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C9" w:rsidRPr="00FB1ABB" w:rsidRDefault="008734C9" w:rsidP="008734C9">
      <w:pPr>
        <w:spacing w:line="360" w:lineRule="auto"/>
      </w:pPr>
      <w:r w:rsidRPr="00CB35F5">
        <w:rPr>
          <w:b/>
        </w:rPr>
        <w:t>BAB V</w:t>
      </w:r>
    </w:p>
    <w:p w:rsidR="008734C9" w:rsidRPr="00CB35F5" w:rsidRDefault="008734C9" w:rsidP="008734C9">
      <w:pPr>
        <w:spacing w:line="360" w:lineRule="auto"/>
        <w:rPr>
          <w:b/>
        </w:rPr>
      </w:pPr>
      <w:r w:rsidRPr="00CB35F5">
        <w:rPr>
          <w:b/>
        </w:rPr>
        <w:t xml:space="preserve">KESIMPULAN DAN SARAN </w:t>
      </w:r>
    </w:p>
    <w:p w:rsidR="008734C9" w:rsidRDefault="008734C9" w:rsidP="008734C9">
      <w:pPr>
        <w:spacing w:line="360" w:lineRule="auto"/>
      </w:pPr>
    </w:p>
    <w:p w:rsidR="005914BF" w:rsidRDefault="005914BF" w:rsidP="008734C9">
      <w:pPr>
        <w:spacing w:line="360" w:lineRule="auto"/>
      </w:pPr>
    </w:p>
    <w:p w:rsidR="008734C9" w:rsidRPr="00C67D9A" w:rsidRDefault="008734C9" w:rsidP="00C67D9A">
      <w:pPr>
        <w:pStyle w:val="ListParagraph"/>
        <w:numPr>
          <w:ilvl w:val="1"/>
          <w:numId w:val="2"/>
        </w:numPr>
        <w:spacing w:line="360" w:lineRule="auto"/>
        <w:jc w:val="both"/>
        <w:rPr>
          <w:b/>
        </w:rPr>
      </w:pPr>
      <w:r w:rsidRPr="00C67D9A">
        <w:rPr>
          <w:b/>
        </w:rPr>
        <w:t xml:space="preserve">Kesimpulan </w:t>
      </w:r>
    </w:p>
    <w:p w:rsidR="00417D60" w:rsidRDefault="008734C9" w:rsidP="00417D60">
      <w:pPr>
        <w:spacing w:line="360" w:lineRule="auto"/>
        <w:jc w:val="both"/>
      </w:pPr>
      <w:r>
        <w:t xml:space="preserve">Berdasarkan hasil analisa dan uji coba </w:t>
      </w:r>
      <w:r w:rsidR="00C67D9A">
        <w:t>dapat diambil kesimpulan bahwa</w:t>
      </w:r>
      <w:r w:rsidR="00417D60">
        <w:t>:</w:t>
      </w:r>
      <w:r w:rsidR="00C67D9A">
        <w:t xml:space="preserve"> </w:t>
      </w:r>
    </w:p>
    <w:p w:rsidR="00417D60" w:rsidRDefault="00417D60" w:rsidP="00417D60">
      <w:pPr>
        <w:pStyle w:val="ListParagraph"/>
        <w:numPr>
          <w:ilvl w:val="0"/>
          <w:numId w:val="4"/>
        </w:numPr>
        <w:spacing w:line="360" w:lineRule="auto"/>
        <w:jc w:val="both"/>
      </w:pPr>
      <w:r>
        <w:t>P</w:t>
      </w:r>
      <w:r w:rsidR="008734C9">
        <w:t xml:space="preserve">roses dari masuknya data </w:t>
      </w:r>
      <w:r w:rsidR="00C67D9A" w:rsidRPr="00417D60">
        <w:rPr>
          <w:i/>
        </w:rPr>
        <w:t>c</w:t>
      </w:r>
      <w:r w:rsidR="008734C9" w:rsidRPr="00417D60">
        <w:rPr>
          <w:i/>
        </w:rPr>
        <w:t>haracter</w:t>
      </w:r>
      <w:r w:rsidR="00CF0B9C" w:rsidRPr="00417D60">
        <w:rPr>
          <w:i/>
        </w:rPr>
        <w:t xml:space="preserve"> </w:t>
      </w:r>
      <w:r w:rsidR="00CF0B9C" w:rsidRPr="00CF0B9C">
        <w:t>(</w:t>
      </w:r>
      <w:r w:rsidR="00CF0B9C">
        <w:t>12345)</w:t>
      </w:r>
      <w:r w:rsidR="008734C9" w:rsidRPr="00417D60">
        <w:rPr>
          <w:i/>
        </w:rPr>
        <w:t xml:space="preserve"> </w:t>
      </w:r>
      <w:r w:rsidR="008734C9">
        <w:t xml:space="preserve">pada LCD TFT akan menghasilkan data </w:t>
      </w:r>
      <w:r w:rsidR="00CF0B9C">
        <w:t xml:space="preserve">berbentuk bilangan </w:t>
      </w:r>
      <w:r w:rsidR="008734C9">
        <w:t>desimal</w:t>
      </w:r>
      <w:r w:rsidR="00CF0B9C">
        <w:t xml:space="preserve"> (12393)</w:t>
      </w:r>
      <w:r w:rsidR="008734C9">
        <w:t>, oktades</w:t>
      </w:r>
      <w:r w:rsidR="001A53DE">
        <w:t>imal</w:t>
      </w:r>
      <w:r w:rsidR="00CF0B9C">
        <w:t xml:space="preserve"> (30151)</w:t>
      </w:r>
      <w:r w:rsidR="001A53DE">
        <w:t>, dan hexadesimal</w:t>
      </w:r>
      <w:r w:rsidR="00CF0B9C">
        <w:t xml:space="preserve"> (3069)</w:t>
      </w:r>
      <w:r w:rsidR="001A53DE">
        <w:t xml:space="preserve"> yang menggerakkan </w:t>
      </w:r>
      <w:r w:rsidR="008734C9">
        <w:t>output motor servo</w:t>
      </w:r>
      <w:r w:rsidR="00CD197B">
        <w:t xml:space="preserve"> yang</w:t>
      </w:r>
      <w:r w:rsidR="008734C9">
        <w:t xml:space="preserve"> akan bergerak secara otomatis apabila kode pin dimasukkan benar, dan apabila kode pin yang dimasukkan salah sebanyak 3 kali, maka se</w:t>
      </w:r>
      <w:r w:rsidR="005914BF">
        <w:t>cara otomatis alarm akan aktif.</w:t>
      </w:r>
      <w:r w:rsidR="00C67D9A">
        <w:t xml:space="preserve"> </w:t>
      </w:r>
    </w:p>
    <w:p w:rsidR="008734C9" w:rsidRPr="00085820" w:rsidRDefault="008734C9" w:rsidP="00417D60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Data yang diambil merupakan hasil dari beberapa pengujian yang telah dilakukan seperti, pengujian </w:t>
      </w:r>
      <w:r w:rsidRPr="00417D60">
        <w:rPr>
          <w:i/>
        </w:rPr>
        <w:t>character</w:t>
      </w:r>
      <w:r w:rsidR="00B31E5B" w:rsidRPr="00417D60">
        <w:rPr>
          <w:i/>
        </w:rPr>
        <w:t xml:space="preserve"> </w:t>
      </w:r>
      <w:r w:rsidR="00B31E5B">
        <w:t xml:space="preserve">dengan memasukkan satu persatu </w:t>
      </w:r>
      <w:r w:rsidR="00B31E5B" w:rsidRPr="00417D60">
        <w:rPr>
          <w:i/>
        </w:rPr>
        <w:t>character</w:t>
      </w:r>
      <w:r w:rsidR="00B31E5B">
        <w:t xml:space="preserve"> pada LCD TFT</w:t>
      </w:r>
      <w:r w:rsidRPr="00417D60">
        <w:rPr>
          <w:i/>
        </w:rPr>
        <w:t xml:space="preserve">, </w:t>
      </w:r>
      <w:r>
        <w:t>pengujian penginputan pin benar</w:t>
      </w:r>
      <w:r w:rsidR="00B31E5B">
        <w:t xml:space="preserve"> memasukan code yang sudah diprogram sebelumnya </w:t>
      </w:r>
      <w:r w:rsidR="00CF0B9C">
        <w:t>yaitu “12345”  dan</w:t>
      </w:r>
      <w:r w:rsidR="00B31E5B">
        <w:t xml:space="preserve"> penginputan pin salah</w:t>
      </w:r>
      <w:r>
        <w:t xml:space="preserve"> pada </w:t>
      </w:r>
      <w:r w:rsidRPr="00417D60">
        <w:rPr>
          <w:i/>
        </w:rPr>
        <w:t>LCD TFT</w:t>
      </w:r>
      <w:r w:rsidR="00CF0B9C" w:rsidRPr="00417D60">
        <w:rPr>
          <w:i/>
        </w:rPr>
        <w:t xml:space="preserve"> </w:t>
      </w:r>
      <w:r w:rsidR="00CF0B9C">
        <w:t>sebanyak 3 kali</w:t>
      </w:r>
      <w:r w:rsidR="00CF0B9C" w:rsidRPr="00417D60">
        <w:rPr>
          <w:i/>
        </w:rPr>
        <w:t xml:space="preserve"> </w:t>
      </w:r>
      <w:r w:rsidR="00CF0B9C">
        <w:t>(11223, 16102, 17069)</w:t>
      </w:r>
      <w:r w:rsidRPr="00417D60">
        <w:rPr>
          <w:i/>
        </w:rPr>
        <w:t xml:space="preserve">, </w:t>
      </w:r>
      <w:r>
        <w:t xml:space="preserve">pengujian penginputan passcode apabila kode pin kurang dari 5 </w:t>
      </w:r>
      <w:r w:rsidRPr="00417D60">
        <w:rPr>
          <w:i/>
        </w:rPr>
        <w:t xml:space="preserve">character, </w:t>
      </w:r>
      <w:r>
        <w:t>dan pengujian penginputan password apabila ingin</w:t>
      </w:r>
      <w:r w:rsidR="00CD197B">
        <w:t xml:space="preserve"> </w:t>
      </w:r>
      <w:r w:rsidR="00B96AD6">
        <w:t>mengganti kode pin.</w:t>
      </w:r>
    </w:p>
    <w:p w:rsidR="008734C9" w:rsidRDefault="008734C9" w:rsidP="008734C9">
      <w:pPr>
        <w:spacing w:line="360" w:lineRule="auto"/>
        <w:jc w:val="both"/>
      </w:pPr>
    </w:p>
    <w:p w:rsidR="00C67D9A" w:rsidRDefault="008734C9" w:rsidP="00C67D9A">
      <w:pPr>
        <w:spacing w:line="360" w:lineRule="auto"/>
        <w:ind w:left="851" w:hanging="851"/>
        <w:jc w:val="both"/>
        <w:rPr>
          <w:b/>
        </w:rPr>
      </w:pPr>
      <w:r w:rsidRPr="00D87349">
        <w:rPr>
          <w:b/>
        </w:rPr>
        <w:t>5.2</w:t>
      </w:r>
      <w:r w:rsidRPr="00D87349">
        <w:rPr>
          <w:b/>
        </w:rPr>
        <w:tab/>
        <w:t xml:space="preserve">Saran </w:t>
      </w:r>
    </w:p>
    <w:p w:rsidR="008734C9" w:rsidRPr="00C67D9A" w:rsidRDefault="00417D60" w:rsidP="00417D60">
      <w:pPr>
        <w:spacing w:line="360" w:lineRule="auto"/>
        <w:ind w:left="709" w:hanging="283"/>
        <w:jc w:val="both"/>
        <w:rPr>
          <w:b/>
        </w:rPr>
      </w:pPr>
      <w:r>
        <w:rPr>
          <w:szCs w:val="24"/>
        </w:rPr>
        <w:t>-</w:t>
      </w:r>
      <w:r>
        <w:rPr>
          <w:szCs w:val="24"/>
        </w:rPr>
        <w:tab/>
      </w:r>
      <w:r w:rsidR="008734C9">
        <w:rPr>
          <w:szCs w:val="24"/>
        </w:rPr>
        <w:t>Untuk perkembangan alat ini, sebaikny</w:t>
      </w:r>
      <w:r w:rsidR="005914BF">
        <w:rPr>
          <w:szCs w:val="24"/>
        </w:rPr>
        <w:t>a pada proses buka pintu di LCD</w:t>
      </w:r>
      <w:r w:rsidR="00C67D9A">
        <w:rPr>
          <w:b/>
        </w:rPr>
        <w:t xml:space="preserve"> </w:t>
      </w:r>
      <w:r w:rsidR="008734C9">
        <w:rPr>
          <w:szCs w:val="24"/>
        </w:rPr>
        <w:t>T</w:t>
      </w:r>
      <w:r w:rsidR="00C67D9A">
        <w:rPr>
          <w:szCs w:val="24"/>
        </w:rPr>
        <w:t xml:space="preserve">FT </w:t>
      </w:r>
      <w:r w:rsidR="008734C9">
        <w:rPr>
          <w:szCs w:val="24"/>
        </w:rPr>
        <w:t xml:space="preserve">sebaiknya dimasukkan perintah </w:t>
      </w:r>
      <w:r w:rsidR="005914BF">
        <w:rPr>
          <w:szCs w:val="24"/>
        </w:rPr>
        <w:t xml:space="preserve">tambahan mode 1 dan mode 2 yang </w:t>
      </w:r>
      <w:r w:rsidR="008734C9">
        <w:rPr>
          <w:szCs w:val="24"/>
        </w:rPr>
        <w:t>berguna untuk untuk mengatur besar ke</w:t>
      </w:r>
      <w:r w:rsidR="005914BF">
        <w:rPr>
          <w:szCs w:val="24"/>
        </w:rPr>
        <w:t xml:space="preserve">cilnya lebar pintu yang terbuka </w:t>
      </w:r>
      <w:r w:rsidR="008734C9">
        <w:rPr>
          <w:szCs w:val="24"/>
        </w:rPr>
        <w:t>sehin</w:t>
      </w:r>
      <w:r w:rsidR="00216D3B">
        <w:rPr>
          <w:szCs w:val="24"/>
        </w:rPr>
        <w:t>gga bisa menyesuaikan kebutuhan.</w:t>
      </w:r>
    </w:p>
    <w:p w:rsidR="008734C9" w:rsidRDefault="008734C9" w:rsidP="008734C9">
      <w:pPr>
        <w:spacing w:line="360" w:lineRule="auto"/>
        <w:jc w:val="both"/>
      </w:pPr>
      <w:bookmarkStart w:id="0" w:name="_GoBack"/>
      <w:bookmarkEnd w:id="0"/>
    </w:p>
    <w:p w:rsidR="00066650" w:rsidRDefault="00066650"/>
    <w:sectPr w:rsidR="00066650" w:rsidSect="00D87349">
      <w:footerReference w:type="default" r:id="rId7"/>
      <w:pgSz w:w="11906" w:h="16838" w:code="9"/>
      <w:pgMar w:top="2268" w:right="1701" w:bottom="1701" w:left="2268" w:header="709" w:footer="402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02" w:rsidRDefault="005C4402" w:rsidP="00D87349">
      <w:r>
        <w:separator/>
      </w:r>
    </w:p>
  </w:endnote>
  <w:endnote w:type="continuationSeparator" w:id="0">
    <w:p w:rsidR="005C4402" w:rsidRDefault="005C4402" w:rsidP="00D8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648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349" w:rsidRDefault="002B7EE1">
        <w:pPr>
          <w:pStyle w:val="Footer"/>
        </w:pPr>
        <w:r>
          <w:t>53</w:t>
        </w:r>
      </w:p>
    </w:sdtContent>
  </w:sdt>
  <w:p w:rsidR="00D87349" w:rsidRDefault="00D87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02" w:rsidRDefault="005C4402" w:rsidP="00D87349">
      <w:r>
        <w:separator/>
      </w:r>
    </w:p>
  </w:footnote>
  <w:footnote w:type="continuationSeparator" w:id="0">
    <w:p w:rsidR="005C4402" w:rsidRDefault="005C4402" w:rsidP="00D8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C5604"/>
    <w:multiLevelType w:val="hybridMultilevel"/>
    <w:tmpl w:val="34A64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330FB"/>
    <w:multiLevelType w:val="hybridMultilevel"/>
    <w:tmpl w:val="EA68307A"/>
    <w:lvl w:ilvl="0" w:tplc="3A88C5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50B9"/>
    <w:multiLevelType w:val="multilevel"/>
    <w:tmpl w:val="1FEE45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5037F9"/>
    <w:multiLevelType w:val="hybridMultilevel"/>
    <w:tmpl w:val="47E0E1B2"/>
    <w:lvl w:ilvl="0" w:tplc="CD5CFD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C9"/>
    <w:rsid w:val="00055B69"/>
    <w:rsid w:val="00066650"/>
    <w:rsid w:val="000D6456"/>
    <w:rsid w:val="001A53DE"/>
    <w:rsid w:val="00216D3B"/>
    <w:rsid w:val="002704FD"/>
    <w:rsid w:val="002A69B5"/>
    <w:rsid w:val="002B7EE1"/>
    <w:rsid w:val="00417D60"/>
    <w:rsid w:val="005914BF"/>
    <w:rsid w:val="005C4402"/>
    <w:rsid w:val="008734C9"/>
    <w:rsid w:val="00A26412"/>
    <w:rsid w:val="00B31E5B"/>
    <w:rsid w:val="00B96236"/>
    <w:rsid w:val="00B96AD6"/>
    <w:rsid w:val="00BD2514"/>
    <w:rsid w:val="00C33C2C"/>
    <w:rsid w:val="00C67D9A"/>
    <w:rsid w:val="00CD197B"/>
    <w:rsid w:val="00CF0B9C"/>
    <w:rsid w:val="00D87349"/>
    <w:rsid w:val="00E16EE0"/>
    <w:rsid w:val="00E85430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186A5-7577-44A2-BDFC-0BB5B21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C9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349"/>
  </w:style>
  <w:style w:type="paragraph" w:styleId="Footer">
    <w:name w:val="footer"/>
    <w:basedOn w:val="Normal"/>
    <w:link w:val="FooterChar"/>
    <w:uiPriority w:val="99"/>
    <w:unhideWhenUsed/>
    <w:rsid w:val="00D87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349"/>
  </w:style>
  <w:style w:type="paragraph" w:styleId="ListParagraph">
    <w:name w:val="List Paragraph"/>
    <w:basedOn w:val="Normal"/>
    <w:uiPriority w:val="34"/>
    <w:qFormat/>
    <w:rsid w:val="0059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Miranthi</dc:creator>
  <cp:keywords/>
  <dc:description/>
  <cp:lastModifiedBy>Miranthi</cp:lastModifiedBy>
  <cp:revision>15</cp:revision>
  <dcterms:created xsi:type="dcterms:W3CDTF">2016-07-26T09:17:00Z</dcterms:created>
  <dcterms:modified xsi:type="dcterms:W3CDTF">2016-08-14T04:53:00Z</dcterms:modified>
</cp:coreProperties>
</file>