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F0" w:rsidRDefault="006150F0" w:rsidP="006150F0">
      <w:pPr>
        <w:pStyle w:val="Default"/>
        <w:spacing w:line="480" w:lineRule="auto"/>
        <w:jc w:val="center"/>
        <w:rPr>
          <w:szCs w:val="23"/>
        </w:rPr>
      </w:pPr>
    </w:p>
    <w:p w:rsidR="006150F0" w:rsidRPr="00AE5E36" w:rsidRDefault="006150F0" w:rsidP="006150F0">
      <w:pPr>
        <w:pStyle w:val="Default"/>
        <w:spacing w:line="480" w:lineRule="auto"/>
        <w:jc w:val="center"/>
        <w:rPr>
          <w:b/>
          <w:bCs/>
          <w:color w:val="auto"/>
        </w:rPr>
      </w:pPr>
      <w:r w:rsidRPr="00E24E4B">
        <w:rPr>
          <w:b/>
          <w:bCs/>
        </w:rPr>
        <w:t>DAFTAR PUSTAKA</w:t>
      </w:r>
    </w:p>
    <w:p w:rsidR="006150F0" w:rsidRPr="00AD6A3E" w:rsidRDefault="006150F0" w:rsidP="006150F0">
      <w:pPr>
        <w:pStyle w:val="Default"/>
        <w:spacing w:before="240"/>
        <w:ind w:left="426" w:hanging="426"/>
        <w:jc w:val="both"/>
        <w:rPr>
          <w:bCs/>
          <w:color w:val="auto"/>
          <w:lang w:eastAsia="id-ID"/>
        </w:rPr>
      </w:pPr>
      <w:r w:rsidRPr="00AD6A3E">
        <w:rPr>
          <w:bCs/>
          <w:color w:val="auto"/>
          <w:lang w:eastAsia="id-ID"/>
        </w:rPr>
        <w:t xml:space="preserve">Abdul, Halim. 2005. </w:t>
      </w:r>
      <w:r w:rsidRPr="00AD6A3E">
        <w:rPr>
          <w:bCs/>
          <w:i/>
          <w:color w:val="auto"/>
          <w:lang w:eastAsia="id-ID"/>
        </w:rPr>
        <w:t>Analisis Investasi</w:t>
      </w:r>
      <w:r w:rsidRPr="00AD6A3E">
        <w:rPr>
          <w:bCs/>
          <w:color w:val="auto"/>
          <w:lang w:eastAsia="id-ID"/>
        </w:rPr>
        <w:t>. Jakarta: PT Salemba Empat.</w:t>
      </w:r>
    </w:p>
    <w:p w:rsidR="006150F0" w:rsidRPr="00960758" w:rsidRDefault="006150F0" w:rsidP="006150F0">
      <w:pPr>
        <w:pStyle w:val="Default"/>
        <w:spacing w:before="240"/>
        <w:ind w:left="426" w:hanging="426"/>
        <w:jc w:val="both"/>
        <w:rPr>
          <w:bCs/>
          <w:color w:val="auto"/>
          <w:lang w:eastAsia="id-ID"/>
        </w:rPr>
      </w:pPr>
      <w:r>
        <w:rPr>
          <w:bCs/>
          <w:color w:val="auto"/>
          <w:lang w:eastAsia="id-ID"/>
        </w:rPr>
        <w:t>Baridwan, Zaki. 2004.</w:t>
      </w:r>
      <w:r w:rsidRPr="00960758">
        <w:rPr>
          <w:bCs/>
          <w:color w:val="auto"/>
          <w:lang w:eastAsia="id-ID"/>
        </w:rPr>
        <w:t xml:space="preserve"> </w:t>
      </w:r>
      <w:r w:rsidRPr="00960758">
        <w:rPr>
          <w:bCs/>
          <w:i/>
          <w:color w:val="auto"/>
          <w:lang w:eastAsia="id-ID"/>
        </w:rPr>
        <w:t>Intermediate Accounting, Edisi Kedelapan</w:t>
      </w:r>
      <w:r>
        <w:rPr>
          <w:bCs/>
          <w:color w:val="auto"/>
          <w:lang w:eastAsia="id-ID"/>
        </w:rPr>
        <w:t>. Yogyakarta:</w:t>
      </w:r>
      <w:r w:rsidRPr="00960758">
        <w:rPr>
          <w:bCs/>
          <w:color w:val="auto"/>
          <w:lang w:eastAsia="id-ID"/>
        </w:rPr>
        <w:t xml:space="preserve"> </w:t>
      </w:r>
    </w:p>
    <w:p w:rsidR="006150F0" w:rsidRDefault="006150F0" w:rsidP="006150F0">
      <w:pPr>
        <w:pStyle w:val="Default"/>
        <w:spacing w:before="240"/>
        <w:ind w:left="426" w:hanging="426"/>
        <w:jc w:val="both"/>
        <w:rPr>
          <w:bCs/>
          <w:color w:val="auto"/>
          <w:lang w:eastAsia="id-ID"/>
        </w:rPr>
      </w:pPr>
      <w:r>
        <w:rPr>
          <w:bCs/>
          <w:color w:val="auto"/>
          <w:lang w:eastAsia="id-ID"/>
        </w:rPr>
        <w:t xml:space="preserve">       </w:t>
      </w:r>
      <w:r w:rsidRPr="00960758">
        <w:rPr>
          <w:bCs/>
          <w:color w:val="auto"/>
          <w:lang w:eastAsia="id-ID"/>
        </w:rPr>
        <w:t>BPFE.</w:t>
      </w:r>
    </w:p>
    <w:p w:rsidR="006150F0" w:rsidRPr="00AD6A3E" w:rsidRDefault="006150F0" w:rsidP="006150F0">
      <w:pPr>
        <w:pStyle w:val="Default"/>
        <w:spacing w:before="240"/>
        <w:ind w:left="426" w:hanging="426"/>
        <w:jc w:val="both"/>
        <w:rPr>
          <w:bCs/>
          <w:color w:val="auto"/>
          <w:lang w:eastAsia="id-ID"/>
        </w:rPr>
      </w:pPr>
      <w:r w:rsidRPr="00AD6A3E">
        <w:rPr>
          <w:bCs/>
          <w:color w:val="auto"/>
          <w:lang w:eastAsia="id-ID"/>
        </w:rPr>
        <w:t>Brigham, Eugene F and Joel F.Houston. 2006.</w:t>
      </w:r>
      <w:r>
        <w:rPr>
          <w:bCs/>
          <w:color w:val="auto"/>
          <w:lang w:eastAsia="id-ID"/>
        </w:rPr>
        <w:t xml:space="preserve"> </w:t>
      </w:r>
      <w:r w:rsidRPr="00AD6A3E">
        <w:rPr>
          <w:bCs/>
          <w:i/>
          <w:color w:val="auto"/>
          <w:lang w:eastAsia="id-ID"/>
        </w:rPr>
        <w:t>Dasar-Dasar Manajemen Keuangan, (alih bahasa Ali Akbar Yulianto, Buku satu, Edisi sepuluh</w:t>
      </w:r>
      <w:r w:rsidRPr="00AD6A3E">
        <w:rPr>
          <w:bCs/>
          <w:color w:val="auto"/>
          <w:lang w:eastAsia="id-ID"/>
        </w:rPr>
        <w:t>). Jakarta:  PT Salemba Empat.</w:t>
      </w:r>
    </w:p>
    <w:p w:rsidR="006150F0" w:rsidRDefault="006150F0" w:rsidP="006150F0">
      <w:pPr>
        <w:pStyle w:val="Default"/>
        <w:spacing w:before="240"/>
        <w:ind w:left="426" w:hanging="426"/>
        <w:jc w:val="both"/>
        <w:rPr>
          <w:bCs/>
          <w:color w:val="auto"/>
          <w:lang w:eastAsia="id-ID"/>
        </w:rPr>
      </w:pPr>
      <w:r w:rsidRPr="00960758">
        <w:rPr>
          <w:bCs/>
          <w:color w:val="auto"/>
          <w:lang w:eastAsia="id-ID"/>
        </w:rPr>
        <w:t xml:space="preserve">Fensanarko, Bagas. 2009. </w:t>
      </w:r>
      <w:r w:rsidRPr="00960758">
        <w:rPr>
          <w:bCs/>
          <w:i/>
          <w:color w:val="auto"/>
          <w:lang w:eastAsia="id-ID"/>
        </w:rPr>
        <w:t>Pengaruh Kinerja Keuangan Berdasarkan Returrn On  Investment, Asset Turnover, dan Economic Value Added terhadap  Investasi Aktiva Tetap.</w:t>
      </w:r>
      <w:r w:rsidRPr="00960758">
        <w:rPr>
          <w:bCs/>
          <w:color w:val="auto"/>
          <w:lang w:eastAsia="id-ID"/>
        </w:rPr>
        <w:t xml:space="preserve"> Skripsi Aku</w:t>
      </w:r>
      <w:r>
        <w:rPr>
          <w:bCs/>
          <w:color w:val="auto"/>
          <w:lang w:eastAsia="id-ID"/>
        </w:rPr>
        <w:t>ntansi,</w:t>
      </w:r>
      <w:r w:rsidRPr="00960758">
        <w:rPr>
          <w:bCs/>
          <w:color w:val="auto"/>
          <w:lang w:eastAsia="id-ID"/>
        </w:rPr>
        <w:t xml:space="preserve"> Fakultas Ekonomi</w:t>
      </w:r>
      <w:r>
        <w:rPr>
          <w:bCs/>
          <w:color w:val="auto"/>
          <w:lang w:eastAsia="id-ID"/>
        </w:rPr>
        <w:t xml:space="preserve"> </w:t>
      </w:r>
      <w:r w:rsidRPr="00AD6A3E">
        <w:rPr>
          <w:color w:val="auto"/>
        </w:rPr>
        <w:t xml:space="preserve">Universitas </w:t>
      </w:r>
      <w:r>
        <w:rPr>
          <w:color w:val="auto"/>
        </w:rPr>
        <w:t>Diponegoro</w:t>
      </w:r>
      <w:r w:rsidRPr="00AD6A3E">
        <w:rPr>
          <w:color w:val="auto"/>
        </w:rPr>
        <w:t xml:space="preserve"> (dipublikasikan).</w:t>
      </w:r>
    </w:p>
    <w:p w:rsidR="006150F0" w:rsidRPr="00AD6A3E" w:rsidRDefault="006150F0" w:rsidP="006150F0">
      <w:pPr>
        <w:pStyle w:val="Default"/>
        <w:spacing w:before="240"/>
        <w:ind w:left="426" w:hanging="426"/>
        <w:jc w:val="both"/>
        <w:rPr>
          <w:bCs/>
          <w:color w:val="auto"/>
          <w:lang w:eastAsia="id-ID"/>
        </w:rPr>
      </w:pPr>
      <w:r w:rsidRPr="00AD6A3E">
        <w:rPr>
          <w:bCs/>
          <w:color w:val="auto"/>
          <w:lang w:eastAsia="id-ID"/>
        </w:rPr>
        <w:t xml:space="preserve">Harahap, Sofyan Syafri. 2010. </w:t>
      </w:r>
      <w:r w:rsidRPr="00AD6A3E">
        <w:rPr>
          <w:bCs/>
          <w:i/>
          <w:color w:val="auto"/>
          <w:lang w:eastAsia="id-ID"/>
        </w:rPr>
        <w:t xml:space="preserve">Analisis Kritis Atas Laporan Keuangan. </w:t>
      </w:r>
      <w:r w:rsidRPr="00AD6A3E">
        <w:rPr>
          <w:bCs/>
          <w:color w:val="auto"/>
          <w:lang w:eastAsia="id-ID"/>
        </w:rPr>
        <w:t xml:space="preserve">Jakarta: PT Raja Grafindo Persada. </w:t>
      </w:r>
    </w:p>
    <w:p w:rsidR="006150F0" w:rsidRPr="00AD6A3E" w:rsidRDefault="006150F0" w:rsidP="006150F0">
      <w:pPr>
        <w:pStyle w:val="Default"/>
        <w:spacing w:before="240"/>
        <w:ind w:left="426" w:hanging="426"/>
        <w:jc w:val="both"/>
        <w:rPr>
          <w:bCs/>
          <w:color w:val="auto"/>
          <w:lang w:eastAsia="id-ID"/>
        </w:rPr>
      </w:pPr>
      <w:r w:rsidRPr="00AD6A3E">
        <w:rPr>
          <w:bCs/>
          <w:color w:val="auto"/>
          <w:lang w:eastAsia="id-ID"/>
        </w:rPr>
        <w:t xml:space="preserve">Ikatan Akuntan Indonesia. 2007. </w:t>
      </w:r>
      <w:r w:rsidRPr="00AD6A3E">
        <w:rPr>
          <w:bCs/>
          <w:i/>
          <w:color w:val="auto"/>
          <w:lang w:eastAsia="id-ID"/>
        </w:rPr>
        <w:t>Standar Akuntansi Keuangan.</w:t>
      </w:r>
      <w:r w:rsidRPr="00AD6A3E">
        <w:rPr>
          <w:bCs/>
          <w:color w:val="auto"/>
          <w:lang w:eastAsia="id-ID"/>
        </w:rPr>
        <w:t xml:space="preserve"> Jakarta: Salemba Empat.</w:t>
      </w:r>
    </w:p>
    <w:p w:rsidR="006150F0" w:rsidRPr="00AD6A3E" w:rsidRDefault="006150F0" w:rsidP="006150F0">
      <w:pPr>
        <w:pStyle w:val="Default"/>
        <w:spacing w:before="240"/>
        <w:ind w:left="426" w:hanging="426"/>
        <w:jc w:val="both"/>
        <w:rPr>
          <w:bCs/>
          <w:color w:val="auto"/>
          <w:lang w:eastAsia="id-ID"/>
        </w:rPr>
      </w:pPr>
      <w:r w:rsidRPr="00AD6A3E">
        <w:rPr>
          <w:bCs/>
          <w:color w:val="auto"/>
          <w:lang w:eastAsia="id-ID"/>
        </w:rPr>
        <w:t xml:space="preserve">Lily. 2005. </w:t>
      </w:r>
      <w:r w:rsidRPr="00AD6A3E">
        <w:rPr>
          <w:i/>
          <w:color w:val="auto"/>
        </w:rPr>
        <w:t>Pengaruh Kinerja Keuangan Berdasarkan Return on Investment dan Total Aset Turnover terhadap Investasi Aset Tetap</w:t>
      </w:r>
      <w:r w:rsidRPr="00AD6A3E">
        <w:rPr>
          <w:color w:val="auto"/>
        </w:rPr>
        <w:t>. Skripsi, Fakultas Ekonomi Universitas Widyatama Bandung (dipublikasikan).</w:t>
      </w:r>
    </w:p>
    <w:p w:rsidR="006150F0" w:rsidRDefault="006150F0" w:rsidP="006150F0">
      <w:pPr>
        <w:pStyle w:val="Default"/>
        <w:spacing w:before="240"/>
        <w:ind w:left="426" w:hanging="426"/>
        <w:jc w:val="both"/>
        <w:rPr>
          <w:bCs/>
          <w:color w:val="auto"/>
        </w:rPr>
      </w:pPr>
      <w:r>
        <w:rPr>
          <w:bCs/>
          <w:color w:val="auto"/>
        </w:rPr>
        <w:t xml:space="preserve">Martani, Dwi. 2012. </w:t>
      </w:r>
      <w:r w:rsidRPr="00143E53">
        <w:rPr>
          <w:bCs/>
          <w:i/>
          <w:color w:val="auto"/>
        </w:rPr>
        <w:t>Akuntansi Keuangan Menengah berbasis PSAK</w:t>
      </w:r>
      <w:r>
        <w:rPr>
          <w:bCs/>
          <w:color w:val="auto"/>
        </w:rPr>
        <w:t xml:space="preserve">. Jakarta: Salemba Empat. </w:t>
      </w:r>
    </w:p>
    <w:p w:rsidR="006150F0" w:rsidRDefault="006150F0" w:rsidP="006150F0">
      <w:pPr>
        <w:pStyle w:val="Default"/>
        <w:spacing w:before="240"/>
        <w:ind w:left="426" w:hanging="426"/>
        <w:jc w:val="both"/>
        <w:rPr>
          <w:color w:val="auto"/>
        </w:rPr>
      </w:pPr>
      <w:r w:rsidRPr="00AD6A3E">
        <w:rPr>
          <w:bCs/>
          <w:color w:val="auto"/>
        </w:rPr>
        <w:t xml:space="preserve">Martha, Sri. </w:t>
      </w:r>
      <w:r w:rsidRPr="00AD6A3E">
        <w:rPr>
          <w:color w:val="auto"/>
        </w:rPr>
        <w:t xml:space="preserve">2010. </w:t>
      </w:r>
      <w:r w:rsidRPr="00AD6A3E">
        <w:rPr>
          <w:bCs/>
          <w:i/>
          <w:color w:val="auto"/>
        </w:rPr>
        <w:t>Pengaruh Kinerja Keuangan terhadap Investasi Aset Tetap pada perusahaan manufaktur yang terdaftar di BEI</w:t>
      </w:r>
      <w:r w:rsidRPr="00AD6A3E">
        <w:rPr>
          <w:color w:val="auto"/>
        </w:rPr>
        <w:t xml:space="preserve">. </w:t>
      </w:r>
      <w:r w:rsidRPr="00AD6A3E">
        <w:rPr>
          <w:iCs/>
          <w:color w:val="auto"/>
        </w:rPr>
        <w:t>Skripsi</w:t>
      </w:r>
      <w:r w:rsidRPr="00AD6A3E">
        <w:rPr>
          <w:color w:val="auto"/>
        </w:rPr>
        <w:t>, Fakultas Ekonomi-Akuntansi USU Medan (dipublikasikan).</w:t>
      </w:r>
    </w:p>
    <w:p w:rsidR="006150F0" w:rsidRPr="00AD6A3E" w:rsidRDefault="006150F0" w:rsidP="006150F0">
      <w:pPr>
        <w:pStyle w:val="Default"/>
        <w:spacing w:before="240"/>
        <w:ind w:left="426" w:hanging="426"/>
        <w:jc w:val="both"/>
        <w:rPr>
          <w:color w:val="auto"/>
        </w:rPr>
      </w:pPr>
      <w:r w:rsidRPr="008A2B37">
        <w:rPr>
          <w:color w:val="auto"/>
        </w:rPr>
        <w:t xml:space="preserve">Munawir. 2010. </w:t>
      </w:r>
      <w:r w:rsidRPr="008A2B37">
        <w:rPr>
          <w:i/>
          <w:color w:val="auto"/>
        </w:rPr>
        <w:t>Analisis Laporan Keuangan, Edisi 4</w:t>
      </w:r>
      <w:r>
        <w:rPr>
          <w:color w:val="auto"/>
        </w:rPr>
        <w:t xml:space="preserve">. </w:t>
      </w:r>
      <w:r w:rsidRPr="008A2B37">
        <w:rPr>
          <w:color w:val="auto"/>
        </w:rPr>
        <w:t>Yogyakarta</w:t>
      </w:r>
      <w:r>
        <w:rPr>
          <w:color w:val="auto"/>
        </w:rPr>
        <w:t>: Liberty</w:t>
      </w:r>
      <w:r w:rsidRPr="008A2B37">
        <w:rPr>
          <w:color w:val="auto"/>
        </w:rPr>
        <w:t>.</w:t>
      </w:r>
    </w:p>
    <w:p w:rsidR="006150F0" w:rsidRPr="00AD6A3E" w:rsidRDefault="006150F0" w:rsidP="006150F0">
      <w:pPr>
        <w:pStyle w:val="Default"/>
        <w:spacing w:before="240"/>
        <w:ind w:left="426" w:hanging="426"/>
        <w:jc w:val="both"/>
      </w:pPr>
      <w:r>
        <w:rPr>
          <w:lang w:val="it-IT"/>
        </w:rPr>
        <w:t xml:space="preserve">Santoso, </w:t>
      </w:r>
      <w:r w:rsidRPr="00AD6A3E">
        <w:rPr>
          <w:lang w:val="it-IT"/>
        </w:rPr>
        <w:t xml:space="preserve">Singgih. 2009. </w:t>
      </w:r>
      <w:r w:rsidRPr="00AD6A3E">
        <w:rPr>
          <w:i/>
          <w:lang w:val="it-IT"/>
        </w:rPr>
        <w:t>SPSS Mengolah Data Statistik Secara Profesional</w:t>
      </w:r>
      <w:r w:rsidRPr="00AD6A3E">
        <w:rPr>
          <w:lang w:val="it-IT"/>
        </w:rPr>
        <w:t xml:space="preserve">. </w:t>
      </w:r>
      <w:r w:rsidRPr="00AD6A3E">
        <w:rPr>
          <w:i/>
        </w:rPr>
        <w:t>V</w:t>
      </w:r>
      <w:r>
        <w:rPr>
          <w:i/>
          <w:lang w:val="it-IT"/>
        </w:rPr>
        <w:t>ersi</w:t>
      </w:r>
      <w:r w:rsidRPr="00AD6A3E">
        <w:rPr>
          <w:i/>
          <w:lang w:val="it-IT"/>
        </w:rPr>
        <w:t>7</w:t>
      </w:r>
      <w:r w:rsidRPr="00AD6A3E">
        <w:rPr>
          <w:lang w:val="it-IT"/>
        </w:rPr>
        <w:t>. Jakarta: Penerbit Elex Media Komputindo.</w:t>
      </w:r>
    </w:p>
    <w:p w:rsidR="006150F0" w:rsidRDefault="006150F0" w:rsidP="006150F0">
      <w:pPr>
        <w:pStyle w:val="Default"/>
        <w:spacing w:before="240"/>
        <w:ind w:left="426" w:hanging="426"/>
        <w:jc w:val="both"/>
      </w:pPr>
      <w:r>
        <w:t xml:space="preserve">Soemanto, Wasty. 2002. </w:t>
      </w:r>
      <w:r w:rsidRPr="0096538D">
        <w:rPr>
          <w:i/>
        </w:rPr>
        <w:t>Pedoman Teknik Penulisan Skripsi</w:t>
      </w:r>
      <w:r>
        <w:t xml:space="preserve">. Jakarta: Bumi Aksara. </w:t>
      </w:r>
    </w:p>
    <w:p w:rsidR="006150F0" w:rsidRDefault="006150F0" w:rsidP="006150F0">
      <w:pPr>
        <w:pStyle w:val="Default"/>
        <w:spacing w:before="240"/>
        <w:ind w:left="426" w:hanging="426"/>
      </w:pPr>
      <w:r>
        <w:t xml:space="preserve">Stice, James, dkk.  2005. </w:t>
      </w:r>
      <w:r w:rsidRPr="00960758">
        <w:rPr>
          <w:i/>
        </w:rPr>
        <w:t>Akuntansi Intermediate,  Edisi Lima Belas, Buku 1,Alih Bahasa oleh Salemba Empat</w:t>
      </w:r>
      <w:r>
        <w:t>. Jakarta: Salemba Empat,.</w:t>
      </w:r>
    </w:p>
    <w:p w:rsidR="006150F0" w:rsidRPr="00AD6A3E" w:rsidRDefault="006150F0" w:rsidP="006150F0">
      <w:pPr>
        <w:pStyle w:val="Default"/>
        <w:spacing w:before="240"/>
        <w:ind w:left="426" w:hanging="426"/>
        <w:jc w:val="both"/>
      </w:pPr>
      <w:r w:rsidRPr="00AD6A3E">
        <w:t>Sugiyono. 2010.</w:t>
      </w:r>
      <w:r w:rsidRPr="00AD6A3E">
        <w:rPr>
          <w:i/>
        </w:rPr>
        <w:t xml:space="preserve"> Metodologi Penelitian Bisnis.</w:t>
      </w:r>
      <w:r w:rsidRPr="00AD6A3E">
        <w:t xml:space="preserve"> Bandung: Penerbit CV. Alfabeta.</w:t>
      </w:r>
    </w:p>
    <w:p w:rsidR="006150F0" w:rsidRPr="00AD6A3E" w:rsidRDefault="006150F0" w:rsidP="006150F0">
      <w:pPr>
        <w:pStyle w:val="Default"/>
        <w:spacing w:before="240"/>
        <w:ind w:left="426" w:hanging="426"/>
        <w:jc w:val="both"/>
      </w:pPr>
      <w:r w:rsidRPr="00AD6A3E">
        <w:rPr>
          <w:rFonts w:eastAsia="Calibri"/>
        </w:rPr>
        <w:lastRenderedPageBreak/>
        <w:t xml:space="preserve">Widnyani, AA Dwi. 2012. </w:t>
      </w:r>
      <w:r w:rsidRPr="00AD6A3E">
        <w:rPr>
          <w:rFonts w:eastAsia="Calibri"/>
          <w:i/>
        </w:rPr>
        <w:t xml:space="preserve">Pengaruh Keputusan Pendanaan, Profitabilitas dan Struktur Asset Terhadap Economic Value Added Pada Perusahaan LQ 45 di Bursa Efek Indonesia. </w:t>
      </w:r>
      <w:r w:rsidRPr="00AD6A3E">
        <w:rPr>
          <w:rFonts w:eastAsia="Calibri"/>
        </w:rPr>
        <w:t>Jurnal Riset Akuntansi, Vol. 2, No. 1. Universitas Mahasaraswati Denpasar (dipublikasikan)</w:t>
      </w:r>
    </w:p>
    <w:p w:rsidR="006150F0" w:rsidRDefault="006150F0" w:rsidP="006150F0">
      <w:pPr>
        <w:pStyle w:val="Default"/>
        <w:ind w:left="720" w:hanging="720"/>
        <w:jc w:val="both"/>
      </w:pPr>
    </w:p>
    <w:p w:rsidR="006150F0" w:rsidRPr="00AD6A3E" w:rsidRDefault="006150F0" w:rsidP="006150F0">
      <w:pPr>
        <w:pStyle w:val="Default"/>
        <w:ind w:left="720" w:hanging="720"/>
        <w:jc w:val="both"/>
        <w:rPr>
          <w:i/>
          <w:color w:val="083394"/>
          <w:sz w:val="23"/>
          <w:szCs w:val="23"/>
        </w:rPr>
      </w:pPr>
      <w:hyperlink r:id="rId6" w:history="1">
        <w:r w:rsidRPr="00AD6A3E">
          <w:rPr>
            <w:rStyle w:val="Hyperlink"/>
            <w:i/>
            <w:color w:val="083394"/>
            <w:sz w:val="23"/>
            <w:szCs w:val="23"/>
          </w:rPr>
          <w:t>www.idx.co.id</w:t>
        </w:r>
      </w:hyperlink>
      <w:r>
        <w:t xml:space="preserve"> diakses pada 19 Maret 2014 pukul 19</w:t>
      </w:r>
      <w:r w:rsidRPr="00143E53">
        <w:t>.00</w:t>
      </w:r>
    </w:p>
    <w:p w:rsidR="006150F0" w:rsidRPr="00C478A3" w:rsidRDefault="006150F0" w:rsidP="006150F0">
      <w:pPr>
        <w:pStyle w:val="Default"/>
        <w:spacing w:line="360" w:lineRule="auto"/>
        <w:ind w:firstLine="1"/>
        <w:jc w:val="both"/>
        <w:rPr>
          <w:szCs w:val="23"/>
        </w:rPr>
      </w:pPr>
      <w:hyperlink r:id="rId7" w:history="1">
        <w:r>
          <w:rPr>
            <w:rStyle w:val="Hyperlink"/>
          </w:rPr>
          <w:t>http://jaringnews.com/ekonomi/umum/53709/jero-penerimaan-negara-dari-sektor-migas-melebihi-target-apbn-p-</w:t>
        </w:r>
      </w:hyperlink>
      <w:r w:rsidRPr="00143E53">
        <w:t xml:space="preserve"> </w:t>
      </w:r>
      <w:r>
        <w:t>21 Maret 2014 pukul 20</w:t>
      </w:r>
      <w:r w:rsidRPr="00143E53">
        <w:t>.00</w:t>
      </w:r>
    </w:p>
    <w:p w:rsidR="00290C4D" w:rsidRDefault="00290C4D"/>
    <w:sectPr w:rsidR="00290C4D" w:rsidSect="006150F0">
      <w:headerReference w:type="default" r:id="rId8"/>
      <w:footerReference w:type="default" r:id="rId9"/>
      <w:footerReference w:type="first" r:id="rId10"/>
      <w:pgSz w:w="11907" w:h="16839" w:code="9"/>
      <w:pgMar w:top="1701" w:right="1701" w:bottom="1701" w:left="2268" w:header="720" w:footer="720" w:gutter="0"/>
      <w:pgNumType w:start="4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76" w:rsidRDefault="007F2676" w:rsidP="006150F0">
      <w:r>
        <w:separator/>
      </w:r>
    </w:p>
  </w:endnote>
  <w:endnote w:type="continuationSeparator" w:id="1">
    <w:p w:rsidR="007F2676" w:rsidRDefault="007F2676" w:rsidP="0061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F0" w:rsidRDefault="006150F0">
    <w:pPr>
      <w:pStyle w:val="Footer"/>
      <w:jc w:val="right"/>
    </w:pPr>
  </w:p>
  <w:p w:rsidR="006150F0" w:rsidRDefault="00615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F0" w:rsidRPr="006150F0" w:rsidRDefault="006150F0" w:rsidP="006150F0">
    <w:pPr>
      <w:pStyle w:val="Footer"/>
      <w:jc w:val="center"/>
      <w:rPr>
        <w:lang w:val="en-US"/>
      </w:rPr>
    </w:pPr>
    <w:r>
      <w:rPr>
        <w:lang w:val="en-US"/>
      </w:rPr>
      <w:t>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76" w:rsidRDefault="007F2676" w:rsidP="006150F0">
      <w:r>
        <w:separator/>
      </w:r>
    </w:p>
  </w:footnote>
  <w:footnote w:type="continuationSeparator" w:id="1">
    <w:p w:rsidR="007F2676" w:rsidRDefault="007F2676" w:rsidP="00615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40"/>
      <w:docPartObj>
        <w:docPartGallery w:val="Page Numbers (Top of Page)"/>
        <w:docPartUnique/>
      </w:docPartObj>
    </w:sdtPr>
    <w:sdtContent>
      <w:p w:rsidR="006150F0" w:rsidRDefault="006150F0">
        <w:pPr>
          <w:pStyle w:val="Header"/>
          <w:jc w:val="right"/>
        </w:pPr>
        <w:fldSimple w:instr=" PAGE   \* MERGEFORMAT ">
          <w:r>
            <w:rPr>
              <w:noProof/>
            </w:rPr>
            <w:t>47</w:t>
          </w:r>
        </w:fldSimple>
      </w:p>
    </w:sdtContent>
  </w:sdt>
  <w:p w:rsidR="006150F0" w:rsidRDefault="006150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0F0"/>
    <w:rsid w:val="00290C4D"/>
    <w:rsid w:val="0029653C"/>
    <w:rsid w:val="006150F0"/>
    <w:rsid w:val="007F2676"/>
    <w:rsid w:val="00862A51"/>
    <w:rsid w:val="00B3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4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0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nhideWhenUsed/>
    <w:rsid w:val="006150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0F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15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0F0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jaringnews.com/ekonomi/umum/53709/jero-penerimaan-negara-dari-sektor-migas-melebihi-target-apbn-p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x.co.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2014-09-17T02:55:00Z</dcterms:created>
  <dcterms:modified xsi:type="dcterms:W3CDTF">2014-09-17T02:56:00Z</dcterms:modified>
</cp:coreProperties>
</file>