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5C" w:rsidRDefault="003E72E3" w:rsidP="00BF6800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3E72E3" w:rsidRDefault="003E72E3" w:rsidP="003E7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214C54" w:rsidRDefault="00214C54" w:rsidP="00214C54">
      <w:pPr>
        <w:rPr>
          <w:rFonts w:ascii="Times New Roman" w:hAnsi="Times New Roman" w:cs="Times New Roman"/>
          <w:b/>
          <w:sz w:val="24"/>
          <w:szCs w:val="24"/>
        </w:rPr>
      </w:pPr>
    </w:p>
    <w:p w:rsidR="003E72E3" w:rsidRDefault="00545138" w:rsidP="00BF6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S</w:t>
      </w:r>
      <w:r w:rsidR="003E72E3">
        <w:rPr>
          <w:rFonts w:ascii="Times New Roman" w:hAnsi="Times New Roman" w:cs="Times New Roman"/>
          <w:b/>
          <w:sz w:val="24"/>
          <w:szCs w:val="24"/>
        </w:rPr>
        <w:t>impulan</w:t>
      </w:r>
    </w:p>
    <w:p w:rsidR="003E72E3" w:rsidRDefault="003E72E3" w:rsidP="00A74F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dan pembahasan di bab sebelumnya maka dapat disimpulkan bahwa:</w:t>
      </w:r>
    </w:p>
    <w:p w:rsidR="000A361A" w:rsidRDefault="003E72E3" w:rsidP="000A361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Pengetahuan dan pemah</w:t>
      </w:r>
      <w:r w:rsidR="00CC2F07">
        <w:rPr>
          <w:rFonts w:ascii="Times New Roman" w:hAnsi="Times New Roman" w:cs="Times New Roman"/>
          <w:sz w:val="24"/>
          <w:szCs w:val="24"/>
        </w:rPr>
        <w:t>aman secara parsial berpengaru</w:t>
      </w:r>
      <w:r w:rsidR="005E6CBC">
        <w:rPr>
          <w:rFonts w:ascii="Times New Roman" w:hAnsi="Times New Roman" w:cs="Times New Roman"/>
          <w:sz w:val="24"/>
          <w:szCs w:val="24"/>
        </w:rPr>
        <w:t>h</w:t>
      </w:r>
      <w:r w:rsidR="00CC2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terhadap kemauan </w:t>
      </w:r>
      <w:r w:rsidRPr="00202617">
        <w:rPr>
          <w:rFonts w:ascii="Times New Roman" w:hAnsi="Times New Roman" w:cs="Times New Roman"/>
          <w:sz w:val="24"/>
          <w:szCs w:val="24"/>
        </w:rPr>
        <w:t>membayar pajak.</w:t>
      </w:r>
      <w:r w:rsidR="00202617" w:rsidRPr="00202617">
        <w:rPr>
          <w:rFonts w:ascii="Times New Roman" w:hAnsi="Times New Roman" w:cs="Times New Roman"/>
          <w:sz w:val="24"/>
          <w:szCs w:val="24"/>
        </w:rPr>
        <w:t xml:space="preserve"> Hal ini dikarenakan</w:t>
      </w:r>
      <w:r w:rsidR="00202617" w:rsidRPr="0020261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202617" w:rsidRPr="00202617">
        <w:rPr>
          <w:rFonts w:ascii="Times New Roman" w:hAnsi="Times New Roman" w:cs="Times New Roman"/>
          <w:sz w:val="24"/>
          <w:szCs w:val="24"/>
        </w:rPr>
        <w:t>dengan adanya sosialisasi yang diberikan tentang peraturan perpajakan</w:t>
      </w:r>
      <w:r w:rsidR="00202617">
        <w:rPr>
          <w:rFonts w:ascii="Times New Roman" w:hAnsi="Times New Roman" w:cs="Times New Roman"/>
          <w:sz w:val="24"/>
          <w:szCs w:val="24"/>
        </w:rPr>
        <w:t xml:space="preserve"> dapat menambah pengetahuan wajib pajak </w:t>
      </w:r>
      <w:r w:rsidR="00A74FD4">
        <w:rPr>
          <w:rFonts w:ascii="Times New Roman" w:hAnsi="Times New Roman" w:cs="Times New Roman"/>
          <w:sz w:val="24"/>
          <w:szCs w:val="24"/>
        </w:rPr>
        <w:t>mengenai</w:t>
      </w:r>
      <w:r w:rsidR="00202617" w:rsidRPr="00202617">
        <w:rPr>
          <w:rFonts w:ascii="Times New Roman" w:hAnsi="Times New Roman" w:cs="Times New Roman"/>
          <w:sz w:val="24"/>
          <w:szCs w:val="24"/>
        </w:rPr>
        <w:t xml:space="preserve"> pentingnya membayar pajak.</w:t>
      </w:r>
    </w:p>
    <w:p w:rsidR="003E72E3" w:rsidRDefault="003E72E3" w:rsidP="000A361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Kemauan membayar pajak </w:t>
      </w:r>
      <w:r w:rsidR="00CC2F07">
        <w:rPr>
          <w:rFonts w:ascii="Times New Roman" w:hAnsi="Times New Roman" w:cs="Times New Roman"/>
          <w:sz w:val="24"/>
          <w:szCs w:val="24"/>
        </w:rPr>
        <w:t xml:space="preserve">tidak </w:t>
      </w:r>
      <w:r>
        <w:rPr>
          <w:rFonts w:ascii="Times New Roman" w:hAnsi="Times New Roman" w:cs="Times New Roman"/>
          <w:sz w:val="24"/>
          <w:szCs w:val="24"/>
        </w:rPr>
        <w:t>berpengaruh secara parsial berpengaruh terhadap kemauan membayar pajak.</w:t>
      </w:r>
      <w:r w:rsidR="00202617">
        <w:rPr>
          <w:rFonts w:ascii="Times New Roman" w:hAnsi="Times New Roman" w:cs="Times New Roman"/>
          <w:sz w:val="24"/>
          <w:szCs w:val="24"/>
        </w:rPr>
        <w:t xml:space="preserve"> Hal ini dikarenakan </w:t>
      </w:r>
      <w:r w:rsidR="00A74FD4">
        <w:rPr>
          <w:rFonts w:ascii="Times New Roman" w:hAnsi="Times New Roman" w:cs="Times New Roman"/>
          <w:sz w:val="24"/>
          <w:szCs w:val="24"/>
        </w:rPr>
        <w:t xml:space="preserve">kesadaran membayar pajak </w:t>
      </w:r>
      <w:r w:rsidR="00A74FD4" w:rsidRPr="00202617">
        <w:rPr>
          <w:rFonts w:ascii="Times New Roman" w:hAnsi="Times New Roman" w:cs="Times New Roman"/>
          <w:sz w:val="24"/>
          <w:szCs w:val="24"/>
        </w:rPr>
        <w:t>tergantung dari masing-masing individu wajib pajak</w:t>
      </w:r>
      <w:r w:rsidR="00A74FD4">
        <w:rPr>
          <w:rFonts w:ascii="Times New Roman" w:hAnsi="Times New Roman" w:cs="Times New Roman"/>
          <w:sz w:val="24"/>
          <w:szCs w:val="24"/>
        </w:rPr>
        <w:t xml:space="preserve">. Bagi wajib pajak yang acuh, </w:t>
      </w:r>
      <w:r w:rsidR="00A74FD4" w:rsidRPr="00202617">
        <w:rPr>
          <w:rFonts w:ascii="Times New Roman" w:hAnsi="Times New Roman" w:cs="Times New Roman"/>
          <w:sz w:val="24"/>
          <w:szCs w:val="24"/>
        </w:rPr>
        <w:t>ia tidak terlalu peduli akan pentingnya membayar pajak.</w:t>
      </w:r>
    </w:p>
    <w:p w:rsidR="003E72E3" w:rsidRDefault="003E72E3" w:rsidP="000A361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Pelayanan fiskus</w:t>
      </w:r>
      <w:r w:rsidR="00CC2F07">
        <w:rPr>
          <w:rFonts w:ascii="Times New Roman" w:hAnsi="Times New Roman" w:cs="Times New Roman"/>
          <w:sz w:val="24"/>
          <w:szCs w:val="24"/>
        </w:rPr>
        <w:t xml:space="preserve"> tidak</w:t>
      </w:r>
      <w:r>
        <w:rPr>
          <w:rFonts w:ascii="Times New Roman" w:hAnsi="Times New Roman" w:cs="Times New Roman"/>
          <w:sz w:val="24"/>
          <w:szCs w:val="24"/>
        </w:rPr>
        <w:t xml:space="preserve"> berpengaruh secara parsial berpengaruh terhadap kemauan membayar pajak.</w:t>
      </w:r>
      <w:r w:rsidR="00DB22AC">
        <w:rPr>
          <w:rFonts w:ascii="Times New Roman" w:hAnsi="Times New Roman" w:cs="Times New Roman"/>
          <w:sz w:val="24"/>
          <w:szCs w:val="24"/>
        </w:rPr>
        <w:t xml:space="preserve"> Hal ini dikarenakan fiskus hanya memberikan pelayanan kepada wajib  pajak namun tidak memberikan dorongan atau motivasi untuk lebih meningkatkan kesadaran dalam memenuhi kewajiban perpajakan.</w:t>
      </w:r>
    </w:p>
    <w:p w:rsidR="00214C54" w:rsidRDefault="003E72E3" w:rsidP="000A361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Pengetahuan dan pemahaman</w:t>
      </w:r>
      <w:r w:rsidR="00DB22AC">
        <w:rPr>
          <w:rFonts w:ascii="Times New Roman" w:hAnsi="Times New Roman" w:cs="Times New Roman"/>
          <w:sz w:val="24"/>
          <w:szCs w:val="24"/>
        </w:rPr>
        <w:t xml:space="preserve"> tentang peraturan perpajakan</w:t>
      </w:r>
      <w:r>
        <w:rPr>
          <w:rFonts w:ascii="Times New Roman" w:hAnsi="Times New Roman" w:cs="Times New Roman"/>
          <w:sz w:val="24"/>
          <w:szCs w:val="24"/>
        </w:rPr>
        <w:t>, kemauan membayar pajak,</w:t>
      </w:r>
      <w:r w:rsidR="00DB22AC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pelayanan fiskus berpengaruh secara simultan terhadap kemauan membayar pajak.</w:t>
      </w:r>
      <w:r w:rsidR="00DB22AC">
        <w:rPr>
          <w:rFonts w:ascii="Times New Roman" w:hAnsi="Times New Roman" w:cs="Times New Roman"/>
          <w:sz w:val="24"/>
          <w:szCs w:val="24"/>
        </w:rPr>
        <w:t xml:space="preserve"> Hal ini dikarenakan a</w:t>
      </w:r>
      <w:r w:rsidR="00DB22AC" w:rsidRPr="00DB22AC">
        <w:rPr>
          <w:rFonts w:ascii="Times New Roman" w:hAnsi="Times New Roman" w:cs="Times New Roman"/>
          <w:sz w:val="24"/>
          <w:szCs w:val="24"/>
        </w:rPr>
        <w:t>pabila wajib pajak memahami tentang peraturan dan sanksi perpajakan</w:t>
      </w:r>
      <w:r w:rsidR="00DB22AC">
        <w:rPr>
          <w:rFonts w:ascii="Times New Roman" w:hAnsi="Times New Roman" w:cs="Times New Roman"/>
          <w:sz w:val="24"/>
          <w:szCs w:val="24"/>
        </w:rPr>
        <w:t>, diberikan pelayanan yang baik oleh aparatur pajak serta diberikan motivasi untuk meningkatkan kesadaran dalam membayar pajak, maka wajib pajak tersebut tentunya akan memiliki kemauan untuk memenuhi kewajiban perpajakannya.</w:t>
      </w:r>
    </w:p>
    <w:p w:rsidR="000A361A" w:rsidRDefault="000A361A" w:rsidP="00DB2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022" w:rsidRDefault="005B2022" w:rsidP="00DB2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5B2022" w:rsidRDefault="005B2022" w:rsidP="000A3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Beberapa saran yang dapat peneliti sampaikan berdasarkan kesimpulkan dari hasil penelitian ini adalah:</w:t>
      </w:r>
    </w:p>
    <w:p w:rsidR="005760DA" w:rsidRDefault="005760DA" w:rsidP="000A361A">
      <w:pPr>
        <w:tabs>
          <w:tab w:val="center" w:pos="39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22" w:rsidRDefault="005B2022" w:rsidP="000A361A">
      <w:pPr>
        <w:tabs>
          <w:tab w:val="center" w:pos="39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Bagi aparatur pajak (</w:t>
      </w:r>
      <w:r w:rsidR="00BF6800">
        <w:rPr>
          <w:rFonts w:ascii="Times New Roman" w:hAnsi="Times New Roman" w:cs="Times New Roman"/>
          <w:sz w:val="24"/>
          <w:szCs w:val="24"/>
        </w:rPr>
        <w:t>fiskus)</w:t>
      </w:r>
    </w:p>
    <w:p w:rsidR="00DB22AC" w:rsidRDefault="00BF6800" w:rsidP="000A361A">
      <w:pPr>
        <w:tabs>
          <w:tab w:val="center" w:pos="39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Fiskus sebagai pelaksana sistem perpajakan harus lebih meningkatkan kinerja terutama dalam hal sosialisasi tentang peraturan-peraturan terbaru serta sanksi mengenai perpajakan, sehingga akan timbul kesadaran masyarakat untuk </w:t>
      </w:r>
      <w:r w:rsidR="00A30820">
        <w:rPr>
          <w:rFonts w:ascii="Times New Roman" w:hAnsi="Times New Roman" w:cs="Times New Roman"/>
          <w:sz w:val="24"/>
          <w:szCs w:val="24"/>
        </w:rPr>
        <w:t>membayar pajak.</w:t>
      </w:r>
    </w:p>
    <w:p w:rsidR="00A30820" w:rsidRDefault="00A30820" w:rsidP="000A361A">
      <w:pPr>
        <w:tabs>
          <w:tab w:val="center" w:pos="39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Bagi Wajib Pajak</w:t>
      </w:r>
    </w:p>
    <w:p w:rsidR="00A30820" w:rsidRDefault="00181790" w:rsidP="000A361A">
      <w:pPr>
        <w:tabs>
          <w:tab w:val="center" w:pos="39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Sebagai warga negara Indonesia yang baik, sebaiknya lebih patuh kepada peraturan pemerintah yang bertujuan untuk kepentingan rakyatnya salah satu nya  dengan cara taat membayar pajak.</w:t>
      </w:r>
    </w:p>
    <w:p w:rsidR="00A74FD4" w:rsidRPr="005B2022" w:rsidRDefault="00A74FD4" w:rsidP="00181790">
      <w:pPr>
        <w:tabs>
          <w:tab w:val="center" w:pos="39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74FD4" w:rsidRPr="005B2022" w:rsidSect="005760DA">
      <w:headerReference w:type="default" r:id="rId6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CDB" w:rsidRDefault="00F64CDB" w:rsidP="00835FEB">
      <w:pPr>
        <w:spacing w:after="0" w:line="240" w:lineRule="auto"/>
      </w:pPr>
      <w:r>
        <w:separator/>
      </w:r>
    </w:p>
  </w:endnote>
  <w:endnote w:type="continuationSeparator" w:id="1">
    <w:p w:rsidR="00F64CDB" w:rsidRDefault="00F64CDB" w:rsidP="0083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CDB" w:rsidRDefault="00F64CDB" w:rsidP="00835FEB">
      <w:pPr>
        <w:spacing w:after="0" w:line="240" w:lineRule="auto"/>
      </w:pPr>
      <w:r>
        <w:separator/>
      </w:r>
    </w:p>
  </w:footnote>
  <w:footnote w:type="continuationSeparator" w:id="1">
    <w:p w:rsidR="00F64CDB" w:rsidRDefault="00F64CDB" w:rsidP="0083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CA" w:rsidRPr="006631CA" w:rsidRDefault="006631CA" w:rsidP="006631CA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t>35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2E3"/>
    <w:rsid w:val="00074BF8"/>
    <w:rsid w:val="000A361A"/>
    <w:rsid w:val="000B48FB"/>
    <w:rsid w:val="00181790"/>
    <w:rsid w:val="00202617"/>
    <w:rsid w:val="00214C54"/>
    <w:rsid w:val="00312540"/>
    <w:rsid w:val="003E72E3"/>
    <w:rsid w:val="004A730F"/>
    <w:rsid w:val="00524B49"/>
    <w:rsid w:val="00545138"/>
    <w:rsid w:val="005760DA"/>
    <w:rsid w:val="005A565C"/>
    <w:rsid w:val="005B2022"/>
    <w:rsid w:val="005D4D07"/>
    <w:rsid w:val="005E6CBC"/>
    <w:rsid w:val="006631CA"/>
    <w:rsid w:val="006953AD"/>
    <w:rsid w:val="007F4F6F"/>
    <w:rsid w:val="00834C33"/>
    <w:rsid w:val="00835FEB"/>
    <w:rsid w:val="008B133B"/>
    <w:rsid w:val="008B5814"/>
    <w:rsid w:val="00941325"/>
    <w:rsid w:val="0099775C"/>
    <w:rsid w:val="00A30820"/>
    <w:rsid w:val="00A74FD4"/>
    <w:rsid w:val="00AD0144"/>
    <w:rsid w:val="00B207E5"/>
    <w:rsid w:val="00B64DA7"/>
    <w:rsid w:val="00B70CA1"/>
    <w:rsid w:val="00BF6800"/>
    <w:rsid w:val="00CC2F07"/>
    <w:rsid w:val="00D404FA"/>
    <w:rsid w:val="00DB22AC"/>
    <w:rsid w:val="00E07D1A"/>
    <w:rsid w:val="00E23F81"/>
    <w:rsid w:val="00E40DE8"/>
    <w:rsid w:val="00F14293"/>
    <w:rsid w:val="00F24FC6"/>
    <w:rsid w:val="00F6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FEB"/>
  </w:style>
  <w:style w:type="paragraph" w:styleId="Footer">
    <w:name w:val="footer"/>
    <w:basedOn w:val="Normal"/>
    <w:link w:val="FooterChar"/>
    <w:uiPriority w:val="99"/>
    <w:semiHidden/>
    <w:unhideWhenUsed/>
    <w:rsid w:val="0083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cp:lastPrinted>2014-07-07T07:06:00Z</cp:lastPrinted>
  <dcterms:created xsi:type="dcterms:W3CDTF">2014-06-09T15:13:00Z</dcterms:created>
  <dcterms:modified xsi:type="dcterms:W3CDTF">2014-07-07T07:07:00Z</dcterms:modified>
</cp:coreProperties>
</file>