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BAB II</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TINJAUAN PUSTAKA</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2.1.</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Landasan Teori</w:t>
      </w:r>
    </w:p>
    <w:p>
      <w:pPr>
        <w:keepNext w:val="0"/>
        <w:keepLines w:val="0"/>
        <w:pageBreakBefore w:val="0"/>
        <w:widowControl/>
        <w:tabs>
          <w:tab w:val="left" w:pos="200"/>
          <w:tab w:val="left" w:pos="400"/>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Times New Roman" w:hAnsi="Times New Roman" w:cs="Times New Roman"/>
          <w:b/>
          <w:color w:val="000000" w:themeColor="text1"/>
          <w:sz w:val="24"/>
          <w:szCs w:val="24"/>
          <w:lang w:val="id-ID"/>
          <w14:textFill>
            <w14:solidFill>
              <w14:schemeClr w14:val="tx1"/>
            </w14:solidFill>
          </w14:textFill>
        </w:rPr>
      </w:pPr>
      <w:r>
        <w:rPr>
          <w:rFonts w:hint="default" w:ascii="Times New Roman" w:hAnsi="Times New Roman" w:cs="Times New Roman"/>
          <w:b/>
          <w:bCs/>
          <w:sz w:val="24"/>
          <w:szCs w:val="24"/>
          <w:lang w:val="en-US"/>
        </w:rPr>
        <w:t xml:space="preserve">2.1.1. </w:t>
      </w:r>
      <w:r>
        <w:rPr>
          <w:rFonts w:hint="default" w:ascii="Times New Roman" w:hAnsi="Times New Roman" w:cs="Times New Roman"/>
          <w:b/>
          <w:bCs/>
          <w:sz w:val="24"/>
          <w:szCs w:val="24"/>
          <w:lang w:val="en-US"/>
        </w:rPr>
        <w:tab/>
      </w:r>
      <w:r>
        <w:rPr>
          <w:rFonts w:ascii="Times New Roman" w:hAnsi="Times New Roman" w:cs="Times New Roman"/>
          <w:b/>
          <w:color w:val="000000" w:themeColor="text1"/>
          <w:sz w:val="24"/>
          <w:szCs w:val="24"/>
          <w:lang w:val="id-ID"/>
          <w14:textFill>
            <w14:solidFill>
              <w14:schemeClr w14:val="tx1"/>
            </w14:solidFill>
          </w14:textFill>
        </w:rPr>
        <w:t>Kinerja Auditor</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720"/>
        <w:jc w:val="both"/>
        <w:textAlignment w:val="auto"/>
        <w:rPr>
          <w:rFonts w:ascii="Times New Roman" w:hAnsi="Times New Roman" w:cs="Times New Roman"/>
          <w:sz w:val="24"/>
          <w:szCs w:val="24"/>
        </w:rPr>
      </w:pPr>
      <w:r>
        <w:rPr>
          <w:rFonts w:ascii="Times New Roman" w:hAnsi="Times New Roman" w:cs="Times New Roman"/>
          <w:bCs/>
          <w:color w:val="000000" w:themeColor="text1"/>
          <w:sz w:val="24"/>
          <w:szCs w:val="24"/>
          <w:lang w:val="en-US"/>
          <w14:textFill>
            <w14:solidFill>
              <w14:schemeClr w14:val="tx1"/>
            </w14:solidFill>
          </w14:textFill>
        </w:rPr>
        <w:tab/>
      </w:r>
      <w:r>
        <w:rPr>
          <w:rFonts w:ascii="Times New Roman" w:hAnsi="Times New Roman" w:eastAsia="Times New Roman" w:cs="Times New Roman"/>
          <w:sz w:val="24"/>
          <w:szCs w:val="24"/>
        </w:rPr>
        <w:t>Kinerja menurut Kamus Besar Bahasa Indonesia adalah sesuatu yang dicapai atau prestasi yang diperlihatkan. Kinerja secara umum dipahami sebagai suatu catatan keluaran, hasil suatu fungsi jabatan kerja atau seluruh aktivitas kerjanya dalam periode tertentu.</w:t>
      </w:r>
      <w:r>
        <w:rPr>
          <w:rFonts w:ascii="Times New Roman" w:hAnsi="Times New Roman" w:cs="Times New Roman"/>
          <w:sz w:val="24"/>
          <w:szCs w:val="24"/>
        </w:rPr>
        <w:t xml:space="preserve"> Kinerja merupakan hasil kerja seseorang yang mencerminkan kualitas dan kuantitas kerja yang akan dicapai dalam waktu tertentu (Sapariyah, 2011).</w:t>
      </w:r>
      <w:r>
        <w:rPr>
          <w:rFonts w:ascii="Times New Roman" w:hAnsi="Times New Roman" w:cs="Times New Roman"/>
          <w:sz w:val="24"/>
          <w:szCs w:val="24"/>
          <w:lang w:val="en-US"/>
        </w:rPr>
        <w:t xml:space="preserve"> Kinerja auditor merupakan tindakan atau pelaksanaan tugas pemeriksaan yang telah diselesaikan oleh auditor dalam kurun waktu tertentu (Safitri, 2014). </w:t>
      </w:r>
      <w:r>
        <w:rPr>
          <w:rFonts w:ascii="Times New Roman" w:hAnsi="Times New Roman" w:cs="Times New Roman"/>
          <w:sz w:val="24"/>
          <w:szCs w:val="24"/>
        </w:rPr>
        <w:t>Kinerja auditor yaitu melaksanakan penugasan pemeriksaan secara obyektif, atas laporan keuangan suatu perusahaan atau organisasi, untuk mengetahui apakah laporan keuangan tersebut disajikan secara wajar sesuai dengan PABU (Prinsip Akuntansi Berterima Umum) dalam semua hal yang material, posisi keuangan dan hasil usaha perusahaan.</w:t>
      </w:r>
    </w:p>
    <w:p>
      <w:pPr>
        <w:keepNext w:val="0"/>
        <w:keepLines w:val="0"/>
        <w:pageBreakBefore w:val="0"/>
        <w:widowControl/>
        <w:tabs>
          <w:tab w:val="left" w:pos="0"/>
        </w:tabs>
        <w:kinsoku/>
        <w:wordWrap/>
        <w:overflowPunct/>
        <w:topLinePunct w:val="0"/>
        <w:autoSpaceDE/>
        <w:autoSpaceDN/>
        <w:bidi w:val="0"/>
        <w:adjustRightInd/>
        <w:snapToGrid/>
        <w:spacing w:line="360" w:lineRule="auto"/>
        <w:ind w:left="0" w:leftChars="0" w:right="0" w:rightChars="0" w:firstLine="600" w:firstLineChars="250"/>
        <w:jc w:val="both"/>
        <w:textAlignment w:val="auto"/>
        <w:outlineLvl w:val="9"/>
        <w:rPr>
          <w:rFonts w:ascii="Times New Roman" w:hAnsi="Times New Roman" w:cs="Times New Roman"/>
          <w:sz w:val="24"/>
          <w:szCs w:val="24"/>
          <w:lang w:val="id-ID"/>
        </w:rPr>
      </w:pPr>
      <w:r>
        <w:rPr>
          <w:rFonts w:ascii="Times New Roman" w:hAnsi="Times New Roman" w:cs="Times New Roman"/>
          <w:sz w:val="24"/>
          <w:szCs w:val="24"/>
        </w:rPr>
        <w:t>Kinerja adalah hasil pekerjaan yang diperoleh individu ketika melakukan tugasnya berdasarkan tanggung jawab yang diberikan. Kinerja seseorang dapat menjadi penilaian utama dalam melaksanakan suatu tugas dinyatakan baik atau buruk (Rustiarini, 2013). Kinerja auditor yang baik dalam melaksanakan tugasnya dapat memudahkan seseorang seseorang dalam mencapai target kinerja yang diharapkan. Sedangkan, Biasanya kinerja auditor yang buruk dalam menjalankan tugas dipengaruhi oleh kondisi auditor yang mudah mengalami stress dalam bekerja. Suasana bekerja sangat menentukan tingkat stress yang ditimbulkan.</w:t>
      </w:r>
    </w:p>
    <w:p>
      <w:pPr>
        <w:keepNext w:val="0"/>
        <w:keepLines w:val="0"/>
        <w:pageBreakBefore w:val="0"/>
        <w:widowControl/>
        <w:tabs>
          <w:tab w:val="left" w:pos="600"/>
        </w:tabs>
        <w:kinsoku/>
        <w:wordWrap/>
        <w:overflowPunct/>
        <w:topLinePunct w:val="0"/>
        <w:autoSpaceDE/>
        <w:autoSpaceDN/>
        <w:bidi w:val="0"/>
        <w:adjustRightInd/>
        <w:snapToGrid/>
        <w:spacing w:line="360" w:lineRule="auto"/>
        <w:ind w:left="802" w:leftChars="0" w:right="0" w:rightChars="0" w:hanging="802" w:hangingChars="333"/>
        <w:jc w:val="both"/>
        <w:textAlignment w:val="auto"/>
        <w:outlineLvl w:val="9"/>
        <w:rPr>
          <w:rFonts w:ascii="Times New Roman" w:hAnsi="Times New Roman" w:cs="Times New Roman"/>
          <w:b/>
          <w:bCs w:val="0"/>
          <w:color w:val="000000" w:themeColor="text1"/>
          <w:sz w:val="24"/>
          <w:szCs w:val="24"/>
          <w:lang w:val="en-US"/>
          <w14:textFill>
            <w14:solidFill>
              <w14:schemeClr w14:val="tx1"/>
            </w14:solidFill>
          </w14:textFill>
        </w:rPr>
      </w:pPr>
      <w:r>
        <w:rPr>
          <w:rFonts w:ascii="Times New Roman" w:hAnsi="Times New Roman" w:cs="Times New Roman"/>
          <w:b/>
          <w:bCs w:val="0"/>
          <w:color w:val="000000" w:themeColor="text1"/>
          <w:sz w:val="24"/>
          <w:szCs w:val="24"/>
          <w:lang w:val="en-US"/>
          <w14:textFill>
            <w14:solidFill>
              <w14:schemeClr w14:val="tx1"/>
            </w14:solidFill>
          </w14:textFill>
        </w:rPr>
        <w:t>2.1.2.</w:t>
      </w:r>
      <w:r>
        <w:rPr>
          <w:rFonts w:ascii="Times New Roman" w:hAnsi="Times New Roman" w:cs="Times New Roman"/>
          <w:b/>
          <w:bCs w:val="0"/>
          <w:color w:val="000000" w:themeColor="text1"/>
          <w:sz w:val="24"/>
          <w:szCs w:val="24"/>
          <w:lang w:val="en-US"/>
          <w14:textFill>
            <w14:solidFill>
              <w14:schemeClr w14:val="tx1"/>
            </w14:solidFill>
          </w14:textFill>
        </w:rPr>
        <w:tab/>
      </w:r>
      <w:r>
        <w:rPr>
          <w:rFonts w:ascii="Times New Roman" w:hAnsi="Times New Roman" w:cs="Times New Roman"/>
          <w:b/>
          <w:bCs w:val="0"/>
          <w:color w:val="000000" w:themeColor="text1"/>
          <w:sz w:val="24"/>
          <w:szCs w:val="24"/>
          <w:lang w:val="en-US"/>
          <w14:textFill>
            <w14:solidFill>
              <w14:schemeClr w14:val="tx1"/>
            </w14:solidFill>
          </w14:textFill>
        </w:rPr>
        <w:tab/>
      </w:r>
      <w:r>
        <w:rPr>
          <w:rFonts w:ascii="Times New Roman" w:hAnsi="Times New Roman" w:cs="Times New Roman"/>
          <w:b/>
          <w:bCs w:val="0"/>
          <w:color w:val="000000" w:themeColor="text1"/>
          <w:sz w:val="24"/>
          <w:szCs w:val="24"/>
          <w:lang w:val="en-US"/>
          <w14:textFill>
            <w14:solidFill>
              <w14:schemeClr w14:val="tx1"/>
            </w14:solidFill>
          </w14:textFill>
        </w:rPr>
        <w:t>Independensi</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799" w:firstLineChars="333"/>
        <w:jc w:val="both"/>
        <w:textAlignment w:val="auto"/>
        <w:outlineLvl w:val="9"/>
        <w:rPr>
          <w:rFonts w:hint="default" w:ascii="Times New Roman" w:hAnsi="Times New Roman" w:eastAsia="sans-serif" w:cs="Times New Roman"/>
          <w:kern w:val="0"/>
          <w:sz w:val="24"/>
          <w:szCs w:val="24"/>
          <w:lang w:val="en-US" w:eastAsia="zh-CN" w:bidi="ar"/>
        </w:rPr>
        <w:sectPr>
          <w:footerReference r:id="rId3" w:type="default"/>
          <w:pgSz w:w="11906" w:h="16838"/>
          <w:pgMar w:top="2268" w:right="1701" w:bottom="1701" w:left="2268" w:header="720" w:footer="720" w:gutter="0"/>
          <w:pgNumType w:fmt="decimal" w:start="9"/>
          <w:cols w:space="720" w:num="1"/>
          <w:docGrid w:linePitch="360" w:charSpace="0"/>
        </w:sectPr>
      </w:pPr>
      <w:r>
        <w:rPr>
          <w:rFonts w:hint="default" w:ascii="Times New Roman" w:hAnsi="Times New Roman" w:cs="Times New Roman"/>
          <w:b w:val="0"/>
          <w:bCs/>
          <w:sz w:val="24"/>
          <w:szCs w:val="24"/>
          <w:lang w:val="en-US"/>
        </w:rPr>
        <w:t>Independensi berarti sikap mental yang bebas dari pengaruh, tidak dikendalikan oleh orang lain, dan tidak tergantung pada orang lain. I</w:t>
      </w:r>
      <w:r>
        <w:rPr>
          <w:rFonts w:hint="default" w:ascii="Times New Roman" w:hAnsi="Times New Roman" w:eastAsia="sans-serif" w:cs="Times New Roman"/>
          <w:kern w:val="0"/>
          <w:sz w:val="24"/>
          <w:szCs w:val="24"/>
          <w:lang w:val="en-US" w:eastAsia="zh-CN" w:bidi="ar"/>
        </w:rPr>
        <w:t xml:space="preserve">ndependensi merupakan suatu cerminan sikap dari seorang auditor untuk tidak memilih pihak siapapun dalam melakukan audit (Halim, 2008 : 46). Dalam menjalankan tugasnya, auditor harus selalu mempertahankan sikap mental independen di dalam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799" w:firstLineChars="333"/>
        <w:jc w:val="both"/>
        <w:textAlignment w:val="auto"/>
        <w:outlineLvl w:val="9"/>
        <w:rPr>
          <w:rFonts w:hint="default" w:ascii="Times New Roman" w:hAnsi="Times New Roman" w:eastAsia="sans-serif" w:cs="Times New Roman"/>
          <w:sz w:val="24"/>
          <w:szCs w:val="24"/>
        </w:rPr>
      </w:pPr>
      <w:r>
        <w:rPr>
          <w:rFonts w:hint="default" w:ascii="Times New Roman" w:hAnsi="Times New Roman" w:eastAsia="sans-serif" w:cs="Times New Roman"/>
          <w:kern w:val="0"/>
          <w:sz w:val="24"/>
          <w:szCs w:val="24"/>
          <w:lang w:val="en-US" w:eastAsia="zh-CN" w:bidi="ar"/>
        </w:rPr>
        <w:t>memberikan jasa profesional sebagaimana diatur dalam standar profesional akuntan publik yang ditetapkan oleh IAI. Menurut Arens (2012 : 134) mengemukakan bahwa independensi diklasifikasikan ke dalam tiga aspek, yaitu independensi dalam fakta (</w:t>
      </w:r>
      <w:r>
        <w:rPr>
          <w:rFonts w:hint="default" w:ascii="Times New Roman" w:hAnsi="Times New Roman" w:eastAsia="sans-serif" w:cs="Times New Roman"/>
          <w:i/>
          <w:iCs/>
          <w:kern w:val="0"/>
          <w:sz w:val="24"/>
          <w:szCs w:val="24"/>
          <w:lang w:val="en-US" w:eastAsia="zh-CN" w:bidi="ar"/>
        </w:rPr>
        <w:t>independence in fact</w:t>
      </w:r>
      <w:r>
        <w:rPr>
          <w:rFonts w:hint="default" w:ascii="Times New Roman" w:hAnsi="Times New Roman" w:eastAsia="sans-serif" w:cs="Times New Roman"/>
          <w:i w:val="0"/>
          <w:iCs w:val="0"/>
          <w:kern w:val="0"/>
          <w:sz w:val="24"/>
          <w:szCs w:val="24"/>
          <w:lang w:val="en-US" w:eastAsia="zh-CN" w:bidi="ar"/>
        </w:rPr>
        <w:t>), independensi dalam penampilan (</w:t>
      </w:r>
      <w:r>
        <w:rPr>
          <w:rFonts w:hint="default" w:ascii="Times New Roman" w:hAnsi="Times New Roman" w:eastAsia="sans-serif" w:cs="Times New Roman"/>
          <w:i/>
          <w:iCs/>
          <w:kern w:val="0"/>
          <w:sz w:val="24"/>
          <w:szCs w:val="24"/>
          <w:lang w:val="en-US" w:eastAsia="zh-CN" w:bidi="ar"/>
        </w:rPr>
        <w:t>independence in appearance</w:t>
      </w:r>
      <w:r>
        <w:rPr>
          <w:rFonts w:hint="default" w:ascii="Times New Roman" w:hAnsi="Times New Roman" w:eastAsia="sans-serif" w:cs="Times New Roman"/>
          <w:i w:val="0"/>
          <w:iCs w:val="0"/>
          <w:kern w:val="0"/>
          <w:sz w:val="24"/>
          <w:szCs w:val="24"/>
          <w:lang w:val="en-US" w:eastAsia="zh-CN" w:bidi="ar"/>
        </w:rPr>
        <w:t>), dan independensi dari sudut keahliannya (</w:t>
      </w:r>
      <w:r>
        <w:rPr>
          <w:rFonts w:hint="default" w:ascii="Times New Roman" w:hAnsi="Times New Roman" w:eastAsia="sans-serif" w:cs="Times New Roman"/>
          <w:i/>
          <w:iCs/>
          <w:kern w:val="0"/>
          <w:sz w:val="24"/>
          <w:szCs w:val="24"/>
          <w:lang w:val="en-US" w:eastAsia="zh-CN" w:bidi="ar"/>
        </w:rPr>
        <w:t>independence in competence</w:t>
      </w:r>
      <w:r>
        <w:rPr>
          <w:rFonts w:hint="default" w:ascii="Times New Roman" w:hAnsi="Times New Roman" w:eastAsia="sans-serif" w:cs="Times New Roman"/>
          <w:i w:val="0"/>
          <w:iCs w:val="0"/>
          <w:kern w:val="0"/>
          <w:sz w:val="24"/>
          <w:szCs w:val="24"/>
          <w:lang w:val="en-US" w:eastAsia="zh-CN" w:bidi="ar"/>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kern w:val="0"/>
          <w:sz w:val="24"/>
          <w:szCs w:val="24"/>
          <w:lang w:val="en-US" w:eastAsia="zh-CN" w:bidi="ar"/>
        </w:rPr>
        <w:t>Independensi dalam fakta (</w:t>
      </w:r>
      <w:r>
        <w:rPr>
          <w:rFonts w:hint="default" w:ascii="Times New Roman" w:hAnsi="Times New Roman" w:eastAsia="sans-serif" w:cs="Times New Roman"/>
          <w:i/>
          <w:iCs/>
          <w:kern w:val="0"/>
          <w:sz w:val="24"/>
          <w:szCs w:val="24"/>
          <w:lang w:val="en-US" w:eastAsia="zh-CN" w:bidi="ar"/>
        </w:rPr>
        <w:t>independence in fact</w:t>
      </w:r>
      <w:r>
        <w:rPr>
          <w:rFonts w:hint="default" w:ascii="Times New Roman" w:hAnsi="Times New Roman" w:eastAsia="sans-serif" w:cs="Times New Roman"/>
          <w:kern w:val="0"/>
          <w:sz w:val="24"/>
          <w:szCs w:val="24"/>
          <w:lang w:val="en-US" w:eastAsia="zh-CN" w:bidi="ar"/>
        </w:rPr>
        <w:t xml:space="preserve">), artinya auditor harus mempunyai kejujuran yang tinggi dan keterkaitan yang erat dengan objektivitas. Independensi dalam fakta akan ada apabila kenyataannya auditor mampu mempertahankan sikap yang tidak memihak sepanjang pelaksanaan auditnya.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default" w:ascii="Times New Roman" w:hAnsi="Times New Roman" w:eastAsia="sans-serif" w:cs="Times New Roman"/>
          <w:sz w:val="24"/>
          <w:szCs w:val="24"/>
        </w:rPr>
      </w:pPr>
      <w:r>
        <w:rPr>
          <w:rFonts w:hint="default" w:ascii="Times New Roman" w:hAnsi="Times New Roman" w:eastAsia="sans-serif" w:cs="Times New Roman"/>
          <w:kern w:val="0"/>
          <w:sz w:val="24"/>
          <w:szCs w:val="24"/>
          <w:lang w:val="en-US" w:eastAsia="zh-CN" w:bidi="ar"/>
        </w:rPr>
        <w:t>Independensi dalam penampilan (</w:t>
      </w:r>
      <w:r>
        <w:rPr>
          <w:rFonts w:hint="default" w:ascii="Times New Roman" w:hAnsi="Times New Roman" w:eastAsia="sans-serif" w:cs="Times New Roman"/>
          <w:i/>
          <w:iCs/>
          <w:kern w:val="0"/>
          <w:sz w:val="24"/>
          <w:szCs w:val="24"/>
          <w:lang w:val="en-US" w:eastAsia="zh-CN" w:bidi="ar"/>
        </w:rPr>
        <w:t>independence in appearance</w:t>
      </w:r>
      <w:r>
        <w:rPr>
          <w:rFonts w:hint="default" w:ascii="Times New Roman" w:hAnsi="Times New Roman" w:eastAsia="sans-serif" w:cs="Times New Roman"/>
          <w:kern w:val="0"/>
          <w:sz w:val="24"/>
          <w:szCs w:val="24"/>
          <w:lang w:val="en-US" w:eastAsia="zh-CN" w:bidi="ar"/>
        </w:rPr>
        <w:t>), artinya pandangan pihak lain terhadap diri auditor sehubungan dengan pelaksanaan audit. Meskipun auditor telah menjalankan auditnya dengan baik secara independen dan objektif, pendapat yang dinyatakan melalui laporan audit tidak akan dipercaya oleh para pemakai jasa auditor independen bila ia tidak mampu mempertahankan independensi dalam penampilan sangat penting bagi perkembangan profesi auditor.</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425" w:leftChars="0" w:right="0" w:rightChars="0" w:hanging="425" w:firstLineChars="0"/>
        <w:jc w:val="both"/>
        <w:textAlignment w:val="auto"/>
        <w:outlineLvl w:val="9"/>
        <w:rPr>
          <w:rFonts w:hint="default" w:ascii="Times New Roman" w:hAnsi="Times New Roman" w:eastAsia="sans-serif" w:cs="Times New Roman"/>
          <w:sz w:val="24"/>
          <w:szCs w:val="24"/>
        </w:rPr>
      </w:pPr>
      <w:r>
        <w:rPr>
          <w:rFonts w:hint="default" w:ascii="Times New Roman" w:hAnsi="Times New Roman" w:eastAsia="sans-serif" w:cs="Times New Roman"/>
          <w:kern w:val="0"/>
          <w:sz w:val="24"/>
          <w:szCs w:val="24"/>
          <w:lang w:val="en-US" w:eastAsia="zh-CN" w:bidi="ar"/>
        </w:rPr>
        <w:t>Independensi dari sudut keahliannya (</w:t>
      </w:r>
      <w:r>
        <w:rPr>
          <w:rFonts w:hint="default" w:ascii="Times New Roman" w:hAnsi="Times New Roman" w:eastAsia="sans-serif" w:cs="Times New Roman"/>
          <w:i/>
          <w:iCs/>
          <w:kern w:val="0"/>
          <w:sz w:val="24"/>
          <w:szCs w:val="24"/>
          <w:lang w:val="en-US" w:eastAsia="zh-CN" w:bidi="ar"/>
        </w:rPr>
        <w:t>independence in competence</w:t>
      </w:r>
      <w:r>
        <w:rPr>
          <w:rFonts w:hint="default" w:ascii="Times New Roman" w:hAnsi="Times New Roman" w:eastAsia="sans-serif" w:cs="Times New Roman"/>
          <w:kern w:val="0"/>
          <w:sz w:val="24"/>
          <w:szCs w:val="24"/>
          <w:lang w:val="en-US" w:eastAsia="zh-CN" w:bidi="ar"/>
        </w:rPr>
        <w:t>), artinya independensi dari sudut pandang keahlian terkait erat dengan kecakapan profesional auditor.</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840" w:firstLineChars="0"/>
        <w:jc w:val="both"/>
        <w:textAlignment w:val="auto"/>
        <w:outlineLvl w:val="9"/>
        <w:rPr>
          <w:rFonts w:hint="default" w:ascii="Times New Roman" w:hAnsi="Times New Roman" w:eastAsia="sans-serif" w:cs="Times New Roman"/>
          <w:sz w:val="24"/>
          <w:szCs w:val="24"/>
          <w:lang w:val="en-US"/>
        </w:rPr>
      </w:pPr>
      <w:r>
        <w:rPr>
          <w:rFonts w:hint="default" w:ascii="Times New Roman" w:hAnsi="Times New Roman" w:eastAsia="sans-serif" w:cs="Times New Roman"/>
          <w:kern w:val="0"/>
          <w:sz w:val="24"/>
          <w:szCs w:val="24"/>
          <w:lang w:val="en-US" w:eastAsia="zh-CN" w:bidi="ar"/>
        </w:rPr>
        <w:t xml:space="preserve">Sedangkan, </w:t>
      </w:r>
      <w:r>
        <w:rPr>
          <w:rFonts w:ascii="Times New Roman" w:hAnsi="Times New Roman" w:cs="Times New Roman"/>
          <w:sz w:val="24"/>
          <w:szCs w:val="24"/>
        </w:rPr>
        <w:t>Peraturan Badan Pemeriksaan Keuangan Negara Nomor 1 Tahun 2017</w:t>
      </w:r>
      <w:r>
        <w:rPr>
          <w:rFonts w:ascii="Times New Roman" w:hAnsi="Times New Roman" w:cs="Times New Roman"/>
          <w:sz w:val="24"/>
          <w:szCs w:val="24"/>
          <w:lang w:val="en-US"/>
        </w:rPr>
        <w:t xml:space="preserve"> menyebutkan bahwa </w:t>
      </w:r>
      <w:r>
        <w:rPr>
          <w:rFonts w:ascii="Times New Roman" w:hAnsi="Times New Roman" w:cs="Times New Roman"/>
          <w:sz w:val="24"/>
          <w:szCs w:val="24"/>
        </w:rPr>
        <w:t>prinsip-prinsip pemeriksa keuangan negara yang salah satunya independensi yaitu suatu sikap dan tindakan dalam melaksanakan pemeriksaan untuk tidak memihak kepada siapapun dan tidak dipengaruhi oleh siapapun. Pemeriksa harus objektif dan bebas dari benturan kepentingan dalam melaksanakan tanggung jawab profesionalnya.</w:t>
      </w:r>
      <w:r>
        <w:rPr>
          <w:rFonts w:ascii="Times New Roman" w:hAnsi="Times New Roman" w:cs="Times New Roman"/>
          <w:sz w:val="24"/>
          <w:szCs w:val="24"/>
          <w:lang w:val="en-US"/>
        </w:rPr>
        <w:t xml:space="preserve"> </w:t>
      </w:r>
      <w:r>
        <w:rPr>
          <w:rFonts w:ascii="Times New Roman" w:hAnsi="Times New Roman" w:cs="Times New Roman"/>
          <w:sz w:val="24"/>
          <w:szCs w:val="24"/>
        </w:rPr>
        <w:t>Pemeriksa juga harus bertanggungjawab untuk terus- menerus mempertahankan independensi dalam pemikiran (</w:t>
      </w:r>
      <w:r>
        <w:rPr>
          <w:rFonts w:ascii="Times New Roman" w:hAnsi="Times New Roman" w:cs="Times New Roman"/>
          <w:i/>
          <w:sz w:val="24"/>
          <w:szCs w:val="24"/>
        </w:rPr>
        <w:t>independence of mind</w:t>
      </w:r>
      <w:r>
        <w:rPr>
          <w:rFonts w:ascii="Times New Roman" w:hAnsi="Times New Roman" w:cs="Times New Roman"/>
          <w:sz w:val="24"/>
          <w:szCs w:val="24"/>
        </w:rPr>
        <w:t>), dan independensi dalam penampilan (</w:t>
      </w:r>
      <w:r>
        <w:rPr>
          <w:rFonts w:ascii="Times New Roman" w:hAnsi="Times New Roman" w:cs="Times New Roman"/>
          <w:i/>
          <w:sz w:val="24"/>
          <w:szCs w:val="24"/>
        </w:rPr>
        <w:t>independence in appearance</w:t>
      </w:r>
      <w:r>
        <w:rPr>
          <w:rFonts w:ascii="Times New Roman" w:hAnsi="Times New Roman" w:cs="Times New Roman"/>
          <w:sz w:val="24"/>
          <w:szCs w:val="24"/>
        </w:rPr>
        <w:t>).</w:t>
      </w:r>
      <w:r>
        <w:rPr>
          <w:rFonts w:ascii="Times New Roman" w:hAnsi="Times New Roman" w:cs="Times New Roman"/>
          <w:sz w:val="24"/>
          <w:szCs w:val="24"/>
          <w:lang w:val="en-US"/>
        </w:rPr>
        <w:t xml:space="preserve"> Selanjutnya, </w:t>
      </w:r>
      <w:r>
        <w:rPr>
          <w:rFonts w:ascii="Times New Roman" w:hAnsi="Times New Roman" w:cs="Times New Roman"/>
          <w:sz w:val="24"/>
          <w:szCs w:val="24"/>
        </w:rPr>
        <w:t>Pusdiklatwas BPKP (2005)</w:t>
      </w:r>
      <w:r>
        <w:rPr>
          <w:rFonts w:ascii="Times New Roman" w:hAnsi="Times New Roman" w:cs="Times New Roman"/>
          <w:sz w:val="24"/>
          <w:szCs w:val="24"/>
          <w:lang w:val="en-US"/>
        </w:rPr>
        <w:t xml:space="preserve"> mengemukakan bahwa a</w:t>
      </w:r>
      <w:r>
        <w:rPr>
          <w:rFonts w:ascii="Times New Roman" w:hAnsi="Times New Roman" w:cs="Times New Roman"/>
          <w:sz w:val="24"/>
          <w:szCs w:val="24"/>
        </w:rPr>
        <w:t>uditor yang independen adalah auditor yang tidak memihak atau tidak dapat diduga memihak, sehingga tidak merugikan pihak manapun.</w:t>
      </w:r>
    </w:p>
    <w:p>
      <w:pPr>
        <w:keepNext w:val="0"/>
        <w:keepLines w:val="0"/>
        <w:pageBreakBefore w:val="0"/>
        <w:widowControl/>
        <w:kinsoku/>
        <w:wordWrap/>
        <w:overflowPunct/>
        <w:topLinePunct w:val="0"/>
        <w:autoSpaceDE/>
        <w:autoSpaceDN/>
        <w:bidi w:val="0"/>
        <w:adjustRightInd/>
        <w:snapToGrid/>
        <w:spacing w:line="360" w:lineRule="auto"/>
        <w:ind w:left="7" w:leftChars="0" w:right="0" w:rightChars="0" w:firstLine="793" w:firstLineChars="0"/>
        <w:jc w:val="both"/>
        <w:textAlignment w:val="auto"/>
        <w:outlineLvl w:val="9"/>
        <w:rPr>
          <w:rFonts w:ascii="Times New Roman" w:hAnsi="Times New Roman" w:eastAsia="Times New Roman" w:cs="Times New Roman"/>
          <w:sz w:val="24"/>
          <w:szCs w:val="24"/>
          <w:lang w:val="en-US"/>
        </w:rPr>
      </w:pPr>
      <w:r>
        <w:rPr>
          <w:rFonts w:hint="default" w:ascii="Times New Roman" w:hAnsi="Times New Roman" w:eastAsia="sans-serif" w:cs="Times New Roman"/>
          <w:kern w:val="0"/>
          <w:sz w:val="24"/>
          <w:szCs w:val="24"/>
          <w:lang w:val="en-US" w:eastAsia="zh-CN" w:bidi="ar"/>
        </w:rPr>
        <w:t xml:space="preserve">Semua hal yang berkaitan dengan audit, APIP (Aparat Pengawasan Intern Pemerintah) harus independensi dan para auditornya harus objektif dalam pelaksanaan tugasnya (Ashari, 2011 : 21). Independensi APIP serta objektifitas auditor diperlukan agar kredibilitas hasil </w:t>
      </w:r>
      <w:r>
        <w:rPr>
          <w:rFonts w:hint="default" w:ascii="Times New Roman" w:hAnsi="Times New Roman" w:eastAsia="SimSun" w:cs="Times New Roman"/>
          <w:sz w:val="24"/>
          <w:szCs w:val="24"/>
        </w:rPr>
        <w:t>pekerjaan APIP meningkat</w:t>
      </w:r>
      <w:r>
        <w:rPr>
          <w:rFonts w:hint="default" w:ascii="Times New Roman" w:hAnsi="Times New Roman" w:eastAsia="SimSun" w:cs="Times New Roman"/>
          <w:sz w:val="24"/>
          <w:szCs w:val="24"/>
          <w:lang w:val="en-US"/>
        </w:rPr>
        <w:t xml:space="preserve">. </w:t>
      </w:r>
      <w:r>
        <w:rPr>
          <w:rFonts w:hint="default" w:ascii="Times New Roman" w:hAnsi="Times New Roman" w:eastAsia="sans-serif" w:cs="Times New Roman"/>
          <w:kern w:val="0"/>
          <w:sz w:val="24"/>
          <w:szCs w:val="24"/>
          <w:lang w:val="en-US" w:eastAsia="zh-CN" w:bidi="ar"/>
        </w:rPr>
        <w:t>Peraturan Menteri Negara Pendayagunaan Aparatur Negara Nomor: PER/04/M.PAN/03/2008 menetapkan bahwa auditor harus menjunjung tinggi ketidakberpihakan profesional dalam mengumpulkan, mengevaluasi, dan memproses data/informasi auditi. Auditor APIP membuat penilaian seimbang atas semua situasi yang relevan dan tidak dipengaruhi oleh kepentingan sendiri atau orang lain dalam mengambil keputusan.</w:t>
      </w:r>
    </w:p>
    <w:p>
      <w:pPr>
        <w:keepNext w:val="0"/>
        <w:keepLines w:val="0"/>
        <w:pageBreakBefore w:val="0"/>
        <w:widowControl/>
        <w:tabs>
          <w:tab w:val="left" w:pos="800"/>
        </w:tabs>
        <w:kinsoku/>
        <w:wordWrap/>
        <w:overflowPunct/>
        <w:topLinePunct w:val="0"/>
        <w:autoSpaceDE/>
        <w:autoSpaceDN/>
        <w:bidi w:val="0"/>
        <w:adjustRightInd/>
        <w:snapToGrid/>
        <w:spacing w:line="360" w:lineRule="auto"/>
        <w:ind w:left="783" w:leftChars="0" w:right="0" w:rightChars="0" w:hanging="783" w:hangingChars="325"/>
        <w:jc w:val="both"/>
        <w:textAlignment w:val="auto"/>
        <w:outlineLvl w:val="9"/>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b/>
          <w:bCs w:val="0"/>
          <w:color w:val="000000" w:themeColor="text1"/>
          <w:sz w:val="24"/>
          <w:szCs w:val="24"/>
          <w:lang w:val="en-US"/>
          <w14:textFill>
            <w14:solidFill>
              <w14:schemeClr w14:val="tx1"/>
            </w14:solidFill>
          </w14:textFill>
        </w:rPr>
        <w:t xml:space="preserve">2.1.3. </w:t>
      </w:r>
      <w:r>
        <w:rPr>
          <w:rFonts w:ascii="Times New Roman" w:hAnsi="Times New Roman" w:cs="Times New Roman"/>
          <w:b/>
          <w:bCs w:val="0"/>
          <w:color w:val="000000" w:themeColor="text1"/>
          <w:sz w:val="24"/>
          <w:szCs w:val="24"/>
          <w:lang w:val="en-US"/>
          <w14:textFill>
            <w14:solidFill>
              <w14:schemeClr w14:val="tx1"/>
            </w14:solidFill>
          </w14:textFill>
        </w:rPr>
        <w:tab/>
      </w:r>
      <w:r>
        <w:rPr>
          <w:rFonts w:ascii="Times New Roman" w:hAnsi="Times New Roman" w:cs="Times New Roman"/>
          <w:b/>
          <w:bCs w:val="0"/>
          <w:color w:val="000000" w:themeColor="text1"/>
          <w:sz w:val="24"/>
          <w:szCs w:val="24"/>
          <w:lang w:val="en-US"/>
          <w14:textFill>
            <w14:solidFill>
              <w14:schemeClr w14:val="tx1"/>
            </w14:solidFill>
          </w14:textFill>
        </w:rPr>
        <w:t>Gaya Kepemimpinan</w:t>
      </w:r>
      <w:r>
        <w:rPr>
          <w:rFonts w:ascii="Times New Roman" w:hAnsi="Times New Roman" w:cs="Times New Roman"/>
          <w:color w:val="000000" w:themeColor="text1"/>
          <w:sz w:val="24"/>
          <w:szCs w:val="24"/>
          <w:lang w:val="en-US"/>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799" w:firstLineChars="333"/>
        <w:jc w:val="both"/>
        <w:textAlignment w:val="auto"/>
        <w:outlineLvl w:val="9"/>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Pada dasarnya setiap pemimpin memiliki perilaku yang berbeda dalam</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memimpin para pengikutnya, selanjutnya perilaku pemimpin itulah yang disebut dengan gaya kepemimpinan. Gaya kepemimpinan adalah suatu cara yang dilakukan oleh pemimpin untuk mempengaruhi bawahannya yang dinyatakan dalam bentuk  pola tingkah laku atau kepribadian</w:t>
      </w:r>
      <w:r>
        <w:rPr>
          <w:rFonts w:ascii="Times New Roman" w:hAnsi="Times New Roman" w:cs="Times New Roman"/>
          <w:color w:val="000000" w:themeColor="text1"/>
          <w:sz w:val="24"/>
          <w:szCs w:val="24"/>
          <w:lang w:val="id-ID"/>
          <w14:textFill>
            <w14:solidFill>
              <w14:schemeClr w14:val="tx1"/>
            </w14:solidFill>
          </w14:textFill>
        </w:rPr>
        <w:t xml:space="preserve"> (Naryanto, 2016)</w:t>
      </w:r>
      <w:r>
        <w:rPr>
          <w:rFonts w:ascii="Times New Roman" w:hAnsi="Times New Roman" w:cs="Times New Roman"/>
          <w:color w:val="000000" w:themeColor="text1"/>
          <w:sz w:val="24"/>
          <w:szCs w:val="24"/>
          <w:lang w:val="en-US"/>
          <w14:textFill>
            <w14:solidFill>
              <w14:schemeClr w14:val="tx1"/>
            </w14:solidFill>
          </w14:textFill>
        </w:rPr>
        <w:t>. Kepemimpinan itu sendiri dibutuhkan karena adanya keterbatasan-keterbatasan tertentu pada sesorang. Dari sinilah timbul kebutuhan untuk memimpin dan dipimpin. Sehingga gaya kepemimpinan ini juga dapat mempengaruhi kinerja suatu organisasi terhadap bawahannya.</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799" w:firstLineChars="333"/>
        <w:jc w:val="both"/>
        <w:textAlignment w:val="auto"/>
        <w:outlineLvl w:val="9"/>
        <w:rPr>
          <w:rFonts w:hint="default" w:ascii="Times New Roman" w:hAnsi="Times New Roman" w:eastAsia="sans-serif" w:cs="Times New Roman"/>
          <w:kern w:val="0"/>
          <w:sz w:val="24"/>
          <w:szCs w:val="24"/>
          <w:lang w:val="en-US" w:eastAsia="zh-CN" w:bidi="ar"/>
        </w:rPr>
      </w:pPr>
      <w:r>
        <w:rPr>
          <w:rFonts w:hint="default" w:ascii="Times New Roman" w:hAnsi="Times New Roman" w:eastAsia="sans-serif" w:cs="Times New Roman"/>
          <w:kern w:val="0"/>
          <w:sz w:val="24"/>
          <w:szCs w:val="24"/>
          <w:lang w:val="en-US" w:eastAsia="zh-CN" w:bidi="ar"/>
        </w:rPr>
        <w:t>Sedangkan Rivai (2014 : 42) menyatakan Gaya Kepemimpinan adalah sekumpulan cara yang digunakan pimpinan untuk memengaruhi bawahan agar sasaran organisasi tercapai atau dapat pula dikatakan bahwa gaya kepemimpinan adalah pola perilaku dan strategi yang disukai dan sering diterapkan oleh seorang pemimpin. Gaya kepemimpinan yang menunjukkan, secara langsung maupun tidak langsung, tentang keyakinan seorang pimpinan terhadap kemampuan bawahannya. Artinya gaya kepemimpinan adalah perilaku dan strategi, sebagai hasil kombinasi dari falsafah, keterampilan, sifat, sikap, yang sering diterapkan seorang pemimpin ketika ia mencoba memengaruhi kinerja bawahannya.</w:t>
      </w:r>
    </w:p>
    <w:p>
      <w:pPr>
        <w:tabs>
          <w:tab w:val="left" w:pos="567"/>
          <w:tab w:val="left" w:pos="851"/>
          <w:tab w:val="left" w:pos="964"/>
          <w:tab w:val="left" w:pos="3402"/>
        </w:tabs>
        <w:spacing w:after="0" w:line="360" w:lineRule="auto"/>
        <w:ind w:left="800" w:leftChars="0" w:hanging="800" w:hangingChars="333"/>
        <w:jc w:val="both"/>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 xml:space="preserve">2.1.4. </w:t>
      </w:r>
      <w:r>
        <w:rPr>
          <w:rFonts w:hint="default" w:ascii="Times New Roman" w:hAnsi="Times New Roman" w:eastAsia="Times New Roman" w:cs="Times New Roman"/>
          <w:b/>
          <w:bCs/>
          <w:sz w:val="24"/>
          <w:szCs w:val="24"/>
          <w:lang w:val="en-US"/>
        </w:rPr>
        <w:tab/>
      </w:r>
      <w:r>
        <w:rPr>
          <w:rFonts w:hint="default" w:ascii="Times New Roman" w:hAnsi="Times New Roman" w:eastAsia="Times New Roman" w:cs="Times New Roman"/>
          <w:b/>
          <w:bCs/>
          <w:sz w:val="24"/>
          <w:szCs w:val="24"/>
          <w:lang w:val="en-US"/>
        </w:rPr>
        <w:t>Komitmen Organisasi</w:t>
      </w:r>
    </w:p>
    <w:p>
      <w:pPr>
        <w:tabs>
          <w:tab w:val="left" w:pos="567"/>
          <w:tab w:val="left" w:pos="851"/>
          <w:tab w:val="left" w:pos="964"/>
          <w:tab w:val="left" w:pos="3402"/>
        </w:tabs>
        <w:spacing w:after="0" w:line="360" w:lineRule="auto"/>
        <w:jc w:val="both"/>
        <w:rPr>
          <w:rFonts w:ascii="Times New Roman" w:hAnsi="Times New Roman" w:cs="Times New Roman"/>
          <w:sz w:val="24"/>
          <w:szCs w:val="24"/>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id-ID"/>
        </w:rPr>
        <w:t xml:space="preserve">Menurut Suryadi (2015) </w:t>
      </w:r>
      <w:r>
        <w:rPr>
          <w:rFonts w:ascii="Times New Roman" w:hAnsi="Times New Roman" w:cs="Times New Roman"/>
          <w:sz w:val="24"/>
          <w:szCs w:val="24"/>
        </w:rPr>
        <w:t>Komitmen organisasi dibangun atas dasar kepercayaan pekerja atas nilai-nilai organisasi, dimana seseorang karyawan memihak organisasi tertentu serta tujuan-tujuan dan keinginannya untuk mempertahankan keanggotaan dalam organisasi tersebut.</w:t>
      </w:r>
      <w:r>
        <w:rPr>
          <w:rFonts w:ascii="Times New Roman" w:hAnsi="Times New Roman" w:cs="Times New Roman"/>
          <w:sz w:val="24"/>
          <w:szCs w:val="24"/>
          <w:lang w:val="id-ID"/>
        </w:rPr>
        <w:t xml:space="preserve"> </w:t>
      </w:r>
      <w:r>
        <w:rPr>
          <w:rFonts w:ascii="Times New Roman" w:hAnsi="Times New Roman" w:cs="Times New Roman"/>
          <w:sz w:val="24"/>
          <w:szCs w:val="24"/>
        </w:rPr>
        <w:t>Seseorang individu yang memiliki komitmen tinggi kemungkinan akan melihat dirinya sebagai anggota sejati organisasi. Komitmen organisasi juga dipandang sangat berpengaruh dalam meningkatkan kinerja yang menunjukkan sejauh mana seseorang individu mengenal dan terikat pada organisasinya.</w:t>
      </w:r>
    </w:p>
    <w:p>
      <w:pPr>
        <w:tabs>
          <w:tab w:val="left" w:pos="567"/>
          <w:tab w:val="left" w:pos="851"/>
          <w:tab w:val="left" w:pos="964"/>
          <w:tab w:val="left" w:pos="3402"/>
        </w:tabs>
        <w:spacing w:after="0" w:line="360" w:lineRule="auto"/>
        <w:ind w:left="0" w:leftChars="0" w:firstLine="799" w:firstLineChars="333"/>
        <w:jc w:val="both"/>
        <w:rPr>
          <w:rFonts w:ascii="Times New Roman" w:hAnsi="Times New Roman" w:cs="Times New Roman"/>
          <w:sz w:val="24"/>
          <w:szCs w:val="24"/>
        </w:rPr>
      </w:pPr>
      <w:r>
        <w:rPr>
          <w:rFonts w:ascii="Times New Roman" w:hAnsi="Times New Roman" w:cs="Times New Roman"/>
          <w:sz w:val="24"/>
          <w:szCs w:val="24"/>
        </w:rPr>
        <w:t>Peraturan Pemerintah Nomor 60 Tahun 2008 dalam Meiti Katili,</w:t>
      </w:r>
      <w:r>
        <w:rPr>
          <w:rFonts w:ascii="Times New Roman" w:hAnsi="Times New Roman" w:cs="Times New Roman"/>
          <w:sz w:val="24"/>
          <w:szCs w:val="24"/>
          <w:lang w:val="en-US"/>
        </w:rPr>
        <w:t xml:space="preserve"> </w:t>
      </w:r>
      <w:r>
        <w:rPr>
          <w:rFonts w:ascii="Times New Roman" w:hAnsi="Times New Roman" w:cs="Times New Roman"/>
          <w:i/>
          <w:sz w:val="24"/>
          <w:szCs w:val="24"/>
        </w:rPr>
        <w:t>dkk</w:t>
      </w:r>
      <w:r>
        <w:rPr>
          <w:rFonts w:ascii="Times New Roman" w:hAnsi="Times New Roman" w:cs="Times New Roman"/>
          <w:sz w:val="24"/>
          <w:szCs w:val="24"/>
        </w:rPr>
        <w:t xml:space="preserve"> salah satu unsur Sistem Pengendalian Intern Pemerintah yaitu lingkungan pengendalian yang menyatakan bahwa perilaku positif harus dimiliki oleh pimpinan dan pegawai Instansi pemerintah dalam mendukung pengendalian intern dan memiliki manajemen yang bersih. Organisasi pemerintahan diperlukan komitmen dari seorang pemimpin untuk mencapai tujuan organisasi.</w:t>
      </w:r>
    </w:p>
    <w:p>
      <w:pPr>
        <w:tabs>
          <w:tab w:val="left" w:pos="567"/>
          <w:tab w:val="left" w:pos="851"/>
          <w:tab w:val="left" w:pos="964"/>
          <w:tab w:val="left" w:pos="3402"/>
        </w:tabs>
        <w:spacing w:after="0" w:line="360" w:lineRule="auto"/>
        <w:ind w:left="0" w:leftChars="0" w:firstLine="799" w:firstLineChars="333"/>
        <w:jc w:val="both"/>
        <w:rPr>
          <w:rFonts w:ascii="Times New Roman" w:hAnsi="Times New Roman" w:cs="Times New Roman"/>
          <w:sz w:val="24"/>
          <w:szCs w:val="24"/>
          <w:lang w:val="id-ID"/>
        </w:rPr>
      </w:pPr>
      <w:r>
        <w:rPr>
          <w:rFonts w:ascii="Times New Roman" w:hAnsi="Times New Roman" w:cs="Times New Roman"/>
          <w:sz w:val="24"/>
          <w:szCs w:val="24"/>
          <w:lang w:val="id-ID"/>
        </w:rPr>
        <w:t>Sedangkan menurut Naryanto (2016) Komitmen organisasi adalah suatu keadaan di mana seorang karyawan pada organisasi tertentu s</w:t>
      </w:r>
      <w:r>
        <w:rPr>
          <w:rFonts w:ascii="Times New Roman" w:hAnsi="Times New Roman" w:cs="Times New Roman"/>
          <w:sz w:val="24"/>
          <w:szCs w:val="24"/>
          <w:lang w:val="en-US"/>
        </w:rPr>
        <w:t>e</w:t>
      </w:r>
      <w:r>
        <w:rPr>
          <w:rFonts w:ascii="Times New Roman" w:hAnsi="Times New Roman" w:cs="Times New Roman"/>
          <w:sz w:val="24"/>
          <w:szCs w:val="24"/>
          <w:lang w:val="id-ID"/>
        </w:rPr>
        <w:t>rta tujuan-tujuan dan keinginannya untuk mempertahankan keanggotaan dalam organisasi tersebut. Komitmen organisasi ditandai dengan tiga hal yaitu : (1) suatu kepercayaan yang kuat terhadap organisasi dan penerimaan terhadap tuuan-tujuan dan nilai-nilai organisasi, (2) keinginan yang kuat untuk memelihara hubungan yang kuat dengan organisasi, (3) kesiapan dan kesediaan untuk menyerahkan usaha keras demi kepentingan organisasi.</w:t>
      </w:r>
    </w:p>
    <w:p>
      <w:pPr>
        <w:tabs>
          <w:tab w:val="left" w:pos="567"/>
          <w:tab w:val="left" w:pos="800"/>
          <w:tab w:val="left" w:pos="851"/>
          <w:tab w:val="left" w:pos="964"/>
          <w:tab w:val="left" w:pos="3402"/>
        </w:tabs>
        <w:spacing w:after="0" w:line="360" w:lineRule="auto"/>
        <w:ind w:left="802" w:leftChars="0" w:hanging="802" w:hangingChars="333"/>
        <w:jc w:val="both"/>
        <w:rPr>
          <w:rFonts w:hint="default" w:ascii="Times New Roman" w:hAnsi="Times New Roman" w:cs="Times New Roman"/>
          <w:b/>
          <w:bCs/>
          <w:i/>
          <w:iCs/>
          <w:sz w:val="24"/>
          <w:szCs w:val="24"/>
          <w:lang w:val="en-US"/>
        </w:rPr>
      </w:pPr>
      <w:r>
        <w:rPr>
          <w:rFonts w:hint="default" w:ascii="Times New Roman" w:hAnsi="Times New Roman" w:cs="Times New Roman"/>
          <w:b/>
          <w:bCs/>
          <w:sz w:val="24"/>
          <w:szCs w:val="24"/>
          <w:lang w:val="en-US"/>
        </w:rPr>
        <w:t xml:space="preserve">2.1.5.  Pemahaman </w:t>
      </w:r>
      <w:r>
        <w:rPr>
          <w:rFonts w:hint="default" w:ascii="Times New Roman" w:hAnsi="Times New Roman" w:cs="Times New Roman"/>
          <w:b/>
          <w:bCs/>
          <w:i/>
          <w:iCs/>
          <w:sz w:val="24"/>
          <w:szCs w:val="24"/>
          <w:lang w:val="en-US"/>
        </w:rPr>
        <w:t>Good Governance</w:t>
      </w:r>
    </w:p>
    <w:p>
      <w:pPr>
        <w:tabs>
          <w:tab w:val="left" w:pos="567"/>
          <w:tab w:val="left" w:pos="851"/>
          <w:tab w:val="left" w:pos="964"/>
          <w:tab w:val="left" w:pos="3402"/>
        </w:tabs>
        <w:spacing w:after="0" w:line="360" w:lineRule="auto"/>
        <w:ind w:left="0" w:leftChars="0" w:firstLine="800" w:firstLineChars="0"/>
        <w:jc w:val="both"/>
        <w:rPr>
          <w:rFonts w:ascii="Times New Roman" w:hAnsi="Times New Roman" w:cs="Times New Roman"/>
          <w:sz w:val="24"/>
          <w:szCs w:val="24"/>
        </w:rPr>
      </w:pPr>
      <w:r>
        <w:rPr>
          <w:rFonts w:ascii="Times New Roman" w:hAnsi="Times New Roman" w:cs="Times New Roman"/>
          <w:sz w:val="24"/>
          <w:szCs w:val="24"/>
        </w:rPr>
        <w:t xml:space="preserve">Tata laksana pemerintahan yang baik </w:t>
      </w:r>
      <w:r>
        <w:rPr>
          <w:rFonts w:ascii="Times New Roman" w:hAnsi="Times New Roman" w:cs="Times New Roman"/>
          <w:i/>
          <w:iCs/>
          <w:sz w:val="24"/>
          <w:szCs w:val="24"/>
        </w:rPr>
        <w:t>(good governance)</w:t>
      </w:r>
      <w:r>
        <w:rPr>
          <w:rFonts w:ascii="Times New Roman" w:hAnsi="Times New Roman" w:cs="Times New Roman"/>
          <w:sz w:val="24"/>
          <w:szCs w:val="24"/>
        </w:rPr>
        <w:t xml:space="preserve"> adalah seperangkat proses yang diberlakukan dalam organisasi baik swasta maupun negeri untuk menentukan keputusan. </w:t>
      </w:r>
      <w:r>
        <w:rPr>
          <w:rFonts w:ascii="Times New Roman" w:hAnsi="Times New Roman" w:cs="Times New Roman"/>
          <w:i/>
          <w:iCs/>
          <w:sz w:val="24"/>
          <w:szCs w:val="24"/>
        </w:rPr>
        <w:t>Good governance</w:t>
      </w:r>
      <w:r>
        <w:rPr>
          <w:rFonts w:ascii="Times New Roman" w:hAnsi="Times New Roman" w:cs="Times New Roman"/>
          <w:sz w:val="24"/>
          <w:szCs w:val="24"/>
        </w:rPr>
        <w:t xml:space="preserve"> menunjuk pada pengertian bahwa kekuasaan tidak lagi semata-mata dimiliki atau menjadi urusan pemerintah, tetapi menekankan pada pelaksanaan fungsi pemerintahan secara bersama-sama oleh pemerintah, masyarakat madani, dan pihak swasta. </w:t>
      </w:r>
      <w:r>
        <w:rPr>
          <w:rFonts w:ascii="Times New Roman" w:hAnsi="Times New Roman" w:cs="Times New Roman"/>
          <w:i/>
          <w:iCs/>
          <w:sz w:val="24"/>
          <w:szCs w:val="24"/>
        </w:rPr>
        <w:t>Good governance</w:t>
      </w:r>
      <w:r>
        <w:rPr>
          <w:rFonts w:ascii="Times New Roman" w:hAnsi="Times New Roman" w:cs="Times New Roman"/>
          <w:sz w:val="24"/>
          <w:szCs w:val="24"/>
        </w:rPr>
        <w:t xml:space="preserve"> juga berarti implementasi kebijakan sosial-politik untuk kemaslahatan rakyat banyak, bukan hanya untuk kemakmuran orang-per-orang atau kelompok tertentu.</w:t>
      </w:r>
    </w:p>
    <w:p>
      <w:pPr>
        <w:keepNext w:val="0"/>
        <w:keepLines w:val="0"/>
        <w:widowControl/>
        <w:suppressLineNumbers w:val="0"/>
        <w:spacing w:line="360" w:lineRule="auto"/>
        <w:ind w:left="0" w:leftChars="0" w:firstLine="800" w:firstLineChars="0"/>
        <w:jc w:val="both"/>
        <w:rPr>
          <w:rFonts w:hint="default" w:ascii="Times New Roman" w:hAnsi="Times New Roman" w:cs="Times New Roman"/>
          <w:sz w:val="24"/>
          <w:szCs w:val="24"/>
          <w:lang w:val="en-US"/>
        </w:rPr>
      </w:pPr>
      <w:r>
        <w:rPr>
          <w:rFonts w:hint="default" w:ascii="Times New Roman" w:hAnsi="Times New Roman" w:eastAsia="sans-serif" w:cs="Times New Roman"/>
          <w:kern w:val="0"/>
          <w:sz w:val="24"/>
          <w:szCs w:val="24"/>
          <w:lang w:val="en-US" w:eastAsia="zh-CN" w:bidi="ar"/>
        </w:rPr>
        <w:t xml:space="preserve">World Bank mendefinisikan </w:t>
      </w:r>
      <w:r>
        <w:rPr>
          <w:rFonts w:hint="default" w:ascii="Times New Roman" w:hAnsi="Times New Roman" w:eastAsia="sans-serif" w:cs="Times New Roman"/>
          <w:i/>
          <w:iCs/>
          <w:kern w:val="0"/>
          <w:sz w:val="24"/>
          <w:szCs w:val="24"/>
          <w:lang w:val="en-US" w:eastAsia="zh-CN" w:bidi="ar"/>
        </w:rPr>
        <w:t xml:space="preserve">good governance </w:t>
      </w:r>
      <w:r>
        <w:rPr>
          <w:rFonts w:hint="default" w:ascii="Times New Roman" w:hAnsi="Times New Roman" w:eastAsia="sans-serif" w:cs="Times New Roman"/>
          <w:kern w:val="0"/>
          <w:sz w:val="24"/>
          <w:szCs w:val="24"/>
          <w:lang w:val="en-US" w:eastAsia="zh-CN" w:bidi="ar"/>
        </w:rPr>
        <w:t>sebagai suatu penyelenggaraan manajemen pembangunan yang solid dan bertanggung jawab yang sejalan dengan prinsip demokrasi dan pasar yang efisien, penghindaran salah alokasi dana investasi, dan pencegahan korupsi baik secara politik maupun administratif menjalankan disiplin anggaran serta penciptaan legal and political framework bagi tumbuhnya aktivitas usaha (Mardiasmo, 2009:18).</w:t>
      </w:r>
      <w:r>
        <w:rPr>
          <w:rFonts w:ascii="Times New Roman" w:hAnsi="Times New Roman" w:cs="Times New Roman"/>
          <w:sz w:val="24"/>
          <w:szCs w:val="24"/>
        </w:rPr>
        <w:t xml:space="preserve"> Pemahaman atas </w:t>
      </w:r>
      <w:r>
        <w:rPr>
          <w:rFonts w:ascii="Times New Roman" w:hAnsi="Times New Roman" w:cs="Times New Roman"/>
          <w:i/>
          <w:iCs/>
          <w:sz w:val="24"/>
          <w:szCs w:val="24"/>
        </w:rPr>
        <w:t xml:space="preserve">good governance </w:t>
      </w:r>
      <w:r>
        <w:rPr>
          <w:rFonts w:ascii="Times New Roman" w:hAnsi="Times New Roman" w:cs="Times New Roman"/>
          <w:sz w:val="24"/>
          <w:szCs w:val="24"/>
          <w:lang w:val="id-ID"/>
        </w:rPr>
        <w:t>ini sendiri yaitu</w:t>
      </w:r>
      <w:r>
        <w:rPr>
          <w:rFonts w:ascii="Times New Roman" w:hAnsi="Times New Roman" w:cs="Times New Roman"/>
          <w:sz w:val="24"/>
          <w:szCs w:val="24"/>
        </w:rPr>
        <w:t xml:space="preserve"> untuk menciptakan keunggulan manajemen kinerja baik pada perusahaan bisnis manufaktur (</w:t>
      </w:r>
      <w:r>
        <w:rPr>
          <w:rFonts w:ascii="Times New Roman" w:hAnsi="Times New Roman" w:cs="Times New Roman"/>
          <w:i/>
          <w:iCs/>
          <w:sz w:val="24"/>
          <w:szCs w:val="24"/>
        </w:rPr>
        <w:t>good corporate governance</w:t>
      </w:r>
      <w:r>
        <w:rPr>
          <w:rFonts w:ascii="Times New Roman" w:hAnsi="Times New Roman" w:cs="Times New Roman"/>
          <w:sz w:val="24"/>
          <w:szCs w:val="24"/>
        </w:rPr>
        <w:t xml:space="preserve">) </w:t>
      </w:r>
      <w:r>
        <w:rPr>
          <w:rFonts w:ascii="Times New Roman" w:hAnsi="Times New Roman" w:cs="Times New Roman"/>
          <w:sz w:val="24"/>
          <w:szCs w:val="24"/>
          <w:lang w:val="id-ID"/>
        </w:rPr>
        <w:t>maupun</w:t>
      </w:r>
      <w:r>
        <w:rPr>
          <w:rFonts w:ascii="Times New Roman" w:hAnsi="Times New Roman" w:cs="Times New Roman"/>
          <w:sz w:val="24"/>
          <w:szCs w:val="24"/>
        </w:rPr>
        <w:t xml:space="preserve"> perusahaan jasa, serta lembaga pelayanan publik/pemerintahan (</w:t>
      </w:r>
      <w:r>
        <w:rPr>
          <w:rFonts w:ascii="Times New Roman" w:hAnsi="Times New Roman" w:cs="Times New Roman"/>
          <w:i/>
          <w:iCs/>
          <w:sz w:val="24"/>
          <w:szCs w:val="24"/>
        </w:rPr>
        <w:t>good government governance</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Kinerja auditor juga dapat dipengaruhi oleh pemahaman </w:t>
      </w:r>
      <w:r>
        <w:rPr>
          <w:rFonts w:ascii="Times New Roman" w:hAnsi="Times New Roman" w:cs="Times New Roman"/>
          <w:i/>
          <w:iCs/>
          <w:sz w:val="24"/>
          <w:szCs w:val="24"/>
        </w:rPr>
        <w:t>good governance</w:t>
      </w:r>
      <w:r>
        <w:rPr>
          <w:rFonts w:ascii="Times New Roman" w:hAnsi="Times New Roman" w:cs="Times New Roman"/>
          <w:sz w:val="24"/>
          <w:szCs w:val="24"/>
        </w:rPr>
        <w:t xml:space="preserve">. Pemahaman </w:t>
      </w:r>
      <w:r>
        <w:rPr>
          <w:rFonts w:ascii="Times New Roman" w:hAnsi="Times New Roman" w:cs="Times New Roman"/>
          <w:i/>
          <w:iCs/>
          <w:sz w:val="24"/>
          <w:szCs w:val="24"/>
        </w:rPr>
        <w:t xml:space="preserve">good governance </w:t>
      </w:r>
      <w:r>
        <w:rPr>
          <w:rFonts w:ascii="Times New Roman" w:hAnsi="Times New Roman" w:cs="Times New Roman"/>
          <w:sz w:val="24"/>
          <w:szCs w:val="24"/>
        </w:rPr>
        <w:t>sebagai wujud penerimaan pentingnya tata pemerintahan yang baik dalam mengatur kepentingan, fungsi, dan hubungan semua pihak dalam pelayanan publik. Hal tersebut dapat meningkatkan kinerja auditor karena akan memengaruhi perilakunya dalam melaksanakan tugasnya untuk mendapatkan hasil yang baik berdasarkan pada pemahaman</w:t>
      </w:r>
      <w:r>
        <w:rPr>
          <w:rFonts w:ascii="Times New Roman" w:hAnsi="Times New Roman" w:cs="Times New Roman"/>
          <w:sz w:val="24"/>
          <w:szCs w:val="24"/>
          <w:lang w:val="en-US"/>
        </w:rPr>
        <w:t xml:space="preserve"> </w:t>
      </w:r>
      <w:r>
        <w:rPr>
          <w:rFonts w:ascii="Times New Roman" w:hAnsi="Times New Roman" w:cs="Times New Roman"/>
          <w:i/>
          <w:iCs/>
          <w:sz w:val="24"/>
          <w:szCs w:val="24"/>
        </w:rPr>
        <w:t xml:space="preserve">good governance </w:t>
      </w:r>
      <w:r>
        <w:rPr>
          <w:rFonts w:ascii="Times New Roman" w:hAnsi="Times New Roman" w:cs="Times New Roman"/>
          <w:sz w:val="24"/>
          <w:szCs w:val="24"/>
        </w:rPr>
        <w:t>yang benar.</w:t>
      </w:r>
    </w:p>
    <w:p>
      <w:pPr>
        <w:tabs>
          <w:tab w:val="left" w:pos="567"/>
          <w:tab w:val="left" w:pos="851"/>
          <w:tab w:val="left" w:pos="964"/>
          <w:tab w:val="left" w:pos="3402"/>
        </w:tabs>
        <w:spacing w:after="0" w:line="360" w:lineRule="auto"/>
        <w:ind w:left="802" w:leftChars="0" w:hanging="802" w:hangingChars="333"/>
        <w:jc w:val="both"/>
        <w:rPr>
          <w:rFonts w:hint="default" w:ascii="Times New Roman" w:hAnsi="Times New Roman" w:cs="Times New Roman"/>
          <w:b/>
          <w:bCs/>
          <w:i w:val="0"/>
          <w:iCs w:val="0"/>
          <w:sz w:val="24"/>
          <w:szCs w:val="24"/>
          <w:lang w:val="en-US"/>
        </w:rPr>
      </w:pPr>
      <w:r>
        <w:rPr>
          <w:rFonts w:hint="default" w:ascii="Times New Roman" w:hAnsi="Times New Roman" w:cs="Times New Roman"/>
          <w:b/>
          <w:bCs/>
          <w:i w:val="0"/>
          <w:iCs w:val="0"/>
          <w:sz w:val="24"/>
          <w:szCs w:val="24"/>
          <w:lang w:val="en-US"/>
        </w:rPr>
        <w:t>2.1.6.  Budaya Organisasi</w:t>
      </w:r>
    </w:p>
    <w:p>
      <w:pPr>
        <w:keepNext w:val="0"/>
        <w:keepLines w:val="0"/>
        <w:widowControl/>
        <w:suppressLineNumbers w:val="0"/>
        <w:spacing w:line="360" w:lineRule="auto"/>
        <w:ind w:left="0" w:leftChars="0" w:firstLine="799" w:firstLineChars="333"/>
        <w:jc w:val="both"/>
        <w:rPr>
          <w:rFonts w:ascii="Times New Roman" w:hAnsi="Times New Roman" w:cs="Times New Roman"/>
          <w:sz w:val="24"/>
          <w:szCs w:val="24"/>
        </w:rPr>
      </w:pPr>
      <w:r>
        <w:rPr>
          <w:rFonts w:hint="default" w:ascii="Times New Roman" w:hAnsi="Times New Roman" w:cs="Times New Roman"/>
          <w:bCs/>
          <w:color w:val="000000" w:themeColor="text1"/>
          <w:sz w:val="24"/>
          <w:szCs w:val="24"/>
          <w14:textFill>
            <w14:solidFill>
              <w14:schemeClr w14:val="tx1"/>
            </w14:solidFill>
          </w14:textFill>
        </w:rPr>
        <w:t>Budaya organisasi</w:t>
      </w:r>
      <w:r>
        <w:rPr>
          <w:rFonts w:hint="default" w:ascii="Times New Roman" w:hAnsi="Times New Roman" w:cs="Times New Roman"/>
          <w:color w:val="000000" w:themeColor="text1"/>
          <w:sz w:val="24"/>
          <w:szCs w:val="24"/>
          <w14:textFill>
            <w14:solidFill>
              <w14:schemeClr w14:val="tx1"/>
            </w14:solidFill>
          </w14:textFill>
        </w:rPr>
        <w:t xml:space="preserve"> adalah sebuah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"https://id.wikipedia.org/wiki/Sistem" \o "Sistem" </w:instrText>
      </w:r>
      <w:r>
        <w:rPr>
          <w:rFonts w:hint="default" w:ascii="Times New Roman" w:hAnsi="Times New Roman" w:cs="Times New Roman"/>
          <w:sz w:val="24"/>
          <w:szCs w:val="24"/>
        </w:rPr>
        <w:fldChar w:fldCharType="separate"/>
      </w:r>
      <w:r>
        <w:rPr>
          <w:rStyle w:val="5"/>
          <w:rFonts w:hint="default" w:ascii="Times New Roman" w:hAnsi="Times New Roman" w:cs="Times New Roman"/>
          <w:color w:val="000000" w:themeColor="text1"/>
          <w:sz w:val="24"/>
          <w:szCs w:val="24"/>
          <w:u w:val="none"/>
          <w14:textFill>
            <w14:solidFill>
              <w14:schemeClr w14:val="tx1"/>
            </w14:solidFill>
          </w14:textFill>
        </w:rPr>
        <w:t>sistem</w:t>
      </w:r>
      <w:r>
        <w:rPr>
          <w:rStyle w:val="5"/>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xml:space="preserve"> makna bersama yang dianut oleh para anggota yang membedakan suatu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"https://id.wikipedia.org/wiki/Organisasi" \o "Organisasi" </w:instrText>
      </w:r>
      <w:r>
        <w:rPr>
          <w:rFonts w:hint="default" w:ascii="Times New Roman" w:hAnsi="Times New Roman" w:cs="Times New Roman"/>
          <w:sz w:val="24"/>
          <w:szCs w:val="24"/>
        </w:rPr>
        <w:fldChar w:fldCharType="separate"/>
      </w:r>
      <w:r>
        <w:rPr>
          <w:rStyle w:val="5"/>
          <w:rFonts w:hint="default" w:ascii="Times New Roman" w:hAnsi="Times New Roman" w:cs="Times New Roman"/>
          <w:color w:val="000000" w:themeColor="text1"/>
          <w:sz w:val="24"/>
          <w:szCs w:val="24"/>
          <w:u w:val="none"/>
          <w14:textFill>
            <w14:solidFill>
              <w14:schemeClr w14:val="tx1"/>
            </w14:solidFill>
          </w14:textFill>
        </w:rPr>
        <w:t>organisasi</w:t>
      </w:r>
      <w:r>
        <w:rPr>
          <w:rStyle w:val="5"/>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xml:space="preserve"> dari organisasi-organisasi lainnya. Sistem makna bersama ini adalah sekumpulan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"https://id.wikipedia.org/wiki/Karakter" \o "Karakter" </w:instrText>
      </w:r>
      <w:r>
        <w:rPr>
          <w:rFonts w:hint="default" w:ascii="Times New Roman" w:hAnsi="Times New Roman" w:cs="Times New Roman"/>
          <w:sz w:val="24"/>
          <w:szCs w:val="24"/>
        </w:rPr>
        <w:fldChar w:fldCharType="separate"/>
      </w:r>
      <w:r>
        <w:rPr>
          <w:rStyle w:val="5"/>
          <w:rFonts w:hint="default" w:ascii="Times New Roman" w:hAnsi="Times New Roman" w:cs="Times New Roman"/>
          <w:color w:val="000000" w:themeColor="text1"/>
          <w:sz w:val="24"/>
          <w:szCs w:val="24"/>
          <w:u w:val="none"/>
          <w14:textFill>
            <w14:solidFill>
              <w14:schemeClr w14:val="tx1"/>
            </w14:solidFill>
          </w14:textFill>
        </w:rPr>
        <w:t>karakteristik</w:t>
      </w:r>
      <w:r>
        <w:rPr>
          <w:rStyle w:val="5"/>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xml:space="preserve"> kunci yang dijunjung tinggi oleh organisasi. </w:t>
      </w:r>
      <w:r>
        <w:rPr>
          <w:rFonts w:hint="default" w:ascii="Times New Roman" w:hAnsi="Times New Roman" w:cs="Times New Roman"/>
          <w:color w:val="000000" w:themeColor="text1"/>
          <w:sz w:val="24"/>
          <w:szCs w:val="24"/>
          <w:lang w:val="en-US"/>
          <w14:textFill>
            <w14:solidFill>
              <w14:schemeClr w14:val="tx1"/>
            </w14:solidFill>
          </w14:textFill>
        </w:rPr>
        <w:t>B</w:t>
      </w:r>
      <w:r>
        <w:rPr>
          <w:rFonts w:hint="default" w:ascii="Times New Roman" w:hAnsi="Times New Roman" w:eastAsia="sans-serif" w:cs="Times New Roman"/>
          <w:kern w:val="0"/>
          <w:sz w:val="24"/>
          <w:szCs w:val="24"/>
          <w:lang w:val="en-US" w:eastAsia="zh-CN" w:bidi="ar"/>
        </w:rPr>
        <w:t>udaya organisasi sebagai perangkat sistem nilai- nilai (</w:t>
      </w:r>
      <w:r>
        <w:rPr>
          <w:rFonts w:hint="default" w:ascii="Times New Roman" w:hAnsi="Times New Roman" w:eastAsia="sans-serif" w:cs="Times New Roman"/>
          <w:i/>
          <w:iCs/>
          <w:kern w:val="0"/>
          <w:sz w:val="24"/>
          <w:szCs w:val="24"/>
          <w:lang w:val="en-US" w:eastAsia="zh-CN" w:bidi="ar"/>
        </w:rPr>
        <w:t>values</w:t>
      </w:r>
      <w:r>
        <w:rPr>
          <w:rFonts w:hint="default" w:ascii="Times New Roman" w:hAnsi="Times New Roman" w:eastAsia="sans-serif" w:cs="Times New Roman"/>
          <w:kern w:val="0"/>
          <w:sz w:val="24"/>
          <w:szCs w:val="24"/>
          <w:lang w:val="en-US" w:eastAsia="zh-CN" w:bidi="ar"/>
        </w:rPr>
        <w:t>), keyakinan- keyakinan (</w:t>
      </w:r>
      <w:r>
        <w:rPr>
          <w:rFonts w:hint="default" w:ascii="Times New Roman" w:hAnsi="Times New Roman" w:eastAsia="sans-serif" w:cs="Times New Roman"/>
          <w:i/>
          <w:iCs/>
          <w:kern w:val="0"/>
          <w:sz w:val="24"/>
          <w:szCs w:val="24"/>
          <w:lang w:val="en-US" w:eastAsia="zh-CN" w:bidi="ar"/>
        </w:rPr>
        <w:t>beliefs</w:t>
      </w:r>
      <w:r>
        <w:rPr>
          <w:rFonts w:hint="default" w:ascii="Times New Roman" w:hAnsi="Times New Roman" w:eastAsia="sans-serif" w:cs="Times New Roman"/>
          <w:kern w:val="0"/>
          <w:sz w:val="24"/>
          <w:szCs w:val="24"/>
          <w:lang w:val="en-US" w:eastAsia="zh-CN" w:bidi="ar"/>
        </w:rPr>
        <w:t>), asumsi- asumsi (</w:t>
      </w:r>
      <w:r>
        <w:rPr>
          <w:rFonts w:hint="default" w:ascii="Times New Roman" w:hAnsi="Times New Roman" w:eastAsia="sans-serif" w:cs="Times New Roman"/>
          <w:i/>
          <w:iCs/>
          <w:kern w:val="0"/>
          <w:sz w:val="24"/>
          <w:szCs w:val="24"/>
          <w:lang w:val="en-US" w:eastAsia="zh-CN" w:bidi="ar"/>
        </w:rPr>
        <w:t>assumptions</w:t>
      </w:r>
      <w:r>
        <w:rPr>
          <w:rFonts w:hint="default" w:ascii="Times New Roman" w:hAnsi="Times New Roman" w:eastAsia="sans-serif" w:cs="Times New Roman"/>
          <w:kern w:val="0"/>
          <w:sz w:val="24"/>
          <w:szCs w:val="24"/>
          <w:lang w:val="en-US" w:eastAsia="zh-CN" w:bidi="ar"/>
        </w:rPr>
        <w:t>), atau norma- norma yang telah lama berlaku, disepakati dan diikuti oleh para anggota suatu organisasi sebagai pedoman perilaku dan pemecahan masalah- masalah organisasinya</w:t>
      </w:r>
      <w:r>
        <w:rPr>
          <w:rFonts w:ascii="Times New Roman" w:hAnsi="Times New Roman" w:cs="Times New Roman"/>
          <w:sz w:val="24"/>
          <w:szCs w:val="24"/>
        </w:rPr>
        <w:t>.</w:t>
      </w:r>
    </w:p>
    <w:p>
      <w:pPr>
        <w:tabs>
          <w:tab w:val="left" w:pos="567"/>
          <w:tab w:val="left" w:pos="851"/>
          <w:tab w:val="left" w:pos="964"/>
          <w:tab w:val="left" w:pos="3402"/>
        </w:tabs>
        <w:spacing w:after="0" w:line="360" w:lineRule="auto"/>
        <w:ind w:left="0" w:leftChars="0" w:firstLine="799" w:firstLineChars="333"/>
        <w:jc w:val="both"/>
        <w:rPr>
          <w:rFonts w:ascii="Times New Roman" w:hAnsi="Times New Roman" w:eastAsia="Times New Roman" w:cs="Times New Roman"/>
          <w:sz w:val="24"/>
          <w:szCs w:val="24"/>
        </w:rPr>
      </w:pPr>
      <w:r>
        <w:rPr>
          <w:rFonts w:ascii="Times New Roman" w:hAnsi="Times New Roman" w:cs="Times New Roman"/>
          <w:sz w:val="24"/>
          <w:szCs w:val="24"/>
        </w:rPr>
        <w:t xml:space="preserve">Sedangkan menurut Yuskar (2011) dalam Hana dan Firnanti (2013), menyampaikan bahwa </w:t>
      </w:r>
      <w:r>
        <w:rPr>
          <w:rFonts w:ascii="Times New Roman" w:hAnsi="Times New Roman" w:eastAsia="Times New Roman" w:cs="Times New Roman"/>
          <w:sz w:val="24"/>
          <w:szCs w:val="24"/>
        </w:rPr>
        <w:t>Budaya organisasi merupakan pola pemikiran, perasaan, dan tindakan dari suatu kelompok sosial yang membedakan dengan kelompok sosial yang lain.</w:t>
      </w:r>
    </w:p>
    <w:p>
      <w:pPr>
        <w:tabs>
          <w:tab w:val="left" w:pos="567"/>
          <w:tab w:val="left" w:pos="851"/>
          <w:tab w:val="left" w:pos="964"/>
          <w:tab w:val="left" w:pos="3402"/>
        </w:tabs>
        <w:spacing w:after="0" w:line="360" w:lineRule="auto"/>
        <w:ind w:left="0" w:leftChars="0" w:firstLine="799" w:firstLineChars="333"/>
        <w:jc w:val="both"/>
        <w:rPr>
          <w:rFonts w:hint="default" w:ascii="Times New Roman" w:hAnsi="Times New Roman" w:eastAsia="Times New Roman" w:cs="Times New Roman"/>
          <w:sz w:val="24"/>
          <w:szCs w:val="24"/>
          <w:lang w:val="en-US"/>
        </w:rPr>
      </w:pPr>
    </w:p>
    <w:p>
      <w:pPr>
        <w:tabs>
          <w:tab w:val="left" w:pos="851"/>
          <w:tab w:val="left" w:pos="964"/>
          <w:tab w:val="left" w:pos="3402"/>
        </w:tabs>
        <w:spacing w:after="0" w:line="360" w:lineRule="auto"/>
        <w:ind w:left="783" w:leftChars="0" w:hanging="783" w:hangingChars="325"/>
        <w:jc w:val="both"/>
        <w:rPr>
          <w:rFonts w:hint="default" w:ascii="Times New Roman" w:hAnsi="Times New Roman" w:cs="Times New Roman"/>
          <w:b/>
          <w:bCs/>
          <w:i w:val="0"/>
          <w:iCs w:val="0"/>
          <w:sz w:val="24"/>
          <w:szCs w:val="24"/>
          <w:lang w:val="en-US"/>
        </w:rPr>
      </w:pPr>
      <w:r>
        <w:rPr>
          <w:rFonts w:hint="default" w:ascii="Times New Roman" w:hAnsi="Times New Roman" w:cs="Times New Roman"/>
          <w:b/>
          <w:bCs/>
          <w:i w:val="0"/>
          <w:iCs w:val="0"/>
          <w:sz w:val="24"/>
          <w:szCs w:val="24"/>
          <w:lang w:val="en-US"/>
        </w:rPr>
        <w:t>2.2.</w:t>
      </w:r>
      <w:r>
        <w:rPr>
          <w:rFonts w:hint="default" w:ascii="Times New Roman" w:hAnsi="Times New Roman" w:cs="Times New Roman"/>
          <w:b/>
          <w:bCs/>
          <w:i w:val="0"/>
          <w:iCs w:val="0"/>
          <w:sz w:val="24"/>
          <w:szCs w:val="24"/>
          <w:lang w:val="en-US"/>
        </w:rPr>
        <w:tab/>
      </w:r>
      <w:r>
        <w:rPr>
          <w:rFonts w:hint="default" w:ascii="Times New Roman" w:hAnsi="Times New Roman" w:cs="Times New Roman"/>
          <w:b/>
          <w:bCs/>
          <w:i w:val="0"/>
          <w:iCs w:val="0"/>
          <w:sz w:val="24"/>
          <w:szCs w:val="24"/>
          <w:lang w:val="en-US"/>
        </w:rPr>
        <w:t>Penelitian Terdahulu</w:t>
      </w:r>
    </w:p>
    <w:p>
      <w:pPr>
        <w:pStyle w:val="8"/>
        <w:tabs>
          <w:tab w:val="left" w:pos="0"/>
          <w:tab w:val="left" w:pos="851"/>
          <w:tab w:val="left" w:pos="964"/>
          <w:tab w:val="left" w:pos="3402"/>
        </w:tabs>
        <w:spacing w:after="0" w:line="360" w:lineRule="auto"/>
        <w:ind w:left="7" w:leftChars="0" w:firstLine="792" w:firstLineChars="330"/>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Beberapa hasil penelitian sebelumnya yang berkaitan dengan</w:t>
      </w:r>
      <w:r>
        <w:rPr>
          <w:rFonts w:ascii="Times New Roman" w:hAnsi="Times New Roman" w:cs="Times New Roman"/>
          <w:color w:val="000000" w:themeColor="text1"/>
          <w:sz w:val="24"/>
          <w:szCs w:val="24"/>
          <w:lang w:val="en-US"/>
          <w14:textFill>
            <w14:solidFill>
              <w14:schemeClr w14:val="tx1"/>
            </w14:solidFill>
          </w14:textFill>
        </w:rPr>
        <w:t xml:space="preserve"> F</w:t>
      </w:r>
      <w:r>
        <w:rPr>
          <w:rFonts w:ascii="Times New Roman" w:hAnsi="Times New Roman" w:cs="Times New Roman"/>
          <w:color w:val="000000" w:themeColor="text1"/>
          <w:sz w:val="24"/>
          <w:szCs w:val="24"/>
          <w14:textFill>
            <w14:solidFill>
              <w14:schemeClr w14:val="tx1"/>
            </w14:solidFill>
          </w14:textFill>
        </w:rPr>
        <w:t>aktor-faktor Yang Mempengaruhi Kinerja Auditor dapat dilihat pada tab</w:t>
      </w:r>
      <w:r>
        <w:rPr>
          <w:rFonts w:ascii="Times New Roman" w:hAnsi="Times New Roman" w:cs="Times New Roman"/>
          <w:color w:val="000000" w:themeColor="text1"/>
          <w:sz w:val="24"/>
          <w:szCs w:val="24"/>
          <w:lang w:val="id-ID"/>
          <w14:textFill>
            <w14:solidFill>
              <w14:schemeClr w14:val="tx1"/>
            </w14:solidFill>
          </w14:textFill>
        </w:rPr>
        <w:t>el</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val="en-US"/>
          <w14:textFill>
            <w14:solidFill>
              <w14:schemeClr w14:val="tx1"/>
            </w14:solidFill>
          </w14:textFill>
        </w:rPr>
        <w:t>2.1</w:t>
      </w:r>
    </w:p>
    <w:p>
      <w:pPr>
        <w:pStyle w:val="8"/>
        <w:tabs>
          <w:tab w:val="left" w:pos="0"/>
          <w:tab w:val="left" w:pos="851"/>
          <w:tab w:val="left" w:pos="964"/>
          <w:tab w:val="left" w:pos="3402"/>
        </w:tabs>
        <w:spacing w:after="0"/>
        <w:ind w:left="0" w:leftChars="0" w:firstLine="0" w:firstLineChars="0"/>
        <w:rPr>
          <w:rFonts w:ascii="Times New Roman" w:hAnsi="Times New Roman" w:cs="Times New Roman"/>
          <w:color w:val="000000" w:themeColor="text1"/>
          <w:sz w:val="24"/>
          <w:szCs w:val="24"/>
          <w:lang w:val="en-US"/>
          <w14:textFill>
            <w14:solidFill>
              <w14:schemeClr w14:val="tx1"/>
            </w14:solidFill>
          </w14:textFill>
        </w:rPr>
      </w:pPr>
    </w:p>
    <w:p>
      <w:pPr>
        <w:pStyle w:val="8"/>
        <w:tabs>
          <w:tab w:val="left" w:pos="0"/>
          <w:tab w:val="left" w:pos="851"/>
          <w:tab w:val="left" w:pos="964"/>
          <w:tab w:val="left" w:pos="3402"/>
        </w:tabs>
        <w:spacing w:after="0"/>
        <w:ind w:left="0" w:leftChars="0" w:firstLine="0" w:firstLineChars="0"/>
        <w:rPr>
          <w:rFonts w:ascii="Times New Roman" w:hAnsi="Times New Roman" w:cs="Times New Roman"/>
          <w:color w:val="000000" w:themeColor="text1"/>
          <w:sz w:val="24"/>
          <w:szCs w:val="24"/>
          <w:lang w:val="en-US"/>
          <w14:textFill>
            <w14:solidFill>
              <w14:schemeClr w14:val="tx1"/>
            </w14:solidFill>
          </w14:textFill>
        </w:rPr>
      </w:pPr>
    </w:p>
    <w:p>
      <w:pPr>
        <w:pStyle w:val="8"/>
        <w:tabs>
          <w:tab w:val="left" w:pos="0"/>
          <w:tab w:val="left" w:pos="851"/>
          <w:tab w:val="left" w:pos="964"/>
          <w:tab w:val="left" w:pos="3402"/>
        </w:tabs>
        <w:spacing w:after="0"/>
        <w:ind w:left="0" w:leftChars="0" w:firstLine="0" w:firstLineChars="0"/>
        <w:rPr>
          <w:rFonts w:ascii="Times New Roman" w:hAnsi="Times New Roman" w:cs="Times New Roman"/>
          <w:color w:val="000000" w:themeColor="text1"/>
          <w:sz w:val="24"/>
          <w:szCs w:val="24"/>
          <w:lang w:val="en-US"/>
          <w14:textFill>
            <w14:solidFill>
              <w14:schemeClr w14:val="tx1"/>
            </w14:solidFill>
          </w14:textFill>
        </w:rPr>
      </w:pPr>
    </w:p>
    <w:p>
      <w:pPr>
        <w:pStyle w:val="8"/>
        <w:tabs>
          <w:tab w:val="left" w:pos="567"/>
          <w:tab w:val="left" w:pos="851"/>
          <w:tab w:val="left" w:pos="964"/>
          <w:tab w:val="left" w:pos="3402"/>
        </w:tabs>
        <w:spacing w:after="0" w:line="240" w:lineRule="auto"/>
        <w:ind w:left="567"/>
        <w:jc w:val="center"/>
        <w:rPr>
          <w:rFonts w:ascii="Times New Roman" w:hAnsi="Times New Roman" w:cs="Times New Roman"/>
          <w:b/>
          <w:color w:val="000000" w:themeColor="text1"/>
          <w:sz w:val="24"/>
          <w:szCs w:val="24"/>
          <w:lang w:val="id-ID"/>
          <w14:textFill>
            <w14:solidFill>
              <w14:schemeClr w14:val="tx1"/>
            </w14:solidFill>
          </w14:textFill>
        </w:rPr>
      </w:pPr>
      <w:r>
        <w:rPr>
          <w:rFonts w:ascii="Times New Roman" w:hAnsi="Times New Roman" w:cs="Times New Roman"/>
          <w:b/>
          <w:color w:val="000000" w:themeColor="text1"/>
          <w:sz w:val="24"/>
          <w:szCs w:val="24"/>
          <w:lang w:val="id-ID"/>
          <w14:textFill>
            <w14:solidFill>
              <w14:schemeClr w14:val="tx1"/>
            </w14:solidFill>
          </w14:textFill>
        </w:rPr>
        <w:t xml:space="preserve">Tabel </w:t>
      </w:r>
      <w:r>
        <w:rPr>
          <w:rFonts w:ascii="Times New Roman" w:hAnsi="Times New Roman" w:cs="Times New Roman"/>
          <w:b/>
          <w:color w:val="000000" w:themeColor="text1"/>
          <w:sz w:val="24"/>
          <w:szCs w:val="24"/>
          <w:lang w:val="en-US"/>
          <w14:textFill>
            <w14:solidFill>
              <w14:schemeClr w14:val="tx1"/>
            </w14:solidFill>
          </w14:textFill>
        </w:rPr>
        <w:t>2.</w:t>
      </w:r>
      <w:r>
        <w:rPr>
          <w:rFonts w:ascii="Times New Roman" w:hAnsi="Times New Roman" w:cs="Times New Roman"/>
          <w:b/>
          <w:color w:val="000000" w:themeColor="text1"/>
          <w:sz w:val="24"/>
          <w:szCs w:val="24"/>
          <w:lang w:val="id-ID"/>
          <w14:textFill>
            <w14:solidFill>
              <w14:schemeClr w14:val="tx1"/>
            </w14:solidFill>
          </w14:textFill>
        </w:rPr>
        <w:t>1</w:t>
      </w:r>
    </w:p>
    <w:p>
      <w:pPr>
        <w:pStyle w:val="8"/>
        <w:tabs>
          <w:tab w:val="left" w:pos="567"/>
          <w:tab w:val="left" w:pos="851"/>
          <w:tab w:val="left" w:pos="964"/>
          <w:tab w:val="left" w:pos="3402"/>
        </w:tabs>
        <w:spacing w:after="0" w:line="240" w:lineRule="auto"/>
        <w:ind w:left="567"/>
        <w:jc w:val="center"/>
        <w:rPr>
          <w:rFonts w:ascii="Times New Roman" w:hAnsi="Times New Roman" w:cs="Times New Roman"/>
          <w:b/>
          <w:color w:val="000000" w:themeColor="text1"/>
          <w:sz w:val="24"/>
          <w:szCs w:val="24"/>
          <w:lang w:val="id-ID"/>
          <w14:textFill>
            <w14:solidFill>
              <w14:schemeClr w14:val="tx1"/>
            </w14:solidFill>
          </w14:textFill>
        </w:rPr>
      </w:pPr>
      <w:r>
        <w:rPr>
          <w:rFonts w:ascii="Times New Roman" w:hAnsi="Times New Roman" w:cs="Times New Roman"/>
          <w:b/>
          <w:color w:val="000000" w:themeColor="text1"/>
          <w:sz w:val="24"/>
          <w:szCs w:val="24"/>
          <w:lang w:val="id-ID"/>
          <w14:textFill>
            <w14:solidFill>
              <w14:schemeClr w14:val="tx1"/>
            </w14:solidFill>
          </w14:textFill>
        </w:rPr>
        <w:t>Hasil Penelitian Sebelumnya</w:t>
      </w:r>
    </w:p>
    <w:tbl>
      <w:tblPr>
        <w:tblStyle w:val="7"/>
        <w:tblW w:w="80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18"/>
        <w:gridCol w:w="2126"/>
        <w:gridCol w:w="1985"/>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567" w:type="dxa"/>
            <w:vAlign w:val="center"/>
          </w:tcPr>
          <w:p>
            <w:pPr>
              <w:pStyle w:val="8"/>
              <w:tabs>
                <w:tab w:val="left" w:pos="567"/>
                <w:tab w:val="left" w:pos="851"/>
                <w:tab w:val="left" w:pos="964"/>
                <w:tab w:val="left" w:pos="3402"/>
              </w:tabs>
              <w:spacing w:after="0" w:line="276" w:lineRule="auto"/>
              <w:ind w:left="0"/>
              <w:jc w:val="center"/>
              <w:rPr>
                <w:rFonts w:ascii="Times New Roman" w:hAnsi="Times New Roman" w:cs="Times New Roman"/>
                <w:b/>
                <w:color w:val="000000" w:themeColor="text1"/>
                <w:sz w:val="24"/>
                <w:szCs w:val="24"/>
                <w:lang w:val="id-ID"/>
                <w14:textFill>
                  <w14:solidFill>
                    <w14:schemeClr w14:val="tx1"/>
                  </w14:solidFill>
                </w14:textFill>
              </w:rPr>
            </w:pPr>
            <w:r>
              <w:rPr>
                <w:rFonts w:ascii="Times New Roman" w:hAnsi="Times New Roman" w:cs="Times New Roman"/>
                <w:b/>
                <w:color w:val="000000" w:themeColor="text1"/>
                <w:sz w:val="24"/>
                <w:szCs w:val="24"/>
                <w:lang w:val="id-ID"/>
                <w14:textFill>
                  <w14:solidFill>
                    <w14:schemeClr w14:val="tx1"/>
                  </w14:solidFill>
                </w14:textFill>
              </w:rPr>
              <w:t>No</w:t>
            </w:r>
          </w:p>
        </w:tc>
        <w:tc>
          <w:tcPr>
            <w:tcW w:w="1418" w:type="dxa"/>
            <w:vAlign w:val="center"/>
          </w:tcPr>
          <w:p>
            <w:pPr>
              <w:pStyle w:val="8"/>
              <w:tabs>
                <w:tab w:val="left" w:pos="567"/>
                <w:tab w:val="left" w:pos="851"/>
                <w:tab w:val="left" w:pos="964"/>
                <w:tab w:val="left" w:pos="3402"/>
              </w:tabs>
              <w:spacing w:after="0" w:line="276" w:lineRule="auto"/>
              <w:ind w:left="0"/>
              <w:jc w:val="center"/>
              <w:rPr>
                <w:rFonts w:ascii="Times New Roman" w:hAnsi="Times New Roman" w:cs="Times New Roman"/>
                <w:b/>
                <w:color w:val="000000" w:themeColor="text1"/>
                <w:sz w:val="24"/>
                <w:szCs w:val="24"/>
                <w:lang w:val="id-ID"/>
                <w14:textFill>
                  <w14:solidFill>
                    <w14:schemeClr w14:val="tx1"/>
                  </w14:solidFill>
                </w14:textFill>
              </w:rPr>
            </w:pPr>
            <w:r>
              <w:rPr>
                <w:rFonts w:ascii="Times New Roman" w:hAnsi="Times New Roman" w:cs="Times New Roman"/>
                <w:b/>
                <w:color w:val="000000" w:themeColor="text1"/>
                <w:sz w:val="24"/>
                <w:szCs w:val="24"/>
                <w:lang w:val="id-ID"/>
                <w14:textFill>
                  <w14:solidFill>
                    <w14:schemeClr w14:val="tx1"/>
                  </w14:solidFill>
                </w14:textFill>
              </w:rPr>
              <w:t>Nama (Tahun)</w:t>
            </w:r>
          </w:p>
        </w:tc>
        <w:tc>
          <w:tcPr>
            <w:tcW w:w="2126" w:type="dxa"/>
            <w:vAlign w:val="center"/>
          </w:tcPr>
          <w:p>
            <w:pPr>
              <w:pStyle w:val="8"/>
              <w:tabs>
                <w:tab w:val="left" w:pos="567"/>
                <w:tab w:val="left" w:pos="851"/>
                <w:tab w:val="left" w:pos="964"/>
                <w:tab w:val="left" w:pos="3402"/>
              </w:tabs>
              <w:spacing w:after="0" w:line="276" w:lineRule="auto"/>
              <w:ind w:left="0"/>
              <w:jc w:val="center"/>
              <w:rPr>
                <w:rFonts w:ascii="Times New Roman" w:hAnsi="Times New Roman" w:cs="Times New Roman"/>
                <w:b/>
                <w:color w:val="000000" w:themeColor="text1"/>
                <w:sz w:val="24"/>
                <w:szCs w:val="24"/>
                <w:lang w:val="id-ID"/>
                <w14:textFill>
                  <w14:solidFill>
                    <w14:schemeClr w14:val="tx1"/>
                  </w14:solidFill>
                </w14:textFill>
              </w:rPr>
            </w:pPr>
            <w:r>
              <w:rPr>
                <w:rFonts w:ascii="Times New Roman" w:hAnsi="Times New Roman" w:cs="Times New Roman"/>
                <w:b/>
                <w:color w:val="000000" w:themeColor="text1"/>
                <w:sz w:val="24"/>
                <w:szCs w:val="24"/>
                <w:lang w:val="id-ID"/>
                <w14:textFill>
                  <w14:solidFill>
                    <w14:schemeClr w14:val="tx1"/>
                  </w14:solidFill>
                </w14:textFill>
              </w:rPr>
              <w:t>Judul</w:t>
            </w:r>
          </w:p>
        </w:tc>
        <w:tc>
          <w:tcPr>
            <w:tcW w:w="1985" w:type="dxa"/>
            <w:vAlign w:val="center"/>
          </w:tcPr>
          <w:p>
            <w:pPr>
              <w:pStyle w:val="8"/>
              <w:tabs>
                <w:tab w:val="left" w:pos="567"/>
                <w:tab w:val="left" w:pos="851"/>
                <w:tab w:val="left" w:pos="964"/>
                <w:tab w:val="left" w:pos="3402"/>
              </w:tabs>
              <w:spacing w:after="0" w:line="276" w:lineRule="auto"/>
              <w:ind w:left="0"/>
              <w:jc w:val="center"/>
              <w:rPr>
                <w:rFonts w:ascii="Times New Roman" w:hAnsi="Times New Roman" w:cs="Times New Roman"/>
                <w:b/>
                <w:color w:val="000000" w:themeColor="text1"/>
                <w:sz w:val="24"/>
                <w:szCs w:val="24"/>
                <w:lang w:val="id-ID"/>
                <w14:textFill>
                  <w14:solidFill>
                    <w14:schemeClr w14:val="tx1"/>
                  </w14:solidFill>
                </w14:textFill>
              </w:rPr>
            </w:pPr>
            <w:r>
              <w:rPr>
                <w:rFonts w:ascii="Times New Roman" w:hAnsi="Times New Roman" w:cs="Times New Roman"/>
                <w:b/>
                <w:color w:val="000000" w:themeColor="text1"/>
                <w:sz w:val="24"/>
                <w:szCs w:val="24"/>
                <w:lang w:val="id-ID"/>
                <w14:textFill>
                  <w14:solidFill>
                    <w14:schemeClr w14:val="tx1"/>
                  </w14:solidFill>
                </w14:textFill>
              </w:rPr>
              <w:t>Variabel Penelitian</w:t>
            </w:r>
          </w:p>
        </w:tc>
        <w:tc>
          <w:tcPr>
            <w:tcW w:w="1967" w:type="dxa"/>
            <w:vAlign w:val="center"/>
          </w:tcPr>
          <w:p>
            <w:pPr>
              <w:pStyle w:val="8"/>
              <w:tabs>
                <w:tab w:val="left" w:pos="567"/>
                <w:tab w:val="left" w:pos="851"/>
                <w:tab w:val="left" w:pos="964"/>
                <w:tab w:val="left" w:pos="3402"/>
              </w:tabs>
              <w:spacing w:after="0" w:line="276" w:lineRule="auto"/>
              <w:ind w:left="0"/>
              <w:jc w:val="center"/>
              <w:rPr>
                <w:rFonts w:ascii="Times New Roman" w:hAnsi="Times New Roman" w:cs="Times New Roman"/>
                <w:b/>
                <w:color w:val="000000" w:themeColor="text1"/>
                <w:sz w:val="24"/>
                <w:szCs w:val="24"/>
                <w:lang w:val="id-ID"/>
                <w14:textFill>
                  <w14:solidFill>
                    <w14:schemeClr w14:val="tx1"/>
                  </w14:solidFill>
                </w14:textFill>
              </w:rPr>
            </w:pPr>
            <w:r>
              <w:rPr>
                <w:rFonts w:ascii="Times New Roman" w:hAnsi="Times New Roman" w:cs="Times New Roman"/>
                <w:b/>
                <w:color w:val="000000" w:themeColor="text1"/>
                <w:sz w:val="24"/>
                <w:szCs w:val="24"/>
                <w:lang w:val="id-ID"/>
                <w14:textFill>
                  <w14:solidFill>
                    <w14:schemeClr w14:val="tx1"/>
                  </w14:solidFill>
                </w14:textFill>
              </w:rPr>
              <w:t>Hasil Penelitian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567" w:type="dxa"/>
          </w:tcPr>
          <w:p>
            <w:pPr>
              <w:pStyle w:val="8"/>
              <w:tabs>
                <w:tab w:val="left" w:pos="567"/>
                <w:tab w:val="left" w:pos="851"/>
                <w:tab w:val="left" w:pos="964"/>
                <w:tab w:val="left" w:pos="3402"/>
              </w:tabs>
              <w:spacing w:after="0" w:line="276" w:lineRule="auto"/>
              <w:ind w:left="0"/>
              <w:jc w:val="center"/>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1.</w:t>
            </w:r>
          </w:p>
        </w:tc>
        <w:tc>
          <w:tcPr>
            <w:tcW w:w="1418" w:type="dxa"/>
            <w:vAlign w:val="top"/>
          </w:tcPr>
          <w:p>
            <w:pPr>
              <w:pStyle w:val="8"/>
              <w:tabs>
                <w:tab w:val="left" w:pos="567"/>
                <w:tab w:val="left" w:pos="851"/>
                <w:tab w:val="left" w:pos="964"/>
                <w:tab w:val="left" w:pos="3402"/>
              </w:tabs>
              <w:spacing w:after="0" w:line="276" w:lineRule="auto"/>
              <w:ind w:left="0" w:leftChars="0"/>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sz w:val="24"/>
                <w:szCs w:val="24"/>
              </w:rPr>
              <w:t>Suryadi (2015)</w:t>
            </w:r>
          </w:p>
        </w:tc>
        <w:tc>
          <w:tcPr>
            <w:tcW w:w="2126" w:type="dxa"/>
            <w:vAlign w:val="top"/>
          </w:tcPr>
          <w:p>
            <w:pPr>
              <w:pStyle w:val="8"/>
              <w:spacing w:after="0" w:line="276" w:lineRule="auto"/>
              <w:ind w:left="0"/>
              <w:rPr>
                <w:rFonts w:ascii="Times New Roman" w:hAnsi="Times New Roman"/>
                <w:sz w:val="24"/>
                <w:szCs w:val="24"/>
                <w:lang w:val="id-ID"/>
              </w:rPr>
            </w:pPr>
            <w:r>
              <w:rPr>
                <w:rFonts w:ascii="Times New Roman" w:hAnsi="Times New Roman"/>
                <w:sz w:val="24"/>
                <w:szCs w:val="24"/>
              </w:rPr>
              <w:t xml:space="preserve">Pengaruh Independensi, Gaya Kepemimpinan, Komitmen Organisasi, dan Pemahaman </w:t>
            </w:r>
            <w:r>
              <w:rPr>
                <w:rFonts w:ascii="Times New Roman" w:hAnsi="Times New Roman"/>
                <w:i/>
                <w:sz w:val="24"/>
                <w:szCs w:val="24"/>
              </w:rPr>
              <w:t>Good Governance</w:t>
            </w:r>
            <w:r>
              <w:rPr>
                <w:rFonts w:ascii="Times New Roman" w:hAnsi="Times New Roman"/>
                <w:sz w:val="24"/>
                <w:szCs w:val="24"/>
              </w:rPr>
              <w:t xml:space="preserve"> Terhadap Kinerja Auditor Pemerintah (Studi Empiris pada Kantor BPKP Perwakilan Yogyakarta) </w:t>
            </w:r>
          </w:p>
          <w:p>
            <w:pPr>
              <w:pStyle w:val="8"/>
              <w:tabs>
                <w:tab w:val="left" w:pos="567"/>
                <w:tab w:val="left" w:pos="851"/>
                <w:tab w:val="left" w:pos="964"/>
                <w:tab w:val="left" w:pos="3402"/>
              </w:tabs>
              <w:spacing w:after="0" w:line="276" w:lineRule="auto"/>
              <w:ind w:left="0" w:leftChars="0"/>
              <w:rPr>
                <w:rFonts w:ascii="Times New Roman" w:hAnsi="Times New Roman" w:cs="Times New Roman"/>
                <w:color w:val="000000" w:themeColor="text1"/>
                <w:sz w:val="24"/>
                <w:szCs w:val="24"/>
                <w14:textFill>
                  <w14:solidFill>
                    <w14:schemeClr w14:val="tx1"/>
                  </w14:solidFill>
                </w14:textFill>
              </w:rPr>
            </w:pPr>
          </w:p>
        </w:tc>
        <w:tc>
          <w:tcPr>
            <w:tcW w:w="1985" w:type="dxa"/>
            <w:vAlign w:val="top"/>
          </w:tcPr>
          <w:p>
            <w:pPr>
              <w:spacing w:after="0" w:line="276" w:lineRule="auto"/>
              <w:rPr>
                <w:rFonts w:ascii="Times New Roman" w:hAnsi="Times New Roman"/>
                <w:sz w:val="24"/>
                <w:szCs w:val="24"/>
              </w:rPr>
            </w:pPr>
            <w:r>
              <w:rPr>
                <w:rFonts w:ascii="Times New Roman" w:hAnsi="Times New Roman"/>
                <w:sz w:val="24"/>
                <w:szCs w:val="24"/>
              </w:rPr>
              <w:t>X1 Independensi</w:t>
            </w:r>
          </w:p>
          <w:p>
            <w:pPr>
              <w:spacing w:after="0" w:line="276" w:lineRule="auto"/>
              <w:rPr>
                <w:rFonts w:ascii="Times New Roman" w:hAnsi="Times New Roman"/>
                <w:sz w:val="24"/>
                <w:szCs w:val="24"/>
              </w:rPr>
            </w:pPr>
            <w:r>
              <w:rPr>
                <w:rFonts w:ascii="Times New Roman" w:hAnsi="Times New Roman"/>
                <w:sz w:val="24"/>
                <w:szCs w:val="24"/>
              </w:rPr>
              <w:t>X2 Gaya Kepemimpinan</w:t>
            </w:r>
          </w:p>
          <w:p>
            <w:pPr>
              <w:spacing w:after="0" w:line="276" w:lineRule="auto"/>
              <w:rPr>
                <w:rFonts w:ascii="Times New Roman" w:hAnsi="Times New Roman"/>
                <w:sz w:val="24"/>
                <w:szCs w:val="24"/>
              </w:rPr>
            </w:pPr>
            <w:r>
              <w:rPr>
                <w:rFonts w:ascii="Times New Roman" w:hAnsi="Times New Roman"/>
                <w:sz w:val="24"/>
                <w:szCs w:val="24"/>
              </w:rPr>
              <w:t>X3 Komitmen Organisasi</w:t>
            </w:r>
          </w:p>
          <w:p>
            <w:pPr>
              <w:spacing w:after="0" w:line="276" w:lineRule="auto"/>
              <w:rPr>
                <w:rFonts w:ascii="Times New Roman" w:hAnsi="Times New Roman"/>
                <w:sz w:val="24"/>
                <w:szCs w:val="24"/>
              </w:rPr>
            </w:pPr>
            <w:r>
              <w:rPr>
                <w:rFonts w:ascii="Times New Roman" w:hAnsi="Times New Roman"/>
                <w:sz w:val="24"/>
                <w:szCs w:val="24"/>
              </w:rPr>
              <w:t xml:space="preserve">X4 Pemahaman </w:t>
            </w:r>
            <w:r>
              <w:rPr>
                <w:rFonts w:ascii="Times New Roman" w:hAnsi="Times New Roman"/>
                <w:i/>
                <w:sz w:val="24"/>
                <w:szCs w:val="24"/>
              </w:rPr>
              <w:t>Good Governance</w:t>
            </w:r>
          </w:p>
          <w:p>
            <w:pPr>
              <w:spacing w:after="0" w:line="276" w:lineRule="auto"/>
              <w:rPr>
                <w:rFonts w:ascii="Times New Roman" w:hAnsi="Times New Roman" w:cs="Times New Roman"/>
                <w:color w:val="000000" w:themeColor="text1"/>
                <w:sz w:val="24"/>
                <w:szCs w:val="24"/>
                <w14:textFill>
                  <w14:solidFill>
                    <w14:schemeClr w14:val="tx1"/>
                  </w14:solidFill>
                </w14:textFill>
              </w:rPr>
            </w:pPr>
          </w:p>
        </w:tc>
        <w:tc>
          <w:tcPr>
            <w:tcW w:w="1967" w:type="dxa"/>
            <w:vAlign w:val="top"/>
          </w:tcPr>
          <w:p>
            <w:pPr>
              <w:pStyle w:val="8"/>
              <w:tabs>
                <w:tab w:val="left" w:pos="567"/>
                <w:tab w:val="left" w:pos="851"/>
                <w:tab w:val="left" w:pos="964"/>
                <w:tab w:val="left" w:pos="3402"/>
              </w:tabs>
              <w:spacing w:after="0" w:line="276" w:lineRule="auto"/>
              <w:ind w:left="0"/>
              <w:rPr>
                <w:rFonts w:ascii="Times New Roman" w:hAnsi="Times New Roman"/>
                <w:sz w:val="24"/>
                <w:szCs w:val="24"/>
              </w:rPr>
            </w:pPr>
            <w:r>
              <w:rPr>
                <w:rFonts w:ascii="Times New Roman" w:hAnsi="Times New Roman"/>
                <w:sz w:val="24"/>
                <w:szCs w:val="24"/>
              </w:rPr>
              <w:t>Hasil penelitian menunjukkan bahwa Independensi dan Gaya kepemimpinan berpengaruh signifikan terhadap kinerja auditor,</w:t>
            </w:r>
          </w:p>
          <w:p>
            <w:pPr>
              <w:pStyle w:val="8"/>
              <w:tabs>
                <w:tab w:val="left" w:pos="567"/>
                <w:tab w:val="left" w:pos="851"/>
                <w:tab w:val="left" w:pos="964"/>
                <w:tab w:val="left" w:pos="3402"/>
              </w:tabs>
              <w:spacing w:after="0" w:line="276" w:lineRule="auto"/>
              <w:ind w:left="0" w:leftChars="0"/>
              <w:rPr>
                <w:rFonts w:ascii="Times New Roman" w:hAnsi="Times New Roman"/>
                <w:sz w:val="24"/>
                <w:szCs w:val="24"/>
                <w:lang w:val="en-US"/>
              </w:rPr>
            </w:pPr>
            <w:r>
              <w:rPr>
                <w:rFonts w:ascii="Times New Roman" w:hAnsi="Times New Roman"/>
                <w:sz w:val="24"/>
                <w:szCs w:val="24"/>
              </w:rPr>
              <w:t xml:space="preserve">Komitmen Organisasi dan pemahaman </w:t>
            </w:r>
            <w:r>
              <w:rPr>
                <w:rFonts w:ascii="Times New Roman" w:hAnsi="Times New Roman"/>
                <w:i/>
                <w:sz w:val="24"/>
                <w:szCs w:val="24"/>
              </w:rPr>
              <w:t xml:space="preserve">good governance </w:t>
            </w:r>
            <w:r>
              <w:rPr>
                <w:rFonts w:ascii="Times New Roman" w:hAnsi="Times New Roman"/>
                <w:sz w:val="24"/>
                <w:szCs w:val="24"/>
              </w:rPr>
              <w:t>berpengaruh terhadap kinerja auditor</w:t>
            </w:r>
            <w:r>
              <w:rPr>
                <w:rFonts w:ascii="Times New Roman" w:hAnsi="Times New Roman"/>
                <w:sz w:val="24"/>
                <w:szCs w:val="24"/>
                <w:lang w:val="en-US"/>
              </w:rPr>
              <w:t>.</w:t>
            </w:r>
          </w:p>
          <w:p>
            <w:pPr>
              <w:pStyle w:val="8"/>
              <w:tabs>
                <w:tab w:val="left" w:pos="567"/>
                <w:tab w:val="left" w:pos="851"/>
                <w:tab w:val="left" w:pos="964"/>
                <w:tab w:val="left" w:pos="3402"/>
              </w:tabs>
              <w:spacing w:after="0" w:line="276" w:lineRule="auto"/>
              <w:ind w:left="0" w:leftChars="0"/>
              <w:rPr>
                <w:rFonts w:ascii="Times New Roman" w:hAnsi="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67" w:type="dxa"/>
          </w:tcPr>
          <w:p>
            <w:pPr>
              <w:pStyle w:val="8"/>
              <w:tabs>
                <w:tab w:val="left" w:pos="567"/>
                <w:tab w:val="left" w:pos="851"/>
                <w:tab w:val="left" w:pos="964"/>
                <w:tab w:val="left" w:pos="3402"/>
              </w:tabs>
              <w:spacing w:after="0" w:line="276" w:lineRule="auto"/>
              <w:ind w:left="0"/>
              <w:jc w:val="center"/>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2.</w:t>
            </w:r>
          </w:p>
        </w:tc>
        <w:tc>
          <w:tcPr>
            <w:tcW w:w="1418" w:type="dxa"/>
            <w:vAlign w:val="top"/>
          </w:tcPr>
          <w:p>
            <w:pPr>
              <w:pStyle w:val="8"/>
              <w:tabs>
                <w:tab w:val="left" w:pos="567"/>
                <w:tab w:val="left" w:pos="851"/>
                <w:tab w:val="left" w:pos="964"/>
                <w:tab w:val="left" w:pos="3402"/>
              </w:tabs>
              <w:spacing w:after="0" w:line="276" w:lineRule="auto"/>
              <w:ind w:left="0" w:leftChars="0"/>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Saputro Nugroho Widi dan Erma Setyawati (2015)</w:t>
            </w:r>
          </w:p>
        </w:tc>
        <w:tc>
          <w:tcPr>
            <w:tcW w:w="2126" w:type="dxa"/>
            <w:vAlign w:val="top"/>
          </w:tcPr>
          <w:p>
            <w:pPr>
              <w:pStyle w:val="8"/>
              <w:tabs>
                <w:tab w:val="left" w:pos="567"/>
                <w:tab w:val="left" w:pos="851"/>
                <w:tab w:val="left" w:pos="964"/>
                <w:tab w:val="left" w:pos="3402"/>
              </w:tabs>
              <w:spacing w:after="0" w:line="276" w:lineRule="auto"/>
              <w:ind w:left="0" w:left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sz w:val="24"/>
                <w:szCs w:val="24"/>
              </w:rPr>
              <w:t xml:space="preserve">Pengaruh Independensi, Gaya Kepemimpinan, Komitmen Organisasi, dan Pemahaman </w:t>
            </w:r>
            <w:r>
              <w:rPr>
                <w:rFonts w:ascii="Times New Roman" w:hAnsi="Times New Roman"/>
                <w:i/>
                <w:sz w:val="24"/>
                <w:szCs w:val="24"/>
              </w:rPr>
              <w:t>Good Governance</w:t>
            </w:r>
            <w:r>
              <w:rPr>
                <w:rFonts w:ascii="Times New Roman" w:hAnsi="Times New Roman"/>
                <w:i/>
                <w:sz w:val="24"/>
                <w:szCs w:val="24"/>
                <w:lang w:val="en-US"/>
              </w:rPr>
              <w:t xml:space="preserve"> </w:t>
            </w:r>
            <w:r>
              <w:rPr>
                <w:rFonts w:ascii="Times New Roman" w:hAnsi="Times New Roman"/>
                <w:sz w:val="24"/>
                <w:szCs w:val="24"/>
              </w:rPr>
              <w:t>Terhadap Kinerja Auditor Pemerintah</w:t>
            </w:r>
            <w:r>
              <w:rPr>
                <w:rFonts w:ascii="Times New Roman" w:hAnsi="Times New Roman"/>
                <w:sz w:val="24"/>
                <w:szCs w:val="24"/>
                <w:lang w:val="en-US"/>
              </w:rPr>
              <w:t xml:space="preserve"> </w:t>
            </w:r>
            <w:r>
              <w:rPr>
                <w:rFonts w:ascii="Times New Roman" w:hAnsi="Times New Roman"/>
                <w:sz w:val="24"/>
                <w:szCs w:val="24"/>
              </w:rPr>
              <w:t>Studi Empiris pada Kantor</w:t>
            </w:r>
            <w:r>
              <w:rPr>
                <w:rFonts w:ascii="Times New Roman" w:hAnsi="Times New Roman"/>
                <w:sz w:val="24"/>
                <w:szCs w:val="24"/>
                <w:lang w:val="en-US"/>
              </w:rPr>
              <w:t xml:space="preserve"> </w:t>
            </w:r>
            <w:r>
              <w:rPr>
                <w:rFonts w:ascii="Times New Roman" w:hAnsi="Times New Roman"/>
                <w:sz w:val="24"/>
                <w:szCs w:val="24"/>
              </w:rPr>
              <w:t>BPKP Perwakilan</w:t>
            </w:r>
            <w:r>
              <w:rPr>
                <w:rFonts w:ascii="Times New Roman" w:hAnsi="Times New Roman"/>
                <w:sz w:val="24"/>
                <w:szCs w:val="24"/>
                <w:lang w:val="en-US"/>
              </w:rPr>
              <w:t xml:space="preserve"> Jawa Tengah)</w:t>
            </w:r>
          </w:p>
        </w:tc>
        <w:tc>
          <w:tcPr>
            <w:tcW w:w="1985" w:type="dxa"/>
            <w:vAlign w:val="top"/>
          </w:tcPr>
          <w:p>
            <w:pPr>
              <w:spacing w:after="0" w:line="276" w:lineRule="auto"/>
              <w:rPr>
                <w:rFonts w:ascii="Times New Roman" w:hAnsi="Times New Roman"/>
                <w:sz w:val="24"/>
                <w:szCs w:val="24"/>
              </w:rPr>
            </w:pPr>
            <w:r>
              <w:rPr>
                <w:rFonts w:ascii="Times New Roman" w:hAnsi="Times New Roman"/>
                <w:sz w:val="24"/>
                <w:szCs w:val="24"/>
              </w:rPr>
              <w:t>X1 Independensi</w:t>
            </w:r>
          </w:p>
          <w:p>
            <w:pPr>
              <w:spacing w:after="0" w:line="276" w:lineRule="auto"/>
              <w:rPr>
                <w:rFonts w:ascii="Times New Roman" w:hAnsi="Times New Roman"/>
                <w:sz w:val="24"/>
                <w:szCs w:val="24"/>
              </w:rPr>
            </w:pPr>
            <w:r>
              <w:rPr>
                <w:rFonts w:ascii="Times New Roman" w:hAnsi="Times New Roman"/>
                <w:sz w:val="24"/>
                <w:szCs w:val="24"/>
              </w:rPr>
              <w:t>X2 Gaya Kepemimpinan</w:t>
            </w:r>
          </w:p>
          <w:p>
            <w:pPr>
              <w:spacing w:after="0" w:line="276" w:lineRule="auto"/>
              <w:rPr>
                <w:rFonts w:ascii="Times New Roman" w:hAnsi="Times New Roman"/>
                <w:sz w:val="24"/>
                <w:szCs w:val="24"/>
              </w:rPr>
            </w:pPr>
            <w:r>
              <w:rPr>
                <w:rFonts w:ascii="Times New Roman" w:hAnsi="Times New Roman"/>
                <w:sz w:val="24"/>
                <w:szCs w:val="24"/>
              </w:rPr>
              <w:t>X3 Komitmen Organisasi</w:t>
            </w:r>
          </w:p>
          <w:p>
            <w:pPr>
              <w:spacing w:after="0" w:line="276" w:lineRule="auto"/>
              <w:rPr>
                <w:rFonts w:ascii="Times New Roman" w:hAnsi="Times New Roman"/>
                <w:sz w:val="24"/>
                <w:szCs w:val="24"/>
              </w:rPr>
            </w:pPr>
            <w:r>
              <w:rPr>
                <w:rFonts w:ascii="Times New Roman" w:hAnsi="Times New Roman"/>
                <w:sz w:val="24"/>
                <w:szCs w:val="24"/>
              </w:rPr>
              <w:t xml:space="preserve">X4 Pemahaman </w:t>
            </w:r>
            <w:r>
              <w:rPr>
                <w:rFonts w:ascii="Times New Roman" w:hAnsi="Times New Roman"/>
                <w:i/>
                <w:sz w:val="24"/>
                <w:szCs w:val="24"/>
              </w:rPr>
              <w:t>Good Governance</w:t>
            </w:r>
          </w:p>
          <w:p>
            <w:pPr>
              <w:spacing w:after="0" w:line="276" w:lineRule="auto"/>
              <w:rPr>
                <w:rFonts w:ascii="Times New Roman" w:hAnsi="Times New Roman" w:cs="Times New Roman"/>
                <w:color w:val="000000" w:themeColor="text1"/>
                <w:sz w:val="24"/>
                <w:szCs w:val="24"/>
                <w14:textFill>
                  <w14:solidFill>
                    <w14:schemeClr w14:val="tx1"/>
                  </w14:solidFill>
                </w14:textFill>
              </w:rPr>
            </w:pPr>
          </w:p>
        </w:tc>
        <w:tc>
          <w:tcPr>
            <w:tcW w:w="1967" w:type="dxa"/>
            <w:vAlign w:val="top"/>
          </w:tcPr>
          <w:p>
            <w:pPr>
              <w:spacing w:beforeLines="0" w:afterLines="0"/>
              <w:jc w:val="both"/>
              <w:rPr>
                <w:rFonts w:hint="default" w:ascii="Times New Roman" w:hAnsi="Times New Roman" w:eastAsia="TimesNewRoman" w:cs="Times New Roman"/>
                <w:sz w:val="24"/>
                <w:szCs w:val="24"/>
              </w:rPr>
            </w:pPr>
            <w:r>
              <w:rPr>
                <w:rFonts w:hint="default" w:ascii="Times New Roman" w:hAnsi="Times New Roman" w:eastAsia="TimesNewRoman" w:cs="Times New Roman"/>
                <w:sz w:val="24"/>
                <w:szCs w:val="24"/>
              </w:rPr>
              <w:t>Hasil peneliian</w:t>
            </w:r>
            <w:r>
              <w:rPr>
                <w:rFonts w:hint="default" w:ascii="Times New Roman" w:hAnsi="Times New Roman" w:eastAsia="TimesNewRoman" w:cs="Times New Roman"/>
                <w:sz w:val="24"/>
                <w:szCs w:val="24"/>
                <w:lang w:val="en-US"/>
              </w:rPr>
              <w:t xml:space="preserve"> </w:t>
            </w:r>
            <w:r>
              <w:rPr>
                <w:rFonts w:hint="default" w:ascii="Times New Roman" w:hAnsi="Times New Roman" w:eastAsia="TimesNewRoman" w:cs="Times New Roman"/>
                <w:sz w:val="24"/>
                <w:szCs w:val="24"/>
              </w:rPr>
              <w:t>menunjukkan</w:t>
            </w:r>
            <w:r>
              <w:rPr>
                <w:rFonts w:hint="default" w:ascii="Times New Roman" w:hAnsi="Times New Roman" w:eastAsia="TimesNewRoman" w:cs="Times New Roman"/>
                <w:sz w:val="24"/>
                <w:szCs w:val="24"/>
                <w:lang w:val="en-US"/>
              </w:rPr>
              <w:t xml:space="preserve"> </w:t>
            </w:r>
            <w:r>
              <w:rPr>
                <w:rFonts w:hint="default" w:ascii="Times New Roman" w:hAnsi="Times New Roman" w:eastAsia="TimesNewRoman" w:cs="Times New Roman"/>
                <w:sz w:val="24"/>
                <w:szCs w:val="24"/>
              </w:rPr>
              <w:t>bahwa</w:t>
            </w:r>
            <w:r>
              <w:rPr>
                <w:rFonts w:hint="default" w:ascii="Times New Roman" w:hAnsi="Times New Roman" w:eastAsia="TimesNewRoman" w:cs="Times New Roman"/>
                <w:sz w:val="24"/>
                <w:szCs w:val="24"/>
                <w:lang w:val="en-US"/>
              </w:rPr>
              <w:t xml:space="preserve"> </w:t>
            </w:r>
            <w:r>
              <w:rPr>
                <w:rFonts w:hint="default" w:ascii="Times New Roman" w:hAnsi="Times New Roman" w:eastAsia="TimesNewRoman" w:cs="Times New Roman"/>
                <w:sz w:val="24"/>
                <w:szCs w:val="24"/>
              </w:rPr>
              <w:t xml:space="preserve">hanya pemahaman </w:t>
            </w:r>
            <w:r>
              <w:rPr>
                <w:rFonts w:hint="default" w:ascii="Times New Roman" w:hAnsi="Times New Roman" w:eastAsia="TimesNewRoman,Italic" w:cs="Times New Roman"/>
                <w:i/>
                <w:sz w:val="24"/>
                <w:szCs w:val="24"/>
              </w:rPr>
              <w:t>good governance</w:t>
            </w:r>
            <w:r>
              <w:rPr>
                <w:rFonts w:hint="default" w:ascii="Times New Roman" w:hAnsi="Times New Roman" w:eastAsia="TimesNewRoman,Italic" w:cs="Times New Roman"/>
                <w:i/>
                <w:sz w:val="24"/>
                <w:szCs w:val="24"/>
                <w:lang w:val="en-US"/>
              </w:rPr>
              <w:t xml:space="preserve"> </w:t>
            </w:r>
            <w:r>
              <w:rPr>
                <w:rFonts w:hint="default" w:ascii="Times New Roman" w:hAnsi="Times New Roman" w:eastAsia="TimesNewRoman" w:cs="Times New Roman"/>
                <w:sz w:val="24"/>
                <w:szCs w:val="24"/>
              </w:rPr>
              <w:t>berpengaruh signifikan terhadap kinerja</w:t>
            </w:r>
          </w:p>
          <w:p>
            <w:pPr>
              <w:spacing w:beforeLines="0" w:afterLines="0"/>
              <w:jc w:val="both"/>
              <w:rPr>
                <w:rFonts w:hint="default" w:ascii="Times New Roman" w:hAnsi="Times New Roman" w:eastAsia="TimesNewRoman" w:cs="Times New Roman"/>
                <w:sz w:val="24"/>
                <w:szCs w:val="24"/>
              </w:rPr>
            </w:pPr>
            <w:r>
              <w:rPr>
                <w:rFonts w:hint="default" w:ascii="Times New Roman" w:hAnsi="Times New Roman" w:eastAsia="TimesNewRoman" w:cs="Times New Roman"/>
                <w:sz w:val="24"/>
                <w:szCs w:val="24"/>
              </w:rPr>
              <w:t>auditor.</w:t>
            </w:r>
            <w:r>
              <w:rPr>
                <w:rFonts w:hint="default" w:ascii="Times New Roman" w:hAnsi="Times New Roman" w:eastAsia="TimesNewRoman" w:cs="Times New Roman"/>
                <w:sz w:val="24"/>
                <w:szCs w:val="24"/>
                <w:lang w:val="en-US"/>
              </w:rPr>
              <w:t xml:space="preserve"> </w:t>
            </w:r>
            <w:r>
              <w:rPr>
                <w:rFonts w:hint="default" w:ascii="Times New Roman" w:hAnsi="Times New Roman" w:eastAsia="TimesNewRoman" w:cs="Times New Roman"/>
                <w:sz w:val="24"/>
                <w:szCs w:val="24"/>
              </w:rPr>
              <w:t>Hasil yang</w:t>
            </w:r>
            <w:r>
              <w:rPr>
                <w:rFonts w:hint="default" w:ascii="Times New Roman" w:hAnsi="Times New Roman" w:eastAsia="TimesNewRoman" w:cs="Times New Roman"/>
                <w:sz w:val="24"/>
                <w:szCs w:val="24"/>
                <w:lang w:val="en-US"/>
              </w:rPr>
              <w:t xml:space="preserve"> </w:t>
            </w:r>
            <w:r>
              <w:rPr>
                <w:rFonts w:hint="default" w:ascii="Times New Roman" w:hAnsi="Times New Roman" w:eastAsia="TimesNewRoman" w:cs="Times New Roman"/>
                <w:sz w:val="24"/>
                <w:szCs w:val="24"/>
              </w:rPr>
              <w:t>lain menunjukkan bahwa independensi, gaya kepemimpinan, komitmen organisasi tidak berpengaruh</w:t>
            </w:r>
            <w:r>
              <w:rPr>
                <w:rFonts w:hint="default" w:ascii="Times New Roman" w:hAnsi="Times New Roman" w:eastAsia="TimesNewRoman" w:cs="Times New Roman"/>
                <w:sz w:val="24"/>
                <w:szCs w:val="24"/>
                <w:lang w:val="en-US"/>
              </w:rPr>
              <w:t xml:space="preserve"> </w:t>
            </w:r>
            <w:r>
              <w:rPr>
                <w:rFonts w:hint="default" w:ascii="Times New Roman" w:hAnsi="Times New Roman" w:eastAsia="TimesNewRoman" w:cs="Times New Roman"/>
                <w:sz w:val="24"/>
                <w:szCs w:val="24"/>
              </w:rPr>
              <w:t>terhadap kinerja auditor.</w:t>
            </w:r>
          </w:p>
          <w:p>
            <w:pPr>
              <w:spacing w:beforeLines="0" w:afterLines="0"/>
              <w:jc w:val="both"/>
              <w:rPr>
                <w:rFonts w:hint="default" w:ascii="Times New Roman" w:hAnsi="Times New Roman" w:eastAsia="TimesNew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567" w:type="dxa"/>
          </w:tcPr>
          <w:p>
            <w:pPr>
              <w:pStyle w:val="8"/>
              <w:tabs>
                <w:tab w:val="left" w:pos="567"/>
                <w:tab w:val="left" w:pos="851"/>
                <w:tab w:val="left" w:pos="964"/>
                <w:tab w:val="left" w:pos="3402"/>
              </w:tabs>
              <w:spacing w:after="0" w:line="276" w:lineRule="auto"/>
              <w:ind w:left="0"/>
              <w:jc w:val="center"/>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3.</w:t>
            </w:r>
          </w:p>
        </w:tc>
        <w:tc>
          <w:tcPr>
            <w:tcW w:w="1418" w:type="dxa"/>
            <w:vAlign w:val="top"/>
          </w:tcPr>
          <w:p>
            <w:pPr>
              <w:pStyle w:val="8"/>
              <w:tabs>
                <w:tab w:val="left" w:pos="567"/>
                <w:tab w:val="left" w:pos="851"/>
                <w:tab w:val="left" w:pos="964"/>
                <w:tab w:val="left" w:pos="3402"/>
              </w:tabs>
              <w:spacing w:after="0" w:line="276" w:lineRule="auto"/>
              <w:ind w:left="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Lilik Jiwo Naryanto</w:t>
            </w:r>
          </w:p>
          <w:p>
            <w:pPr>
              <w:pStyle w:val="8"/>
              <w:tabs>
                <w:tab w:val="left" w:pos="567"/>
                <w:tab w:val="left" w:pos="851"/>
                <w:tab w:val="left" w:pos="964"/>
                <w:tab w:val="left" w:pos="3402"/>
              </w:tabs>
              <w:spacing w:after="0" w:line="276" w:lineRule="auto"/>
              <w:ind w:left="0" w:left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(201</w:t>
            </w:r>
            <w:r>
              <w:rPr>
                <w:rFonts w:ascii="Times New Roman" w:hAnsi="Times New Roman" w:cs="Times New Roman"/>
                <w:color w:val="000000" w:themeColor="text1"/>
                <w:sz w:val="24"/>
                <w:szCs w:val="24"/>
                <w14:textFill>
                  <w14:solidFill>
                    <w14:schemeClr w14:val="tx1"/>
                  </w14:solidFill>
                </w14:textFill>
              </w:rPr>
              <w:t>6</w:t>
            </w:r>
            <w:r>
              <w:rPr>
                <w:rFonts w:ascii="Times New Roman" w:hAnsi="Times New Roman" w:cs="Times New Roman"/>
                <w:color w:val="000000" w:themeColor="text1"/>
                <w:sz w:val="24"/>
                <w:szCs w:val="24"/>
                <w:lang w:val="id-ID"/>
                <w14:textFill>
                  <w14:solidFill>
                    <w14:schemeClr w14:val="tx1"/>
                  </w14:solidFill>
                </w14:textFill>
              </w:rPr>
              <w:t>)</w:t>
            </w:r>
          </w:p>
        </w:tc>
        <w:tc>
          <w:tcPr>
            <w:tcW w:w="2126" w:type="dxa"/>
            <w:vAlign w:val="top"/>
          </w:tcPr>
          <w:p>
            <w:pPr>
              <w:pStyle w:val="8"/>
              <w:tabs>
                <w:tab w:val="left" w:pos="567"/>
                <w:tab w:val="left" w:pos="851"/>
                <w:tab w:val="left" w:pos="964"/>
                <w:tab w:val="left" w:pos="3402"/>
              </w:tabs>
              <w:spacing w:after="0" w:line="276" w:lineRule="auto"/>
              <w:ind w:left="0" w:left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Analisis Faktor-faktor Yang Mempengaruhi Kinerja Auditor Pemerintah (Studi Pada Auditor Pemerintah di BPKP Perwakilan Jawa Tengah)</w:t>
            </w:r>
          </w:p>
        </w:tc>
        <w:tc>
          <w:tcPr>
            <w:tcW w:w="1985" w:type="dxa"/>
            <w:vAlign w:val="top"/>
          </w:tcPr>
          <w:p>
            <w:pPr>
              <w:pStyle w:val="8"/>
              <w:tabs>
                <w:tab w:val="left" w:pos="567"/>
                <w:tab w:val="left" w:pos="851"/>
                <w:tab w:val="left" w:pos="964"/>
                <w:tab w:val="left" w:pos="3402"/>
              </w:tabs>
              <w:spacing w:after="0" w:line="276" w:lineRule="auto"/>
              <w:ind w:left="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X1</w:t>
            </w:r>
            <w:r>
              <w:rPr>
                <w:rFonts w:ascii="Times New Roman" w:hAnsi="Times New Roman" w:cs="Times New Roman"/>
                <w:color w:val="000000" w:themeColor="text1"/>
                <w:sz w:val="24"/>
                <w:szCs w:val="24"/>
                <w14:textFill>
                  <w14:solidFill>
                    <w14:schemeClr w14:val="tx1"/>
                  </w14:solidFill>
                </w14:textFill>
              </w:rPr>
              <w:t xml:space="preserve"> Independensi</w:t>
            </w:r>
          </w:p>
          <w:p>
            <w:pPr>
              <w:pStyle w:val="8"/>
              <w:tabs>
                <w:tab w:val="left" w:pos="567"/>
                <w:tab w:val="left" w:pos="851"/>
                <w:tab w:val="left" w:pos="964"/>
                <w:tab w:val="left" w:pos="3402"/>
              </w:tabs>
              <w:spacing w:after="0" w:line="276" w:lineRule="auto"/>
              <w:ind w:left="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 xml:space="preserve">X2 </w:t>
            </w:r>
            <w:r>
              <w:rPr>
                <w:rFonts w:ascii="Times New Roman" w:hAnsi="Times New Roman" w:cs="Times New Roman"/>
                <w:color w:val="000000" w:themeColor="text1"/>
                <w:sz w:val="24"/>
                <w:szCs w:val="24"/>
                <w14:textFill>
                  <w14:solidFill>
                    <w14:schemeClr w14:val="tx1"/>
                  </w14:solidFill>
                </w14:textFill>
              </w:rPr>
              <w:t xml:space="preserve">Gaya Kepemimpinan </w:t>
            </w:r>
          </w:p>
          <w:p>
            <w:pPr>
              <w:pStyle w:val="8"/>
              <w:tabs>
                <w:tab w:val="left" w:pos="567"/>
                <w:tab w:val="left" w:pos="851"/>
                <w:tab w:val="left" w:pos="964"/>
                <w:tab w:val="left" w:pos="3402"/>
              </w:tabs>
              <w:spacing w:after="0" w:line="276" w:lineRule="auto"/>
              <w:ind w:left="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X3 Komitmen Organisasi</w:t>
            </w:r>
          </w:p>
          <w:p>
            <w:pPr>
              <w:pStyle w:val="8"/>
              <w:tabs>
                <w:tab w:val="left" w:pos="567"/>
                <w:tab w:val="left" w:pos="851"/>
                <w:tab w:val="left" w:pos="964"/>
                <w:tab w:val="left" w:pos="3402"/>
              </w:tabs>
              <w:spacing w:after="0" w:line="276" w:lineRule="auto"/>
              <w:ind w:left="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X4 Pemahaman </w:t>
            </w:r>
            <w:r>
              <w:rPr>
                <w:rFonts w:ascii="Times New Roman" w:hAnsi="Times New Roman" w:cs="Times New Roman"/>
                <w:i/>
                <w:color w:val="000000" w:themeColor="text1"/>
                <w:sz w:val="24"/>
                <w:szCs w:val="24"/>
                <w14:textFill>
                  <w14:solidFill>
                    <w14:schemeClr w14:val="tx1"/>
                  </w14:solidFill>
                </w14:textFill>
              </w:rPr>
              <w:t>Good Governance</w:t>
            </w:r>
          </w:p>
          <w:p>
            <w:pPr>
              <w:pStyle w:val="8"/>
              <w:tabs>
                <w:tab w:val="left" w:pos="567"/>
                <w:tab w:val="left" w:pos="851"/>
                <w:tab w:val="left" w:pos="964"/>
                <w:tab w:val="left" w:pos="3402"/>
              </w:tabs>
              <w:spacing w:after="0" w:line="276" w:lineRule="auto"/>
              <w:ind w:left="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X5 Budaya Organisasi</w:t>
            </w:r>
          </w:p>
          <w:p>
            <w:pPr>
              <w:pStyle w:val="8"/>
              <w:tabs>
                <w:tab w:val="left" w:pos="567"/>
                <w:tab w:val="left" w:pos="851"/>
                <w:tab w:val="left" w:pos="964"/>
                <w:tab w:val="left" w:pos="3402"/>
              </w:tabs>
              <w:spacing w:after="0" w:line="276" w:lineRule="auto"/>
              <w:ind w:left="0" w:left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 xml:space="preserve">Y </w:t>
            </w:r>
            <w:r>
              <w:rPr>
                <w:rFonts w:ascii="Times New Roman" w:hAnsi="Times New Roman" w:cs="Times New Roman"/>
                <w:color w:val="000000" w:themeColor="text1"/>
                <w:sz w:val="24"/>
                <w:szCs w:val="24"/>
                <w14:textFill>
                  <w14:solidFill>
                    <w14:schemeClr w14:val="tx1"/>
                  </w14:solidFill>
                </w14:textFill>
              </w:rPr>
              <w:t>Kinerja Auditor</w:t>
            </w:r>
          </w:p>
        </w:tc>
        <w:tc>
          <w:tcPr>
            <w:tcW w:w="1967" w:type="dxa"/>
            <w:vAlign w:val="top"/>
          </w:tcPr>
          <w:p>
            <w:pPr>
              <w:pStyle w:val="8"/>
              <w:tabs>
                <w:tab w:val="left" w:pos="567"/>
                <w:tab w:val="left" w:pos="851"/>
                <w:tab w:val="left" w:pos="964"/>
                <w:tab w:val="left" w:pos="3402"/>
              </w:tabs>
              <w:spacing w:after="0" w:line="276" w:lineRule="auto"/>
              <w:ind w:left="0" w:leftChars="0"/>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Independensi, gaya kepemimpinan, komitmen organisasi, pemahaman </w:t>
            </w:r>
            <w:r>
              <w:rPr>
                <w:rFonts w:ascii="Times New Roman" w:hAnsi="Times New Roman" w:cs="Times New Roman"/>
                <w:i/>
                <w:color w:val="000000" w:themeColor="text1"/>
                <w:sz w:val="24"/>
                <w:szCs w:val="24"/>
                <w14:textFill>
                  <w14:solidFill>
                    <w14:schemeClr w14:val="tx1"/>
                  </w14:solidFill>
                </w14:textFill>
              </w:rPr>
              <w:t xml:space="preserve">good governance, </w:t>
            </w:r>
            <w:r>
              <w:rPr>
                <w:rFonts w:ascii="Times New Roman" w:hAnsi="Times New Roman" w:cs="Times New Roman"/>
                <w:color w:val="000000" w:themeColor="text1"/>
                <w:sz w:val="24"/>
                <w:szCs w:val="24"/>
                <w14:textFill>
                  <w14:solidFill>
                    <w14:schemeClr w14:val="tx1"/>
                  </w14:solidFill>
                </w14:textFill>
              </w:rPr>
              <w:t>dan budaya organisasi berpengaruh signifikan terhadap kinerja auditor pemerintah</w:t>
            </w:r>
            <w:r>
              <w:rPr>
                <w:rFonts w:ascii="Times New Roman" w:hAnsi="Times New Roman" w:cs="Times New Roman"/>
                <w:color w:val="000000" w:themeColor="text1"/>
                <w:sz w:val="24"/>
                <w:szCs w:val="24"/>
                <w:lang w:val="en-US"/>
                <w14:textFill>
                  <w14:solidFill>
                    <w14:schemeClr w14:val="tx1"/>
                  </w14:solidFill>
                </w14:textFill>
              </w:rPr>
              <w:t>.</w:t>
            </w:r>
          </w:p>
          <w:p>
            <w:pPr>
              <w:pStyle w:val="8"/>
              <w:tabs>
                <w:tab w:val="left" w:pos="567"/>
                <w:tab w:val="left" w:pos="851"/>
                <w:tab w:val="left" w:pos="964"/>
                <w:tab w:val="left" w:pos="3402"/>
              </w:tabs>
              <w:spacing w:after="0" w:line="276" w:lineRule="auto"/>
              <w:ind w:left="0" w:leftChars="0"/>
              <w:rPr>
                <w:rFonts w:ascii="Times New Roman" w:hAnsi="Times New Roman" w:cs="Times New Roman"/>
                <w:color w:val="000000" w:themeColor="text1"/>
                <w:sz w:val="24"/>
                <w:szCs w:val="24"/>
                <w:lang w:val="en-US"/>
                <w14:textFill>
                  <w14:solidFill>
                    <w14:schemeClr w14:val="tx1"/>
                  </w14:solidFill>
                </w14:textFill>
              </w:rPr>
            </w:pPr>
          </w:p>
          <w:p>
            <w:pPr>
              <w:pStyle w:val="8"/>
              <w:tabs>
                <w:tab w:val="left" w:pos="567"/>
                <w:tab w:val="left" w:pos="851"/>
                <w:tab w:val="left" w:pos="964"/>
                <w:tab w:val="left" w:pos="3402"/>
              </w:tabs>
              <w:spacing w:after="0" w:line="276" w:lineRule="auto"/>
              <w:ind w:left="0" w:leftChars="0"/>
              <w:rPr>
                <w:rFonts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8" w:hRule="atLeast"/>
        </w:trPr>
        <w:tc>
          <w:tcPr>
            <w:tcW w:w="567" w:type="dxa"/>
          </w:tcPr>
          <w:p>
            <w:pPr>
              <w:pStyle w:val="8"/>
              <w:tabs>
                <w:tab w:val="left" w:pos="567"/>
                <w:tab w:val="left" w:pos="851"/>
                <w:tab w:val="left" w:pos="964"/>
                <w:tab w:val="left" w:pos="3402"/>
              </w:tabs>
              <w:spacing w:after="0" w:line="276" w:lineRule="auto"/>
              <w:ind w:left="0"/>
              <w:jc w:val="center"/>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4.</w:t>
            </w:r>
          </w:p>
        </w:tc>
        <w:tc>
          <w:tcPr>
            <w:tcW w:w="1418" w:type="dxa"/>
            <w:vAlign w:val="top"/>
          </w:tcPr>
          <w:p>
            <w:pPr>
              <w:pStyle w:val="8"/>
              <w:tabs>
                <w:tab w:val="left" w:pos="567"/>
                <w:tab w:val="left" w:pos="851"/>
                <w:tab w:val="left" w:pos="964"/>
                <w:tab w:val="left" w:pos="3402"/>
              </w:tabs>
              <w:spacing w:after="0" w:line="276" w:lineRule="auto"/>
              <w:ind w:left="0"/>
              <w:rPr>
                <w:rFonts w:ascii="Times New Roman" w:hAnsi="Times New Roman"/>
                <w:sz w:val="24"/>
                <w:szCs w:val="24"/>
              </w:rPr>
            </w:pPr>
            <w:r>
              <w:rPr>
                <w:rFonts w:ascii="Times New Roman" w:hAnsi="Times New Roman"/>
                <w:sz w:val="24"/>
                <w:szCs w:val="24"/>
              </w:rPr>
              <w:t>Astrid Fembriani</w:t>
            </w:r>
          </w:p>
          <w:p>
            <w:pPr>
              <w:pStyle w:val="8"/>
              <w:tabs>
                <w:tab w:val="left" w:pos="567"/>
                <w:tab w:val="left" w:pos="851"/>
                <w:tab w:val="left" w:pos="964"/>
                <w:tab w:val="left" w:pos="3402"/>
              </w:tabs>
              <w:spacing w:after="0" w:line="276" w:lineRule="auto"/>
              <w:ind w:left="0" w:left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sz w:val="24"/>
                <w:szCs w:val="24"/>
                <w:lang w:val="id-ID"/>
              </w:rPr>
              <w:t>(201</w:t>
            </w:r>
            <w:r>
              <w:rPr>
                <w:rFonts w:ascii="Times New Roman" w:hAnsi="Times New Roman"/>
                <w:sz w:val="24"/>
                <w:szCs w:val="24"/>
              </w:rPr>
              <w:t>6</w:t>
            </w:r>
            <w:r>
              <w:rPr>
                <w:rFonts w:ascii="Times New Roman" w:hAnsi="Times New Roman"/>
                <w:sz w:val="24"/>
                <w:szCs w:val="24"/>
                <w:lang w:val="id-ID"/>
              </w:rPr>
              <w:t>)</w:t>
            </w:r>
          </w:p>
        </w:tc>
        <w:tc>
          <w:tcPr>
            <w:tcW w:w="2126" w:type="dxa"/>
            <w:vAlign w:val="top"/>
          </w:tcPr>
          <w:p>
            <w:pPr>
              <w:pStyle w:val="8"/>
              <w:tabs>
                <w:tab w:val="left" w:pos="567"/>
                <w:tab w:val="left" w:pos="851"/>
                <w:tab w:val="left" w:pos="964"/>
                <w:tab w:val="left" w:pos="3402"/>
              </w:tabs>
              <w:spacing w:after="0" w:line="276" w:lineRule="auto"/>
              <w:ind w:left="0" w:leftChars="0"/>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sz w:val="24"/>
                <w:szCs w:val="24"/>
              </w:rPr>
              <w:t>Faktor-faktor Yang Memengaruhi Kinerja Auditor BPK RI Perwakilan Provinsi Bali</w:t>
            </w:r>
          </w:p>
        </w:tc>
        <w:tc>
          <w:tcPr>
            <w:tcW w:w="1985" w:type="dxa"/>
            <w:vAlign w:val="top"/>
          </w:tcPr>
          <w:p>
            <w:pPr>
              <w:spacing w:after="0" w:line="276" w:lineRule="auto"/>
              <w:rPr>
                <w:rFonts w:ascii="Times New Roman" w:hAnsi="Times New Roman"/>
                <w:sz w:val="24"/>
                <w:szCs w:val="24"/>
              </w:rPr>
            </w:pPr>
            <w:r>
              <w:rPr>
                <w:rFonts w:ascii="Times New Roman" w:hAnsi="Times New Roman"/>
                <w:sz w:val="24"/>
                <w:szCs w:val="24"/>
                <w:lang w:val="id-ID"/>
              </w:rPr>
              <w:t xml:space="preserve">X1 </w:t>
            </w:r>
            <w:r>
              <w:rPr>
                <w:rFonts w:ascii="Times New Roman" w:hAnsi="Times New Roman"/>
                <w:sz w:val="24"/>
                <w:szCs w:val="24"/>
              </w:rPr>
              <w:t>Struktur Audit</w:t>
            </w:r>
          </w:p>
          <w:p>
            <w:pPr>
              <w:spacing w:after="0" w:line="276" w:lineRule="auto"/>
              <w:rPr>
                <w:rFonts w:ascii="Times New Roman" w:hAnsi="Times New Roman"/>
                <w:sz w:val="24"/>
                <w:szCs w:val="24"/>
              </w:rPr>
            </w:pPr>
            <w:r>
              <w:rPr>
                <w:rFonts w:ascii="Times New Roman" w:hAnsi="Times New Roman"/>
                <w:sz w:val="24"/>
                <w:szCs w:val="24"/>
                <w:lang w:val="id-ID"/>
              </w:rPr>
              <w:t xml:space="preserve">X2 </w:t>
            </w:r>
            <w:r>
              <w:rPr>
                <w:rFonts w:ascii="Times New Roman" w:hAnsi="Times New Roman"/>
                <w:sz w:val="24"/>
                <w:szCs w:val="24"/>
              </w:rPr>
              <w:t>Konflik Peran</w:t>
            </w:r>
          </w:p>
          <w:p>
            <w:pPr>
              <w:spacing w:after="0" w:line="276" w:lineRule="auto"/>
              <w:rPr>
                <w:rFonts w:ascii="Times New Roman" w:hAnsi="Times New Roman"/>
                <w:sz w:val="24"/>
                <w:szCs w:val="24"/>
              </w:rPr>
            </w:pPr>
            <w:r>
              <w:rPr>
                <w:rFonts w:ascii="Times New Roman" w:hAnsi="Times New Roman"/>
                <w:sz w:val="24"/>
                <w:szCs w:val="24"/>
              </w:rPr>
              <w:t>X3 Ketidakjelasan Peran</w:t>
            </w:r>
          </w:p>
          <w:p>
            <w:pPr>
              <w:spacing w:after="0" w:line="276" w:lineRule="auto"/>
              <w:rPr>
                <w:rFonts w:ascii="Times New Roman" w:hAnsi="Times New Roman"/>
                <w:i/>
                <w:sz w:val="24"/>
                <w:szCs w:val="24"/>
              </w:rPr>
            </w:pPr>
            <w:r>
              <w:rPr>
                <w:rFonts w:ascii="Times New Roman" w:hAnsi="Times New Roman"/>
                <w:sz w:val="24"/>
                <w:szCs w:val="24"/>
              </w:rPr>
              <w:t xml:space="preserve">X4 Pemahaman </w:t>
            </w:r>
            <w:r>
              <w:rPr>
                <w:rFonts w:ascii="Times New Roman" w:hAnsi="Times New Roman"/>
                <w:i/>
                <w:sz w:val="24"/>
                <w:szCs w:val="24"/>
              </w:rPr>
              <w:t>Good Governance</w:t>
            </w:r>
          </w:p>
          <w:p>
            <w:pPr>
              <w:spacing w:after="0" w:line="276" w:lineRule="auto"/>
              <w:rPr>
                <w:rFonts w:ascii="Times New Roman" w:hAnsi="Times New Roman"/>
                <w:sz w:val="24"/>
                <w:szCs w:val="24"/>
              </w:rPr>
            </w:pPr>
            <w:r>
              <w:rPr>
                <w:rFonts w:ascii="Times New Roman" w:hAnsi="Times New Roman"/>
                <w:sz w:val="24"/>
                <w:szCs w:val="24"/>
              </w:rPr>
              <w:t>X5 Gaya Kepemimpinan</w:t>
            </w:r>
          </w:p>
          <w:p>
            <w:pPr>
              <w:spacing w:after="0" w:line="276" w:lineRule="auto"/>
              <w:rPr>
                <w:rFonts w:ascii="Times New Roman" w:hAnsi="Times New Roman"/>
                <w:sz w:val="24"/>
                <w:szCs w:val="24"/>
              </w:rPr>
            </w:pPr>
            <w:r>
              <w:rPr>
                <w:rFonts w:ascii="Times New Roman" w:hAnsi="Times New Roman"/>
                <w:sz w:val="24"/>
                <w:szCs w:val="24"/>
              </w:rPr>
              <w:t>X6 Budaya Organisasi</w:t>
            </w:r>
          </w:p>
          <w:p>
            <w:pPr>
              <w:spacing w:after="0" w:line="276" w:lineRule="auto"/>
              <w:rPr>
                <w:rFonts w:ascii="Times New Roman" w:hAnsi="Times New Roman"/>
                <w:sz w:val="24"/>
                <w:szCs w:val="24"/>
              </w:rPr>
            </w:pPr>
            <w:r>
              <w:rPr>
                <w:rFonts w:ascii="Times New Roman" w:hAnsi="Times New Roman"/>
                <w:sz w:val="24"/>
                <w:szCs w:val="24"/>
              </w:rPr>
              <w:t xml:space="preserve">X7 Komitmen Organisasi </w:t>
            </w:r>
          </w:p>
          <w:p>
            <w:pPr>
              <w:spacing w:after="0" w:line="276" w:lineRule="auto"/>
              <w:rPr>
                <w:rFonts w:ascii="Times New Roman" w:hAnsi="Times New Roman"/>
                <w:sz w:val="24"/>
                <w:szCs w:val="24"/>
              </w:rPr>
            </w:pPr>
          </w:p>
        </w:tc>
        <w:tc>
          <w:tcPr>
            <w:tcW w:w="1967" w:type="dxa"/>
            <w:vAlign w:val="top"/>
          </w:tcPr>
          <w:p>
            <w:pPr>
              <w:pStyle w:val="8"/>
              <w:tabs>
                <w:tab w:val="left" w:pos="567"/>
                <w:tab w:val="left" w:pos="851"/>
                <w:tab w:val="left" w:pos="964"/>
                <w:tab w:val="left" w:pos="3402"/>
              </w:tabs>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pemahaman </w:t>
            </w:r>
            <w:r>
              <w:rPr>
                <w:rFonts w:ascii="Times New Roman" w:hAnsi="Times New Roman" w:cs="Times New Roman"/>
                <w:i/>
                <w:iCs/>
                <w:sz w:val="24"/>
                <w:szCs w:val="24"/>
              </w:rPr>
              <w:t>good governance</w:t>
            </w:r>
            <w:r>
              <w:rPr>
                <w:rFonts w:ascii="Times New Roman" w:hAnsi="Times New Roman" w:cs="Times New Roman"/>
                <w:sz w:val="24"/>
                <w:szCs w:val="24"/>
              </w:rPr>
              <w:t>, budaya organisasi, dan komitmen organisasi memiliki pengaruh positif pada kinerja auditor. Sedangkan, konflik peran, ketidakjelasan peran, dan gaya kepemimpinan tidak berpengaruh pada kinerja auditor.</w:t>
            </w:r>
          </w:p>
          <w:p>
            <w:pPr>
              <w:pStyle w:val="8"/>
              <w:tabs>
                <w:tab w:val="left" w:pos="567"/>
                <w:tab w:val="left" w:pos="851"/>
                <w:tab w:val="left" w:pos="964"/>
                <w:tab w:val="left" w:pos="3402"/>
              </w:tabs>
              <w:spacing w:after="0" w:line="276" w:lineRule="auto"/>
              <w:ind w:left="0"/>
              <w:rPr>
                <w:rFonts w:ascii="Times New Roman" w:hAnsi="Times New Roman" w:cs="Times New Roman"/>
                <w:sz w:val="24"/>
                <w:szCs w:val="24"/>
              </w:rPr>
            </w:pPr>
          </w:p>
          <w:p>
            <w:pPr>
              <w:pStyle w:val="8"/>
              <w:tabs>
                <w:tab w:val="left" w:pos="567"/>
                <w:tab w:val="left" w:pos="851"/>
                <w:tab w:val="left" w:pos="964"/>
                <w:tab w:val="left" w:pos="3402"/>
              </w:tabs>
              <w:spacing w:after="0" w:line="276" w:lineRule="auto"/>
              <w:ind w:left="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9" w:hRule="atLeast"/>
        </w:trPr>
        <w:tc>
          <w:tcPr>
            <w:tcW w:w="567" w:type="dxa"/>
          </w:tcPr>
          <w:p>
            <w:pPr>
              <w:pStyle w:val="8"/>
              <w:tabs>
                <w:tab w:val="left" w:pos="567"/>
                <w:tab w:val="left" w:pos="851"/>
                <w:tab w:val="left" w:pos="964"/>
                <w:tab w:val="left" w:pos="3402"/>
              </w:tabs>
              <w:spacing w:after="0" w:line="276" w:lineRule="auto"/>
              <w:ind w:left="0"/>
              <w:jc w:val="center"/>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5.</w:t>
            </w:r>
          </w:p>
        </w:tc>
        <w:tc>
          <w:tcPr>
            <w:tcW w:w="1418" w:type="dxa"/>
            <w:vAlign w:val="top"/>
          </w:tcPr>
          <w:p>
            <w:pPr>
              <w:pStyle w:val="8"/>
              <w:tabs>
                <w:tab w:val="left" w:pos="567"/>
                <w:tab w:val="left" w:pos="851"/>
                <w:tab w:val="left" w:pos="964"/>
                <w:tab w:val="left" w:pos="3402"/>
              </w:tabs>
              <w:spacing w:after="0" w:line="276" w:lineRule="auto"/>
              <w:ind w:left="0" w:leftChars="0"/>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Meity Katili, Grace Nangoi, dan Hendrik Gamaliel (2017)</w:t>
            </w:r>
          </w:p>
        </w:tc>
        <w:tc>
          <w:tcPr>
            <w:tcW w:w="2126" w:type="dxa"/>
            <w:vAlign w:val="top"/>
          </w:tcPr>
          <w:p>
            <w:pPr>
              <w:pStyle w:val="8"/>
              <w:tabs>
                <w:tab w:val="left" w:pos="567"/>
                <w:tab w:val="left" w:pos="851"/>
                <w:tab w:val="left" w:pos="964"/>
                <w:tab w:val="left" w:pos="3402"/>
              </w:tabs>
              <w:spacing w:after="0" w:line="276" w:lineRule="auto"/>
              <w:ind w:left="0" w:left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Analisis Faktor-faktor Yang Mempengaruhi kinerja Auditor Pada Inspektorat Provinsi dan Kabupaten Kota Gorontalo</w:t>
            </w:r>
          </w:p>
        </w:tc>
        <w:tc>
          <w:tcPr>
            <w:tcW w:w="1985" w:type="dxa"/>
            <w:vAlign w:val="top"/>
          </w:tcPr>
          <w:p>
            <w:pPr>
              <w:pStyle w:val="8"/>
              <w:tabs>
                <w:tab w:val="left" w:pos="567"/>
                <w:tab w:val="left" w:pos="851"/>
                <w:tab w:val="left" w:pos="964"/>
                <w:tab w:val="left" w:pos="3402"/>
              </w:tabs>
              <w:spacing w:after="0" w:line="276" w:lineRule="auto"/>
              <w:ind w:left="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 xml:space="preserve">X1 </w:t>
            </w:r>
            <w:r>
              <w:rPr>
                <w:rFonts w:ascii="Times New Roman" w:hAnsi="Times New Roman" w:cs="Times New Roman"/>
                <w:color w:val="000000" w:themeColor="text1"/>
                <w:sz w:val="24"/>
                <w:szCs w:val="24"/>
                <w14:textFill>
                  <w14:solidFill>
                    <w14:schemeClr w14:val="tx1"/>
                  </w14:solidFill>
                </w14:textFill>
              </w:rPr>
              <w:t>Kecakapan Profesional</w:t>
            </w:r>
          </w:p>
          <w:p>
            <w:pPr>
              <w:pStyle w:val="8"/>
              <w:tabs>
                <w:tab w:val="left" w:pos="567"/>
                <w:tab w:val="left" w:pos="851"/>
                <w:tab w:val="left" w:pos="964"/>
                <w:tab w:val="left" w:pos="3402"/>
              </w:tabs>
              <w:spacing w:after="0" w:line="276" w:lineRule="auto"/>
              <w:ind w:left="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 xml:space="preserve">X2 </w:t>
            </w:r>
            <w:r>
              <w:rPr>
                <w:rFonts w:ascii="Times New Roman" w:hAnsi="Times New Roman" w:cs="Times New Roman"/>
                <w:color w:val="000000" w:themeColor="text1"/>
                <w:sz w:val="24"/>
                <w:szCs w:val="24"/>
                <w14:textFill>
                  <w14:solidFill>
                    <w14:schemeClr w14:val="tx1"/>
                  </w14:solidFill>
                </w14:textFill>
              </w:rPr>
              <w:t>Integritas</w:t>
            </w:r>
          </w:p>
          <w:p>
            <w:pPr>
              <w:pStyle w:val="8"/>
              <w:tabs>
                <w:tab w:val="left" w:pos="567"/>
                <w:tab w:val="left" w:pos="851"/>
                <w:tab w:val="left" w:pos="964"/>
                <w:tab w:val="left" w:pos="3402"/>
              </w:tabs>
              <w:spacing w:after="0" w:line="276" w:lineRule="auto"/>
              <w:ind w:left="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X</w:t>
            </w:r>
            <w:r>
              <w:rPr>
                <w:rFonts w:ascii="Times New Roman" w:hAnsi="Times New Roman" w:cs="Times New Roman"/>
                <w:color w:val="000000" w:themeColor="text1"/>
                <w:sz w:val="24"/>
                <w:szCs w:val="24"/>
                <w14:textFill>
                  <w14:solidFill>
                    <w14:schemeClr w14:val="tx1"/>
                  </w14:solidFill>
                </w14:textFill>
              </w:rPr>
              <w:t>3 Pengalaman</w:t>
            </w:r>
            <w:r>
              <w:rPr>
                <w:rFonts w:ascii="Times New Roman" w:hAnsi="Times New Roman" w:cs="Times New Roman"/>
                <w:color w:val="000000" w:themeColor="text1"/>
                <w:sz w:val="24"/>
                <w:szCs w:val="24"/>
                <w:lang w:val="id-ID"/>
                <w14:textFill>
                  <w14:solidFill>
                    <w14:schemeClr w14:val="tx1"/>
                  </w14:solidFill>
                </w14:textFill>
              </w:rPr>
              <w:t xml:space="preserve"> Kerja</w:t>
            </w:r>
          </w:p>
          <w:p>
            <w:pPr>
              <w:pStyle w:val="8"/>
              <w:tabs>
                <w:tab w:val="left" w:pos="567"/>
                <w:tab w:val="left" w:pos="851"/>
                <w:tab w:val="left" w:pos="964"/>
                <w:tab w:val="left" w:pos="3402"/>
              </w:tabs>
              <w:spacing w:after="0" w:line="276" w:lineRule="auto"/>
              <w:ind w:left="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X4 Komitmen Pimpinan</w:t>
            </w:r>
          </w:p>
          <w:p>
            <w:pPr>
              <w:pStyle w:val="8"/>
              <w:tabs>
                <w:tab w:val="left" w:pos="567"/>
                <w:tab w:val="left" w:pos="851"/>
                <w:tab w:val="left" w:pos="964"/>
                <w:tab w:val="left" w:pos="3402"/>
              </w:tabs>
              <w:spacing w:after="0" w:line="276" w:lineRule="auto"/>
              <w:ind w:left="0" w:leftChars="0"/>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Y</w:t>
            </w:r>
            <w:r>
              <w:rPr>
                <w:rFonts w:ascii="Times New Roman" w:hAnsi="Times New Roman" w:cs="Times New Roman"/>
                <w:color w:val="000000" w:themeColor="text1"/>
                <w:sz w:val="24"/>
                <w:szCs w:val="24"/>
                <w14:textFill>
                  <w14:solidFill>
                    <w14:schemeClr w14:val="tx1"/>
                  </w14:solidFill>
                </w14:textFill>
              </w:rPr>
              <w:t xml:space="preserve"> Kinerja Auditor</w:t>
            </w:r>
          </w:p>
        </w:tc>
        <w:tc>
          <w:tcPr>
            <w:tcW w:w="1967" w:type="dxa"/>
            <w:vAlign w:val="top"/>
          </w:tcPr>
          <w:p>
            <w:pPr>
              <w:pStyle w:val="8"/>
              <w:tabs>
                <w:tab w:val="left" w:pos="567"/>
                <w:tab w:val="left" w:pos="851"/>
                <w:tab w:val="left" w:pos="964"/>
                <w:tab w:val="left" w:pos="3402"/>
              </w:tabs>
              <w:spacing w:after="0" w:line="276" w:lineRule="auto"/>
              <w:ind w:left="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Keceakapan Profesional, integritas, pengalaman kerja, komitmen pimpinan secara simultan berpengaruh positif dan signifkan terhadap kinerja auditor.</w:t>
            </w:r>
          </w:p>
          <w:p>
            <w:pPr>
              <w:pStyle w:val="8"/>
              <w:tabs>
                <w:tab w:val="left" w:pos="567"/>
                <w:tab w:val="left" w:pos="851"/>
                <w:tab w:val="left" w:pos="964"/>
                <w:tab w:val="left" w:pos="3402"/>
              </w:tabs>
              <w:spacing w:after="0" w:line="276" w:lineRule="auto"/>
              <w:ind w:left="0" w:leftChars="0"/>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Kecakapan Profesional dan pengalaman kerja secara parsial tidak berpengaruh positif dan signifikan terhadap kinerja auditor. Sedangkan Integritas dan Komitmen Pimpinan secara parsial berpengaruh positif dan signifikan terhadap kinerja auditor</w:t>
            </w:r>
            <w:r>
              <w:rPr>
                <w:rFonts w:ascii="Times New Roman" w:hAnsi="Times New Roman" w:cs="Times New Roman"/>
                <w:color w:val="000000" w:themeColor="text1"/>
                <w:sz w:val="24"/>
                <w:szCs w:val="24"/>
                <w:lang w:val="en-US"/>
                <w14:textFill>
                  <w14:solidFill>
                    <w14:schemeClr w14:val="tx1"/>
                  </w14:solidFill>
                </w14:textFill>
              </w:rPr>
              <w:t>.</w:t>
            </w:r>
          </w:p>
          <w:p>
            <w:pPr>
              <w:pStyle w:val="8"/>
              <w:tabs>
                <w:tab w:val="left" w:pos="567"/>
                <w:tab w:val="left" w:pos="851"/>
                <w:tab w:val="left" w:pos="964"/>
                <w:tab w:val="left" w:pos="3402"/>
              </w:tabs>
              <w:spacing w:after="0" w:line="276" w:lineRule="auto"/>
              <w:ind w:left="0" w:leftChars="0"/>
              <w:rPr>
                <w:rFonts w:ascii="Times New Roman" w:hAnsi="Times New Roman" w:cs="Times New Roman"/>
                <w:color w:val="000000" w:themeColor="text1"/>
                <w:sz w:val="24"/>
                <w:szCs w:val="24"/>
                <w:lang w:val="en-US"/>
                <w14:textFill>
                  <w14:solidFill>
                    <w14:schemeClr w14:val="tx1"/>
                  </w14:solidFill>
                </w14:textFill>
              </w:rPr>
            </w:pPr>
          </w:p>
        </w:tc>
      </w:tr>
    </w:tbl>
    <w:p>
      <w:pPr>
        <w:pStyle w:val="8"/>
        <w:tabs>
          <w:tab w:val="left" w:pos="426"/>
          <w:tab w:val="left" w:pos="851"/>
          <w:tab w:val="left" w:pos="964"/>
          <w:tab w:val="left" w:pos="3402"/>
        </w:tabs>
        <w:spacing w:after="0"/>
        <w:ind w:left="0"/>
        <w:rPr>
          <w:rFonts w:ascii="Times New Roman" w:hAnsi="Times New Roman" w:cs="Times New Roman"/>
          <w:i/>
          <w:color w:val="000000" w:themeColor="text1"/>
          <w:sz w:val="20"/>
          <w:szCs w:val="20"/>
          <w:lang w:val="id-ID"/>
          <w14:textFill>
            <w14:solidFill>
              <w14:schemeClr w14:val="tx1"/>
            </w14:solidFill>
          </w14:textFill>
        </w:rPr>
      </w:pPr>
      <w:r>
        <w:rPr>
          <w:rFonts w:ascii="Times New Roman" w:hAnsi="Times New Roman" w:cs="Times New Roman"/>
          <w:i/>
          <w:color w:val="000000" w:themeColor="text1"/>
          <w:sz w:val="20"/>
          <w:szCs w:val="20"/>
          <w:lang w:val="id-ID"/>
          <w14:textFill>
            <w14:solidFill>
              <w14:schemeClr w14:val="tx1"/>
            </w14:solidFill>
          </w14:textFill>
        </w:rPr>
        <w:t>Sumber : Diolah oleh penulis dari berbagai referensi</w:t>
      </w:r>
    </w:p>
    <w:p>
      <w:pPr>
        <w:tabs>
          <w:tab w:val="left" w:pos="0"/>
          <w:tab w:val="left" w:pos="851"/>
          <w:tab w:val="left" w:pos="964"/>
          <w:tab w:val="left" w:pos="3402"/>
        </w:tabs>
        <w:spacing w:after="0" w:line="360" w:lineRule="auto"/>
        <w:jc w:val="both"/>
        <w:rPr>
          <w:rFonts w:hint="default" w:ascii="Times New Roman" w:hAnsi="Times New Roman" w:cs="Times New Roman"/>
          <w:b/>
          <w:bCs/>
          <w:i w:val="0"/>
          <w:iCs w:val="0"/>
          <w:sz w:val="24"/>
          <w:szCs w:val="24"/>
          <w:lang w:val="en-US"/>
        </w:rPr>
      </w:pPr>
    </w:p>
    <w:p>
      <w:pPr>
        <w:tabs>
          <w:tab w:val="left" w:pos="851"/>
          <w:tab w:val="left" w:pos="964"/>
          <w:tab w:val="left" w:pos="3402"/>
        </w:tabs>
        <w:spacing w:after="0" w:line="360" w:lineRule="auto"/>
        <w:ind w:left="802" w:leftChars="0" w:hanging="802" w:hangingChars="333"/>
        <w:jc w:val="both"/>
        <w:rPr>
          <w:rFonts w:hint="default" w:ascii="Times New Roman" w:hAnsi="Times New Roman" w:cs="Times New Roman"/>
          <w:b/>
          <w:bCs/>
          <w:i w:val="0"/>
          <w:iCs w:val="0"/>
          <w:sz w:val="24"/>
          <w:szCs w:val="24"/>
          <w:lang w:val="en-US"/>
        </w:rPr>
      </w:pPr>
      <w:r>
        <w:rPr>
          <w:rFonts w:hint="default" w:ascii="Times New Roman" w:hAnsi="Times New Roman" w:cs="Times New Roman"/>
          <w:b/>
          <w:bCs/>
          <w:i w:val="0"/>
          <w:iCs w:val="0"/>
          <w:sz w:val="24"/>
          <w:szCs w:val="24"/>
          <w:lang w:val="en-US"/>
        </w:rPr>
        <w:t xml:space="preserve">2.3. </w:t>
      </w:r>
      <w:r>
        <w:rPr>
          <w:rFonts w:hint="default" w:ascii="Times New Roman" w:hAnsi="Times New Roman" w:cs="Times New Roman"/>
          <w:b/>
          <w:bCs/>
          <w:i w:val="0"/>
          <w:iCs w:val="0"/>
          <w:sz w:val="24"/>
          <w:szCs w:val="24"/>
          <w:lang w:val="en-US"/>
        </w:rPr>
        <w:tab/>
      </w:r>
      <w:r>
        <w:rPr>
          <w:rFonts w:hint="default" w:ascii="Times New Roman" w:hAnsi="Times New Roman" w:cs="Times New Roman"/>
          <w:b/>
          <w:bCs/>
          <w:i w:val="0"/>
          <w:iCs w:val="0"/>
          <w:sz w:val="24"/>
          <w:szCs w:val="24"/>
          <w:lang w:val="en-US"/>
        </w:rPr>
        <w:t>Kerangka Pemikiran</w:t>
      </w:r>
    </w:p>
    <w:p>
      <w:pPr>
        <w:autoSpaceDE w:val="0"/>
        <w:autoSpaceDN w:val="0"/>
        <w:adjustRightInd w:val="0"/>
        <w:spacing w:after="0" w:line="360" w:lineRule="auto"/>
        <w:ind w:firstLine="720"/>
        <w:jc w:val="both"/>
        <w:rPr>
          <w:rFonts w:ascii="Times New Roman" w:hAnsi="Times New Roman" w:eastAsia="Times New Roman" w:cs="Times New Roman"/>
          <w:sz w:val="24"/>
          <w:szCs w:val="24"/>
        </w:rPr>
      </w:pPr>
      <w:r>
        <w:rPr>
          <w:rFonts w:hint="default" w:ascii="Times New Roman" w:hAnsi="Times New Roman" w:cs="Times New Roman"/>
          <w:b/>
          <w:bCs/>
          <w:i w:val="0"/>
          <w:iCs w:val="0"/>
          <w:sz w:val="24"/>
          <w:szCs w:val="24"/>
          <w:lang w:val="en-US"/>
        </w:rPr>
        <w:tab/>
      </w:r>
      <w:r>
        <w:rPr>
          <w:rFonts w:ascii="Times New Roman" w:hAnsi="Times New Roman" w:eastAsia="Times New Roman" w:cs="Times New Roman"/>
          <w:sz w:val="24"/>
          <w:szCs w:val="24"/>
        </w:rPr>
        <w:t xml:space="preserve">Berdasarkan kajian penelitian terdahulu maka penulis mencoba menguraikan dalam bentuk kerangka pikir sebagai berikut: </w:t>
      </w:r>
    </w:p>
    <w:p>
      <w:pPr>
        <w:autoSpaceDE w:val="0"/>
        <w:autoSpaceDN w:val="0"/>
        <w:adjustRightInd w:val="0"/>
        <w:spacing w:after="0"/>
        <w:ind w:firstLine="720"/>
        <w:rPr>
          <w:rFonts w:ascii="Times New Roman" w:hAnsi="Times New Roman" w:eastAsia="Times New Roman" w:cs="Times New Roman"/>
          <w:sz w:val="24"/>
          <w:szCs w:val="24"/>
        </w:rPr>
      </w:pPr>
    </w:p>
    <w:p>
      <w:pPr>
        <w:tabs>
          <w:tab w:val="left" w:pos="851"/>
          <w:tab w:val="left" w:pos="964"/>
          <w:tab w:val="left" w:pos="3402"/>
        </w:tabs>
        <w:spacing w:after="0" w:line="360" w:lineRule="auto"/>
        <w:ind w:left="666" w:leftChars="0" w:hanging="666" w:hangingChars="333"/>
        <w:jc w:val="both"/>
        <w:rPr>
          <w:rFonts w:hint="default" w:ascii="Times New Roman" w:hAnsi="Times New Roman" w:cs="Times New Roman"/>
          <w:b/>
          <w:bCs/>
          <w:i w:val="0"/>
          <w:iCs w:val="0"/>
          <w:sz w:val="24"/>
          <w:szCs w:val="24"/>
          <w:lang w:val="en-US"/>
        </w:rPr>
      </w:pPr>
      <w:r>
        <w:rPr>
          <w:sz w:val="20"/>
        </w:rPr>
        <mc:AlternateContent>
          <mc:Choice Requires="wps">
            <w:drawing>
              <wp:anchor distT="0" distB="0" distL="114300" distR="114300" simplePos="0" relativeHeight="251658240" behindDoc="0" locked="0" layoutInCell="1" allowOverlap="1">
                <wp:simplePos x="0" y="0"/>
                <wp:positionH relativeFrom="column">
                  <wp:posOffset>147955</wp:posOffset>
                </wp:positionH>
                <wp:positionV relativeFrom="paragraph">
                  <wp:posOffset>5715</wp:posOffset>
                </wp:positionV>
                <wp:extent cx="5037455" cy="5048250"/>
                <wp:effectExtent l="9525" t="9525" r="20320" b="9525"/>
                <wp:wrapNone/>
                <wp:docPr id="2" name="Rectangle 2"/>
                <wp:cNvGraphicFramePr/>
                <a:graphic xmlns:a="http://schemas.openxmlformats.org/drawingml/2006/main">
                  <a:graphicData uri="http://schemas.microsoft.com/office/word/2010/wordprocessingShape">
                    <wps:wsp>
                      <wps:cNvSpPr/>
                      <wps:spPr>
                        <a:xfrm>
                          <a:off x="1385570" y="1708150"/>
                          <a:ext cx="5037455" cy="5048250"/>
                        </a:xfrm>
                        <a:prstGeom prst="rect">
                          <a:avLst/>
                        </a:prstGeom>
                        <a:ln w="19050" cmpd="sng">
                          <a:solidFill>
                            <a:schemeClr val="tx1"/>
                          </a:solidFill>
                          <a:prstDash val="solid"/>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5pt;margin-top:0.45pt;height:397.5pt;width:396.65pt;z-index:251658240;v-text-anchor:middle;mso-width-relative:page;mso-height-relative:page;" fillcolor="#FFFFFF [3201]" filled="t" stroked="t" coordsize="21600,21600" o:gfxdata="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pb9wXWAAAABwEA&#10;AA8AAAAAAAAAAQAgAAAAIgAAAGRycy9kb3ducmV2LnhtbFBLAQIUABQAAAAIAIdO4kCqy1r/VQIA&#10;ALYEAAAOAAAAAAAAAAEAIAAAACUBAABkcnMvZTJvRG9jLnhtbFBLBQYAAAAABgAGAFkBAADsBQAA&#10;AAA=&#10;">
                <v:fill on="t" focussize="0,0"/>
                <v:stroke weight="1.5pt" color="#000000 [3213]" miterlimit="8" joinstyle="miter"/>
                <v:imagedata o:title=""/>
                <o:lock v:ext="edit" aspectratio="f"/>
              </v:rect>
            </w:pict>
          </mc:Fallback>
        </mc:AlternateContent>
      </w:r>
      <w:r>
        <w:drawing>
          <wp:anchor distT="0" distB="0" distL="114300" distR="114300" simplePos="0" relativeHeight="251659264" behindDoc="0" locked="0" layoutInCell="1" allowOverlap="1">
            <wp:simplePos x="0" y="0"/>
            <wp:positionH relativeFrom="column">
              <wp:posOffset>219710</wp:posOffset>
            </wp:positionH>
            <wp:positionV relativeFrom="paragraph">
              <wp:posOffset>114300</wp:posOffset>
            </wp:positionV>
            <wp:extent cx="4895215" cy="4655820"/>
            <wp:effectExtent l="0" t="0" r="635" b="114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rcRect l="42847" t="28939" r="20429" b="15434"/>
                    <a:stretch>
                      <a:fillRect/>
                    </a:stretch>
                  </pic:blipFill>
                  <pic:spPr>
                    <a:xfrm>
                      <a:off x="0" y="0"/>
                      <a:ext cx="4895215" cy="4655820"/>
                    </a:xfrm>
                    <a:prstGeom prst="rect">
                      <a:avLst/>
                    </a:prstGeom>
                    <a:noFill/>
                    <a:ln w="9525">
                      <a:noFill/>
                    </a:ln>
                  </pic:spPr>
                </pic:pic>
              </a:graphicData>
            </a:graphic>
          </wp:anchor>
        </w:drawing>
      </w:r>
    </w:p>
    <w:p>
      <w:pPr>
        <w:keepNext w:val="0"/>
        <w:keepLines w:val="0"/>
        <w:pageBreakBefore w:val="0"/>
        <w:widowControl/>
        <w:tabs>
          <w:tab w:val="left" w:pos="851"/>
          <w:tab w:val="left" w:pos="964"/>
          <w:tab w:val="left" w:pos="3402"/>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b/>
          <w:bCs/>
          <w:i w:val="0"/>
          <w:iCs w:val="0"/>
          <w:sz w:val="22"/>
          <w:szCs w:val="22"/>
          <w:lang w:val="en-US"/>
        </w:rPr>
      </w:pPr>
    </w:p>
    <w:p>
      <w:pPr>
        <w:keepNext w:val="0"/>
        <w:keepLines w:val="0"/>
        <w:pageBreakBefore w:val="0"/>
        <w:widowControl/>
        <w:tabs>
          <w:tab w:val="left" w:pos="851"/>
          <w:tab w:val="left" w:pos="964"/>
          <w:tab w:val="left" w:pos="3402"/>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b/>
          <w:bCs/>
          <w:i w:val="0"/>
          <w:iCs w:val="0"/>
          <w:sz w:val="22"/>
          <w:szCs w:val="22"/>
          <w:lang w:val="en-US"/>
        </w:rPr>
      </w:pPr>
      <w:r>
        <w:rPr>
          <w:rFonts w:hint="default" w:ascii="Times New Roman" w:hAnsi="Times New Roman" w:cs="Times New Roman"/>
          <w:b/>
          <w:bCs/>
          <w:i w:val="0"/>
          <w:iCs w:val="0"/>
          <w:sz w:val="22"/>
          <w:szCs w:val="22"/>
          <w:lang w:val="en-US"/>
        </w:rPr>
        <w:t>Gambar 2. 1</w:t>
      </w:r>
    </w:p>
    <w:p>
      <w:pPr>
        <w:keepNext w:val="0"/>
        <w:keepLines w:val="0"/>
        <w:pageBreakBefore w:val="0"/>
        <w:widowControl/>
        <w:tabs>
          <w:tab w:val="left" w:pos="851"/>
          <w:tab w:val="left" w:pos="964"/>
          <w:tab w:val="left" w:pos="3402"/>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b/>
          <w:bCs/>
          <w:i w:val="0"/>
          <w:iCs w:val="0"/>
          <w:sz w:val="22"/>
          <w:szCs w:val="22"/>
          <w:lang w:val="en-US"/>
        </w:rPr>
      </w:pPr>
      <w:r>
        <w:rPr>
          <w:rFonts w:hint="default" w:ascii="Times New Roman" w:hAnsi="Times New Roman" w:cs="Times New Roman"/>
          <w:b/>
          <w:bCs/>
          <w:i w:val="0"/>
          <w:iCs w:val="0"/>
          <w:sz w:val="22"/>
          <w:szCs w:val="22"/>
          <w:lang w:val="en-US"/>
        </w:rPr>
        <w:t>Skema Keranga Pemikiran</w:t>
      </w:r>
    </w:p>
    <w:p>
      <w:pPr>
        <w:keepNext w:val="0"/>
        <w:keepLines w:val="0"/>
        <w:pageBreakBefore w:val="0"/>
        <w:widowControl/>
        <w:tabs>
          <w:tab w:val="left" w:pos="851"/>
          <w:tab w:val="left" w:pos="964"/>
          <w:tab w:val="left" w:pos="3402"/>
        </w:tabs>
        <w:kinsoku/>
        <w:wordWrap/>
        <w:overflowPunct/>
        <w:topLinePunct w:val="0"/>
        <w:autoSpaceDE/>
        <w:autoSpaceDN/>
        <w:bidi w:val="0"/>
        <w:adjustRightInd/>
        <w:snapToGrid/>
        <w:spacing w:line="360" w:lineRule="auto"/>
        <w:ind w:left="0" w:leftChars="0" w:right="0" w:rightChars="0" w:firstLine="796" w:firstLineChars="332"/>
        <w:jc w:val="both"/>
        <w:textAlignment w:val="auto"/>
        <w:outlineLvl w:val="9"/>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Berdasarkan gambar diatas maka</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lang w:val="id-ID"/>
          <w14:textFill>
            <w14:solidFill>
              <w14:schemeClr w14:val="tx1"/>
            </w14:solidFill>
          </w14:textFill>
        </w:rPr>
        <w:t xml:space="preserve"> dapat terlihat</w:t>
      </w:r>
      <w:r>
        <w:rPr>
          <w:rFonts w:ascii="Times New Roman" w:hAnsi="Times New Roman" w:cs="Times New Roman"/>
          <w:color w:val="000000" w:themeColor="text1"/>
          <w:sz w:val="24"/>
          <w:szCs w:val="24"/>
          <w14:textFill>
            <w14:solidFill>
              <w14:schemeClr w14:val="tx1"/>
            </w14:solidFill>
          </w14:textFill>
        </w:rPr>
        <w:t xml:space="preserve"> kerangka pemikiran</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yang menjadi fokus dalam hal ini yaitu untuk mengetahui pengaruh antara variable Dependen dan Independen. Dengan demikian,</w:t>
      </w:r>
      <w:r>
        <w:rPr>
          <w:rFonts w:ascii="Times New Roman" w:hAnsi="Times New Roman" w:cs="Times New Roman"/>
          <w:color w:val="000000" w:themeColor="text1"/>
          <w:sz w:val="24"/>
          <w:szCs w:val="24"/>
          <w:lang w:val="id-ID"/>
          <w14:textFill>
            <w14:solidFill>
              <w14:schemeClr w14:val="tx1"/>
            </w14:solidFill>
          </w14:textFill>
        </w:rPr>
        <w:t xml:space="preserve"> penelitian ini menggunakan </w:t>
      </w:r>
      <w:r>
        <w:rPr>
          <w:rFonts w:ascii="Times New Roman" w:hAnsi="Times New Roman" w:cs="Times New Roman"/>
          <w:color w:val="000000" w:themeColor="text1"/>
          <w:sz w:val="24"/>
          <w:szCs w:val="24"/>
          <w14:textFill>
            <w14:solidFill>
              <w14:schemeClr w14:val="tx1"/>
            </w14:solidFill>
          </w14:textFill>
        </w:rPr>
        <w:t>5</w:t>
      </w:r>
      <w:r>
        <w:rPr>
          <w:rFonts w:ascii="Times New Roman" w:hAnsi="Times New Roman" w:cs="Times New Roman"/>
          <w:color w:val="000000" w:themeColor="text1"/>
          <w:sz w:val="24"/>
          <w:szCs w:val="24"/>
          <w:lang w:val="id-ID"/>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lim</w:t>
      </w:r>
      <w:r>
        <w:rPr>
          <w:rFonts w:ascii="Times New Roman" w:hAnsi="Times New Roman" w:cs="Times New Roman"/>
          <w:color w:val="000000" w:themeColor="text1"/>
          <w:sz w:val="24"/>
          <w:szCs w:val="24"/>
          <w:lang w:val="id-ID"/>
          <w14:textFill>
            <w14:solidFill>
              <w14:schemeClr w14:val="tx1"/>
            </w14:solidFill>
          </w14:textFill>
        </w:rPr>
        <w:t xml:space="preserve">a) variabel independen yaitu, </w:t>
      </w:r>
      <w:r>
        <w:rPr>
          <w:rFonts w:ascii="Times New Roman" w:hAnsi="Times New Roman" w:cs="Times New Roman"/>
          <w:color w:val="000000" w:themeColor="text1"/>
          <w:sz w:val="24"/>
          <w:szCs w:val="24"/>
          <w14:textFill>
            <w14:solidFill>
              <w14:schemeClr w14:val="tx1"/>
            </w14:solidFill>
          </w14:textFill>
        </w:rPr>
        <w:t>Independensi</w:t>
      </w:r>
      <w:r>
        <w:rPr>
          <w:rFonts w:ascii="Times New Roman" w:hAnsi="Times New Roman" w:cs="Times New Roman"/>
          <w:color w:val="000000" w:themeColor="text1"/>
          <w:sz w:val="24"/>
          <w:szCs w:val="24"/>
          <w:lang w:val="id-ID"/>
          <w14:textFill>
            <w14:solidFill>
              <w14:schemeClr w14:val="tx1"/>
            </w14:solidFill>
          </w14:textFill>
        </w:rPr>
        <w:t xml:space="preserve"> sebagai X1, </w:t>
      </w:r>
      <w:r>
        <w:rPr>
          <w:rFonts w:ascii="Times New Roman" w:hAnsi="Times New Roman" w:cs="Times New Roman"/>
          <w:color w:val="000000" w:themeColor="text1"/>
          <w:sz w:val="24"/>
          <w:szCs w:val="24"/>
          <w14:textFill>
            <w14:solidFill>
              <w14:schemeClr w14:val="tx1"/>
            </w14:solidFill>
          </w14:textFill>
        </w:rPr>
        <w:t>Gaya Kepemimpinan</w:t>
      </w:r>
      <w:r>
        <w:rPr>
          <w:rFonts w:ascii="Times New Roman" w:hAnsi="Times New Roman" w:cs="Times New Roman"/>
          <w:color w:val="000000" w:themeColor="text1"/>
          <w:sz w:val="24"/>
          <w:szCs w:val="24"/>
          <w:lang w:val="id-ID"/>
          <w14:textFill>
            <w14:solidFill>
              <w14:schemeClr w14:val="tx1"/>
            </w14:solidFill>
          </w14:textFill>
        </w:rPr>
        <w:t xml:space="preserve"> sebagai X2,</w:t>
      </w:r>
      <w:r>
        <w:rPr>
          <w:rFonts w:ascii="Times New Roman" w:hAnsi="Times New Roman" w:cs="Times New Roman"/>
          <w:color w:val="000000" w:themeColor="text1"/>
          <w:sz w:val="24"/>
          <w:szCs w:val="24"/>
          <w14:textFill>
            <w14:solidFill>
              <w14:schemeClr w14:val="tx1"/>
            </w14:solidFill>
          </w14:textFill>
        </w:rPr>
        <w:t xml:space="preserve"> Komitmen Organisasi sebagai X3,</w:t>
      </w:r>
      <w:r>
        <w:rPr>
          <w:rFonts w:ascii="Times New Roman" w:hAnsi="Times New Roman" w:cs="Times New Roman"/>
          <w:color w:val="000000" w:themeColor="text1"/>
          <w:sz w:val="24"/>
          <w:szCs w:val="24"/>
          <w:lang w:val="id-ID"/>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Pemahaman </w:t>
      </w:r>
      <w:r>
        <w:rPr>
          <w:rFonts w:ascii="Times New Roman" w:hAnsi="Times New Roman" w:cs="Times New Roman"/>
          <w:i/>
          <w:color w:val="000000" w:themeColor="text1"/>
          <w:sz w:val="24"/>
          <w:szCs w:val="24"/>
          <w14:textFill>
            <w14:solidFill>
              <w14:schemeClr w14:val="tx1"/>
            </w14:solidFill>
          </w14:textFill>
        </w:rPr>
        <w:t xml:space="preserve">Good Governance </w:t>
      </w:r>
      <w:r>
        <w:rPr>
          <w:rFonts w:ascii="Times New Roman" w:hAnsi="Times New Roman" w:cs="Times New Roman"/>
          <w:color w:val="000000" w:themeColor="text1"/>
          <w:sz w:val="24"/>
          <w:szCs w:val="24"/>
          <w14:textFill>
            <w14:solidFill>
              <w14:schemeClr w14:val="tx1"/>
            </w14:solidFill>
          </w14:textFill>
        </w:rPr>
        <w:t>sebagaiX4</w:t>
      </w:r>
      <w:r>
        <w:rPr>
          <w:rFonts w:ascii="Times New Roman" w:hAnsi="Times New Roman" w:cs="Times New Roman"/>
          <w:color w:val="000000" w:themeColor="text1"/>
          <w:sz w:val="24"/>
          <w:szCs w:val="24"/>
          <w:lang w:val="id-ID"/>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dan Budaya Organisasi sebagai X5 </w:t>
      </w:r>
      <w:r>
        <w:rPr>
          <w:rFonts w:ascii="Times New Roman" w:hAnsi="Times New Roman" w:cs="Times New Roman"/>
          <w:color w:val="000000" w:themeColor="text1"/>
          <w:sz w:val="24"/>
          <w:szCs w:val="24"/>
          <w:lang w:val="id-ID"/>
          <w14:textFill>
            <w14:solidFill>
              <w14:schemeClr w14:val="tx1"/>
            </w14:solidFill>
          </w14:textFill>
        </w:rPr>
        <w:t xml:space="preserve">Serta menggunakan satu variabel dependen yaitu </w:t>
      </w:r>
      <w:r>
        <w:rPr>
          <w:rFonts w:ascii="Times New Roman" w:hAnsi="Times New Roman" w:cs="Times New Roman"/>
          <w:color w:val="000000" w:themeColor="text1"/>
          <w:sz w:val="24"/>
          <w:szCs w:val="24"/>
          <w14:textFill>
            <w14:solidFill>
              <w14:schemeClr w14:val="tx1"/>
            </w14:solidFill>
          </w14:textFill>
        </w:rPr>
        <w:t>Kinerja Auditor sebagai</w:t>
      </w:r>
      <w:r>
        <w:rPr>
          <w:rFonts w:ascii="Times New Roman" w:hAnsi="Times New Roman" w:cs="Times New Roman"/>
          <w:color w:val="000000" w:themeColor="text1"/>
          <w:sz w:val="24"/>
          <w:szCs w:val="24"/>
          <w:lang w:val="id-ID"/>
          <w14:textFill>
            <w14:solidFill>
              <w14:schemeClr w14:val="tx1"/>
            </w14:solidFill>
          </w14:textFill>
        </w:rPr>
        <w:t xml:space="preserve"> (Y). Penelitian ini dimaksudkan untuk melihat sejauh</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lang w:val="id-ID"/>
          <w14:textFill>
            <w14:solidFill>
              <w14:schemeClr w14:val="tx1"/>
            </w14:solidFill>
          </w14:textFill>
        </w:rPr>
        <w:t>mana variabel independen mempengaruhi variabel dependen.</w:t>
      </w:r>
    </w:p>
    <w:p>
      <w:pPr>
        <w:keepNext w:val="0"/>
        <w:keepLines w:val="0"/>
        <w:pageBreakBefore w:val="0"/>
        <w:widowControl/>
        <w:tabs>
          <w:tab w:val="left" w:pos="851"/>
          <w:tab w:val="left" w:pos="964"/>
          <w:tab w:val="left" w:pos="3402"/>
        </w:tabs>
        <w:kinsoku/>
        <w:wordWrap/>
        <w:overflowPunct/>
        <w:topLinePunct w:val="0"/>
        <w:autoSpaceDE/>
        <w:autoSpaceDN/>
        <w:bidi w:val="0"/>
        <w:adjustRightInd/>
        <w:snapToGrid/>
        <w:spacing w:line="360" w:lineRule="auto"/>
        <w:ind w:left="0" w:leftChars="0" w:right="0" w:rightChars="0" w:firstLine="796" w:firstLineChars="332"/>
        <w:jc w:val="both"/>
        <w:textAlignment w:val="auto"/>
        <w:outlineLvl w:val="9"/>
        <w:rPr>
          <w:rFonts w:hint="default" w:ascii="Times New Roman" w:hAnsi="Times New Roman" w:cs="Times New Roman"/>
          <w:color w:val="000000" w:themeColor="text1"/>
          <w:sz w:val="24"/>
          <w:szCs w:val="24"/>
          <w:lang w:val="en-US"/>
          <w14:textFill>
            <w14:solidFill>
              <w14:schemeClr w14:val="tx1"/>
            </w14:solidFill>
          </w14:textFill>
        </w:rPr>
      </w:pPr>
    </w:p>
    <w:p>
      <w:pPr>
        <w:keepNext w:val="0"/>
        <w:keepLines w:val="0"/>
        <w:pageBreakBefore w:val="0"/>
        <w:widowControl/>
        <w:tabs>
          <w:tab w:val="left" w:pos="851"/>
          <w:tab w:val="left" w:pos="964"/>
          <w:tab w:val="left" w:pos="3402"/>
        </w:tabs>
        <w:kinsoku/>
        <w:wordWrap/>
        <w:overflowPunct/>
        <w:topLinePunct w:val="0"/>
        <w:autoSpaceDE/>
        <w:autoSpaceDN/>
        <w:bidi w:val="0"/>
        <w:adjustRightInd/>
        <w:snapToGrid/>
        <w:spacing w:line="360" w:lineRule="auto"/>
        <w:ind w:left="802" w:leftChars="0" w:right="0" w:rightChars="0" w:hanging="802" w:hangingChars="333"/>
        <w:jc w:val="both"/>
        <w:textAlignment w:val="auto"/>
        <w:outlineLvl w:val="9"/>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2.4.</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Hipotesis</w:t>
      </w:r>
    </w:p>
    <w:p>
      <w:pPr>
        <w:keepNext w:val="0"/>
        <w:keepLines w:val="0"/>
        <w:pageBreakBefore w:val="0"/>
        <w:widowControl/>
        <w:tabs>
          <w:tab w:val="left" w:pos="964"/>
          <w:tab w:val="left" w:pos="3402"/>
        </w:tabs>
        <w:kinsoku/>
        <w:wordWrap/>
        <w:overflowPunct/>
        <w:topLinePunct w:val="0"/>
        <w:autoSpaceDE/>
        <w:autoSpaceDN/>
        <w:bidi w:val="0"/>
        <w:adjustRightInd/>
        <w:snapToGrid/>
        <w:spacing w:line="360" w:lineRule="auto"/>
        <w:ind w:left="0" w:leftChars="0" w:right="0" w:rightChars="0" w:firstLine="799" w:firstLineChars="333"/>
        <w:jc w:val="both"/>
        <w:textAlignment w:val="auto"/>
        <w:outlineLvl w:val="9"/>
        <w:rPr>
          <w:rFonts w:ascii="Times New Roman" w:hAnsi="Times New Roman"/>
          <w:sz w:val="24"/>
          <w:szCs w:val="24"/>
        </w:rPr>
      </w:pPr>
      <w:r>
        <w:rPr>
          <w:rFonts w:ascii="Times New Roman" w:hAnsi="Times New Roman"/>
          <w:sz w:val="24"/>
          <w:szCs w:val="24"/>
        </w:rPr>
        <w:t>Hipotesis atau hipotesa adalah jawaban sementara terhadap masalah yang masih bersifat praduga karena masih harus dibuktikan kebenerannya.</w:t>
      </w:r>
    </w:p>
    <w:p>
      <w:pPr>
        <w:tabs>
          <w:tab w:val="left" w:pos="567"/>
          <w:tab w:val="left" w:pos="851"/>
          <w:tab w:val="left" w:pos="964"/>
          <w:tab w:val="left" w:pos="3402"/>
        </w:tabs>
        <w:spacing w:after="0" w:line="360" w:lineRule="auto"/>
        <w:ind w:left="802" w:leftChars="0" w:hanging="802" w:hangingChars="333"/>
        <w:jc w:val="both"/>
        <w:rPr>
          <w:rFonts w:ascii="Times New Roman" w:hAnsi="Times New Roman"/>
          <w:b/>
          <w:sz w:val="24"/>
          <w:szCs w:val="24"/>
          <w:lang w:val="id-ID"/>
        </w:rPr>
      </w:pPr>
      <w:r>
        <w:rPr>
          <w:rFonts w:hint="default" w:ascii="Times New Roman" w:hAnsi="Times New Roman"/>
          <w:b/>
          <w:bCs/>
          <w:sz w:val="24"/>
          <w:szCs w:val="24"/>
          <w:lang w:val="en-US"/>
        </w:rPr>
        <w:t>2.4.1.</w:t>
      </w:r>
      <w:r>
        <w:rPr>
          <w:rFonts w:hint="default" w:ascii="Times New Roman" w:hAnsi="Times New Roman"/>
          <w:b/>
          <w:bCs/>
          <w:sz w:val="24"/>
          <w:szCs w:val="24"/>
          <w:lang w:val="en-US"/>
        </w:rPr>
        <w:tab/>
      </w:r>
      <w:r>
        <w:rPr>
          <w:rFonts w:hint="default" w:ascii="Times New Roman" w:hAnsi="Times New Roman"/>
          <w:b/>
          <w:bCs/>
          <w:sz w:val="24"/>
          <w:szCs w:val="24"/>
          <w:lang w:val="en-US"/>
        </w:rPr>
        <w:tab/>
      </w:r>
      <w:r>
        <w:rPr>
          <w:rFonts w:ascii="Times New Roman" w:hAnsi="Times New Roman"/>
          <w:b/>
          <w:sz w:val="24"/>
          <w:szCs w:val="24"/>
          <w:lang w:val="id-ID"/>
        </w:rPr>
        <w:t>Hubungan independensi terhadap kinerja auditor.</w:t>
      </w:r>
    </w:p>
    <w:p>
      <w:pPr>
        <w:keepNext w:val="0"/>
        <w:keepLines w:val="0"/>
        <w:pageBreakBefore w:val="0"/>
        <w:widowControl/>
        <w:tabs>
          <w:tab w:val="left" w:pos="567"/>
          <w:tab w:val="left" w:pos="851"/>
          <w:tab w:val="left" w:pos="964"/>
          <w:tab w:val="left" w:pos="3402"/>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Times New Roman" w:hAnsi="Times New Roman"/>
          <w:sz w:val="24"/>
          <w:szCs w:val="24"/>
          <w:lang w:val="id-ID"/>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id-ID"/>
        </w:rPr>
        <w:t>Independensi merupakan salah satu sikap yang harus dimiliki oleh auditor dalam melaksanakan tugas audit. Dimana seorang auditor yang memiliki sikap independen tidak boleh dipengaruhi oleh pihak lain dan tidak dikendalikan oleh pihak lain. Berdasarkan Standar Pemeriksaan Keuangan Negara (SPKN) tahun 2017 pada pernyataan standar umum kedua mengemukakan bahwa dalam semua hal yang berkaitan dengan pekerjaan pemeriksaan, organisasi pemeriksa, dan pemeriksa harus bebas dalam sikap mental dan penampilan dari gangguan pribadi, eksternal, dan organisasi yang dapat mempengaruhi independensinya.</w:t>
      </w:r>
    </w:p>
    <w:p>
      <w:pPr>
        <w:keepNext w:val="0"/>
        <w:keepLines w:val="0"/>
        <w:pageBreakBefore w:val="0"/>
        <w:widowControl/>
        <w:tabs>
          <w:tab w:val="left" w:pos="567"/>
          <w:tab w:val="left" w:pos="851"/>
          <w:tab w:val="left" w:pos="964"/>
          <w:tab w:val="left" w:pos="3402"/>
        </w:tabs>
        <w:kinsoku/>
        <w:wordWrap/>
        <w:overflowPunct/>
        <w:topLinePunct w:val="0"/>
        <w:autoSpaceDE/>
        <w:autoSpaceDN/>
        <w:bidi w:val="0"/>
        <w:adjustRightInd/>
        <w:snapToGrid/>
        <w:spacing w:line="360" w:lineRule="auto"/>
        <w:ind w:left="0" w:leftChars="0" w:right="0" w:rightChars="0" w:firstLine="799" w:firstLineChars="333"/>
        <w:jc w:val="both"/>
        <w:textAlignment w:val="auto"/>
        <w:outlineLvl w:val="9"/>
        <w:rPr>
          <w:rFonts w:ascii="Times New Roman" w:hAnsi="Times New Roman"/>
          <w:sz w:val="24"/>
          <w:szCs w:val="24"/>
          <w:lang w:val="en-US"/>
        </w:rPr>
      </w:pPr>
      <w:r>
        <w:rPr>
          <w:rFonts w:ascii="Times New Roman" w:hAnsi="Times New Roman"/>
          <w:sz w:val="24"/>
          <w:szCs w:val="24"/>
          <w:lang w:val="id-ID"/>
        </w:rPr>
        <w:t>Berdasarkan teori-teori</w:t>
      </w:r>
      <w:r>
        <w:rPr>
          <w:rFonts w:ascii="Times New Roman" w:hAnsi="Times New Roman"/>
          <w:sz w:val="24"/>
          <w:szCs w:val="24"/>
          <w:lang w:val="en-US"/>
        </w:rPr>
        <w:t xml:space="preserve"> </w:t>
      </w:r>
      <w:r>
        <w:rPr>
          <w:rFonts w:ascii="Times New Roman" w:hAnsi="Times New Roman"/>
          <w:sz w:val="24"/>
          <w:szCs w:val="24"/>
          <w:lang w:val="id-ID"/>
        </w:rPr>
        <w:t>diatas maka dapat dikatakan bahwa independensi berpengaruh terhadap kinerja auditor. Hal ini didukung oleh penelitian yang dilakukan oleh Naryanto (2016) yang menunjukkan bahwa independensi berpengaruh signifikan terhadap kinerja auditor pemerintah. Selain itu, dilakukan oleh Arumsari dan Budiartha (2016) dengan hasil bahwa indepedensi memiliki hubungan positif terhadap kiner</w:t>
      </w:r>
      <w:r>
        <w:rPr>
          <w:rFonts w:ascii="Times New Roman" w:hAnsi="Times New Roman"/>
          <w:sz w:val="24"/>
          <w:szCs w:val="24"/>
          <w:lang w:val="en-US"/>
        </w:rPr>
        <w:t>j</w:t>
      </w:r>
      <w:r>
        <w:rPr>
          <w:rFonts w:ascii="Times New Roman" w:hAnsi="Times New Roman"/>
          <w:sz w:val="24"/>
          <w:szCs w:val="24"/>
          <w:lang w:val="id-ID"/>
        </w:rPr>
        <w:t>a auditor</w:t>
      </w:r>
      <w:r>
        <w:rPr>
          <w:rFonts w:ascii="Times New Roman" w:hAnsi="Times New Roman"/>
          <w:sz w:val="24"/>
          <w:szCs w:val="24"/>
          <w:lang w:val="en-US"/>
        </w:rPr>
        <w:t>.</w:t>
      </w:r>
    </w:p>
    <w:p>
      <w:pPr>
        <w:tabs>
          <w:tab w:val="left" w:pos="567"/>
          <w:tab w:val="left" w:pos="851"/>
          <w:tab w:val="left" w:pos="964"/>
          <w:tab w:val="left" w:pos="3402"/>
        </w:tabs>
        <w:spacing w:after="0" w:line="360" w:lineRule="auto"/>
        <w:ind w:left="1276" w:hanging="1276"/>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b/>
          <w:sz w:val="24"/>
          <w:szCs w:val="24"/>
          <w:lang w:val="id-ID"/>
        </w:rPr>
        <w:t>H1</w:t>
      </w:r>
      <w:r>
        <w:rPr>
          <w:rFonts w:ascii="Times New Roman" w:hAnsi="Times New Roman"/>
          <w:sz w:val="24"/>
          <w:szCs w:val="24"/>
          <w:lang w:val="id-ID"/>
        </w:rPr>
        <w:tab/>
      </w:r>
      <w:r>
        <w:rPr>
          <w:rFonts w:ascii="Times New Roman" w:hAnsi="Times New Roman"/>
          <w:sz w:val="24"/>
          <w:szCs w:val="24"/>
          <w:lang w:val="id-ID"/>
        </w:rPr>
        <w:t>:</w:t>
      </w:r>
      <w:r>
        <w:rPr>
          <w:rFonts w:ascii="Times New Roman" w:hAnsi="Times New Roman"/>
          <w:sz w:val="24"/>
          <w:szCs w:val="24"/>
          <w:lang w:val="id-ID"/>
        </w:rPr>
        <w:tab/>
      </w:r>
      <w:r>
        <w:rPr>
          <w:rFonts w:ascii="Times New Roman" w:hAnsi="Times New Roman"/>
          <w:sz w:val="24"/>
          <w:szCs w:val="24"/>
          <w:lang w:val="id-ID"/>
        </w:rPr>
        <w:t xml:space="preserve">Terdapat pengaruh positif antara </w:t>
      </w:r>
      <w:r>
        <w:rPr>
          <w:rFonts w:ascii="Times New Roman" w:hAnsi="Times New Roman" w:cs="Times New Roman"/>
          <w:color w:val="000000" w:themeColor="text1"/>
          <w:sz w:val="24"/>
          <w:szCs w:val="24"/>
          <w14:textFill>
            <w14:solidFill>
              <w14:schemeClr w14:val="tx1"/>
            </w14:solidFill>
          </w14:textFill>
        </w:rPr>
        <w:t>independensi terhadap kinerja auditor</w:t>
      </w:r>
      <w:r>
        <w:rPr>
          <w:rFonts w:ascii="Times New Roman" w:hAnsi="Times New Roman" w:cs="Times New Roman"/>
          <w:color w:val="000000" w:themeColor="text1"/>
          <w:sz w:val="24"/>
          <w:szCs w:val="24"/>
          <w:lang w:val="id-ID"/>
          <w14:textFill>
            <w14:solidFill>
              <w14:schemeClr w14:val="tx1"/>
            </w14:solidFill>
          </w14:textFill>
        </w:rPr>
        <w:t>.</w:t>
      </w:r>
    </w:p>
    <w:p>
      <w:pPr>
        <w:tabs>
          <w:tab w:val="left" w:pos="567"/>
          <w:tab w:val="left" w:pos="851"/>
          <w:tab w:val="left" w:pos="964"/>
          <w:tab w:val="left" w:pos="3402"/>
        </w:tabs>
        <w:spacing w:after="0" w:line="360" w:lineRule="auto"/>
        <w:ind w:left="802" w:leftChars="0" w:hanging="802" w:hangingChars="333"/>
        <w:rPr>
          <w:rFonts w:ascii="Times New Roman" w:hAnsi="Times New Roman"/>
          <w:b/>
          <w:sz w:val="24"/>
          <w:szCs w:val="24"/>
          <w:lang w:val="id-ID"/>
        </w:rPr>
      </w:pPr>
      <w:r>
        <w:rPr>
          <w:rFonts w:ascii="Times New Roman" w:hAnsi="Times New Roman"/>
          <w:b/>
          <w:bCs/>
          <w:sz w:val="24"/>
          <w:szCs w:val="24"/>
          <w:lang w:val="en-US"/>
        </w:rPr>
        <w:t>2.4.2.</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sz w:val="24"/>
          <w:szCs w:val="24"/>
          <w:lang w:val="id-ID"/>
        </w:rPr>
        <w:t>Hubungan gaya kepemimpinan terhadap kinerja auditor.</w:t>
      </w:r>
    </w:p>
    <w:p>
      <w:pPr>
        <w:keepNext w:val="0"/>
        <w:keepLines w:val="0"/>
        <w:pageBreakBefore w:val="0"/>
        <w:widowControl/>
        <w:tabs>
          <w:tab w:val="left" w:pos="567"/>
          <w:tab w:val="left" w:pos="851"/>
          <w:tab w:val="left" w:pos="964"/>
          <w:tab w:val="left" w:pos="3402"/>
        </w:tabs>
        <w:kinsoku/>
        <w:wordWrap/>
        <w:overflowPunct/>
        <w:topLinePunct w:val="0"/>
        <w:autoSpaceDE/>
        <w:autoSpaceDN/>
        <w:bidi w:val="0"/>
        <w:adjustRightInd/>
        <w:snapToGrid/>
        <w:spacing w:line="360" w:lineRule="auto"/>
        <w:ind w:left="0" w:leftChars="0" w:right="0" w:rightChars="0" w:firstLine="799" w:firstLineChars="333"/>
        <w:jc w:val="both"/>
        <w:textAlignment w:val="auto"/>
        <w:outlineLvl w:val="9"/>
        <w:rPr>
          <w:rFonts w:ascii="Times New Roman" w:hAnsi="Times New Roman" w:cs="Times New Roman"/>
          <w:sz w:val="24"/>
          <w:szCs w:val="24"/>
          <w:lang w:val="id-ID"/>
        </w:rPr>
      </w:pPr>
      <w:r>
        <w:rPr>
          <w:rFonts w:ascii="Times New Roman" w:hAnsi="Times New Roman" w:cs="Times New Roman"/>
          <w:sz w:val="24"/>
          <w:szCs w:val="24"/>
          <w:lang w:val="id-ID"/>
        </w:rPr>
        <w:t xml:space="preserve">Menurut Wati </w:t>
      </w:r>
      <w:r>
        <w:rPr>
          <w:rFonts w:ascii="Times New Roman" w:hAnsi="Times New Roman" w:cs="Times New Roman"/>
          <w:i/>
          <w:sz w:val="24"/>
          <w:szCs w:val="24"/>
          <w:lang w:val="id-ID"/>
        </w:rPr>
        <w:t xml:space="preserve">et al </w:t>
      </w:r>
      <w:r>
        <w:rPr>
          <w:rFonts w:ascii="Times New Roman" w:hAnsi="Times New Roman" w:cs="Times New Roman"/>
          <w:sz w:val="24"/>
          <w:szCs w:val="24"/>
          <w:lang w:val="id-ID"/>
        </w:rPr>
        <w:t xml:space="preserve">(2010) </w:t>
      </w:r>
      <w:r>
        <w:rPr>
          <w:rFonts w:ascii="Times New Roman" w:hAnsi="Times New Roman" w:cs="Times New Roman"/>
          <w:sz w:val="24"/>
          <w:szCs w:val="24"/>
        </w:rPr>
        <w:t>Gaya kepemimpinan (</w:t>
      </w:r>
      <w:r>
        <w:rPr>
          <w:rFonts w:ascii="Times New Roman" w:hAnsi="Times New Roman" w:cs="Times New Roman"/>
          <w:i/>
          <w:iCs/>
          <w:sz w:val="24"/>
          <w:szCs w:val="24"/>
        </w:rPr>
        <w:t>leadership style</w:t>
      </w:r>
      <w:r>
        <w:rPr>
          <w:rFonts w:ascii="Times New Roman" w:hAnsi="Times New Roman" w:cs="Times New Roman"/>
          <w:sz w:val="24"/>
          <w:szCs w:val="24"/>
        </w:rPr>
        <w:t>) juga dapat mempengaruhi kinerja auditor. Gaya kepemimpinan (</w:t>
      </w:r>
      <w:r>
        <w:rPr>
          <w:rFonts w:ascii="Times New Roman" w:hAnsi="Times New Roman" w:cs="Times New Roman"/>
          <w:i/>
          <w:iCs/>
          <w:sz w:val="24"/>
          <w:szCs w:val="24"/>
        </w:rPr>
        <w:t>leadership style</w:t>
      </w:r>
      <w:r>
        <w:rPr>
          <w:rFonts w:ascii="Times New Roman" w:hAnsi="Times New Roman" w:cs="Times New Roman"/>
          <w:sz w:val="24"/>
          <w:szCs w:val="24"/>
        </w:rPr>
        <w:t>) merupakan cara pimpinan untuk mempengaruhi orang lain atau bawahannya sedemikian rupa sehingga orang tersebut mau melakukan kehendak pimpinan untuk mencapai tujuan organisasi meskipun secara pribadi hal tersebut mungkin tidak disenangi.</w:t>
      </w:r>
      <w:r>
        <w:rPr>
          <w:rFonts w:ascii="Times New Roman" w:hAnsi="Times New Roman" w:cs="Times New Roman"/>
          <w:sz w:val="24"/>
          <w:szCs w:val="24"/>
          <w:lang w:val="id-ID"/>
        </w:rPr>
        <w:t xml:space="preserve"> Sedangkan Arumsari dan Budiartha (2016) mengungkapkan bahwa u</w:t>
      </w:r>
      <w:r>
        <w:rPr>
          <w:rFonts w:ascii="Times New Roman" w:hAnsi="Times New Roman" w:cs="Times New Roman"/>
          <w:sz w:val="24"/>
          <w:szCs w:val="24"/>
        </w:rPr>
        <w:t>ntuk meningkatkan kinerja sebuah organisasi seorang pemimpin harus dapat memberikan pengaruh yang nantinya akan menjadi pedoman dalam menanamkan disiplin bekerja seluruh anggota</w:t>
      </w:r>
      <w:r>
        <w:rPr>
          <w:rFonts w:ascii="Times New Roman" w:hAnsi="Times New Roman" w:cs="Times New Roman"/>
          <w:sz w:val="24"/>
          <w:szCs w:val="24"/>
          <w:lang w:val="id-ID"/>
        </w:rPr>
        <w:t xml:space="preserve"> organisasi.</w:t>
      </w:r>
    </w:p>
    <w:p>
      <w:pPr>
        <w:keepNext w:val="0"/>
        <w:keepLines w:val="0"/>
        <w:pageBreakBefore w:val="0"/>
        <w:widowControl/>
        <w:tabs>
          <w:tab w:val="left" w:pos="567"/>
          <w:tab w:val="left" w:pos="851"/>
          <w:tab w:val="left" w:pos="964"/>
          <w:tab w:val="left" w:pos="3402"/>
        </w:tabs>
        <w:kinsoku/>
        <w:wordWrap/>
        <w:overflowPunct/>
        <w:topLinePunct w:val="0"/>
        <w:autoSpaceDE/>
        <w:autoSpaceDN/>
        <w:bidi w:val="0"/>
        <w:adjustRightInd/>
        <w:snapToGrid/>
        <w:spacing w:line="360" w:lineRule="auto"/>
        <w:ind w:left="0" w:leftChars="0" w:right="0" w:rightChars="0" w:firstLine="799" w:firstLineChars="333"/>
        <w:jc w:val="both"/>
        <w:textAlignment w:val="auto"/>
        <w:outlineLvl w:val="9"/>
        <w:rPr>
          <w:rFonts w:ascii="Times New Roman" w:hAnsi="Times New Roman" w:cs="Times New Roman"/>
          <w:sz w:val="24"/>
          <w:szCs w:val="24"/>
          <w:lang w:val="id-ID"/>
        </w:rPr>
      </w:pPr>
      <w:r>
        <w:rPr>
          <w:rFonts w:ascii="Times New Roman" w:hAnsi="Times New Roman" w:cs="Times New Roman"/>
          <w:sz w:val="24"/>
          <w:szCs w:val="24"/>
          <w:lang w:val="id-ID"/>
        </w:rPr>
        <w:t>Berdasarkan teori-teori</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diatas maka gaya kepemimpinan berpengaruh terhadap kinerja auditor. Hal ini didukung oleh penelitian yang dilakukan oleh Naryanto (2016) yang menunjukkan bahwa gaya kepemimpinan berpengaruh signifikan terhadap kinerja auditor. Selain itu, dilakukan oleh Hanna dan Firnanti (2013) dengan hasil bahwa gaya kepemimpinan berpengaruh terhadap kinerja auditor.</w:t>
      </w:r>
    </w:p>
    <w:p>
      <w:pPr>
        <w:tabs>
          <w:tab w:val="left" w:pos="567"/>
          <w:tab w:val="left" w:pos="851"/>
          <w:tab w:val="left" w:pos="964"/>
          <w:tab w:val="left" w:pos="3402"/>
        </w:tabs>
        <w:spacing w:after="0" w:line="360" w:lineRule="auto"/>
        <w:ind w:left="851" w:hanging="851"/>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b/>
          <w:color w:val="000000" w:themeColor="text1"/>
          <w:sz w:val="24"/>
          <w:szCs w:val="24"/>
          <w:lang w:val="id-ID"/>
          <w14:textFill>
            <w14:solidFill>
              <w14:schemeClr w14:val="tx1"/>
            </w14:solidFill>
          </w14:textFill>
        </w:rPr>
        <w:t>H2</w:t>
      </w:r>
      <w:r>
        <w:rPr>
          <w:rFonts w:ascii="Times New Roman" w:hAnsi="Times New Roman" w:cs="Times New Roman"/>
          <w:color w:val="000000" w:themeColor="text1"/>
          <w:sz w:val="24"/>
          <w:szCs w:val="24"/>
          <w:lang w:val="id-ID"/>
          <w14:textFill>
            <w14:solidFill>
              <w14:schemeClr w14:val="tx1"/>
            </w14:solidFill>
          </w14:textFill>
        </w:rPr>
        <w:tab/>
      </w:r>
      <w:r>
        <w:rPr>
          <w:rFonts w:ascii="Times New Roman" w:hAnsi="Times New Roman" w:cs="Times New Roman"/>
          <w:color w:val="000000" w:themeColor="text1"/>
          <w:sz w:val="24"/>
          <w:szCs w:val="24"/>
          <w:lang w:val="id-ID"/>
          <w14:textFill>
            <w14:solidFill>
              <w14:schemeClr w14:val="tx1"/>
            </w14:solidFill>
          </w14:textFill>
        </w:rPr>
        <w:t>:</w:t>
      </w:r>
      <w:r>
        <w:rPr>
          <w:rFonts w:ascii="Times New Roman" w:hAnsi="Times New Roman" w:cs="Times New Roman"/>
          <w:color w:val="000000" w:themeColor="text1"/>
          <w:sz w:val="24"/>
          <w:szCs w:val="24"/>
          <w:lang w:val="id-ID"/>
          <w14:textFill>
            <w14:solidFill>
              <w14:schemeClr w14:val="tx1"/>
            </w14:solidFill>
          </w14:textFill>
        </w:rPr>
        <w:tab/>
      </w:r>
      <w:r>
        <w:rPr>
          <w:rFonts w:ascii="Times New Roman" w:hAnsi="Times New Roman" w:cs="Times New Roman"/>
          <w:color w:val="000000" w:themeColor="text1"/>
          <w:sz w:val="24"/>
          <w:szCs w:val="24"/>
          <w:lang w:val="id-ID"/>
          <w14:textFill>
            <w14:solidFill>
              <w14:schemeClr w14:val="tx1"/>
            </w14:solidFill>
          </w14:textFill>
        </w:rPr>
        <w:t xml:space="preserve">Terdapat pengaruh positif antara </w:t>
      </w:r>
      <w:r>
        <w:rPr>
          <w:rFonts w:ascii="Times New Roman" w:hAnsi="Times New Roman" w:cs="Times New Roman"/>
          <w:color w:val="000000" w:themeColor="text1"/>
          <w:sz w:val="24"/>
          <w:szCs w:val="24"/>
          <w14:textFill>
            <w14:solidFill>
              <w14:schemeClr w14:val="tx1"/>
            </w14:solidFill>
          </w14:textFill>
        </w:rPr>
        <w:t>gaya kepemimpinan terhadap kinerja</w:t>
      </w:r>
      <w:r>
        <w:rPr>
          <w:rFonts w:ascii="Times New Roman" w:hAnsi="Times New Roman" w:cs="Times New Roman"/>
          <w:color w:val="000000" w:themeColor="text1"/>
          <w:sz w:val="24"/>
          <w:szCs w:val="24"/>
          <w:lang w:val="id-ID"/>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auditor</w:t>
      </w:r>
      <w:r>
        <w:rPr>
          <w:rFonts w:ascii="Times New Roman" w:hAnsi="Times New Roman" w:cs="Times New Roman"/>
          <w:color w:val="000000" w:themeColor="text1"/>
          <w:sz w:val="24"/>
          <w:szCs w:val="24"/>
          <w:lang w:val="id-ID"/>
          <w14:textFill>
            <w14:solidFill>
              <w14:schemeClr w14:val="tx1"/>
            </w14:solidFill>
          </w14:textFill>
        </w:rPr>
        <w:t>.</w:t>
      </w:r>
    </w:p>
    <w:p>
      <w:pPr>
        <w:tabs>
          <w:tab w:val="left" w:pos="800"/>
          <w:tab w:val="left" w:pos="851"/>
          <w:tab w:val="left" w:pos="964"/>
          <w:tab w:val="left" w:pos="3402"/>
        </w:tabs>
        <w:spacing w:after="0" w:line="360" w:lineRule="auto"/>
        <w:ind w:left="783" w:leftChars="0" w:hanging="783" w:hangingChars="325"/>
        <w:rPr>
          <w:rFonts w:ascii="Times New Roman" w:hAnsi="Times New Roman" w:cs="Times New Roman"/>
          <w:b/>
          <w:sz w:val="24"/>
          <w:szCs w:val="24"/>
          <w:lang w:val="id-ID"/>
        </w:rPr>
      </w:pPr>
      <w:r>
        <w:rPr>
          <w:rFonts w:ascii="Times New Roman" w:hAnsi="Times New Roman"/>
          <w:b/>
          <w:bCs w:val="0"/>
          <w:sz w:val="24"/>
          <w:szCs w:val="24"/>
          <w:lang w:val="en-US"/>
        </w:rPr>
        <w:t>2.4.3.</w:t>
      </w:r>
      <w:r>
        <w:rPr>
          <w:rFonts w:ascii="Times New Roman" w:hAnsi="Times New Roman"/>
          <w:b/>
          <w:bCs w:val="0"/>
          <w:sz w:val="24"/>
          <w:szCs w:val="24"/>
          <w:lang w:val="en-US"/>
        </w:rPr>
        <w:tab/>
      </w:r>
      <w:r>
        <w:rPr>
          <w:rFonts w:ascii="Times New Roman" w:hAnsi="Times New Roman"/>
          <w:b/>
          <w:bCs w:val="0"/>
          <w:sz w:val="24"/>
          <w:szCs w:val="24"/>
          <w:lang w:val="en-US"/>
        </w:rPr>
        <w:tab/>
      </w:r>
      <w:r>
        <w:rPr>
          <w:rFonts w:ascii="Times New Roman" w:hAnsi="Times New Roman" w:cs="Times New Roman"/>
          <w:b/>
          <w:sz w:val="24"/>
          <w:szCs w:val="24"/>
          <w:lang w:val="id-ID"/>
        </w:rPr>
        <w:t>Hubungan komitmen organisasi terhadap kinerja auditor.</w:t>
      </w:r>
    </w:p>
    <w:p>
      <w:pPr>
        <w:tabs>
          <w:tab w:val="left" w:pos="567"/>
          <w:tab w:val="left" w:pos="851"/>
          <w:tab w:val="left" w:pos="964"/>
          <w:tab w:val="left" w:pos="3402"/>
        </w:tabs>
        <w:spacing w:after="0" w:line="360" w:lineRule="auto"/>
        <w:ind w:firstLine="709"/>
        <w:jc w:val="both"/>
        <w:rPr>
          <w:rFonts w:hint="default" w:ascii="Times New Roman" w:hAnsi="Times New Roman" w:cs="Times New Roman"/>
          <w:sz w:val="24"/>
          <w:szCs w:val="24"/>
          <w:lang w:val="id-ID"/>
        </w:rPr>
      </w:pPr>
      <w:r>
        <w:rPr>
          <w:rFonts w:ascii="Times New Roman" w:hAnsi="Times New Roman" w:cs="Times New Roman"/>
          <w:b/>
          <w:sz w:val="24"/>
          <w:szCs w:val="24"/>
          <w:lang w:val="en-US"/>
        </w:rPr>
        <w:tab/>
      </w:r>
      <w:r>
        <w:rPr>
          <w:rFonts w:hint="default" w:ascii="Times New Roman" w:hAnsi="Times New Roman" w:cs="Times New Roman"/>
          <w:sz w:val="24"/>
          <w:szCs w:val="24"/>
        </w:rPr>
        <w:t>Komitmen yang tepat akan memberikan motivasi yang tinggi dan memberikan dampak yang positif terhadap kinerja suatu pekerjaan. Jika auditor merasa jiwanya terikat dengan nilai-nilai organisasional yang ada maka dia akan merasa senang dalam bekerja, sehingga kinerjanya dapat meningkat. Hal ini berarti bahwa semakin tinggi komitmen seorang auditor pemerintah terhadap organisasi, maka kinerja auditor pemerintah akan semakin baik</w:t>
      </w:r>
      <w:r>
        <w:rPr>
          <w:rFonts w:hint="default" w:ascii="Times New Roman" w:hAnsi="Times New Roman" w:cs="Times New Roman"/>
          <w:sz w:val="24"/>
          <w:szCs w:val="24"/>
          <w:lang w:val="id-ID"/>
        </w:rPr>
        <w:t xml:space="preserve"> (Wati </w:t>
      </w:r>
      <w:r>
        <w:rPr>
          <w:rFonts w:hint="default" w:ascii="Times New Roman" w:hAnsi="Times New Roman" w:cs="Times New Roman"/>
          <w:i/>
          <w:sz w:val="24"/>
          <w:szCs w:val="24"/>
          <w:lang w:val="id-ID"/>
        </w:rPr>
        <w:t xml:space="preserve">et al, </w:t>
      </w:r>
      <w:r>
        <w:rPr>
          <w:rFonts w:hint="default" w:ascii="Times New Roman" w:hAnsi="Times New Roman" w:cs="Times New Roman"/>
          <w:sz w:val="24"/>
          <w:szCs w:val="24"/>
          <w:lang w:val="id-ID"/>
        </w:rPr>
        <w:t>2010)</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 Sedangkan Pramana dan Yuliantoro (2013) mengungkapkan bahwa komitmen organisasi yaitu mengisyaratkan suatu daya dan upaya dari seorang dalam mengidentifikasi keterlibatan dan pengaruhnya terhadap organisasi tersebut. </w:t>
      </w:r>
    </w:p>
    <w:p>
      <w:pPr>
        <w:tabs>
          <w:tab w:val="left" w:pos="567"/>
          <w:tab w:val="left" w:pos="851"/>
          <w:tab w:val="left" w:pos="964"/>
          <w:tab w:val="left" w:pos="3402"/>
        </w:tabs>
        <w:spacing w:after="0" w:line="360" w:lineRule="auto"/>
        <w:ind w:firstLine="709"/>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Berdasarkan teori-teori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id-ID"/>
        </w:rPr>
        <w:t>diatas maka komitmen organisasi berpengaruh terhadap kinerja auditor. Hal ini didukung oleh penelitian yang dilakukan oleh Fembriani dan Budiartha</w:t>
      </w:r>
      <w:r>
        <w:rPr>
          <w:rFonts w:hint="default" w:ascii="Times New Roman" w:hAnsi="Times New Roman" w:cs="Times New Roman"/>
          <w:i/>
          <w:sz w:val="24"/>
          <w:szCs w:val="24"/>
          <w:lang w:val="id-ID"/>
        </w:rPr>
        <w:t xml:space="preserve"> </w:t>
      </w:r>
      <w:r>
        <w:rPr>
          <w:rFonts w:hint="default" w:ascii="Times New Roman" w:hAnsi="Times New Roman" w:cs="Times New Roman"/>
          <w:sz w:val="24"/>
          <w:szCs w:val="24"/>
          <w:lang w:val="id-ID"/>
        </w:rPr>
        <w:t>(2010) yang menunjukkan bahwa komitmen organisasi berpengaruh positif terhadap kinerja auditor pemerintah. Selain itu, dilakukan oleh Suryadi (2015) dengan hasil bahwa komitmen organisasi berpengaruh terhadap kinerja auditor pemerintah. Dari uraian tersebut dapat dirumuskan hipotesis sebagai berikut :</w:t>
      </w:r>
    </w:p>
    <w:p>
      <w:pPr>
        <w:tabs>
          <w:tab w:val="left" w:pos="567"/>
          <w:tab w:val="left" w:pos="851"/>
          <w:tab w:val="left" w:pos="964"/>
          <w:tab w:val="left" w:pos="3402"/>
        </w:tabs>
        <w:spacing w:after="0" w:line="360" w:lineRule="auto"/>
        <w:ind w:left="851" w:hanging="851"/>
        <w:jc w:val="both"/>
        <w:rPr>
          <w:rFonts w:hint="default" w:ascii="Times New Roman" w:hAnsi="Times New Roman" w:cs="Times New Roman"/>
          <w:color w:val="000000" w:themeColor="text1"/>
          <w:sz w:val="24"/>
          <w:szCs w:val="24"/>
          <w:lang w:val="id-ID"/>
          <w14:textFill>
            <w14:solidFill>
              <w14:schemeClr w14:val="tx1"/>
            </w14:solidFill>
          </w14:textFill>
        </w:rPr>
      </w:pPr>
      <w:r>
        <w:rPr>
          <w:rFonts w:hint="default" w:ascii="Times New Roman" w:hAnsi="Times New Roman" w:cs="Times New Roman"/>
          <w:b/>
          <w:color w:val="000000" w:themeColor="text1"/>
          <w:sz w:val="24"/>
          <w:szCs w:val="24"/>
          <w:lang w:val="id-ID"/>
          <w14:textFill>
            <w14:solidFill>
              <w14:schemeClr w14:val="tx1"/>
            </w14:solidFill>
          </w14:textFill>
        </w:rPr>
        <w:t>H3</w:t>
      </w:r>
      <w:r>
        <w:rPr>
          <w:rFonts w:hint="default" w:ascii="Times New Roman" w:hAnsi="Times New Roman" w:cs="Times New Roman"/>
          <w:color w:val="000000" w:themeColor="text1"/>
          <w:sz w:val="24"/>
          <w:szCs w:val="24"/>
          <w:lang w:val="id-ID"/>
          <w14:textFill>
            <w14:solidFill>
              <w14:schemeClr w14:val="tx1"/>
            </w14:solidFill>
          </w14:textFill>
        </w:rPr>
        <w:tab/>
      </w:r>
      <w:r>
        <w:rPr>
          <w:rFonts w:hint="default" w:ascii="Times New Roman" w:hAnsi="Times New Roman" w:cs="Times New Roman"/>
          <w:color w:val="000000" w:themeColor="text1"/>
          <w:sz w:val="24"/>
          <w:szCs w:val="24"/>
          <w:lang w:val="id-ID"/>
          <w14:textFill>
            <w14:solidFill>
              <w14:schemeClr w14:val="tx1"/>
            </w14:solidFill>
          </w14:textFill>
        </w:rPr>
        <w:t xml:space="preserve">: </w:t>
      </w:r>
      <w:r>
        <w:rPr>
          <w:rFonts w:hint="default" w:ascii="Times New Roman" w:hAnsi="Times New Roman" w:cs="Times New Roman"/>
          <w:color w:val="000000" w:themeColor="text1"/>
          <w:sz w:val="24"/>
          <w:szCs w:val="24"/>
          <w:lang w:val="id-ID"/>
          <w14:textFill>
            <w14:solidFill>
              <w14:schemeClr w14:val="tx1"/>
            </w14:solidFill>
          </w14:textFill>
        </w:rPr>
        <w:tab/>
      </w:r>
      <w:r>
        <w:rPr>
          <w:rFonts w:hint="default" w:ascii="Times New Roman" w:hAnsi="Times New Roman" w:cs="Times New Roman"/>
          <w:color w:val="000000" w:themeColor="text1"/>
          <w:sz w:val="24"/>
          <w:szCs w:val="24"/>
          <w:lang w:val="id-ID"/>
          <w14:textFill>
            <w14:solidFill>
              <w14:schemeClr w14:val="tx1"/>
            </w14:solidFill>
          </w14:textFill>
        </w:rPr>
        <w:t xml:space="preserve">Terdapat pengaruh positif </w:t>
      </w:r>
      <w:r>
        <w:rPr>
          <w:rFonts w:hint="default" w:ascii="Times New Roman" w:hAnsi="Times New Roman" w:cs="Times New Roman"/>
          <w:color w:val="000000" w:themeColor="text1"/>
          <w:sz w:val="24"/>
          <w:szCs w:val="24"/>
          <w14:textFill>
            <w14:solidFill>
              <w14:schemeClr w14:val="tx1"/>
            </w14:solidFill>
          </w14:textFill>
        </w:rPr>
        <w:t>antara komitmen organisasi terhadap kinerja audito</w:t>
      </w:r>
      <w:r>
        <w:rPr>
          <w:rFonts w:hint="default" w:ascii="Times New Roman" w:hAnsi="Times New Roman" w:cs="Times New Roman"/>
          <w:color w:val="000000" w:themeColor="text1"/>
          <w:sz w:val="24"/>
          <w:szCs w:val="24"/>
          <w:lang w:val="id-ID"/>
          <w14:textFill>
            <w14:solidFill>
              <w14:schemeClr w14:val="tx1"/>
            </w14:solidFill>
          </w14:textFill>
        </w:rPr>
        <w:t>r.</w:t>
      </w:r>
    </w:p>
    <w:p>
      <w:pPr>
        <w:tabs>
          <w:tab w:val="left" w:pos="567"/>
          <w:tab w:val="left" w:pos="851"/>
          <w:tab w:val="left" w:pos="964"/>
          <w:tab w:val="left" w:pos="3402"/>
        </w:tabs>
        <w:spacing w:after="0" w:line="360" w:lineRule="auto"/>
        <w:ind w:left="851" w:hanging="851"/>
        <w:jc w:val="both"/>
        <w:rPr>
          <w:rFonts w:hint="default" w:ascii="Times New Roman" w:hAnsi="Times New Roman" w:cs="Times New Roman"/>
          <w:b/>
          <w:bCs/>
          <w:i w:val="0"/>
          <w:i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2.4.4.</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 xml:space="preserve">Hubungan pemahaman </w:t>
      </w:r>
      <w:r>
        <w:rPr>
          <w:rFonts w:hint="default" w:ascii="Times New Roman" w:hAnsi="Times New Roman" w:cs="Times New Roman"/>
          <w:b/>
          <w:bCs/>
          <w:i/>
          <w:iCs/>
          <w:color w:val="000000" w:themeColor="text1"/>
          <w:sz w:val="24"/>
          <w:szCs w:val="24"/>
          <w:lang w:val="en-US"/>
          <w14:textFill>
            <w14:solidFill>
              <w14:schemeClr w14:val="tx1"/>
            </w14:solidFill>
          </w14:textFill>
        </w:rPr>
        <w:t xml:space="preserve">good governance </w:t>
      </w:r>
      <w:r>
        <w:rPr>
          <w:rFonts w:hint="default" w:ascii="Times New Roman" w:hAnsi="Times New Roman" w:cs="Times New Roman"/>
          <w:b/>
          <w:bCs/>
          <w:i w:val="0"/>
          <w:iCs w:val="0"/>
          <w:color w:val="000000" w:themeColor="text1"/>
          <w:sz w:val="24"/>
          <w:szCs w:val="24"/>
          <w:lang w:val="en-US"/>
          <w14:textFill>
            <w14:solidFill>
              <w14:schemeClr w14:val="tx1"/>
            </w14:solidFill>
          </w14:textFill>
        </w:rPr>
        <w:t>terhadap kinerja auditor.</w:t>
      </w:r>
    </w:p>
    <w:p>
      <w:pPr>
        <w:tabs>
          <w:tab w:val="left" w:pos="567"/>
          <w:tab w:val="left" w:pos="851"/>
          <w:tab w:val="left" w:pos="964"/>
          <w:tab w:val="left" w:pos="3402"/>
        </w:tabs>
        <w:spacing w:after="0" w:line="360" w:lineRule="auto"/>
        <w:ind w:left="0" w:leftChars="0" w:firstLine="799" w:firstLineChars="333"/>
        <w:jc w:val="both"/>
        <w:rPr>
          <w:rFonts w:ascii="Times New Roman" w:hAnsi="Times New Roman" w:cs="Times New Roman"/>
          <w:sz w:val="24"/>
          <w:szCs w:val="24"/>
        </w:rPr>
      </w:pPr>
      <w:r>
        <w:rPr>
          <w:rFonts w:ascii="Times New Roman" w:hAnsi="Times New Roman" w:cs="Times New Roman"/>
          <w:sz w:val="24"/>
          <w:szCs w:val="24"/>
          <w:lang w:val="id-ID"/>
        </w:rPr>
        <w:t xml:space="preserve">Kinerja auditor adalah salah satu elemen penting dalam penegakan </w:t>
      </w:r>
      <w:r>
        <w:rPr>
          <w:rFonts w:ascii="Times New Roman" w:hAnsi="Times New Roman" w:cs="Times New Roman"/>
          <w:i/>
          <w:sz w:val="24"/>
          <w:szCs w:val="24"/>
          <w:lang w:val="id-ID"/>
        </w:rPr>
        <w:t>good governance</w:t>
      </w:r>
      <w:r>
        <w:rPr>
          <w:rFonts w:ascii="Times New Roman" w:hAnsi="Times New Roman" w:cs="Times New Roman"/>
          <w:sz w:val="24"/>
          <w:szCs w:val="24"/>
          <w:lang w:val="id-ID"/>
        </w:rPr>
        <w:t xml:space="preserve">. Apabila pelaksanaan </w:t>
      </w:r>
      <w:r>
        <w:rPr>
          <w:rFonts w:ascii="Times New Roman" w:hAnsi="Times New Roman" w:cs="Times New Roman"/>
          <w:i/>
          <w:sz w:val="24"/>
          <w:szCs w:val="24"/>
          <w:lang w:val="id-ID"/>
        </w:rPr>
        <w:t>good governance</w:t>
      </w:r>
      <w:r>
        <w:rPr>
          <w:rFonts w:ascii="Times New Roman" w:hAnsi="Times New Roman" w:cs="Times New Roman"/>
          <w:sz w:val="24"/>
          <w:szCs w:val="24"/>
          <w:lang w:val="id-ID"/>
        </w:rPr>
        <w:t xml:space="preserve"> pada pemerintah dilaksanakan dengan baik maka kinera pemerintah juga akan baik (Naryanto, 2016). Suryadi (2015) mengemukakan bahwa s</w:t>
      </w:r>
      <w:r>
        <w:rPr>
          <w:rFonts w:ascii="Times New Roman" w:hAnsi="Times New Roman" w:cs="Times New Roman"/>
          <w:sz w:val="24"/>
          <w:szCs w:val="24"/>
        </w:rPr>
        <w:t xml:space="preserve">eorang auditor yang memahami </w:t>
      </w:r>
      <w:r>
        <w:rPr>
          <w:rFonts w:ascii="Times New Roman" w:hAnsi="Times New Roman" w:cs="Times New Roman"/>
          <w:i/>
          <w:iCs/>
          <w:sz w:val="24"/>
          <w:szCs w:val="24"/>
        </w:rPr>
        <w:t xml:space="preserve">good governance </w:t>
      </w:r>
      <w:r>
        <w:rPr>
          <w:rFonts w:ascii="Times New Roman" w:hAnsi="Times New Roman" w:cs="Times New Roman"/>
          <w:sz w:val="24"/>
          <w:szCs w:val="24"/>
        </w:rPr>
        <w:t>secara benar dan bertanggungjawab maka akan mempengaruhi perilakunya dalam melaksanakan pekerjaannya dengan orientasi memperoleh hasil yang baik sehingga kinerjanya akan meningkat.</w:t>
      </w:r>
    </w:p>
    <w:p>
      <w:pPr>
        <w:tabs>
          <w:tab w:val="left" w:pos="567"/>
          <w:tab w:val="left" w:pos="851"/>
          <w:tab w:val="left" w:pos="964"/>
          <w:tab w:val="left" w:pos="3402"/>
        </w:tabs>
        <w:spacing w:after="0" w:line="360" w:lineRule="auto"/>
        <w:ind w:left="0" w:leftChars="0" w:firstLine="799" w:firstLineChars="333"/>
        <w:jc w:val="both"/>
        <w:rPr>
          <w:rFonts w:ascii="Times New Roman" w:hAnsi="Times New Roman"/>
          <w:sz w:val="24"/>
          <w:szCs w:val="24"/>
          <w:lang w:val="id-ID"/>
        </w:rPr>
      </w:pPr>
      <w:r>
        <w:rPr>
          <w:rFonts w:ascii="Times New Roman" w:hAnsi="Times New Roman" w:cs="Times New Roman"/>
          <w:sz w:val="24"/>
          <w:szCs w:val="24"/>
          <w:lang w:val="id-ID"/>
        </w:rPr>
        <w:t>Berdasarkan teori-teori</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 xml:space="preserve">diatas maka pemahaman </w:t>
      </w:r>
      <w:r>
        <w:rPr>
          <w:rFonts w:ascii="Times New Roman" w:hAnsi="Times New Roman" w:cs="Times New Roman"/>
          <w:i/>
          <w:sz w:val="24"/>
          <w:szCs w:val="24"/>
          <w:lang w:val="id-ID"/>
        </w:rPr>
        <w:t xml:space="preserve">good governance </w:t>
      </w:r>
      <w:r>
        <w:rPr>
          <w:rFonts w:ascii="Times New Roman" w:hAnsi="Times New Roman" w:cs="Times New Roman"/>
          <w:sz w:val="24"/>
          <w:szCs w:val="24"/>
          <w:lang w:val="id-ID"/>
        </w:rPr>
        <w:t xml:space="preserve">berpengaruh terhadap kinerja auditor. Hal ini didukung oleh penelitian yang dilakukan oleh Trisnaningsih (2007) yang menunjukkan bahwa pemahaman </w:t>
      </w:r>
      <w:r>
        <w:rPr>
          <w:rFonts w:ascii="Times New Roman" w:hAnsi="Times New Roman" w:cs="Times New Roman"/>
          <w:i/>
          <w:sz w:val="24"/>
          <w:szCs w:val="24"/>
          <w:lang w:val="id-ID"/>
        </w:rPr>
        <w:t>good governance</w:t>
      </w:r>
      <w:r>
        <w:rPr>
          <w:rFonts w:ascii="Times New Roman" w:hAnsi="Times New Roman" w:cs="Times New Roman"/>
          <w:sz w:val="24"/>
          <w:szCs w:val="24"/>
          <w:lang w:val="id-ID"/>
        </w:rPr>
        <w:t xml:space="preserve"> berpengaruh langsung terhadap kinerja auditor. Selain itu, dilakukan oleh Fembriani dan Budiartha (2016) dengan hasil bahwa pemahaman </w:t>
      </w:r>
      <w:r>
        <w:rPr>
          <w:rFonts w:ascii="Times New Roman" w:hAnsi="Times New Roman" w:cs="Times New Roman"/>
          <w:i/>
          <w:sz w:val="24"/>
          <w:szCs w:val="24"/>
          <w:lang w:val="id-ID"/>
        </w:rPr>
        <w:t xml:space="preserve">good governance </w:t>
      </w:r>
      <w:r>
        <w:rPr>
          <w:rFonts w:ascii="Times New Roman" w:hAnsi="Times New Roman" w:cs="Times New Roman"/>
          <w:sz w:val="24"/>
          <w:szCs w:val="24"/>
          <w:lang w:val="id-ID"/>
        </w:rPr>
        <w:t>berpengaruh positif terhadap kinerja audior.</w:t>
      </w:r>
      <w:r>
        <w:rPr>
          <w:rFonts w:ascii="Times New Roman" w:hAnsi="Times New Roman"/>
          <w:sz w:val="24"/>
          <w:szCs w:val="24"/>
          <w:lang w:val="id-ID"/>
        </w:rPr>
        <w:t xml:space="preserve"> Dari uraian tersebut dapat dirumuskan hipotesis sebagai berikut :</w:t>
      </w:r>
    </w:p>
    <w:p>
      <w:pPr>
        <w:tabs>
          <w:tab w:val="left" w:pos="567"/>
          <w:tab w:val="left" w:pos="851"/>
          <w:tab w:val="left" w:pos="964"/>
          <w:tab w:val="left" w:pos="3402"/>
        </w:tabs>
        <w:spacing w:after="0" w:line="360" w:lineRule="auto"/>
        <w:ind w:left="851" w:hanging="851"/>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H4</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lang w:val="id-ID"/>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Terdapat pengaruh positif antara pemahaman </w:t>
      </w:r>
      <w:r>
        <w:rPr>
          <w:rFonts w:ascii="Times New Roman" w:hAnsi="Times New Roman" w:cs="Times New Roman"/>
          <w:i/>
          <w:color w:val="000000" w:themeColor="text1"/>
          <w:sz w:val="24"/>
          <w:szCs w:val="24"/>
          <w14:textFill>
            <w14:solidFill>
              <w14:schemeClr w14:val="tx1"/>
            </w14:solidFill>
          </w14:textFill>
        </w:rPr>
        <w:t xml:space="preserve">good governace </w:t>
      </w:r>
      <w:r>
        <w:rPr>
          <w:rFonts w:ascii="Times New Roman" w:hAnsi="Times New Roman" w:cs="Times New Roman"/>
          <w:color w:val="000000" w:themeColor="text1"/>
          <w:sz w:val="24"/>
          <w:szCs w:val="24"/>
          <w14:textFill>
            <w14:solidFill>
              <w14:schemeClr w14:val="tx1"/>
            </w14:solidFill>
          </w14:textFill>
        </w:rPr>
        <w:t>terhadap kinerja auditor</w:t>
      </w:r>
      <w:r>
        <w:rPr>
          <w:rFonts w:ascii="Times New Roman" w:hAnsi="Times New Roman" w:cs="Times New Roman"/>
          <w:color w:val="000000" w:themeColor="text1"/>
          <w:sz w:val="24"/>
          <w:szCs w:val="24"/>
          <w:lang w:val="id-ID"/>
          <w14:textFill>
            <w14:solidFill>
              <w14:schemeClr w14:val="tx1"/>
            </w14:solidFill>
          </w14:textFill>
        </w:rPr>
        <w:t>.</w:t>
      </w:r>
    </w:p>
    <w:p>
      <w:pPr>
        <w:tabs>
          <w:tab w:val="left" w:pos="800"/>
          <w:tab w:val="left" w:pos="851"/>
          <w:tab w:val="left" w:pos="964"/>
          <w:tab w:val="left" w:pos="3402"/>
        </w:tabs>
        <w:spacing w:after="0" w:line="360" w:lineRule="auto"/>
        <w:ind w:left="802" w:leftChars="0" w:hanging="802" w:hangingChars="333"/>
        <w:rPr>
          <w:rFonts w:ascii="Times New Roman" w:hAnsi="Times New Roman" w:cs="Times New Roman"/>
          <w:b/>
          <w:sz w:val="24"/>
          <w:szCs w:val="24"/>
          <w:lang w:val="en-US"/>
        </w:rPr>
      </w:pPr>
      <w:r>
        <w:rPr>
          <w:rFonts w:ascii="Times New Roman" w:hAnsi="Times New Roman" w:cs="Times New Roman"/>
          <w:b/>
          <w:sz w:val="24"/>
          <w:szCs w:val="24"/>
          <w:lang w:val="en-US"/>
        </w:rPr>
        <w:t>2.4.5.</w:t>
      </w:r>
      <w:r>
        <w:rPr>
          <w:rFonts w:ascii="Times New Roman" w:hAnsi="Times New Roman" w:cs="Times New Roman"/>
          <w:b/>
          <w:sz w:val="24"/>
          <w:szCs w:val="24"/>
          <w:lang w:val="en-US"/>
        </w:rPr>
        <w:tab/>
      </w:r>
      <w:r>
        <w:rPr>
          <w:rFonts w:ascii="Times New Roman" w:hAnsi="Times New Roman" w:cs="Times New Roman"/>
          <w:b/>
          <w:sz w:val="24"/>
          <w:szCs w:val="24"/>
          <w:lang w:val="en-US"/>
        </w:rPr>
        <w:t>Hubungan budaya organisasi terhadap kinerja auditor.</w:t>
      </w:r>
    </w:p>
    <w:p>
      <w:pPr>
        <w:autoSpaceDE w:val="0"/>
        <w:autoSpaceDN w:val="0"/>
        <w:adjustRightInd w:val="0"/>
        <w:spacing w:after="0" w:line="360" w:lineRule="auto"/>
        <w:ind w:left="0" w:leftChars="0" w:firstLine="799" w:firstLineChars="333"/>
        <w:jc w:val="both"/>
        <w:rPr>
          <w:rFonts w:ascii="Times New Roman" w:hAnsi="Times New Roman" w:cs="Times New Roman"/>
          <w:sz w:val="24"/>
          <w:szCs w:val="24"/>
        </w:rPr>
      </w:pPr>
      <w:r>
        <w:rPr>
          <w:rFonts w:ascii="Times New Roman" w:hAnsi="Times New Roman" w:eastAsia="SimSun" w:cs="Times New Roman"/>
          <w:sz w:val="24"/>
          <w:szCs w:val="24"/>
          <w:lang w:val="id-ID" w:eastAsia="id-ID"/>
        </w:rPr>
        <w:t xml:space="preserve">Budaya organisasi adalah komponen yang sangat penting dalam meningkatkan kinerja karyawan. Namun demikian agar kinerja karyawan meningkat maka harus ditingkatkan pula motivasi kerjanya. Budaya organisasi pada sisi internal karyawan akan memberikan sugesti kepada semua perilaku yang diusulkan oleh organisasi agar dapat dikerjakan, penyelesaian yang sukses, dan akibatnya akan memberikan keuntungan pada karyawan itu sendiri (Handayani, 2017). Sedangkan Trisnaningsih (2007) mengungkapkan bahwa </w:t>
      </w:r>
      <w:r>
        <w:rPr>
          <w:rFonts w:ascii="Times New Roman" w:hAnsi="Times New Roman" w:cs="Times New Roman"/>
          <w:sz w:val="24"/>
          <w:szCs w:val="24"/>
        </w:rPr>
        <w:t>Pengertian budaya organisasi yang diturunkan dari pengertian ”</w:t>
      </w:r>
      <w:r>
        <w:rPr>
          <w:rFonts w:ascii="Times New Roman" w:hAnsi="Times New Roman" w:cs="Times New Roman"/>
          <w:i/>
          <w:iCs/>
          <w:sz w:val="24"/>
          <w:szCs w:val="24"/>
        </w:rPr>
        <w:t>corporate culture</w:t>
      </w:r>
      <w:r>
        <w:rPr>
          <w:rFonts w:ascii="Times New Roman" w:hAnsi="Times New Roman" w:cs="Times New Roman"/>
          <w:sz w:val="24"/>
          <w:szCs w:val="24"/>
        </w:rPr>
        <w:t>” merupakan nilai-nilai dominan atau kebiasaan dalam suatu organisasi perusahaan yang disebarluaskan dan diacu sebagai filosofi kerja karyawan.</w:t>
      </w:r>
    </w:p>
    <w:p>
      <w:pPr>
        <w:autoSpaceDE w:val="0"/>
        <w:autoSpaceDN w:val="0"/>
        <w:adjustRightInd w:val="0"/>
        <w:spacing w:after="0" w:line="360" w:lineRule="auto"/>
        <w:ind w:left="0" w:leftChars="0" w:firstLine="799" w:firstLineChars="333"/>
        <w:jc w:val="both"/>
        <w:rPr>
          <w:rFonts w:ascii="Times New Roman" w:hAnsi="Times New Roman"/>
          <w:sz w:val="24"/>
          <w:szCs w:val="24"/>
          <w:lang w:val="id-ID"/>
        </w:rPr>
      </w:pPr>
      <w:r>
        <w:rPr>
          <w:rFonts w:ascii="Times New Roman" w:hAnsi="Times New Roman" w:cs="Times New Roman"/>
          <w:sz w:val="24"/>
          <w:szCs w:val="24"/>
          <w:lang w:val="id-ID"/>
        </w:rPr>
        <w:t>Berdasarkan teori-teori</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 xml:space="preserve">diatas maka budaya organisasi berpengaruh terhadap kinerja auditor. Hal ini didukung oleh penelitian Fembriani dan Budiartha (2016) yang menunjukkan bahwa budaya organisasi berpengaruh positif terhadap kinerja auditor. Selain itu, dilakukan oleh Naryanto (2016) dengan hasil bahwa budaya organisasi berpengaruh signifikan terhadap kinerja auditor pemerintah. </w:t>
      </w:r>
      <w:r>
        <w:rPr>
          <w:rFonts w:ascii="Times New Roman" w:hAnsi="Times New Roman"/>
          <w:sz w:val="24"/>
          <w:szCs w:val="24"/>
          <w:lang w:val="id-ID"/>
        </w:rPr>
        <w:t>Dari uraian tersebut dapat dirumuskan hipotesis sebagai berikut :</w:t>
      </w:r>
    </w:p>
    <w:p>
      <w:pPr>
        <w:tabs>
          <w:tab w:val="left" w:pos="567"/>
          <w:tab w:val="left" w:pos="851"/>
          <w:tab w:val="left" w:pos="964"/>
          <w:tab w:val="left" w:pos="3402"/>
        </w:tabs>
        <w:spacing w:after="0" w:line="360" w:lineRule="auto"/>
        <w:ind w:left="851" w:hanging="851"/>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H5</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lang w:val="id-ID"/>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Terdapat pengaruh positif antara budaya organisasi terhadap kinerja auditor</w:t>
      </w:r>
      <w:r>
        <w:rPr>
          <w:rFonts w:ascii="Times New Roman" w:hAnsi="Times New Roman" w:cs="Times New Roman"/>
          <w:color w:val="000000" w:themeColor="text1"/>
          <w:sz w:val="24"/>
          <w:szCs w:val="24"/>
          <w:lang w:val="id-ID"/>
          <w14:textFill>
            <w14:solidFill>
              <w14:schemeClr w14:val="tx1"/>
            </w14:solidFill>
          </w14:textFill>
        </w:rPr>
        <w:t>.</w:t>
      </w:r>
    </w:p>
    <w:p>
      <w:pPr>
        <w:tabs>
          <w:tab w:val="left" w:pos="851"/>
          <w:tab w:val="left" w:pos="964"/>
          <w:tab w:val="left" w:pos="3402"/>
        </w:tabs>
        <w:spacing w:after="0" w:line="360" w:lineRule="auto"/>
        <w:ind w:left="787" w:leftChars="0" w:hanging="787" w:firstLineChars="0"/>
        <w:jc w:val="both"/>
        <w:rPr>
          <w:rFonts w:ascii="Times New Roman" w:hAnsi="Times New Roman" w:cs="Times New Roman"/>
          <w:b/>
          <w:color w:val="000000" w:themeColor="text1"/>
          <w:sz w:val="24"/>
          <w:szCs w:val="24"/>
          <w:lang w:val="id-ID"/>
          <w14:textFill>
            <w14:solidFill>
              <w14:schemeClr w14:val="tx1"/>
            </w14:solidFill>
          </w14:textFill>
        </w:rPr>
      </w:pPr>
      <w:r>
        <w:rPr>
          <w:rFonts w:ascii="Times New Roman" w:hAnsi="Times New Roman" w:cs="Times New Roman"/>
          <w:b/>
          <w:bCs/>
          <w:color w:val="000000" w:themeColor="text1"/>
          <w:sz w:val="24"/>
          <w:szCs w:val="24"/>
          <w:lang w:val="en-US"/>
          <w14:textFill>
            <w14:solidFill>
              <w14:schemeClr w14:val="tx1"/>
            </w14:solidFill>
          </w14:textFill>
        </w:rPr>
        <w:t>2.4.6.</w:t>
      </w:r>
      <w:r>
        <w:rPr>
          <w:rFonts w:ascii="Times New Roman" w:hAnsi="Times New Roman" w:cs="Times New Roman"/>
          <w:b/>
          <w:bCs/>
          <w:color w:val="000000" w:themeColor="text1"/>
          <w:sz w:val="24"/>
          <w:szCs w:val="24"/>
          <w:lang w:val="en-US"/>
          <w14:textFill>
            <w14:solidFill>
              <w14:schemeClr w14:val="tx1"/>
            </w14:solidFill>
          </w14:textFill>
        </w:rPr>
        <w:tab/>
      </w:r>
      <w:r>
        <w:rPr>
          <w:rFonts w:ascii="Times New Roman" w:hAnsi="Times New Roman" w:cs="Times New Roman"/>
          <w:b/>
          <w:color w:val="000000" w:themeColor="text1"/>
          <w:sz w:val="24"/>
          <w:szCs w:val="24"/>
          <w:lang w:val="id-ID"/>
          <w14:textFill>
            <w14:solidFill>
              <w14:schemeClr w14:val="tx1"/>
            </w14:solidFill>
          </w14:textFill>
        </w:rPr>
        <w:t xml:space="preserve">Hubungan independensi, gaya kepemimpinan, komitmen organisasi, pemahaman </w:t>
      </w:r>
      <w:r>
        <w:rPr>
          <w:rFonts w:ascii="Times New Roman" w:hAnsi="Times New Roman" w:cs="Times New Roman"/>
          <w:b/>
          <w:i/>
          <w:color w:val="000000" w:themeColor="text1"/>
          <w:sz w:val="24"/>
          <w:szCs w:val="24"/>
          <w:lang w:val="id-ID"/>
          <w14:textFill>
            <w14:solidFill>
              <w14:schemeClr w14:val="tx1"/>
            </w14:solidFill>
          </w14:textFill>
        </w:rPr>
        <w:t>good goovernance,</w:t>
      </w:r>
      <w:r>
        <w:rPr>
          <w:rFonts w:ascii="Times New Roman" w:hAnsi="Times New Roman" w:cs="Times New Roman"/>
          <w:b/>
          <w:color w:val="000000" w:themeColor="text1"/>
          <w:sz w:val="24"/>
          <w:szCs w:val="24"/>
          <w:lang w:val="id-ID"/>
          <w14:textFill>
            <w14:solidFill>
              <w14:schemeClr w14:val="tx1"/>
            </w14:solidFill>
          </w14:textFill>
        </w:rPr>
        <w:t xml:space="preserve"> dan budaya organisasi terhadap kinerja auditor.</w:t>
      </w:r>
    </w:p>
    <w:p>
      <w:pPr>
        <w:tabs>
          <w:tab w:val="left" w:pos="0"/>
          <w:tab w:val="left" w:pos="851"/>
          <w:tab w:val="left" w:pos="964"/>
          <w:tab w:val="left" w:pos="3402"/>
        </w:tabs>
        <w:spacing w:after="0" w:line="360" w:lineRule="auto"/>
        <w:ind w:left="0" w:leftChars="0" w:firstLine="800" w:firstLineChars="0"/>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Independensi yaitu sikap tidak memihak (netral) seorang auditor yang tidak dikendalikan oleh pihak lain (Nuraini, 2016)</w:t>
      </w:r>
      <w:r>
        <w:rPr>
          <w:rFonts w:ascii="Times New Roman" w:hAnsi="Times New Roman" w:cs="Times New Roman"/>
          <w:color w:val="000000" w:themeColor="text1"/>
          <w:sz w:val="24"/>
          <w:szCs w:val="24"/>
          <w:lang w:val="en-US"/>
          <w14:textFill>
            <w14:solidFill>
              <w14:schemeClr w14:val="tx1"/>
            </w14:solidFill>
          </w14:textFill>
        </w:rPr>
        <w:t>, selanjutnya Pusdiklat BPKP mengemukakan bahwa a</w:t>
      </w:r>
      <w:r>
        <w:rPr>
          <w:rFonts w:ascii="Times New Roman" w:hAnsi="Times New Roman" w:cs="Times New Roman"/>
          <w:sz w:val="24"/>
          <w:szCs w:val="24"/>
        </w:rPr>
        <w:t>uditor yang independen adalah auditor yang tidak memihak atau tidak dapat diduga memihak, sehingga tidak merugikan pihak manapun</w:t>
      </w:r>
      <w:r>
        <w:rPr>
          <w:rFonts w:ascii="Times New Roman" w:hAnsi="Times New Roman" w:cs="Times New Roman"/>
          <w:color w:val="000000" w:themeColor="text1"/>
          <w:sz w:val="24"/>
          <w:szCs w:val="24"/>
          <w:lang w:val="id-ID"/>
          <w14:textFill>
            <w14:solidFill>
              <w14:schemeClr w14:val="tx1"/>
            </w14:solidFill>
          </w14:textFill>
        </w:rPr>
        <w:t xml:space="preserve">. Yustiyani (2014) mengemukakan bahwa seorang auditor yang dipimpin oleh seorang pimpinan yang memiliki cara memimpin dengan baik dan disukai bawahannya maka dia akan merasa senang dalam bekera sehingga kinerjanya akan meningkat. Selanjutnya, menurut Safitri (2014) komitmen organisasi berpengaruh positif terhadap kinerja, dimana komitmen yang tepat akan memberikan motivasi yang tinggi dan dampak yang positif terhadap kinerja suatu pekerjaan. Berikutnya, seorang auditor yang memahami </w:t>
      </w:r>
      <w:r>
        <w:rPr>
          <w:rFonts w:ascii="Times New Roman" w:hAnsi="Times New Roman" w:cs="Times New Roman"/>
          <w:i/>
          <w:color w:val="000000" w:themeColor="text1"/>
          <w:sz w:val="24"/>
          <w:szCs w:val="24"/>
          <w:lang w:val="id-ID"/>
          <w14:textFill>
            <w14:solidFill>
              <w14:schemeClr w14:val="tx1"/>
            </w14:solidFill>
          </w14:textFill>
        </w:rPr>
        <w:t xml:space="preserve">good governance </w:t>
      </w:r>
      <w:r>
        <w:rPr>
          <w:rFonts w:ascii="Times New Roman" w:hAnsi="Times New Roman" w:cs="Times New Roman"/>
          <w:color w:val="000000" w:themeColor="text1"/>
          <w:sz w:val="24"/>
          <w:szCs w:val="24"/>
          <w:lang w:val="id-ID"/>
          <w14:textFill>
            <w14:solidFill>
              <w14:schemeClr w14:val="tx1"/>
            </w14:solidFill>
          </w14:textFill>
        </w:rPr>
        <w:t>dengan baik maka akan mempengaruhi perilaku profesional akuntan dalam berkarya dengan orientasi pada kinerja yang tinggi untuk mencapai tujuan akhir (Trisnaningsih, 2007). Menurut Arianti (2015) mengungkapkan bahwa budaya organisasi yang kuat diperlukan oleh setiap organisasi agar kepuasan kerja dan kinerja karyawan meningkat, sehingga akan meningkatkan kinera organisasi secara keseluruhan.</w:t>
      </w:r>
    </w:p>
    <w:p>
      <w:pPr>
        <w:tabs>
          <w:tab w:val="left" w:pos="0"/>
          <w:tab w:val="left" w:pos="851"/>
          <w:tab w:val="left" w:pos="964"/>
          <w:tab w:val="left" w:pos="3402"/>
        </w:tabs>
        <w:spacing w:after="0" w:line="360" w:lineRule="auto"/>
        <w:ind w:left="0" w:leftChars="0" w:firstLine="800" w:firstLineChars="0"/>
        <w:jc w:val="both"/>
        <w:rPr>
          <w:rFonts w:ascii="Times New Roman" w:hAnsi="Times New Roman"/>
          <w:sz w:val="24"/>
          <w:szCs w:val="24"/>
          <w:lang w:val="id-ID"/>
        </w:rPr>
      </w:pPr>
      <w:r>
        <w:rPr>
          <w:rFonts w:ascii="Times New Roman" w:hAnsi="Times New Roman" w:cs="Times New Roman"/>
          <w:sz w:val="24"/>
          <w:szCs w:val="24"/>
          <w:lang w:val="id-ID"/>
        </w:rPr>
        <w:t>Berdasarkan teori-teori</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 xml:space="preserve">diatas maka independensi, gaya kepemimpinan, komitmen organisasi, pemahaman </w:t>
      </w:r>
      <w:r>
        <w:rPr>
          <w:rFonts w:ascii="Times New Roman" w:hAnsi="Times New Roman" w:cs="Times New Roman"/>
          <w:i/>
          <w:sz w:val="24"/>
          <w:szCs w:val="24"/>
          <w:lang w:val="id-ID"/>
        </w:rPr>
        <w:t>good governance</w:t>
      </w:r>
      <w:r>
        <w:rPr>
          <w:rFonts w:ascii="Times New Roman" w:hAnsi="Times New Roman" w:cs="Times New Roman"/>
          <w:sz w:val="24"/>
          <w:szCs w:val="24"/>
          <w:lang w:val="id-ID"/>
        </w:rPr>
        <w:t xml:space="preserve">, dan budaya organisasi berpengaruh terhadap kinerja auditor. Hal ini didukung oleh penelitian Naryanto (2016) yang menunjukkan bahwa independensi, gaya kepemimpinan, komitmen organisasi, pemahaman </w:t>
      </w:r>
      <w:r>
        <w:rPr>
          <w:rFonts w:ascii="Times New Roman" w:hAnsi="Times New Roman" w:cs="Times New Roman"/>
          <w:i/>
          <w:sz w:val="24"/>
          <w:szCs w:val="24"/>
          <w:lang w:val="id-ID"/>
        </w:rPr>
        <w:t>good governance</w:t>
      </w:r>
      <w:r>
        <w:rPr>
          <w:rFonts w:ascii="Times New Roman" w:hAnsi="Times New Roman" w:cs="Times New Roman"/>
          <w:sz w:val="24"/>
          <w:szCs w:val="24"/>
          <w:lang w:val="id-ID"/>
        </w:rPr>
        <w:t xml:space="preserve">, dan budaya organisasi berpengaruh signifikan terhadap kinerja auditor. </w:t>
      </w:r>
      <w:r>
        <w:rPr>
          <w:rFonts w:ascii="Times New Roman" w:hAnsi="Times New Roman"/>
          <w:sz w:val="24"/>
          <w:szCs w:val="24"/>
          <w:lang w:val="id-ID"/>
        </w:rPr>
        <w:t>Dari uraian tersebut dapat dirumuskan hipotesis sebagai berikut :</w:t>
      </w:r>
    </w:p>
    <w:p>
      <w:pPr>
        <w:tabs>
          <w:tab w:val="left" w:pos="567"/>
          <w:tab w:val="left" w:pos="851"/>
          <w:tab w:val="left" w:pos="964"/>
          <w:tab w:val="left" w:pos="3402"/>
        </w:tabs>
        <w:spacing w:after="0" w:line="360" w:lineRule="auto"/>
        <w:ind w:left="851" w:hanging="851"/>
        <w:jc w:val="both"/>
        <w:rPr>
          <w:rFonts w:hint="default" w:ascii="Times New Roman" w:hAnsi="Times New Roman"/>
          <w:b/>
          <w:bCs/>
          <w:sz w:val="24"/>
          <w:szCs w:val="24"/>
          <w:lang w:val="en-US"/>
        </w:rPr>
      </w:pPr>
      <w:r>
        <w:rPr>
          <w:rFonts w:ascii="Times New Roman" w:hAnsi="Times New Roman" w:cs="Times New Roman"/>
          <w:b/>
          <w:color w:val="000000" w:themeColor="text1"/>
          <w:sz w:val="24"/>
          <w:szCs w:val="24"/>
          <w:lang w:val="id-ID"/>
          <w14:textFill>
            <w14:solidFill>
              <w14:schemeClr w14:val="tx1"/>
            </w14:solidFill>
          </w14:textFill>
        </w:rPr>
        <w:t>H6</w:t>
      </w:r>
      <w:r>
        <w:rPr>
          <w:rFonts w:ascii="Times New Roman" w:hAnsi="Times New Roman" w:cs="Times New Roman"/>
          <w:color w:val="000000" w:themeColor="text1"/>
          <w:sz w:val="24"/>
          <w:szCs w:val="24"/>
          <w:lang w:val="id-ID"/>
          <w14:textFill>
            <w14:solidFill>
              <w14:schemeClr w14:val="tx1"/>
            </w14:solidFill>
          </w14:textFill>
        </w:rPr>
        <w:tab/>
      </w:r>
      <w:r>
        <w:rPr>
          <w:rFonts w:ascii="Times New Roman" w:hAnsi="Times New Roman" w:cs="Times New Roman"/>
          <w:color w:val="000000" w:themeColor="text1"/>
          <w:sz w:val="24"/>
          <w:szCs w:val="24"/>
          <w:lang w:val="id-ID"/>
          <w14:textFill>
            <w14:solidFill>
              <w14:schemeClr w14:val="tx1"/>
            </w14:solidFill>
          </w14:textFill>
        </w:rPr>
        <w:t>:</w:t>
      </w:r>
      <w:r>
        <w:rPr>
          <w:rFonts w:ascii="Times New Roman" w:hAnsi="Times New Roman" w:cs="Times New Roman"/>
          <w:color w:val="000000" w:themeColor="text1"/>
          <w:sz w:val="24"/>
          <w:szCs w:val="24"/>
          <w:lang w:val="id-ID"/>
          <w14:textFill>
            <w14:solidFill>
              <w14:schemeClr w14:val="tx1"/>
            </w14:solidFill>
          </w14:textFill>
        </w:rPr>
        <w:tab/>
      </w:r>
      <w:r>
        <w:rPr>
          <w:rFonts w:ascii="Times New Roman" w:hAnsi="Times New Roman" w:cs="Times New Roman"/>
          <w:color w:val="000000" w:themeColor="text1"/>
          <w:sz w:val="24"/>
          <w:szCs w:val="24"/>
          <w:lang w:val="id-ID"/>
          <w14:textFill>
            <w14:solidFill>
              <w14:schemeClr w14:val="tx1"/>
            </w14:solidFill>
          </w14:textFill>
        </w:rPr>
        <w:t xml:space="preserve">Terdapat pengaruh positif antara independensi, gaya kepemimpinan, komitmen organisasi, pemahaman </w:t>
      </w:r>
      <w:r>
        <w:rPr>
          <w:rFonts w:ascii="Times New Roman" w:hAnsi="Times New Roman" w:cs="Times New Roman"/>
          <w:i/>
          <w:color w:val="000000" w:themeColor="text1"/>
          <w:sz w:val="24"/>
          <w:szCs w:val="24"/>
          <w:lang w:val="id-ID"/>
          <w14:textFill>
            <w14:solidFill>
              <w14:schemeClr w14:val="tx1"/>
            </w14:solidFill>
          </w14:textFill>
        </w:rPr>
        <w:t xml:space="preserve">good governance, </w:t>
      </w:r>
      <w:r>
        <w:rPr>
          <w:rFonts w:ascii="Times New Roman" w:hAnsi="Times New Roman" w:cs="Times New Roman"/>
          <w:color w:val="000000" w:themeColor="text1"/>
          <w:sz w:val="24"/>
          <w:szCs w:val="24"/>
          <w:lang w:val="id-ID"/>
          <w14:textFill>
            <w14:solidFill>
              <w14:schemeClr w14:val="tx1"/>
            </w14:solidFill>
          </w14:textFill>
        </w:rPr>
        <w:t>dan budaya orgaisasi terhadap kinerja auditor.</w:t>
      </w:r>
      <w:bookmarkStart w:id="0" w:name="_GoBack"/>
      <w:bookmarkEnd w:id="0"/>
    </w:p>
    <w:sectPr>
      <w:headerReference r:id="rId4" w:type="default"/>
      <w:footerReference r:id="rId5" w:type="default"/>
      <w:pgSz w:w="11906" w:h="16838"/>
      <w:pgMar w:top="2268" w:right="1701" w:bottom="1701" w:left="2268"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ook Antiqua">
    <w:panose1 w:val="0204060205030503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Cambria Math">
    <w:panose1 w:val="02040503050406030204"/>
    <w:charset w:val="00"/>
    <w:family w:val="roman"/>
    <w:pitch w:val="default"/>
    <w:sig w:usb0="E00002FF" w:usb1="420024FF" w:usb2="00000000" w:usb3="00000000" w:csb0="2000019F" w:csb1="00000000"/>
  </w:font>
  <w:font w:name="TimesNewRoman">
    <w:altName w:val="Segoe Print"/>
    <w:panose1 w:val="00000000000000000000"/>
    <w:charset w:val="00"/>
    <w:family w:val="auto"/>
    <w:pitch w:val="default"/>
    <w:sig w:usb0="00000000" w:usb1="00000000" w:usb2="00000000" w:usb3="00000000" w:csb0="00000001" w:csb1="00000000"/>
  </w:font>
  <w:font w:name="TimesNewRoman,Italic">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Traditional Arabic">
    <w:panose1 w:val="02020603050405020304"/>
    <w:charset w:val="00"/>
    <w:family w:val="auto"/>
    <w:pitch w:val="default"/>
    <w:sig w:usb0="00002003" w:usb1="80000000" w:usb2="00000008" w:usb3="00000000" w:csb0="00000041" w:csb1="20080000"/>
  </w:font>
  <w:font w:name="Franklin Gothic Demi">
    <w:panose1 w:val="020B0703020102020204"/>
    <w:charset w:val="00"/>
    <w:family w:val="auto"/>
    <w:pitch w:val="default"/>
    <w:sig w:usb0="00000287" w:usb1="00000000" w:usb2="00000000" w:usb3="00000000" w:csb0="2000009F" w:csb1="DFD70000"/>
  </w:font>
  <w:font w:name="AR BLANCA">
    <w:panose1 w:val="02000000000000000000"/>
    <w:charset w:val="00"/>
    <w:family w:val="auto"/>
    <w:pitch w:val="default"/>
    <w:sig w:usb0="8000002F"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PAGE  \* MERGEFORMAT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1</w:t>
    </w:r>
    <w:r>
      <w:rPr>
        <w:rFonts w:hint="default" w:ascii="Times New Roman" w:hAnsi="Times New Roman" w:cs="Times New Roman"/>
        <w:sz w:val="24"/>
        <w:szCs w:val="24"/>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Times New Roman" w:hAnsi="Times New Roman" w:cs="Times New Roman"/>
        <w:sz w:val="24"/>
        <w:szCs w:val="24"/>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default" w:ascii="Times New Roman" w:hAnsi="Times New Roman" w:cs="Times New Roman"/>
        <w:sz w:val="24"/>
        <w:szCs w:val="24"/>
        <w:lang w:val="en-US"/>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PAGE  \* MERGEFORMAT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8</w:t>
    </w:r>
    <w:r>
      <w:rPr>
        <w:rFonts w:hint="default" w:ascii="Times New Roman" w:hAnsi="Times New Roman" w:cs="Times New Roman"/>
        <w:sz w:val="24"/>
        <w:szCs w:val="24"/>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43A3C"/>
    <w:multiLevelType w:val="singleLevel"/>
    <w:tmpl w:val="5B043A3C"/>
    <w:lvl w:ilvl="0" w:tentative="0">
      <w:start w:val="1"/>
      <w:numFmt w:val="lowerLetter"/>
      <w:lvlText w:val="%1."/>
      <w:lvlJc w:val="left"/>
      <w:pPr>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A7C39"/>
    <w:rsid w:val="0A04037C"/>
    <w:rsid w:val="0A2605B8"/>
    <w:rsid w:val="10F401FF"/>
    <w:rsid w:val="11AB6513"/>
    <w:rsid w:val="129B16FE"/>
    <w:rsid w:val="13042D82"/>
    <w:rsid w:val="13472FCB"/>
    <w:rsid w:val="15273614"/>
    <w:rsid w:val="155940AC"/>
    <w:rsid w:val="188A0F88"/>
    <w:rsid w:val="191A44EF"/>
    <w:rsid w:val="198058D8"/>
    <w:rsid w:val="209D7343"/>
    <w:rsid w:val="237B763F"/>
    <w:rsid w:val="25014B64"/>
    <w:rsid w:val="28BA7C39"/>
    <w:rsid w:val="29393546"/>
    <w:rsid w:val="2D7C05BC"/>
    <w:rsid w:val="2EFD16BC"/>
    <w:rsid w:val="31584D49"/>
    <w:rsid w:val="337205AC"/>
    <w:rsid w:val="344A69CE"/>
    <w:rsid w:val="3D3021A4"/>
    <w:rsid w:val="4DB833B0"/>
    <w:rsid w:val="51CE3F9D"/>
    <w:rsid w:val="53095F90"/>
    <w:rsid w:val="586063C9"/>
    <w:rsid w:val="605A5DB8"/>
    <w:rsid w:val="6B4861CB"/>
    <w:rsid w:val="6D9B083F"/>
    <w:rsid w:val="6DDD45C0"/>
    <w:rsid w:val="79614AAA"/>
    <w:rsid w:val="7E0B78F2"/>
    <w:rsid w:val="7ECF1DE3"/>
    <w:rsid w:val="7ED064A1"/>
    <w:rsid w:val="7FA702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pPr>
    <w:rPr>
      <w:sz w:val="18"/>
      <w:szCs w:val="18"/>
    </w:rPr>
  </w:style>
  <w:style w:type="character" w:styleId="5">
    <w:name w:val="Hyperlink"/>
    <w:basedOn w:val="4"/>
    <w:qFormat/>
    <w:uiPriority w:val="0"/>
    <w:rPr>
      <w:color w:val="0000FF"/>
      <w:u w:val="single"/>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List Paragraph1"/>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2602</Words>
  <Characters>18437</Characters>
  <Lines>0</Lines>
  <Paragraphs>0</Paragraphs>
  <ScaleCrop>false</ScaleCrop>
  <LinksUpToDate>false</LinksUpToDate>
  <CharactersWithSpaces>20950</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2018-05-06T07:36:00Z</dcterms:created>
  <dc:creator>Lenovo</dc:creator>
  <cp:lastModifiedBy>Lenovo</cp:lastModifiedBy>
  <cp:lastPrinted>2018-07-30T01:21:00Z</cp:lastPrinted>
  <dcterms:modified xsi:type="dcterms:W3CDTF">2018-08-02T13:07:59Z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