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2A" w:rsidRDefault="0005682A" w:rsidP="00C908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2A06">
        <w:rPr>
          <w:rFonts w:ascii="Times New Roman" w:hAnsi="Times New Roman" w:cs="Times New Roman"/>
          <w:b/>
          <w:sz w:val="24"/>
        </w:rPr>
        <w:t>DAFTAR PUSTAKA</w:t>
      </w:r>
    </w:p>
    <w:p w:rsidR="0005682A" w:rsidRDefault="0005682A" w:rsidP="00C908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682A" w:rsidRDefault="0005682A" w:rsidP="00C908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682A" w:rsidRPr="00583336" w:rsidRDefault="0005682A" w:rsidP="00C908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682A" w:rsidRDefault="0005682A" w:rsidP="00C90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Bastian,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20F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9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F7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82A" w:rsidRPr="00B63005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Veronica.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86A">
        <w:rPr>
          <w:rFonts w:ascii="Times New Roman" w:hAnsi="Times New Roman" w:cs="Times New Roman"/>
          <w:sz w:val="24"/>
          <w:szCs w:val="24"/>
        </w:rPr>
        <w:t xml:space="preserve">SKPD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Bengkalis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B6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300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B630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005">
        <w:rPr>
          <w:rFonts w:ascii="Times New Roman" w:hAnsi="Times New Roman" w:cs="Times New Roman"/>
          <w:i/>
          <w:sz w:val="24"/>
          <w:szCs w:val="24"/>
        </w:rPr>
        <w:t>Jom</w:t>
      </w:r>
      <w:proofErr w:type="spellEnd"/>
      <w:r w:rsidR="00B630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005">
        <w:rPr>
          <w:rFonts w:ascii="Times New Roman" w:hAnsi="Times New Roman" w:cs="Times New Roman"/>
          <w:i/>
          <w:sz w:val="24"/>
          <w:szCs w:val="24"/>
        </w:rPr>
        <w:t>Fekon</w:t>
      </w:r>
      <w:proofErr w:type="spellEnd"/>
      <w:r w:rsidR="00B63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005">
        <w:rPr>
          <w:rFonts w:ascii="Times New Roman" w:hAnsi="Times New Roman" w:cs="Times New Roman"/>
          <w:sz w:val="24"/>
          <w:szCs w:val="24"/>
        </w:rPr>
        <w:t>Vol.2 No.2.</w:t>
      </w:r>
      <w:proofErr w:type="gramEnd"/>
      <w:r w:rsidR="00B6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00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63005">
        <w:rPr>
          <w:rFonts w:ascii="Times New Roman" w:hAnsi="Times New Roman" w:cs="Times New Roman"/>
          <w:sz w:val="24"/>
          <w:szCs w:val="24"/>
        </w:rPr>
        <w:t xml:space="preserve"> Riau.</w:t>
      </w:r>
    </w:p>
    <w:p w:rsidR="0005682A" w:rsidRPr="00B63005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Endrayani</w:t>
      </w:r>
      <w:proofErr w:type="spellEnd"/>
      <w:r w:rsidR="00C90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086A">
        <w:rPr>
          <w:rFonts w:ascii="Times New Roman" w:hAnsi="Times New Roman" w:cs="Times New Roman"/>
          <w:sz w:val="24"/>
          <w:szCs w:val="24"/>
        </w:rPr>
        <w:t>Komang</w:t>
      </w:r>
      <w:proofErr w:type="spellEnd"/>
      <w:r w:rsidR="00C9086A">
        <w:rPr>
          <w:rFonts w:ascii="Times New Roman" w:hAnsi="Times New Roman" w:cs="Times New Roman"/>
          <w:sz w:val="24"/>
          <w:szCs w:val="24"/>
        </w:rPr>
        <w:t xml:space="preserve"> Sri, et.al</w:t>
      </w:r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UPT KPH Bali Tengah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Singaraja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B6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300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B63005">
        <w:rPr>
          <w:rFonts w:ascii="Times New Roman" w:hAnsi="Times New Roman" w:cs="Times New Roman"/>
          <w:sz w:val="24"/>
          <w:szCs w:val="24"/>
        </w:rPr>
        <w:t xml:space="preserve"> Vol2 No.1.</w:t>
      </w:r>
      <w:proofErr w:type="gramEnd"/>
      <w:r w:rsidR="00B6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00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6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00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6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005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="00B63005">
        <w:rPr>
          <w:rFonts w:ascii="Times New Roman" w:hAnsi="Times New Roman" w:cs="Times New Roman"/>
          <w:sz w:val="24"/>
          <w:szCs w:val="24"/>
        </w:rPr>
        <w:t>.</w:t>
      </w:r>
    </w:p>
    <w:p w:rsidR="0005682A" w:rsidRPr="00B63005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(AKIP)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Riau).</w:t>
      </w:r>
      <w:r w:rsidR="00B6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300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B630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005">
        <w:rPr>
          <w:rFonts w:ascii="Times New Roman" w:hAnsi="Times New Roman" w:cs="Times New Roman"/>
          <w:i/>
          <w:sz w:val="24"/>
          <w:szCs w:val="24"/>
        </w:rPr>
        <w:t>Jom</w:t>
      </w:r>
      <w:proofErr w:type="spellEnd"/>
      <w:r w:rsidR="00B630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005">
        <w:rPr>
          <w:rFonts w:ascii="Times New Roman" w:hAnsi="Times New Roman" w:cs="Times New Roman"/>
          <w:i/>
          <w:sz w:val="24"/>
          <w:szCs w:val="24"/>
        </w:rPr>
        <w:t>Fekon</w:t>
      </w:r>
      <w:proofErr w:type="spellEnd"/>
      <w:r w:rsidR="00B63005">
        <w:rPr>
          <w:rFonts w:ascii="Times New Roman" w:hAnsi="Times New Roman" w:cs="Times New Roman"/>
          <w:sz w:val="24"/>
          <w:szCs w:val="24"/>
        </w:rPr>
        <w:t xml:space="preserve"> Vol4 No.1.</w:t>
      </w:r>
      <w:proofErr w:type="gramEnd"/>
      <w:r w:rsidR="00B6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00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63005">
        <w:rPr>
          <w:rFonts w:ascii="Times New Roman" w:hAnsi="Times New Roman" w:cs="Times New Roman"/>
          <w:sz w:val="24"/>
          <w:szCs w:val="24"/>
        </w:rPr>
        <w:t xml:space="preserve"> Riau</w:t>
      </w:r>
    </w:p>
    <w:p w:rsidR="0005682A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Abdul. 2009. </w:t>
      </w:r>
      <w:proofErr w:type="spellStart"/>
      <w:r w:rsidRPr="00CE0763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CE076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E0763">
        <w:rPr>
          <w:rFonts w:ascii="Times New Roman" w:hAnsi="Times New Roman" w:cs="Times New Roman"/>
          <w:i/>
          <w:sz w:val="24"/>
          <w:szCs w:val="24"/>
        </w:rPr>
        <w:t>Penganggaran</w:t>
      </w:r>
      <w:proofErr w:type="spellEnd"/>
      <w:r w:rsidRPr="00CE0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0763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CE0763">
        <w:rPr>
          <w:rFonts w:ascii="Times New Roman" w:hAnsi="Times New Roman" w:cs="Times New Roman"/>
          <w:i/>
          <w:sz w:val="24"/>
          <w:szCs w:val="24"/>
        </w:rPr>
        <w:t xml:space="preserve"> Da</w:t>
      </w:r>
      <w:r w:rsidR="001B188C">
        <w:rPr>
          <w:rFonts w:ascii="Times New Roman" w:hAnsi="Times New Roman" w:cs="Times New Roman"/>
          <w:i/>
          <w:sz w:val="24"/>
          <w:szCs w:val="24"/>
        </w:rPr>
        <w:t xml:space="preserve">erah Di </w:t>
      </w:r>
      <w:r w:rsidRPr="00CE0763">
        <w:rPr>
          <w:rFonts w:ascii="Times New Roman" w:hAnsi="Times New Roman" w:cs="Times New Roman"/>
          <w:i/>
          <w:sz w:val="24"/>
          <w:szCs w:val="24"/>
        </w:rPr>
        <w:t>Indonesia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5682A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Palembang.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="00B63005">
        <w:rPr>
          <w:rFonts w:ascii="Times New Roman" w:hAnsi="Times New Roman" w:cs="Times New Roman"/>
          <w:sz w:val="24"/>
          <w:szCs w:val="24"/>
        </w:rPr>
        <w:t>.</w:t>
      </w:r>
    </w:p>
    <w:p w:rsidR="0005682A" w:rsidRPr="00B63005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Haspiarti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43469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34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9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34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9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34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9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34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9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34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9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4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95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434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9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34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95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34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9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300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B630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00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6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005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="00B63005">
        <w:rPr>
          <w:rFonts w:ascii="Times New Roman" w:hAnsi="Times New Roman" w:cs="Times New Roman"/>
          <w:sz w:val="24"/>
          <w:szCs w:val="24"/>
        </w:rPr>
        <w:t>.</w:t>
      </w:r>
    </w:p>
    <w:p w:rsidR="0005682A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239/IX/6/8/2003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D2">
        <w:rPr>
          <w:rFonts w:ascii="Times New Roman" w:hAnsi="Times New Roman" w:cs="Times New Roman"/>
          <w:color w:val="000000"/>
          <w:sz w:val="24"/>
          <w:szCs w:val="24"/>
        </w:rPr>
        <w:t>Pedoman</w:t>
      </w:r>
      <w:proofErr w:type="spellEnd"/>
      <w:r w:rsidRPr="0018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1D2">
        <w:rPr>
          <w:rFonts w:ascii="Times New Roman" w:hAnsi="Times New Roman" w:cs="Times New Roman"/>
          <w:color w:val="000000"/>
          <w:sz w:val="24"/>
          <w:szCs w:val="24"/>
        </w:rPr>
        <w:t>Penyusunan</w:t>
      </w:r>
      <w:proofErr w:type="spellEnd"/>
      <w:r w:rsidRPr="0018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1D2">
        <w:rPr>
          <w:rFonts w:ascii="Times New Roman" w:hAnsi="Times New Roman" w:cs="Times New Roman"/>
          <w:color w:val="000000"/>
          <w:sz w:val="24"/>
          <w:szCs w:val="24"/>
        </w:rPr>
        <w:t>Pelaporan</w:t>
      </w:r>
      <w:proofErr w:type="spellEnd"/>
      <w:r w:rsidRPr="0018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1D2">
        <w:rPr>
          <w:rFonts w:ascii="Times New Roman" w:hAnsi="Times New Roman" w:cs="Times New Roman"/>
          <w:color w:val="000000"/>
          <w:sz w:val="24"/>
          <w:szCs w:val="24"/>
        </w:rPr>
        <w:t>Akuntabilitas</w:t>
      </w:r>
      <w:proofErr w:type="spellEnd"/>
      <w:r w:rsidRPr="0018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1D2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Pr="0018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1D2">
        <w:rPr>
          <w:rFonts w:ascii="Times New Roman" w:hAnsi="Times New Roman" w:cs="Times New Roman"/>
          <w:color w:val="000000"/>
          <w:sz w:val="24"/>
          <w:szCs w:val="24"/>
        </w:rPr>
        <w:t>Instans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5682A" w:rsidRPr="007E734A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734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Negara (LAN)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Pembangunan (BPKP)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2002.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3C4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="00FC43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3C4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FC43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3C4">
        <w:rPr>
          <w:rFonts w:ascii="Times New Roman" w:hAnsi="Times New Roman" w:cs="Times New Roman"/>
          <w:i/>
          <w:sz w:val="24"/>
          <w:szCs w:val="24"/>
        </w:rPr>
        <w:t>Instansi</w:t>
      </w:r>
      <w:proofErr w:type="spellEnd"/>
      <w:r w:rsidR="00FC43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3C4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="00FC43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3C4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="00FC43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3C4">
        <w:rPr>
          <w:rFonts w:ascii="Times New Roman" w:hAnsi="Times New Roman" w:cs="Times New Roman"/>
          <w:i/>
          <w:sz w:val="24"/>
          <w:szCs w:val="24"/>
        </w:rPr>
        <w:t>Sosialisasi</w:t>
      </w:r>
      <w:proofErr w:type="spellEnd"/>
      <w:r w:rsidR="007E73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734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7E73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734A"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 w:rsidR="007E73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734A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7E73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734A">
        <w:rPr>
          <w:rFonts w:ascii="Times New Roman" w:hAnsi="Times New Roman" w:cs="Times New Roman"/>
          <w:i/>
          <w:sz w:val="24"/>
          <w:szCs w:val="24"/>
        </w:rPr>
        <w:t>Institut</w:t>
      </w:r>
      <w:proofErr w:type="spellEnd"/>
      <w:r w:rsidR="007E73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734A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="007E734A">
        <w:rPr>
          <w:rFonts w:ascii="Times New Roman" w:hAnsi="Times New Roman" w:cs="Times New Roman"/>
          <w:sz w:val="24"/>
          <w:szCs w:val="24"/>
        </w:rPr>
        <w:t>, Jakarta: LAN-RI.</w:t>
      </w:r>
    </w:p>
    <w:p w:rsidR="0005682A" w:rsidRDefault="0005682A" w:rsidP="00C9086A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82A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Moeheriono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E87C87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E87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C87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87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C87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E87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C87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82A" w:rsidRPr="007E734A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73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3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734A">
        <w:rPr>
          <w:rFonts w:ascii="Times New Roman" w:hAnsi="Times New Roman" w:cs="Times New Roman"/>
          <w:sz w:val="24"/>
          <w:szCs w:val="24"/>
        </w:rPr>
        <w:t xml:space="preserve"> Pembangunan.</w:t>
      </w:r>
      <w:proofErr w:type="gramEnd"/>
      <w:r w:rsidRPr="007E734A">
        <w:rPr>
          <w:rFonts w:ascii="Times New Roman" w:hAnsi="Times New Roman" w:cs="Times New Roman"/>
          <w:sz w:val="24"/>
          <w:szCs w:val="24"/>
        </w:rPr>
        <w:t xml:space="preserve"> 2011.</w:t>
      </w:r>
      <w:r w:rsidR="007E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34A"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 w:rsidR="007E73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734A">
        <w:rPr>
          <w:rFonts w:ascii="Times New Roman" w:hAnsi="Times New Roman" w:cs="Times New Roman"/>
          <w:i/>
          <w:sz w:val="24"/>
          <w:szCs w:val="24"/>
        </w:rPr>
        <w:t>Instansi</w:t>
      </w:r>
      <w:proofErr w:type="spellEnd"/>
      <w:r w:rsidR="007E73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734A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="007E7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34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7E734A">
        <w:rPr>
          <w:rFonts w:ascii="Times New Roman" w:hAnsi="Times New Roman" w:cs="Times New Roman"/>
          <w:sz w:val="24"/>
          <w:szCs w:val="24"/>
        </w:rPr>
        <w:t xml:space="preserve"> 6 Jakarta.</w:t>
      </w:r>
    </w:p>
    <w:p w:rsidR="0005682A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</w:t>
      </w:r>
    </w:p>
    <w:p w:rsidR="0005682A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Petunjuk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Perjanjian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, Dan Tata Cara </w:t>
      </w:r>
      <w:proofErr w:type="spellStart"/>
      <w:r>
        <w:rPr>
          <w:rFonts w:ascii="Times New Roman" w:hAnsi="Times New Roman" w:cs="Times New Roman"/>
          <w:sz w:val="24"/>
        </w:rPr>
        <w:t>Reviu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5682A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682A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82A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(PSAP)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</w:p>
    <w:p w:rsidR="0005682A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Kilat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SPSS 20,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82A" w:rsidRDefault="0005682A" w:rsidP="00C9086A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82A" w:rsidRPr="00FC43C4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Sumatera Selatan.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43C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FC4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3C4">
        <w:rPr>
          <w:rFonts w:ascii="Times New Roman" w:hAnsi="Times New Roman" w:cs="Times New Roman"/>
          <w:sz w:val="24"/>
          <w:szCs w:val="24"/>
        </w:rPr>
        <w:t>STIE Multi Data Palembang.</w:t>
      </w:r>
      <w:proofErr w:type="gramEnd"/>
    </w:p>
    <w:p w:rsidR="0005682A" w:rsidRDefault="0005682A" w:rsidP="00C908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82A" w:rsidRPr="00FC43C4" w:rsidRDefault="0005682A" w:rsidP="00C908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Wahdatul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Laura,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43C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FC43C4">
        <w:rPr>
          <w:rFonts w:ascii="Times New Roman" w:hAnsi="Times New Roman" w:cs="Times New Roman"/>
          <w:sz w:val="24"/>
          <w:szCs w:val="24"/>
        </w:rPr>
        <w:t xml:space="preserve"> Vol.3 No.2.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3C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C43C4">
        <w:rPr>
          <w:rFonts w:ascii="Times New Roman" w:hAnsi="Times New Roman" w:cs="Times New Roman"/>
          <w:sz w:val="24"/>
          <w:szCs w:val="24"/>
        </w:rPr>
        <w:t xml:space="preserve"> Telkom.</w:t>
      </w:r>
    </w:p>
    <w:p w:rsidR="0005682A" w:rsidRPr="00FC43C4" w:rsidRDefault="0005682A" w:rsidP="00C908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Surya, </w:t>
      </w:r>
      <w:proofErr w:type="spellStart"/>
      <w:r>
        <w:rPr>
          <w:rFonts w:ascii="Times New Roman" w:hAnsi="Times New Roman" w:cs="Times New Roman"/>
          <w:sz w:val="24"/>
          <w:szCs w:val="24"/>
        </w:rPr>
        <w:t>Enni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</w:t>
      </w:r>
      <w:r w:rsidR="00C908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90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86A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C90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86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908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086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90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86A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FC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43C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FC4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3C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C43C4">
        <w:rPr>
          <w:rFonts w:ascii="Times New Roman" w:hAnsi="Times New Roman" w:cs="Times New Roman"/>
          <w:sz w:val="24"/>
          <w:szCs w:val="24"/>
        </w:rPr>
        <w:t xml:space="preserve"> Riau.</w:t>
      </w:r>
    </w:p>
    <w:p w:rsidR="0005682A" w:rsidRPr="00FC43C4" w:rsidRDefault="0005682A" w:rsidP="00C908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Wibisono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43C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FC43C4">
        <w:rPr>
          <w:rFonts w:ascii="Times New Roman" w:hAnsi="Times New Roman" w:cs="Times New Roman"/>
          <w:sz w:val="24"/>
          <w:szCs w:val="24"/>
        </w:rPr>
        <w:t xml:space="preserve"> Vol.5 No.9.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43C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C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3C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C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3C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C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3C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FC43C4">
        <w:rPr>
          <w:rFonts w:ascii="Times New Roman" w:hAnsi="Times New Roman" w:cs="Times New Roman"/>
          <w:sz w:val="24"/>
          <w:szCs w:val="24"/>
        </w:rPr>
        <w:t xml:space="preserve"> Indonesia (STIESIA).</w:t>
      </w:r>
      <w:proofErr w:type="gramEnd"/>
    </w:p>
    <w:p w:rsidR="0005682A" w:rsidRPr="00583336" w:rsidRDefault="0005682A" w:rsidP="00C90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682A" w:rsidRPr="00583336" w:rsidSect="00093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699" w:right="1699" w:bottom="2275" w:left="2275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BF" w:rsidRDefault="00160BBF" w:rsidP="0005682A">
      <w:pPr>
        <w:spacing w:after="0" w:line="240" w:lineRule="auto"/>
      </w:pPr>
      <w:r>
        <w:separator/>
      </w:r>
    </w:p>
  </w:endnote>
  <w:endnote w:type="continuationSeparator" w:id="0">
    <w:p w:rsidR="00160BBF" w:rsidRDefault="00160BBF" w:rsidP="0005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53" w:rsidRDefault="00093E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2483"/>
      <w:docPartObj>
        <w:docPartGallery w:val="Page Numbers (Bottom of Page)"/>
        <w:docPartUnique/>
      </w:docPartObj>
    </w:sdtPr>
    <w:sdtContent>
      <w:p w:rsidR="0005682A" w:rsidRDefault="00700EB3">
        <w:pPr>
          <w:pStyle w:val="Footer"/>
          <w:jc w:val="center"/>
        </w:pPr>
        <w:fldSimple w:instr=" PAGE   \* MERGEFORMAT ">
          <w:r w:rsidR="00093E53">
            <w:rPr>
              <w:noProof/>
            </w:rPr>
            <w:t>60</w:t>
          </w:r>
        </w:fldSimple>
      </w:p>
    </w:sdtContent>
  </w:sdt>
  <w:p w:rsidR="0005682A" w:rsidRDefault="000568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53" w:rsidRDefault="00093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BF" w:rsidRDefault="00160BBF" w:rsidP="0005682A">
      <w:pPr>
        <w:spacing w:after="0" w:line="240" w:lineRule="auto"/>
      </w:pPr>
      <w:r>
        <w:separator/>
      </w:r>
    </w:p>
  </w:footnote>
  <w:footnote w:type="continuationSeparator" w:id="0">
    <w:p w:rsidR="00160BBF" w:rsidRDefault="00160BBF" w:rsidP="0005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53" w:rsidRDefault="00093E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53" w:rsidRDefault="00093E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53" w:rsidRDefault="00093E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662"/>
    <w:rsid w:val="0005682A"/>
    <w:rsid w:val="000606A1"/>
    <w:rsid w:val="00093E53"/>
    <w:rsid w:val="00111382"/>
    <w:rsid w:val="00160BBF"/>
    <w:rsid w:val="0018206C"/>
    <w:rsid w:val="001B188C"/>
    <w:rsid w:val="002A72A3"/>
    <w:rsid w:val="002D29CB"/>
    <w:rsid w:val="002F7A03"/>
    <w:rsid w:val="0034102F"/>
    <w:rsid w:val="00386F76"/>
    <w:rsid w:val="003F4059"/>
    <w:rsid w:val="00451C9F"/>
    <w:rsid w:val="0045693E"/>
    <w:rsid w:val="004F26C0"/>
    <w:rsid w:val="004F7853"/>
    <w:rsid w:val="00553137"/>
    <w:rsid w:val="00583336"/>
    <w:rsid w:val="005D70A3"/>
    <w:rsid w:val="005E3A4D"/>
    <w:rsid w:val="006C0AD2"/>
    <w:rsid w:val="00700EB3"/>
    <w:rsid w:val="007E734A"/>
    <w:rsid w:val="008220E1"/>
    <w:rsid w:val="009408E4"/>
    <w:rsid w:val="00B63005"/>
    <w:rsid w:val="00B80662"/>
    <w:rsid w:val="00C81023"/>
    <w:rsid w:val="00C9086A"/>
    <w:rsid w:val="00CE0763"/>
    <w:rsid w:val="00D36795"/>
    <w:rsid w:val="00D920F7"/>
    <w:rsid w:val="00DB72EC"/>
    <w:rsid w:val="00E3595F"/>
    <w:rsid w:val="00E630CA"/>
    <w:rsid w:val="00E87C87"/>
    <w:rsid w:val="00FA43F7"/>
    <w:rsid w:val="00FC43C4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82A"/>
  </w:style>
  <w:style w:type="paragraph" w:styleId="Footer">
    <w:name w:val="footer"/>
    <w:basedOn w:val="Normal"/>
    <w:link w:val="FooterChar"/>
    <w:uiPriority w:val="99"/>
    <w:unhideWhenUsed/>
    <w:rsid w:val="0005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8E425-78B6-4D80-8807-3D738EB9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2018-03-31T06:06:00Z</dcterms:created>
  <dcterms:modified xsi:type="dcterms:W3CDTF">2018-08-01T02:50:00Z</dcterms:modified>
</cp:coreProperties>
</file>