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61" w:rsidRDefault="001555AF" w:rsidP="006043D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E66961" w:rsidRDefault="001555AF" w:rsidP="006043D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w:t>
      </w:r>
      <w:r w:rsidR="00DC3688">
        <w:rPr>
          <w:rFonts w:ascii="Times New Roman" w:hAnsi="Times New Roman" w:cs="Times New Roman"/>
          <w:b/>
          <w:sz w:val="24"/>
          <w:szCs w:val="24"/>
          <w:lang w:val="id-ID"/>
        </w:rPr>
        <w:t>N</w:t>
      </w:r>
      <w:r>
        <w:rPr>
          <w:rFonts w:ascii="Times New Roman" w:hAnsi="Times New Roman" w:cs="Times New Roman"/>
          <w:b/>
          <w:sz w:val="24"/>
          <w:szCs w:val="24"/>
        </w:rPr>
        <w:t>JAUAN PUSTAKA</w:t>
      </w:r>
    </w:p>
    <w:p w:rsidR="006043D4" w:rsidRDefault="006043D4" w:rsidP="006043D4">
      <w:pPr>
        <w:spacing w:after="0" w:line="360" w:lineRule="auto"/>
        <w:jc w:val="center"/>
        <w:rPr>
          <w:rFonts w:ascii="Times New Roman" w:hAnsi="Times New Roman" w:cs="Times New Roman"/>
          <w:b/>
          <w:sz w:val="24"/>
          <w:szCs w:val="24"/>
        </w:rPr>
      </w:pPr>
    </w:p>
    <w:p w:rsidR="00E66961" w:rsidRPr="00094A40" w:rsidRDefault="001555AF" w:rsidP="00AF5798">
      <w:pPr>
        <w:spacing w:after="0" w:line="360" w:lineRule="auto"/>
        <w:ind w:left="720" w:hanging="720"/>
        <w:rPr>
          <w:rFonts w:ascii="Times New Roman" w:hAnsi="Times New Roman" w:cs="Times New Roman"/>
          <w:b/>
          <w:sz w:val="24"/>
          <w:szCs w:val="24"/>
          <w:lang w:val="id-ID"/>
        </w:rPr>
      </w:pPr>
      <w:r>
        <w:rPr>
          <w:rFonts w:ascii="Times New Roman" w:hAnsi="Times New Roman" w:cs="Times New Roman"/>
          <w:b/>
          <w:sz w:val="24"/>
          <w:szCs w:val="24"/>
        </w:rPr>
        <w:t>2.1</w:t>
      </w:r>
      <w:r>
        <w:rPr>
          <w:rFonts w:ascii="Times New Roman" w:hAnsi="Times New Roman" w:cs="Times New Roman"/>
          <w:b/>
          <w:sz w:val="24"/>
          <w:szCs w:val="24"/>
        </w:rPr>
        <w:tab/>
      </w:r>
      <w:r w:rsidR="006043D4">
        <w:rPr>
          <w:rFonts w:ascii="Times New Roman" w:hAnsi="Times New Roman" w:cs="Times New Roman"/>
          <w:b/>
          <w:sz w:val="24"/>
          <w:szCs w:val="24"/>
        </w:rPr>
        <w:t>Kinerja Keuangan</w:t>
      </w:r>
      <w:r w:rsidR="00094A40">
        <w:rPr>
          <w:rFonts w:ascii="Times New Roman" w:hAnsi="Times New Roman" w:cs="Times New Roman"/>
          <w:b/>
          <w:sz w:val="24"/>
          <w:szCs w:val="24"/>
          <w:lang w:val="id-ID"/>
        </w:rPr>
        <w:t xml:space="preserve"> Daerah</w:t>
      </w:r>
    </w:p>
    <w:p w:rsidR="00E66961" w:rsidRPr="00E205AC" w:rsidRDefault="001555AF" w:rsidP="00A4726A">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rPr>
        <w:t>2</w:t>
      </w:r>
      <w:r w:rsidR="00141C4F">
        <w:rPr>
          <w:rFonts w:ascii="Times New Roman" w:hAnsi="Times New Roman" w:cs="Times New Roman"/>
          <w:b/>
          <w:sz w:val="24"/>
          <w:szCs w:val="24"/>
        </w:rPr>
        <w:t>.1.1</w:t>
      </w:r>
      <w:r w:rsidR="00141C4F">
        <w:rPr>
          <w:rFonts w:ascii="Times New Roman" w:hAnsi="Times New Roman" w:cs="Times New Roman"/>
          <w:b/>
          <w:sz w:val="24"/>
          <w:szCs w:val="24"/>
        </w:rPr>
        <w:tab/>
        <w:t>Pengertian Kinerja Keuan</w:t>
      </w:r>
      <w:r w:rsidR="00094A40">
        <w:rPr>
          <w:rFonts w:ascii="Times New Roman" w:hAnsi="Times New Roman" w:cs="Times New Roman"/>
          <w:b/>
          <w:sz w:val="24"/>
          <w:szCs w:val="24"/>
        </w:rPr>
        <w:t>g</w:t>
      </w:r>
      <w:r w:rsidR="00141C4F">
        <w:rPr>
          <w:rFonts w:ascii="Times New Roman" w:hAnsi="Times New Roman" w:cs="Times New Roman"/>
          <w:b/>
          <w:sz w:val="24"/>
          <w:szCs w:val="24"/>
          <w:lang w:val="id-ID"/>
        </w:rPr>
        <w:t>a</w:t>
      </w:r>
      <w:r w:rsidR="00094A40">
        <w:rPr>
          <w:rFonts w:ascii="Times New Roman" w:hAnsi="Times New Roman" w:cs="Times New Roman"/>
          <w:b/>
          <w:sz w:val="24"/>
          <w:szCs w:val="24"/>
        </w:rPr>
        <w:t>n</w:t>
      </w:r>
      <w:r w:rsidR="00E205AC">
        <w:rPr>
          <w:rFonts w:ascii="Times New Roman" w:hAnsi="Times New Roman" w:cs="Times New Roman"/>
          <w:b/>
          <w:sz w:val="24"/>
          <w:szCs w:val="24"/>
          <w:lang w:val="id-ID"/>
        </w:rPr>
        <w:t xml:space="preserve"> </w:t>
      </w:r>
    </w:p>
    <w:p w:rsidR="00E66961" w:rsidRDefault="001555AF" w:rsidP="00DC368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0D642F" w:rsidRPr="00DC3688">
        <w:rPr>
          <w:rFonts w:ascii="Times New Roman" w:hAnsi="Times New Roman" w:cs="Times New Roman"/>
          <w:sz w:val="24"/>
          <w:szCs w:val="24"/>
        </w:rPr>
        <w:t>Menurut</w:t>
      </w:r>
      <w:r w:rsidR="00D63BEE" w:rsidRPr="00DC3688">
        <w:rPr>
          <w:rFonts w:ascii="Times New Roman" w:hAnsi="Times New Roman" w:cs="Times New Roman"/>
          <w:sz w:val="24"/>
          <w:szCs w:val="24"/>
        </w:rPr>
        <w:t xml:space="preserve"> Fahmi (2011)</w:t>
      </w:r>
      <w:r w:rsidR="00141C4F">
        <w:rPr>
          <w:rFonts w:ascii="Times New Roman" w:hAnsi="Times New Roman" w:cs="Times New Roman"/>
          <w:sz w:val="24"/>
          <w:szCs w:val="24"/>
        </w:rPr>
        <w:t xml:space="preserve"> kinerja keuangan adalah s</w:t>
      </w:r>
      <w:r w:rsidR="000D642F" w:rsidRPr="00DC3688">
        <w:rPr>
          <w:rFonts w:ascii="Times New Roman" w:hAnsi="Times New Roman" w:cs="Times New Roman"/>
          <w:sz w:val="24"/>
          <w:szCs w:val="24"/>
        </w:rPr>
        <w:t xml:space="preserve">uatu analisis yang dilakukan untuk melihat </w:t>
      </w:r>
      <w:r w:rsidR="00737D01" w:rsidRPr="00DC3688">
        <w:rPr>
          <w:rFonts w:ascii="Times New Roman" w:hAnsi="Times New Roman" w:cs="Times New Roman"/>
          <w:sz w:val="24"/>
          <w:szCs w:val="24"/>
        </w:rPr>
        <w:t>sejauh mana suatu perusahaan telah melaksanakan dengan menggunakan at</w:t>
      </w:r>
      <w:r w:rsidR="00141C4F">
        <w:rPr>
          <w:rFonts w:ascii="Times New Roman" w:hAnsi="Times New Roman" w:cs="Times New Roman"/>
          <w:sz w:val="24"/>
          <w:szCs w:val="24"/>
        </w:rPr>
        <w:t>uran – uturan pelaksanaan keuan</w:t>
      </w:r>
      <w:r w:rsidR="00737D01" w:rsidRPr="00DC3688">
        <w:rPr>
          <w:rFonts w:ascii="Times New Roman" w:hAnsi="Times New Roman" w:cs="Times New Roman"/>
          <w:sz w:val="24"/>
          <w:szCs w:val="24"/>
        </w:rPr>
        <w:t>gan secara baik dan benar. Kinerja perusahaan merupakan suatu gambaran tentang kon</w:t>
      </w:r>
      <w:r w:rsidR="00141C4F">
        <w:rPr>
          <w:rFonts w:ascii="Times New Roman" w:hAnsi="Times New Roman" w:cs="Times New Roman"/>
          <w:sz w:val="24"/>
          <w:szCs w:val="24"/>
          <w:lang w:val="id-ID"/>
        </w:rPr>
        <w:t>d</w:t>
      </w:r>
      <w:r w:rsidR="00141C4F">
        <w:rPr>
          <w:rFonts w:ascii="Times New Roman" w:hAnsi="Times New Roman" w:cs="Times New Roman"/>
          <w:sz w:val="24"/>
          <w:szCs w:val="24"/>
        </w:rPr>
        <w:t>isi keu</w:t>
      </w:r>
      <w:r w:rsidR="00737D01" w:rsidRPr="00DC3688">
        <w:rPr>
          <w:rFonts w:ascii="Times New Roman" w:hAnsi="Times New Roman" w:cs="Times New Roman"/>
          <w:sz w:val="24"/>
          <w:szCs w:val="24"/>
        </w:rPr>
        <w:t>ngan suatu perusahaan yang dianalisis dengan alat – alat analisis</w:t>
      </w:r>
      <w:r w:rsidR="00141C4F">
        <w:rPr>
          <w:rFonts w:ascii="Times New Roman" w:hAnsi="Times New Roman" w:cs="Times New Roman"/>
          <w:sz w:val="24"/>
          <w:szCs w:val="24"/>
        </w:rPr>
        <w:t xml:space="preserve"> keua</w:t>
      </w:r>
      <w:r w:rsidR="00737D01" w:rsidRPr="00DC3688">
        <w:rPr>
          <w:rFonts w:ascii="Times New Roman" w:hAnsi="Times New Roman" w:cs="Times New Roman"/>
          <w:sz w:val="24"/>
          <w:szCs w:val="24"/>
        </w:rPr>
        <w:t xml:space="preserve">ngan, sehingga dapat diketahui mengenai baik buruknya keadaan keuanagan suatu perusahaan yang mencerminkan prestasi </w:t>
      </w:r>
      <w:r w:rsidR="00A1011F" w:rsidRPr="00DC3688">
        <w:rPr>
          <w:rFonts w:ascii="Times New Roman" w:hAnsi="Times New Roman" w:cs="Times New Roman"/>
          <w:sz w:val="24"/>
          <w:szCs w:val="24"/>
        </w:rPr>
        <w:t>kerja alam periode tertentu. Hal ini sangat penting agar sumber daya digunakan secara optimal dalam menghadapi perubahan lingkungan.</w:t>
      </w:r>
    </w:p>
    <w:p w:rsidR="00223197" w:rsidRPr="00DC3688" w:rsidRDefault="00223197" w:rsidP="00DC36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1011F">
        <w:rPr>
          <w:rFonts w:ascii="Times New Roman" w:hAnsi="Times New Roman" w:cs="Times New Roman"/>
          <w:sz w:val="24"/>
          <w:szCs w:val="24"/>
        </w:rPr>
        <w:t>Penilaian kinerja menurut Srimindarti (2006:34) adalah “penentuan efektivitas operasional, organisasi, dan karyawan berdasarkan sasaran, standar dan kriteria yang telah ditetapkan sebelumnya secara periodik”. Ada dua macam kinerja, yakni kinerja opeasional dan kinerja keuangan. Kinerja operasional lebih ditekankan pada kepentingan internal perusahaan seperti kinerja cabang/divisi yang diukur dengan kecepatan dan kedisiplinan. Sedangkan kinerja keuangan lebih kepada evaluasi laporan keuangan perusahaan pada waktu dan jangka tertentu.</w:t>
      </w:r>
    </w:p>
    <w:p w:rsidR="00A1011F" w:rsidRDefault="002A6EB5" w:rsidP="003A5C54">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Menurut Halim (2</w:t>
      </w:r>
      <w:r w:rsidR="00A1011F" w:rsidRPr="00353C60">
        <w:rPr>
          <w:rFonts w:ascii="Times New Roman" w:hAnsi="Times New Roman" w:cs="Times New Roman"/>
          <w:noProof/>
          <w:sz w:val="24"/>
          <w:szCs w:val="24"/>
        </w:rPr>
        <w:t>01</w:t>
      </w:r>
      <w:r>
        <w:rPr>
          <w:rFonts w:ascii="Times New Roman" w:hAnsi="Times New Roman" w:cs="Times New Roman"/>
          <w:noProof/>
          <w:sz w:val="24"/>
          <w:szCs w:val="24"/>
        </w:rPr>
        <w:t>3</w:t>
      </w:r>
      <w:r w:rsidR="00A1011F" w:rsidRPr="00353C60">
        <w:rPr>
          <w:rFonts w:ascii="Times New Roman" w:hAnsi="Times New Roman" w:cs="Times New Roman"/>
          <w:noProof/>
          <w:sz w:val="24"/>
          <w:szCs w:val="24"/>
        </w:rPr>
        <w:t>) analisis kinerja keuangan adalah usaha mengidentifikasi ciri-ciri keuangan berdasarkan laporan keuangan yang tersedia. Dalam organisasi pemerintah untuk mengukur kinerja keuangan ada beberapa ukuran kinerja, yaitu rasio kemandirian, rasio efektifitas, rasio efisiensi, rasio pertumbuhan, dan rasio keserasian. Pada penelitian ini yang digunakan adalah rasio kemandirian, rasio efektifitas, dan rasio efisiensi, sedangkan rasio pertumbuhan dan keserasian tidak digunakan. Untuk itu, penjelasan terkait hanya pada rasio kemandirian, rasio efektifitas, dan rasio efisiensi.</w:t>
      </w:r>
    </w:p>
    <w:p w:rsidR="00A1011F" w:rsidRDefault="002D669C" w:rsidP="004126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w:t>
      </w:r>
      <w:r w:rsidR="00773809" w:rsidRPr="00773809">
        <w:rPr>
          <w:rFonts w:ascii="Times New Roman" w:hAnsi="Times New Roman" w:cs="Times New Roman"/>
          <w:sz w:val="24"/>
          <w:szCs w:val="24"/>
        </w:rPr>
        <w:t xml:space="preserve"> pengertian di atas dapat disimpulkan bahwa kinerja keuangan adalah usaha formal yang telah dilakukan oleh perusahaan yang dapat mengukur keberhasilan perusahaan dalam menghasilkan laba, sehingga dapat melihat </w:t>
      </w:r>
      <w:r w:rsidR="00773809" w:rsidRPr="00773809">
        <w:rPr>
          <w:rFonts w:ascii="Times New Roman" w:hAnsi="Times New Roman" w:cs="Times New Roman"/>
          <w:sz w:val="24"/>
          <w:szCs w:val="24"/>
        </w:rPr>
        <w:lastRenderedPageBreak/>
        <w:t>prospek, pertumbuhan, dan potensi perkembangan baik perusahaan dengan mengandalkan sumber daya yang ada. Suatu perusahaan dapat dikatakan berhasil apabila telah mencapai standar dan tujuan yang telah ditetapkan.</w:t>
      </w:r>
    </w:p>
    <w:p w:rsidR="00412645" w:rsidRPr="00773809" w:rsidRDefault="00412645" w:rsidP="00412645">
      <w:pPr>
        <w:spacing w:after="0" w:line="360" w:lineRule="auto"/>
        <w:ind w:firstLine="720"/>
        <w:jc w:val="both"/>
        <w:rPr>
          <w:rFonts w:ascii="Times New Roman" w:hAnsi="Times New Roman" w:cs="Times New Roman"/>
          <w:sz w:val="24"/>
          <w:szCs w:val="24"/>
        </w:rPr>
      </w:pPr>
    </w:p>
    <w:p w:rsidR="00E66961" w:rsidRDefault="00773809" w:rsidP="00A4726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Pengertian Keuangan Daerah</w:t>
      </w:r>
    </w:p>
    <w:p w:rsidR="00E66961" w:rsidRDefault="00773809" w:rsidP="00A4726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peraturan pemerintah Republik Indonesia nomor 58 tahun 2005 tentang pengelolaan keuangan Daerah</w:t>
      </w:r>
      <w:r w:rsidR="003760A3">
        <w:rPr>
          <w:rFonts w:ascii="Times New Roman" w:hAnsi="Times New Roman" w:cs="Times New Roman"/>
          <w:sz w:val="24"/>
          <w:szCs w:val="24"/>
        </w:rPr>
        <w:t xml:space="preserve"> yang berbunyi keuangan daerah adalah semua hak dan kewajiban daerah dalam rangka penyelenggaraan pemerintah daerah yang dapat dinilai dengan uang termasuk didalamnya segala bentuk kekayaan yang berhubungan dengan hak dan kewajiban daerah tersebut. Sedangk</w:t>
      </w:r>
      <w:r w:rsidR="00141C4F">
        <w:rPr>
          <w:rFonts w:ascii="Times New Roman" w:hAnsi="Times New Roman" w:cs="Times New Roman"/>
          <w:sz w:val="24"/>
          <w:szCs w:val="24"/>
        </w:rPr>
        <w:t>an menurut Undang – U</w:t>
      </w:r>
      <w:r w:rsidR="003760A3">
        <w:rPr>
          <w:rFonts w:ascii="Times New Roman" w:hAnsi="Times New Roman" w:cs="Times New Roman"/>
          <w:sz w:val="24"/>
          <w:szCs w:val="24"/>
        </w:rPr>
        <w:t>ndang no.32 tahun 2004, pasal 26 ayat (1) keuangan daerah adalah semua hak dan kewajiban daerah yang dapat dinilai dengan uang dan barang yang dapat di jadikan milik daerah yang berhubungan dengan milik daerah yang berhubungan dengan pelaksanaan hak dan kewajiban tersebut.</w:t>
      </w:r>
    </w:p>
    <w:p w:rsidR="002A6EB5" w:rsidRDefault="002A6EB5" w:rsidP="00412645">
      <w:pPr>
        <w:spacing w:after="0" w:line="360" w:lineRule="auto"/>
        <w:ind w:firstLine="720"/>
        <w:jc w:val="both"/>
        <w:rPr>
          <w:rFonts w:ascii="Times New Roman" w:hAnsi="Times New Roman" w:cs="Times New Roman"/>
          <w:color w:val="000000" w:themeColor="text1"/>
          <w:sz w:val="24"/>
          <w:szCs w:val="24"/>
          <w:shd w:val="clear" w:color="auto" w:fill="FFFFFF"/>
        </w:rPr>
      </w:pPr>
      <w:r w:rsidRPr="002A6EB5">
        <w:rPr>
          <w:rFonts w:ascii="Times New Roman" w:hAnsi="Times New Roman" w:cs="Times New Roman"/>
          <w:color w:val="000000" w:themeColor="text1"/>
          <w:sz w:val="24"/>
          <w:szCs w:val="24"/>
          <w:shd w:val="clear" w:color="auto" w:fill="FFFFFF"/>
        </w:rPr>
        <w:t>Menurut Mames</w:t>
      </w:r>
      <w:r w:rsidR="00484486">
        <w:rPr>
          <w:rFonts w:ascii="Times New Roman" w:hAnsi="Times New Roman" w:cs="Times New Roman"/>
          <w:color w:val="000000" w:themeColor="text1"/>
          <w:sz w:val="24"/>
          <w:szCs w:val="24"/>
          <w:shd w:val="clear" w:color="auto" w:fill="FFFFFF"/>
        </w:rPr>
        <w:t>a</w:t>
      </w:r>
      <w:r w:rsidRPr="002A6EB5">
        <w:rPr>
          <w:rFonts w:ascii="Times New Roman" w:hAnsi="Times New Roman" w:cs="Times New Roman"/>
          <w:color w:val="000000" w:themeColor="text1"/>
          <w:sz w:val="24"/>
          <w:szCs w:val="24"/>
          <w:shd w:val="clear" w:color="auto" w:fill="FFFFFF"/>
        </w:rPr>
        <w:t xml:space="preserve">h dalam </w:t>
      </w:r>
      <w:r w:rsidR="00484486">
        <w:rPr>
          <w:rFonts w:ascii="Times New Roman" w:hAnsi="Times New Roman" w:cs="Times New Roman"/>
          <w:color w:val="000000" w:themeColor="text1"/>
          <w:sz w:val="24"/>
          <w:szCs w:val="24"/>
          <w:shd w:val="clear" w:color="auto" w:fill="FFFFFF"/>
        </w:rPr>
        <w:t xml:space="preserve">Abdul </w:t>
      </w:r>
      <w:r w:rsidR="00CE5C9D">
        <w:rPr>
          <w:rFonts w:ascii="Times New Roman" w:hAnsi="Times New Roman" w:cs="Times New Roman"/>
          <w:color w:val="000000" w:themeColor="text1"/>
          <w:sz w:val="24"/>
          <w:szCs w:val="24"/>
          <w:shd w:val="clear" w:color="auto" w:fill="FFFFFF"/>
        </w:rPr>
        <w:t>Halim (2012</w:t>
      </w:r>
      <w:r w:rsidRPr="002A6EB5">
        <w:rPr>
          <w:rFonts w:ascii="Times New Roman" w:hAnsi="Times New Roman" w:cs="Times New Roman"/>
          <w:color w:val="000000" w:themeColor="text1"/>
          <w:sz w:val="24"/>
          <w:szCs w:val="24"/>
          <w:shd w:val="clear" w:color="auto" w:fill="FFFFFF"/>
        </w:rPr>
        <w:t>), “Keuangan daerah adalah semua hak dan kewajiban yang dapat dinilai dengan uang”, demikian pula segala sesuatu baik berupa uang maupun barang yang dapat dijadikan kekayaan daerah sepanjang belum dimiliki atau dikuasai oleh negara atau daerah yang lebih tinggi serta pihak-pihak lain sesuai ketentuan peraturan perundang-undangan yang berlaku. </w:t>
      </w:r>
    </w:p>
    <w:p w:rsidR="00A4726A" w:rsidRPr="00412645" w:rsidRDefault="00484486" w:rsidP="00412645">
      <w:pPr>
        <w:spacing w:after="0"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Berdasarkan definisi di atas maka dapat disimpulkan bahwa keuangan daera</w:t>
      </w:r>
      <w:r w:rsidR="00FF699D">
        <w:rPr>
          <w:rFonts w:ascii="Times New Roman" w:hAnsi="Times New Roman" w:cs="Times New Roman"/>
          <w:color w:val="000000" w:themeColor="text1"/>
          <w:sz w:val="24"/>
          <w:szCs w:val="24"/>
          <w:shd w:val="clear" w:color="auto" w:fill="FFFFFF"/>
        </w:rPr>
        <w:t xml:space="preserve">h memiliki unsur </w:t>
      </w:r>
      <w:proofErr w:type="gramStart"/>
      <w:r w:rsidR="00FF699D">
        <w:rPr>
          <w:rFonts w:ascii="Times New Roman" w:hAnsi="Times New Roman" w:cs="Times New Roman"/>
          <w:color w:val="000000" w:themeColor="text1"/>
          <w:sz w:val="24"/>
          <w:szCs w:val="24"/>
          <w:shd w:val="clear" w:color="auto" w:fill="FFFFFF"/>
        </w:rPr>
        <w:t xml:space="preserve">yaitu </w:t>
      </w:r>
      <w:r>
        <w:rPr>
          <w:rFonts w:ascii="Times New Roman" w:hAnsi="Times New Roman" w:cs="Times New Roman"/>
          <w:color w:val="000000" w:themeColor="text1"/>
          <w:sz w:val="24"/>
          <w:szCs w:val="24"/>
          <w:shd w:val="clear" w:color="auto" w:fill="FFFFFF"/>
        </w:rPr>
        <w:t xml:space="preserve"> </w:t>
      </w:r>
      <w:r w:rsidR="00FF699D">
        <w:rPr>
          <w:rFonts w:ascii="Times New Roman" w:hAnsi="Times New Roman" w:cs="Times New Roman"/>
          <w:color w:val="000000" w:themeColor="text1"/>
          <w:sz w:val="24"/>
          <w:szCs w:val="24"/>
          <w:shd w:val="clear" w:color="auto" w:fill="FFFFFF"/>
        </w:rPr>
        <w:t>kewajiban</w:t>
      </w:r>
      <w:proofErr w:type="gramEnd"/>
      <w:r w:rsidR="00FF699D">
        <w:rPr>
          <w:rFonts w:ascii="Times New Roman" w:hAnsi="Times New Roman" w:cs="Times New Roman"/>
          <w:color w:val="000000" w:themeColor="text1"/>
          <w:sz w:val="24"/>
          <w:szCs w:val="24"/>
          <w:shd w:val="clear" w:color="auto" w:fill="FFFFFF"/>
        </w:rPr>
        <w:t xml:space="preserve"> daerah dapat berupa kewajiban untuk membayar atau sehubungan adanya tagihan kepada daerah dalam rangka pembiayaan rumah tangga daerah serta pelaksanaan tugas umum dan tugas pembangunan oleh daerah yang bersangkutan.</w:t>
      </w:r>
    </w:p>
    <w:p w:rsidR="00223197" w:rsidRDefault="00223197" w:rsidP="00412645">
      <w:pPr>
        <w:spacing w:after="0" w:line="360" w:lineRule="auto"/>
        <w:jc w:val="both"/>
        <w:rPr>
          <w:rFonts w:ascii="Times New Roman" w:hAnsi="Times New Roman" w:cs="Times New Roman"/>
          <w:b/>
          <w:color w:val="000000" w:themeColor="text1"/>
          <w:sz w:val="24"/>
          <w:szCs w:val="24"/>
          <w:shd w:val="clear" w:color="auto" w:fill="FFFFFF"/>
        </w:rPr>
      </w:pPr>
    </w:p>
    <w:p w:rsidR="00A4726A" w:rsidRDefault="00AF5798" w:rsidP="00412645">
      <w:pPr>
        <w:spacing w:after="0"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2.1.</w:t>
      </w:r>
      <w:r w:rsidR="00017AAD">
        <w:rPr>
          <w:rFonts w:ascii="Times New Roman" w:hAnsi="Times New Roman" w:cs="Times New Roman"/>
          <w:b/>
          <w:color w:val="000000" w:themeColor="text1"/>
          <w:sz w:val="24"/>
          <w:szCs w:val="24"/>
          <w:shd w:val="clear" w:color="auto" w:fill="FFFFFF"/>
        </w:rPr>
        <w:t>3</w:t>
      </w:r>
      <w:r w:rsidR="00FF699D">
        <w:rPr>
          <w:rFonts w:ascii="Times New Roman" w:hAnsi="Times New Roman" w:cs="Times New Roman"/>
          <w:b/>
          <w:color w:val="000000" w:themeColor="text1"/>
          <w:sz w:val="24"/>
          <w:szCs w:val="24"/>
          <w:shd w:val="clear" w:color="auto" w:fill="FFFFFF"/>
        </w:rPr>
        <w:tab/>
        <w:t>Pengertian Kinerja Keuangan Daerah</w:t>
      </w:r>
    </w:p>
    <w:p w:rsidR="00FF699D" w:rsidRPr="006405AF" w:rsidRDefault="00D63BEE" w:rsidP="00412645">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susantih dan saftiana</w:t>
      </w:r>
      <w:r w:rsidR="00686B1B">
        <w:rPr>
          <w:rFonts w:ascii="Times New Roman" w:hAnsi="Times New Roman" w:cs="Times New Roman"/>
          <w:color w:val="000000" w:themeColor="text1"/>
          <w:sz w:val="24"/>
          <w:szCs w:val="24"/>
        </w:rPr>
        <w:t xml:space="preserve"> (2009</w:t>
      </w:r>
      <w:r w:rsidR="003D315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F699D">
        <w:rPr>
          <w:rFonts w:ascii="Times New Roman" w:hAnsi="Times New Roman" w:cs="Times New Roman"/>
          <w:color w:val="000000" w:themeColor="text1"/>
          <w:sz w:val="24"/>
          <w:szCs w:val="24"/>
        </w:rPr>
        <w:t>Kinerja keuangan pem</w:t>
      </w:r>
      <w:r>
        <w:rPr>
          <w:rFonts w:ascii="Times New Roman" w:hAnsi="Times New Roman" w:cs="Times New Roman"/>
          <w:color w:val="000000" w:themeColor="text1"/>
          <w:sz w:val="24"/>
          <w:szCs w:val="24"/>
        </w:rPr>
        <w:t>erintah daerah adalah kemampuan suatu daerah untuk menggali dan mengelola sumber – sumber keuanagan asli daerah dalam memenuhi kebutu</w:t>
      </w:r>
      <w:r w:rsidR="00141C4F">
        <w:rPr>
          <w:rFonts w:ascii="Times New Roman" w:hAnsi="Times New Roman" w:cs="Times New Roman"/>
          <w:color w:val="000000" w:themeColor="text1"/>
          <w:sz w:val="24"/>
          <w:szCs w:val="24"/>
        </w:rPr>
        <w:t>han guna mendukung bejalannya si</w:t>
      </w:r>
      <w:r>
        <w:rPr>
          <w:rFonts w:ascii="Times New Roman" w:hAnsi="Times New Roman" w:cs="Times New Roman"/>
          <w:color w:val="000000" w:themeColor="text1"/>
          <w:sz w:val="24"/>
          <w:szCs w:val="24"/>
        </w:rPr>
        <w:t xml:space="preserve">stem pemerintah, pelayanan kepada masyarakat dan pembangunan daerahnya </w:t>
      </w:r>
      <w:r>
        <w:rPr>
          <w:rFonts w:ascii="Times New Roman" w:hAnsi="Times New Roman" w:cs="Times New Roman"/>
          <w:color w:val="000000" w:themeColor="text1"/>
          <w:sz w:val="24"/>
          <w:szCs w:val="24"/>
        </w:rPr>
        <w:lastRenderedPageBreak/>
        <w:t>dengan tidak ter</w:t>
      </w:r>
      <w:r w:rsidR="00141C4F">
        <w:rPr>
          <w:rFonts w:ascii="Times New Roman" w:hAnsi="Times New Roman" w:cs="Times New Roman"/>
          <w:color w:val="000000" w:themeColor="text1"/>
          <w:sz w:val="24"/>
          <w:szCs w:val="24"/>
          <w:lang w:val="id-ID"/>
        </w:rPr>
        <w:t>g</w:t>
      </w:r>
      <w:r>
        <w:rPr>
          <w:rFonts w:ascii="Times New Roman" w:hAnsi="Times New Roman" w:cs="Times New Roman"/>
          <w:color w:val="000000" w:themeColor="text1"/>
          <w:sz w:val="24"/>
          <w:szCs w:val="24"/>
        </w:rPr>
        <w:t xml:space="preserve">antung sepenuhnya kepada pemerintah pusat dan mempunyai keleluasaan di dalam menggunakan dana – dana untuk kepentingan masyarakat daerah dalam batas – batas yang ditentukan </w:t>
      </w:r>
      <w:r w:rsidR="00141C4F">
        <w:rPr>
          <w:rFonts w:ascii="Times New Roman" w:hAnsi="Times New Roman" w:cs="Times New Roman"/>
          <w:color w:val="000000" w:themeColor="text1"/>
          <w:sz w:val="24"/>
          <w:szCs w:val="24"/>
        </w:rPr>
        <w:t>peraturan perundang – undan</w:t>
      </w:r>
      <w:r w:rsidRPr="006405AF">
        <w:rPr>
          <w:rFonts w:ascii="Times New Roman" w:hAnsi="Times New Roman" w:cs="Times New Roman"/>
          <w:color w:val="000000" w:themeColor="text1"/>
          <w:sz w:val="24"/>
          <w:szCs w:val="24"/>
        </w:rPr>
        <w:t>gan.</w:t>
      </w:r>
    </w:p>
    <w:p w:rsidR="002D669C" w:rsidRDefault="006405AF" w:rsidP="006405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menurut Sucipto (2005</w:t>
      </w:r>
      <w:r w:rsidRPr="006405AF">
        <w:rPr>
          <w:rFonts w:ascii="Times New Roman" w:hAnsi="Times New Roman" w:cs="Times New Roman"/>
          <w:sz w:val="24"/>
          <w:szCs w:val="24"/>
        </w:rPr>
        <w:t>) menyatakan bahwa definisi “Kinerja keuangan pemerintah daerah adalah tingkat pencapaian dari suatu hasil kerja di bidang keuangan daerah yang meliputi penerimaan dan belanja daerah dengan menggunakan sistem keuangan yang ditetapkan melalui suatu kebijakan atau ketentuan perundangundangan selama satu periode anggaran.”</w:t>
      </w:r>
    </w:p>
    <w:p w:rsidR="00FC4CE0" w:rsidRDefault="00FC4CE0" w:rsidP="006405AF">
      <w:pPr>
        <w:spacing w:after="0" w:line="360" w:lineRule="auto"/>
        <w:ind w:firstLine="720"/>
        <w:jc w:val="both"/>
        <w:rPr>
          <w:rFonts w:ascii="Times New Roman" w:hAnsi="Times New Roman" w:cs="Times New Roman"/>
          <w:color w:val="000000" w:themeColor="text1"/>
          <w:sz w:val="24"/>
          <w:szCs w:val="24"/>
        </w:rPr>
      </w:pPr>
      <w:r w:rsidRPr="00AB7772">
        <w:rPr>
          <w:rFonts w:ascii="Times New Roman" w:hAnsi="Times New Roman" w:cs="Times New Roman"/>
          <w:sz w:val="24"/>
          <w:szCs w:val="24"/>
        </w:rPr>
        <w:t>Menurut Kamus Akuntansi Manajemen, Kinerja Keuangan Pemerintah Daerah adalah sebagai berikut: “Kinerja Keuangan Pemerintah Daerah diartikan sebagai aktivitas terukur dari suatu entitas selama periode tertentu sebagai bagian dari ukuran keberhasilan pekerjaan. Pengukuran Kinerja diartikan sebagai suatu sistem keuangan atau nonkeuangan dari suatu pekerjaan yang dilaksanakan atau hasil yang dicapai dari suatu aktivitas, suatu proses atau suatu unit organisasi”</w:t>
      </w:r>
    </w:p>
    <w:p w:rsidR="004921A4" w:rsidRDefault="006405AF" w:rsidP="004921A4">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definisi maka dapat disimpulkan bahwa kinerja keuanagan pemerintah daerah adala</w:t>
      </w:r>
      <w:r w:rsidR="00DD436E">
        <w:rPr>
          <w:rFonts w:ascii="Times New Roman" w:hAnsi="Times New Roman" w:cs="Times New Roman"/>
          <w:color w:val="000000" w:themeColor="text1"/>
          <w:sz w:val="24"/>
          <w:szCs w:val="24"/>
        </w:rPr>
        <w:t xml:space="preserve">h mengukur kinerja keuangan pemerintah </w:t>
      </w:r>
      <w:r w:rsidR="00AF5798">
        <w:rPr>
          <w:rFonts w:ascii="Times New Roman" w:hAnsi="Times New Roman" w:cs="Times New Roman"/>
          <w:color w:val="000000" w:themeColor="text1"/>
          <w:sz w:val="24"/>
          <w:szCs w:val="24"/>
        </w:rPr>
        <w:t>daerah dalam melaksanakan kebijakan – kebijakan yang telah dibuat oleh pemerintah sesuai dengan aturan dan undang – undang yang berlaku</w:t>
      </w:r>
      <w:r w:rsidR="00DD436E">
        <w:rPr>
          <w:rFonts w:ascii="Times New Roman" w:hAnsi="Times New Roman" w:cs="Times New Roman"/>
          <w:color w:val="000000" w:themeColor="text1"/>
          <w:sz w:val="24"/>
          <w:szCs w:val="24"/>
        </w:rPr>
        <w:t>.</w:t>
      </w:r>
    </w:p>
    <w:p w:rsidR="004921A4" w:rsidRDefault="004921A4" w:rsidP="004921A4">
      <w:pPr>
        <w:spacing w:after="0" w:line="360" w:lineRule="auto"/>
        <w:ind w:firstLine="720"/>
        <w:jc w:val="both"/>
        <w:rPr>
          <w:rFonts w:ascii="Times New Roman" w:hAnsi="Times New Roman" w:cs="Times New Roman"/>
          <w:color w:val="000000" w:themeColor="text1"/>
          <w:sz w:val="24"/>
          <w:szCs w:val="24"/>
        </w:rPr>
      </w:pPr>
    </w:p>
    <w:p w:rsidR="004921A4" w:rsidRPr="004921A4" w:rsidRDefault="00876A3E" w:rsidP="004921A4">
      <w:pPr>
        <w:spacing w:line="0" w:lineRule="atLeast"/>
        <w:rPr>
          <w:rFonts w:ascii="Times New Roman" w:eastAsia="Times New Roman" w:hAnsi="Times New Roman"/>
          <w:b/>
          <w:sz w:val="23"/>
        </w:rPr>
      </w:pPr>
      <w:r>
        <w:rPr>
          <w:rFonts w:ascii="Times New Roman" w:eastAsia="Times New Roman" w:hAnsi="Times New Roman"/>
          <w:b/>
          <w:sz w:val="23"/>
        </w:rPr>
        <w:t>2.2</w:t>
      </w:r>
      <w:r>
        <w:rPr>
          <w:rFonts w:ascii="Times New Roman" w:eastAsia="Times New Roman" w:hAnsi="Times New Roman"/>
          <w:b/>
          <w:sz w:val="23"/>
        </w:rPr>
        <w:tab/>
      </w:r>
      <w:r w:rsidR="004921A4" w:rsidRPr="004921A4">
        <w:rPr>
          <w:rFonts w:ascii="Times New Roman" w:eastAsia="Times New Roman" w:hAnsi="Times New Roman"/>
          <w:b/>
          <w:sz w:val="23"/>
        </w:rPr>
        <w:t xml:space="preserve">Rasio </w:t>
      </w:r>
      <w:r w:rsidR="00BA435B">
        <w:rPr>
          <w:rFonts w:ascii="Times New Roman" w:eastAsia="Times New Roman" w:hAnsi="Times New Roman"/>
          <w:b/>
          <w:sz w:val="23"/>
          <w:lang w:val="id-ID"/>
        </w:rPr>
        <w:t xml:space="preserve">Kinerja </w:t>
      </w:r>
      <w:r w:rsidR="004921A4" w:rsidRPr="004921A4">
        <w:rPr>
          <w:rFonts w:ascii="Times New Roman" w:eastAsia="Times New Roman" w:hAnsi="Times New Roman"/>
          <w:b/>
          <w:sz w:val="23"/>
        </w:rPr>
        <w:t>Keuangan Daerah</w:t>
      </w:r>
    </w:p>
    <w:p w:rsidR="004921A4" w:rsidRPr="001142B8" w:rsidRDefault="004921A4" w:rsidP="001142B8">
      <w:pPr>
        <w:spacing w:after="0" w:line="360" w:lineRule="auto"/>
        <w:ind w:firstLine="720"/>
        <w:jc w:val="both"/>
        <w:rPr>
          <w:rFonts w:ascii="Times New Roman" w:eastAsia="Times New Roman" w:hAnsi="Times New Roman"/>
          <w:color w:val="000000" w:themeColor="text1"/>
        </w:rPr>
      </w:pPr>
      <w:r w:rsidRPr="001142B8">
        <w:rPr>
          <w:rFonts w:ascii="Times New Roman" w:eastAsia="Times New Roman" w:hAnsi="Times New Roman"/>
          <w:color w:val="000000" w:themeColor="text1"/>
        </w:rPr>
        <w:t>Pengelolaan keuangan daerah perlu diperhatikan penggunaan</w:t>
      </w:r>
      <w:r w:rsidR="00CE5C9D">
        <w:rPr>
          <w:rFonts w:ascii="Times New Roman" w:eastAsia="Times New Roman" w:hAnsi="Times New Roman"/>
          <w:color w:val="000000" w:themeColor="text1"/>
        </w:rPr>
        <w:t>ya. Menurut Mohamad Mahsun (2012</w:t>
      </w:r>
      <w:r w:rsidRPr="001142B8">
        <w:rPr>
          <w:rFonts w:ascii="Times New Roman" w:eastAsia="Times New Roman" w:hAnsi="Times New Roman"/>
          <w:color w:val="000000" w:themeColor="text1"/>
        </w:rPr>
        <w:t xml:space="preserve">:135) Analisis Laporan Keuangan merupakan alat yang digunakan dalam memahami masalah dan peluang yang terdapat dalam laporan keuangan. Penggunaan analisis rasio pada sektor publik khususnya terhadap APBD belum banyak dilakukan, sehingga secara teori belum ada kesepakatan secara bulat mengenai </w:t>
      </w:r>
      <w:proofErr w:type="gramStart"/>
      <w:r w:rsidRPr="001142B8">
        <w:rPr>
          <w:rFonts w:ascii="Times New Roman" w:eastAsia="Times New Roman" w:hAnsi="Times New Roman"/>
          <w:color w:val="000000" w:themeColor="text1"/>
        </w:rPr>
        <w:t>nama</w:t>
      </w:r>
      <w:proofErr w:type="gramEnd"/>
      <w:r w:rsidRPr="001142B8">
        <w:rPr>
          <w:rFonts w:ascii="Times New Roman" w:eastAsia="Times New Roman" w:hAnsi="Times New Roman"/>
          <w:color w:val="000000" w:themeColor="text1"/>
        </w:rPr>
        <w:t xml:space="preserve"> dan kiadah pengukurannya.</w:t>
      </w:r>
    </w:p>
    <w:p w:rsidR="004921A4" w:rsidRPr="001142B8" w:rsidRDefault="004921A4" w:rsidP="001142B8">
      <w:pPr>
        <w:spacing w:after="0" w:line="360" w:lineRule="auto"/>
        <w:ind w:firstLine="720"/>
        <w:jc w:val="both"/>
        <w:rPr>
          <w:rFonts w:ascii="Times New Roman" w:eastAsia="Times New Roman" w:hAnsi="Times New Roman"/>
          <w:color w:val="000000" w:themeColor="text1"/>
          <w:sz w:val="23"/>
        </w:rPr>
      </w:pPr>
      <w:r w:rsidRPr="001142B8">
        <w:rPr>
          <w:rFonts w:ascii="Times New Roman" w:eastAsia="Times New Roman" w:hAnsi="Times New Roman"/>
          <w:color w:val="000000" w:themeColor="text1"/>
          <w:sz w:val="23"/>
        </w:rPr>
        <w:t>Meskipun demikian, dalam rangka pengelolaan keuangan daerah yang transparan, jujur, demokratis, efektif, efisien, dan akuntabel, analisis rasio terhadap APBD perlu dilaksanakan meskipun kaidah pengakuntansian dalam APBD berbeda dengan laporan keuangan yang dimiliki perus</w:t>
      </w:r>
      <w:r w:rsidR="00CE5C9D">
        <w:rPr>
          <w:rFonts w:ascii="Times New Roman" w:eastAsia="Times New Roman" w:hAnsi="Times New Roman"/>
          <w:color w:val="000000" w:themeColor="text1"/>
          <w:sz w:val="23"/>
        </w:rPr>
        <w:t>ahaan swasta (Abdul Halim 2012</w:t>
      </w:r>
      <w:r w:rsidRPr="001142B8">
        <w:rPr>
          <w:rFonts w:ascii="Times New Roman" w:eastAsia="Times New Roman" w:hAnsi="Times New Roman"/>
          <w:color w:val="000000" w:themeColor="text1"/>
          <w:sz w:val="23"/>
        </w:rPr>
        <w:t>).</w:t>
      </w:r>
    </w:p>
    <w:p w:rsidR="004921A4" w:rsidRPr="001142B8" w:rsidRDefault="004921A4" w:rsidP="001142B8">
      <w:pPr>
        <w:spacing w:after="0" w:line="360" w:lineRule="auto"/>
        <w:ind w:firstLine="720"/>
        <w:jc w:val="both"/>
        <w:rPr>
          <w:rFonts w:ascii="Times New Roman" w:eastAsia="Times New Roman" w:hAnsi="Times New Roman"/>
          <w:color w:val="000000" w:themeColor="text1"/>
          <w:sz w:val="23"/>
        </w:rPr>
      </w:pPr>
      <w:r w:rsidRPr="001142B8">
        <w:rPr>
          <w:rFonts w:ascii="Times New Roman" w:eastAsia="Times New Roman" w:hAnsi="Times New Roman"/>
          <w:color w:val="000000" w:themeColor="text1"/>
          <w:sz w:val="23"/>
        </w:rPr>
        <w:t xml:space="preserve">Analisis rasio keuangan APBD dilakukan dengan membandingkan hasil yang dicapai dari satu periode dibandingkan dengan periode sebelumnya sehingga dapat </w:t>
      </w:r>
      <w:r w:rsidRPr="001142B8">
        <w:rPr>
          <w:rFonts w:ascii="Times New Roman" w:eastAsia="Times New Roman" w:hAnsi="Times New Roman"/>
          <w:color w:val="000000" w:themeColor="text1"/>
          <w:sz w:val="23"/>
        </w:rPr>
        <w:lastRenderedPageBreak/>
        <w:t xml:space="preserve">diketahui bagaimana kecenderungan yang terjadi. Selain itu dapat pula dilakukan dengan </w:t>
      </w:r>
      <w:proofErr w:type="gramStart"/>
      <w:r w:rsidRPr="001142B8">
        <w:rPr>
          <w:rFonts w:ascii="Times New Roman" w:eastAsia="Times New Roman" w:hAnsi="Times New Roman"/>
          <w:color w:val="000000" w:themeColor="text1"/>
          <w:sz w:val="23"/>
        </w:rPr>
        <w:t>cara</w:t>
      </w:r>
      <w:proofErr w:type="gramEnd"/>
      <w:r w:rsidRPr="001142B8">
        <w:rPr>
          <w:rFonts w:ascii="Times New Roman" w:eastAsia="Times New Roman" w:hAnsi="Times New Roman"/>
          <w:color w:val="000000" w:themeColor="text1"/>
          <w:sz w:val="23"/>
        </w:rPr>
        <w:t xml:space="preserve"> membandingkan dengan rasio keuangan yang dimiliki suatu pemerintah daerah tertentu dengan rasio keuangan daerah lain yang terdekat ataupun yang potensi daerahnya relatif sama untuk dilihat bagaimana posisi rasio keuangan pemerintah daerah tersebut terhadap pemerintah daerah lainnya.</w:t>
      </w:r>
    </w:p>
    <w:p w:rsidR="004921A4" w:rsidRPr="001142B8" w:rsidRDefault="004921A4" w:rsidP="001142B8">
      <w:pPr>
        <w:spacing w:after="0" w:line="360" w:lineRule="auto"/>
        <w:ind w:firstLine="720"/>
        <w:jc w:val="both"/>
        <w:rPr>
          <w:rFonts w:ascii="Times New Roman" w:eastAsia="Times New Roman" w:hAnsi="Times New Roman"/>
          <w:color w:val="000000" w:themeColor="text1"/>
          <w:sz w:val="23"/>
        </w:rPr>
      </w:pPr>
      <w:r w:rsidRPr="001142B8">
        <w:rPr>
          <w:rFonts w:ascii="Times New Roman" w:eastAsia="Times New Roman" w:hAnsi="Times New Roman"/>
          <w:color w:val="000000" w:themeColor="text1"/>
          <w:sz w:val="23"/>
        </w:rPr>
        <w:t xml:space="preserve">Ada beberapa </w:t>
      </w:r>
      <w:proofErr w:type="gramStart"/>
      <w:r w:rsidRPr="001142B8">
        <w:rPr>
          <w:rFonts w:ascii="Times New Roman" w:eastAsia="Times New Roman" w:hAnsi="Times New Roman"/>
          <w:color w:val="000000" w:themeColor="text1"/>
          <w:sz w:val="23"/>
        </w:rPr>
        <w:t>cara</w:t>
      </w:r>
      <w:proofErr w:type="gramEnd"/>
      <w:r w:rsidRPr="001142B8">
        <w:rPr>
          <w:rFonts w:ascii="Times New Roman" w:eastAsia="Times New Roman" w:hAnsi="Times New Roman"/>
          <w:color w:val="000000" w:themeColor="text1"/>
          <w:sz w:val="23"/>
        </w:rPr>
        <w:t xml:space="preserve"> untuk mengukur Kinerja Keuangan Daerah salah satunya yaitu dengan menggunakan Rasio Kinerja Keuangan Daerah. Beberapa rasio yang bisa digunakan adalah :</w:t>
      </w:r>
      <w:r w:rsidR="00F8722B" w:rsidRPr="001142B8">
        <w:rPr>
          <w:rFonts w:ascii="Times New Roman" w:eastAsia="Times New Roman" w:hAnsi="Times New Roman"/>
          <w:color w:val="000000" w:themeColor="text1"/>
          <w:sz w:val="23"/>
          <w:lang w:val="id-ID"/>
        </w:rPr>
        <w:t xml:space="preserve"> Rasio</w:t>
      </w:r>
      <w:r w:rsidRPr="001142B8">
        <w:rPr>
          <w:rFonts w:ascii="Times New Roman" w:eastAsia="Times New Roman" w:hAnsi="Times New Roman"/>
          <w:color w:val="000000" w:themeColor="text1"/>
          <w:sz w:val="23"/>
        </w:rPr>
        <w:t xml:space="preserve"> Kemandirian Keuangan Daerah, Rasio Efektivitas PAD,</w:t>
      </w:r>
      <w:r w:rsidR="00F8722B" w:rsidRPr="001142B8">
        <w:rPr>
          <w:rFonts w:ascii="Times New Roman" w:eastAsia="Times New Roman" w:hAnsi="Times New Roman"/>
          <w:color w:val="000000" w:themeColor="text1"/>
          <w:sz w:val="23"/>
          <w:lang w:val="id-ID"/>
        </w:rPr>
        <w:t xml:space="preserve"> Rasio Aktivitas,</w:t>
      </w:r>
      <w:r w:rsidRPr="001142B8">
        <w:rPr>
          <w:rFonts w:ascii="Times New Roman" w:eastAsia="Times New Roman" w:hAnsi="Times New Roman"/>
          <w:color w:val="000000" w:themeColor="text1"/>
          <w:sz w:val="23"/>
        </w:rPr>
        <w:t xml:space="preserve"> R</w:t>
      </w:r>
      <w:r w:rsidR="00F8722B" w:rsidRPr="001142B8">
        <w:rPr>
          <w:rFonts w:ascii="Times New Roman" w:eastAsia="Times New Roman" w:hAnsi="Times New Roman"/>
          <w:color w:val="000000" w:themeColor="text1"/>
          <w:sz w:val="23"/>
        </w:rPr>
        <w:t>asio Efisiensi Keuangan Daerah dan Rasio Pertumbuhan</w:t>
      </w:r>
      <w:r w:rsidRPr="001142B8">
        <w:rPr>
          <w:rFonts w:ascii="Times New Roman" w:eastAsia="Times New Roman" w:hAnsi="Times New Roman"/>
          <w:color w:val="000000" w:themeColor="text1"/>
          <w:sz w:val="23"/>
        </w:rPr>
        <w:t>.</w:t>
      </w:r>
    </w:p>
    <w:p w:rsidR="00017AAD" w:rsidRDefault="00017AAD" w:rsidP="00017AA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Adapun rasio untuk menghitung kinerja keuangan sebagai </w:t>
      </w:r>
      <w:proofErr w:type="gramStart"/>
      <w:r>
        <w:rPr>
          <w:rFonts w:ascii="Times New Roman" w:hAnsi="Times New Roman" w:cs="Times New Roman"/>
          <w:color w:val="000000" w:themeColor="text1"/>
          <w:sz w:val="24"/>
          <w:szCs w:val="24"/>
        </w:rPr>
        <w:t>berikut :</w:t>
      </w:r>
      <w:proofErr w:type="gramEnd"/>
    </w:p>
    <w:p w:rsidR="00876A3E" w:rsidRDefault="00876A3E" w:rsidP="00017AAD">
      <w:pPr>
        <w:spacing w:after="0" w:line="360" w:lineRule="auto"/>
        <w:jc w:val="both"/>
        <w:rPr>
          <w:rFonts w:ascii="Times New Roman" w:hAnsi="Times New Roman" w:cs="Times New Roman"/>
          <w:color w:val="000000" w:themeColor="text1"/>
          <w:sz w:val="24"/>
          <w:szCs w:val="24"/>
        </w:rPr>
      </w:pPr>
    </w:p>
    <w:p w:rsidR="002D669C" w:rsidRPr="00876A3E" w:rsidRDefault="00876A3E" w:rsidP="00396F41">
      <w:pPr>
        <w:spacing w:after="0" w:line="360" w:lineRule="auto"/>
        <w:jc w:val="both"/>
        <w:rPr>
          <w:rFonts w:ascii="Times New Roman" w:hAnsi="Times New Roman" w:cs="Times New Roman"/>
          <w:sz w:val="24"/>
          <w:szCs w:val="24"/>
        </w:rPr>
      </w:pPr>
      <w:r w:rsidRPr="00876A3E">
        <w:rPr>
          <w:rFonts w:ascii="Times New Roman" w:hAnsi="Times New Roman" w:cs="Times New Roman"/>
          <w:b/>
          <w:sz w:val="24"/>
          <w:szCs w:val="24"/>
          <w:lang w:val="id-ID"/>
        </w:rPr>
        <w:t>2.2.1</w:t>
      </w:r>
      <w:r w:rsidRPr="00876A3E">
        <w:rPr>
          <w:rFonts w:ascii="Times New Roman" w:hAnsi="Times New Roman" w:cs="Times New Roman"/>
          <w:b/>
          <w:sz w:val="24"/>
          <w:szCs w:val="24"/>
          <w:lang w:val="id-ID"/>
        </w:rPr>
        <w:tab/>
      </w:r>
      <w:r w:rsidR="002D669C" w:rsidRPr="00876A3E">
        <w:rPr>
          <w:rFonts w:ascii="Times New Roman" w:hAnsi="Times New Roman" w:cs="Times New Roman"/>
          <w:b/>
          <w:sz w:val="24"/>
          <w:szCs w:val="24"/>
        </w:rPr>
        <w:t>Rasio Kemandirian Keuangan Daerah</w:t>
      </w:r>
      <w:r w:rsidR="002D669C" w:rsidRPr="00876A3E">
        <w:rPr>
          <w:rFonts w:ascii="Times New Roman" w:hAnsi="Times New Roman" w:cs="Times New Roman"/>
          <w:sz w:val="24"/>
          <w:szCs w:val="24"/>
        </w:rPr>
        <w:t xml:space="preserve"> </w:t>
      </w:r>
    </w:p>
    <w:p w:rsidR="00D401C5" w:rsidRPr="00396F41" w:rsidRDefault="002D669C" w:rsidP="00396F41">
      <w:pPr>
        <w:spacing w:line="360" w:lineRule="auto"/>
        <w:ind w:left="720"/>
        <w:jc w:val="both"/>
        <w:rPr>
          <w:rFonts w:ascii="Times New Roman" w:hAnsi="Times New Roman" w:cs="Times New Roman"/>
          <w:sz w:val="24"/>
          <w:szCs w:val="24"/>
        </w:rPr>
      </w:pPr>
      <w:r w:rsidRPr="00396F41">
        <w:rPr>
          <w:rFonts w:ascii="Times New Roman" w:hAnsi="Times New Roman" w:cs="Times New Roman"/>
          <w:sz w:val="24"/>
          <w:szCs w:val="24"/>
        </w:rPr>
        <w:t>Rasio ini menunjukkan ting</w:t>
      </w:r>
      <w:r w:rsidR="00876A3E" w:rsidRPr="00396F41">
        <w:rPr>
          <w:rFonts w:ascii="Times New Roman" w:hAnsi="Times New Roman" w:cs="Times New Roman"/>
          <w:sz w:val="24"/>
          <w:szCs w:val="24"/>
        </w:rPr>
        <w:t xml:space="preserve">kat kemampuan pemerintah daerah </w:t>
      </w:r>
      <w:r w:rsidRPr="00396F41">
        <w:rPr>
          <w:rFonts w:ascii="Times New Roman" w:hAnsi="Times New Roman" w:cs="Times New Roman"/>
          <w:sz w:val="24"/>
          <w:szCs w:val="24"/>
        </w:rPr>
        <w:t xml:space="preserve">dalam membiayai sendiri kegiatan pemerintahan, pembangunan serta pelayanan </w:t>
      </w:r>
      <w:r w:rsidR="009D0112">
        <w:rPr>
          <w:rFonts w:ascii="Times New Roman" w:hAnsi="Times New Roman" w:cs="Times New Roman"/>
          <w:sz w:val="24"/>
          <w:szCs w:val="24"/>
        </w:rPr>
        <w:t>masyaraka</w:t>
      </w:r>
      <w:r w:rsidR="006A442A">
        <w:rPr>
          <w:rFonts w:ascii="Times New Roman" w:hAnsi="Times New Roman" w:cs="Times New Roman"/>
          <w:sz w:val="24"/>
          <w:szCs w:val="24"/>
        </w:rPr>
        <w:t xml:space="preserve">t daerahnya (Halim </w:t>
      </w:r>
      <w:r w:rsidR="009D0112">
        <w:rPr>
          <w:rFonts w:ascii="Times New Roman" w:hAnsi="Times New Roman" w:cs="Times New Roman"/>
          <w:sz w:val="24"/>
          <w:szCs w:val="24"/>
        </w:rPr>
        <w:t>20013</w:t>
      </w:r>
      <w:r w:rsidRPr="00396F41">
        <w:rPr>
          <w:rFonts w:ascii="Times New Roman" w:hAnsi="Times New Roman" w:cs="Times New Roman"/>
          <w:sz w:val="24"/>
          <w:szCs w:val="24"/>
        </w:rPr>
        <w:t>). Rasio kemandirian keuangan daerah ini diukur dengan menggunakan</w:t>
      </w:r>
    </w:p>
    <w:p w:rsidR="00D401C5" w:rsidRPr="00D401C5" w:rsidRDefault="00D401C5" w:rsidP="00D401C5">
      <w:pPr>
        <w:pStyle w:val="ListParagraph"/>
        <w:spacing w:line="360" w:lineRule="auto"/>
        <w:ind w:left="1080"/>
        <w:jc w:val="both"/>
        <w:rPr>
          <w:rFonts w:ascii="Times New Roman" w:hAnsi="Times New Roman" w:cs="Times New Roman"/>
          <w:sz w:val="24"/>
          <w:szCs w:val="24"/>
        </w:rPr>
      </w:pPr>
    </w:p>
    <w:p w:rsidR="002D669C" w:rsidRDefault="002D669C" w:rsidP="002D669C">
      <w:pPr>
        <w:pStyle w:val="ListParagraph"/>
        <w:spacing w:line="360" w:lineRule="auto"/>
        <w:ind w:left="1080"/>
        <w:rPr>
          <w:rFonts w:ascii="Times New Roman" w:eastAsiaTheme="minorEastAsia" w:hAnsi="Times New Roman" w:cs="Times New Roman"/>
          <w:sz w:val="24"/>
          <w:szCs w:val="24"/>
        </w:rPr>
      </w:pPr>
      <m:oMath>
        <m:r>
          <w:rPr>
            <w:rFonts w:ascii="Cambria Math" w:hAnsi="Cambria Math" w:cs="Times New Roman"/>
            <w:sz w:val="24"/>
            <w:szCs w:val="24"/>
          </w:rPr>
          <m:t xml:space="preserve">KKD= </m:t>
        </m:r>
        <m:f>
          <m:fPr>
            <m:ctrlPr>
              <w:rPr>
                <w:rFonts w:ascii="Cambria Math" w:hAnsi="Cambria Math" w:cs="Times New Roman"/>
                <w:i/>
                <w:sz w:val="24"/>
                <w:szCs w:val="24"/>
              </w:rPr>
            </m:ctrlPr>
          </m:fPr>
          <m:num>
            <m:r>
              <w:rPr>
                <w:rFonts w:ascii="Cambria Math" w:hAnsi="Cambria Math" w:cs="Times New Roman"/>
                <w:sz w:val="24"/>
                <w:szCs w:val="24"/>
              </w:rPr>
              <m:t>Total Penerimaan PAD</m:t>
            </m:r>
          </m:num>
          <m:den>
            <m:r>
              <w:rPr>
                <w:rFonts w:ascii="Cambria Math" w:hAnsi="Cambria Math" w:cs="Times New Roman"/>
                <w:sz w:val="24"/>
                <w:szCs w:val="24"/>
              </w:rPr>
              <m:t>Total Bantuan Daerah dan Pinjaman</m:t>
            </m:r>
          </m:den>
        </m:f>
      </m:oMath>
      <w:r w:rsidRPr="00E46BF8">
        <w:rPr>
          <w:rFonts w:ascii="Times New Roman" w:eastAsiaTheme="minorEastAsia" w:hAnsi="Times New Roman" w:cs="Times New Roman"/>
          <w:sz w:val="24"/>
          <w:szCs w:val="24"/>
        </w:rPr>
        <w:t xml:space="preserve"> </w:t>
      </w:r>
      <w:proofErr w:type="gramStart"/>
      <w:r w:rsidRPr="00E46BF8">
        <w:rPr>
          <w:rFonts w:ascii="Times New Roman" w:eastAsiaTheme="minorEastAsia" w:hAnsi="Times New Roman" w:cs="Times New Roman"/>
          <w:sz w:val="24"/>
          <w:szCs w:val="24"/>
        </w:rPr>
        <w:t>x</w:t>
      </w:r>
      <w:proofErr w:type="gramEnd"/>
      <w:r w:rsidRPr="00E46BF8">
        <w:rPr>
          <w:rFonts w:ascii="Times New Roman" w:eastAsiaTheme="minorEastAsia" w:hAnsi="Times New Roman" w:cs="Times New Roman"/>
          <w:sz w:val="24"/>
          <w:szCs w:val="24"/>
        </w:rPr>
        <w:t xml:space="preserve"> 100</w:t>
      </w:r>
    </w:p>
    <w:p w:rsidR="00D401C5" w:rsidRPr="00412645" w:rsidRDefault="00D401C5" w:rsidP="002D669C">
      <w:pPr>
        <w:pStyle w:val="ListParagraph"/>
        <w:spacing w:line="360" w:lineRule="auto"/>
        <w:ind w:left="1080"/>
        <w:rPr>
          <w:rFonts w:ascii="Times New Roman" w:eastAsiaTheme="minorEastAsia" w:hAnsi="Times New Roman" w:cs="Times New Roman"/>
          <w:sz w:val="24"/>
          <w:szCs w:val="24"/>
        </w:rPr>
      </w:pPr>
    </w:p>
    <w:p w:rsidR="00141C4F" w:rsidRPr="00396F41" w:rsidRDefault="002D669C" w:rsidP="00396F41">
      <w:pPr>
        <w:spacing w:line="360" w:lineRule="auto"/>
        <w:ind w:left="720"/>
        <w:jc w:val="both"/>
        <w:rPr>
          <w:rFonts w:ascii="Times New Roman" w:hAnsi="Times New Roman" w:cs="Times New Roman"/>
          <w:sz w:val="24"/>
          <w:szCs w:val="24"/>
        </w:rPr>
      </w:pPr>
      <w:r w:rsidRPr="00396F41">
        <w:rPr>
          <w:rFonts w:ascii="Times New Roman" w:hAnsi="Times New Roman" w:cs="Times New Roman"/>
          <w:sz w:val="24"/>
          <w:szCs w:val="24"/>
        </w:rPr>
        <w:t>Menurut Purba (2012), untuk mengetahui hubungan situasional pemerintah pusat dan pemerintah daerah dalam pelaksanaan otonomi daerah, ada empat pola hubungan seperti yang d</w:t>
      </w:r>
      <w:r w:rsidR="00F8722B" w:rsidRPr="00396F41">
        <w:rPr>
          <w:rFonts w:ascii="Times New Roman" w:hAnsi="Times New Roman" w:cs="Times New Roman"/>
          <w:sz w:val="24"/>
          <w:szCs w:val="24"/>
        </w:rPr>
        <w:t xml:space="preserve">itunjukkan pada table </w:t>
      </w:r>
      <w:proofErr w:type="gramStart"/>
      <w:r w:rsidR="00F8722B" w:rsidRPr="00396F41">
        <w:rPr>
          <w:rFonts w:ascii="Times New Roman" w:hAnsi="Times New Roman" w:cs="Times New Roman"/>
          <w:sz w:val="24"/>
          <w:szCs w:val="24"/>
        </w:rPr>
        <w:t>berikut :</w:t>
      </w:r>
      <w:proofErr w:type="gramEnd"/>
    </w:p>
    <w:p w:rsidR="004F75F0" w:rsidRDefault="002D669C" w:rsidP="00A7483B">
      <w:pPr>
        <w:pStyle w:val="ListParagraph"/>
        <w:spacing w:line="240" w:lineRule="auto"/>
        <w:ind w:left="1080"/>
        <w:jc w:val="center"/>
        <w:rPr>
          <w:rFonts w:ascii="Times New Roman" w:hAnsi="Times New Roman" w:cs="Times New Roman"/>
          <w:sz w:val="24"/>
          <w:szCs w:val="24"/>
        </w:rPr>
      </w:pPr>
      <w:r w:rsidRPr="00E46BF8">
        <w:rPr>
          <w:rFonts w:ascii="Times New Roman" w:hAnsi="Times New Roman" w:cs="Times New Roman"/>
          <w:sz w:val="24"/>
          <w:szCs w:val="24"/>
        </w:rPr>
        <w:t>Tabel 2.1</w:t>
      </w:r>
    </w:p>
    <w:p w:rsidR="002D669C" w:rsidRPr="00E46BF8" w:rsidRDefault="002D669C" w:rsidP="00A7483B">
      <w:pPr>
        <w:pStyle w:val="ListParagraph"/>
        <w:spacing w:line="240" w:lineRule="auto"/>
        <w:ind w:left="1080"/>
        <w:jc w:val="center"/>
        <w:rPr>
          <w:rFonts w:ascii="Times New Roman" w:hAnsi="Times New Roman" w:cs="Times New Roman"/>
          <w:sz w:val="24"/>
          <w:szCs w:val="24"/>
        </w:rPr>
      </w:pPr>
      <w:r w:rsidRPr="00E46BF8">
        <w:rPr>
          <w:rFonts w:ascii="Times New Roman" w:hAnsi="Times New Roman" w:cs="Times New Roman"/>
          <w:sz w:val="24"/>
          <w:szCs w:val="24"/>
        </w:rPr>
        <w:t>Pola Hubungan, Kemandirian dan Kemampuan Daerah</w:t>
      </w:r>
    </w:p>
    <w:tbl>
      <w:tblPr>
        <w:tblStyle w:val="TableGrid"/>
        <w:tblW w:w="0" w:type="auto"/>
        <w:tblInd w:w="1278" w:type="dxa"/>
        <w:tblLook w:val="04A0" w:firstRow="1" w:lastRow="0" w:firstColumn="1" w:lastColumn="0" w:noHBand="0" w:noVBand="1"/>
      </w:tblPr>
      <w:tblGrid>
        <w:gridCol w:w="2170"/>
        <w:gridCol w:w="2463"/>
        <w:gridCol w:w="2019"/>
      </w:tblGrid>
      <w:tr w:rsidR="002D669C" w:rsidRPr="00E46BF8" w:rsidTr="00AB7772">
        <w:tc>
          <w:tcPr>
            <w:tcW w:w="2232" w:type="dxa"/>
          </w:tcPr>
          <w:p w:rsidR="002D669C" w:rsidRPr="00E46BF8" w:rsidRDefault="002D669C" w:rsidP="00AB7772">
            <w:pPr>
              <w:pStyle w:val="ListParagraph"/>
              <w:spacing w:line="360" w:lineRule="auto"/>
              <w:ind w:left="0"/>
              <w:jc w:val="center"/>
              <w:rPr>
                <w:rFonts w:ascii="Times New Roman" w:hAnsi="Times New Roman" w:cs="Times New Roman"/>
                <w:b/>
                <w:sz w:val="24"/>
                <w:szCs w:val="24"/>
              </w:rPr>
            </w:pPr>
            <w:r w:rsidRPr="00E46BF8">
              <w:rPr>
                <w:rFonts w:ascii="Times New Roman" w:hAnsi="Times New Roman" w:cs="Times New Roman"/>
                <w:b/>
                <w:sz w:val="24"/>
                <w:szCs w:val="24"/>
              </w:rPr>
              <w:t>Kemampuan Daerah</w:t>
            </w:r>
          </w:p>
        </w:tc>
        <w:tc>
          <w:tcPr>
            <w:tcW w:w="2552" w:type="dxa"/>
          </w:tcPr>
          <w:p w:rsidR="002D669C" w:rsidRPr="00E46BF8" w:rsidRDefault="002D669C" w:rsidP="00AB7772">
            <w:pPr>
              <w:pStyle w:val="ListParagraph"/>
              <w:spacing w:line="360" w:lineRule="auto"/>
              <w:ind w:left="0"/>
              <w:jc w:val="center"/>
              <w:rPr>
                <w:rFonts w:ascii="Times New Roman" w:hAnsi="Times New Roman" w:cs="Times New Roman"/>
                <w:b/>
                <w:sz w:val="24"/>
                <w:szCs w:val="24"/>
              </w:rPr>
            </w:pPr>
            <w:r w:rsidRPr="00E46BF8">
              <w:rPr>
                <w:rFonts w:ascii="Times New Roman" w:hAnsi="Times New Roman" w:cs="Times New Roman"/>
                <w:b/>
                <w:sz w:val="24"/>
                <w:szCs w:val="24"/>
              </w:rPr>
              <w:t>Rasio Kemandirian %</w:t>
            </w:r>
          </w:p>
        </w:tc>
        <w:tc>
          <w:tcPr>
            <w:tcW w:w="2091" w:type="dxa"/>
          </w:tcPr>
          <w:p w:rsidR="002D669C" w:rsidRPr="00E46BF8" w:rsidRDefault="002D669C" w:rsidP="00AB7772">
            <w:pPr>
              <w:pStyle w:val="ListParagraph"/>
              <w:spacing w:line="360" w:lineRule="auto"/>
              <w:ind w:left="0"/>
              <w:jc w:val="center"/>
              <w:rPr>
                <w:rFonts w:ascii="Times New Roman" w:hAnsi="Times New Roman" w:cs="Times New Roman"/>
                <w:b/>
                <w:sz w:val="24"/>
                <w:szCs w:val="24"/>
              </w:rPr>
            </w:pPr>
            <w:r w:rsidRPr="00E46BF8">
              <w:rPr>
                <w:rFonts w:ascii="Times New Roman" w:hAnsi="Times New Roman" w:cs="Times New Roman"/>
                <w:b/>
                <w:sz w:val="24"/>
                <w:szCs w:val="24"/>
              </w:rPr>
              <w:t>Pola Hubungan</w:t>
            </w:r>
          </w:p>
        </w:tc>
      </w:tr>
      <w:tr w:rsidR="002D669C" w:rsidRPr="00E46BF8" w:rsidTr="00AB7772">
        <w:tc>
          <w:tcPr>
            <w:tcW w:w="2232"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Rendah Sekali</w:t>
            </w:r>
          </w:p>
        </w:tc>
        <w:tc>
          <w:tcPr>
            <w:tcW w:w="2552"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0-25</w:t>
            </w:r>
          </w:p>
        </w:tc>
        <w:tc>
          <w:tcPr>
            <w:tcW w:w="2091"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Instruktif</w:t>
            </w:r>
          </w:p>
        </w:tc>
      </w:tr>
      <w:tr w:rsidR="002D669C" w:rsidRPr="00E46BF8" w:rsidTr="00AB7772">
        <w:tc>
          <w:tcPr>
            <w:tcW w:w="2232"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Rendah</w:t>
            </w:r>
          </w:p>
        </w:tc>
        <w:tc>
          <w:tcPr>
            <w:tcW w:w="2552"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25-50</w:t>
            </w:r>
          </w:p>
        </w:tc>
        <w:tc>
          <w:tcPr>
            <w:tcW w:w="2091"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Konsultatif</w:t>
            </w:r>
          </w:p>
        </w:tc>
      </w:tr>
      <w:tr w:rsidR="002D669C" w:rsidRPr="00E46BF8" w:rsidTr="00AB7772">
        <w:tc>
          <w:tcPr>
            <w:tcW w:w="2232"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Sedang</w:t>
            </w:r>
          </w:p>
        </w:tc>
        <w:tc>
          <w:tcPr>
            <w:tcW w:w="2552"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50-75</w:t>
            </w:r>
          </w:p>
        </w:tc>
        <w:tc>
          <w:tcPr>
            <w:tcW w:w="2091"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Partisifatif</w:t>
            </w:r>
          </w:p>
        </w:tc>
      </w:tr>
      <w:tr w:rsidR="002D669C" w:rsidRPr="00E46BF8" w:rsidTr="00AB7772">
        <w:tc>
          <w:tcPr>
            <w:tcW w:w="2232"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Tinggi</w:t>
            </w:r>
          </w:p>
        </w:tc>
        <w:tc>
          <w:tcPr>
            <w:tcW w:w="2552"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75-100</w:t>
            </w:r>
          </w:p>
        </w:tc>
        <w:tc>
          <w:tcPr>
            <w:tcW w:w="2091" w:type="dxa"/>
          </w:tcPr>
          <w:p w:rsidR="002D669C" w:rsidRPr="00E46BF8" w:rsidRDefault="002D669C" w:rsidP="00AB7772">
            <w:pPr>
              <w:pStyle w:val="ListParagraph"/>
              <w:spacing w:line="360" w:lineRule="auto"/>
              <w:ind w:left="0"/>
              <w:jc w:val="center"/>
              <w:rPr>
                <w:rFonts w:ascii="Times New Roman" w:hAnsi="Times New Roman" w:cs="Times New Roman"/>
                <w:sz w:val="24"/>
                <w:szCs w:val="24"/>
              </w:rPr>
            </w:pPr>
            <w:r w:rsidRPr="00E46BF8">
              <w:rPr>
                <w:rFonts w:ascii="Times New Roman" w:hAnsi="Times New Roman" w:cs="Times New Roman"/>
                <w:sz w:val="24"/>
                <w:szCs w:val="24"/>
              </w:rPr>
              <w:t>Delegatif</w:t>
            </w:r>
          </w:p>
        </w:tc>
      </w:tr>
    </w:tbl>
    <w:p w:rsidR="0086000A" w:rsidRDefault="002D669C" w:rsidP="002D669C">
      <w:pPr>
        <w:pStyle w:val="Default"/>
        <w:spacing w:line="360" w:lineRule="auto"/>
        <w:jc w:val="both"/>
        <w:rPr>
          <w:color w:val="auto"/>
          <w:lang w:val="en-US"/>
        </w:rPr>
      </w:pPr>
      <w:r w:rsidRPr="00E46BF8">
        <w:rPr>
          <w:color w:val="auto"/>
          <w:lang w:val="en-US"/>
        </w:rPr>
        <w:lastRenderedPageBreak/>
        <w:tab/>
        <w:t xml:space="preserve">      </w:t>
      </w:r>
      <w:proofErr w:type="gramStart"/>
      <w:r w:rsidRPr="00E46BF8">
        <w:rPr>
          <w:color w:val="auto"/>
          <w:lang w:val="en-US"/>
        </w:rPr>
        <w:t>Sumber :</w:t>
      </w:r>
      <w:proofErr w:type="gramEnd"/>
      <w:r w:rsidRPr="00E46BF8">
        <w:rPr>
          <w:color w:val="auto"/>
          <w:lang w:val="en-US"/>
        </w:rPr>
        <w:t xml:space="preserve"> Purba, 2012</w:t>
      </w:r>
    </w:p>
    <w:p w:rsidR="0086000A" w:rsidRPr="00396F41" w:rsidRDefault="0086000A" w:rsidP="00396F41">
      <w:pPr>
        <w:pStyle w:val="ListParagraph"/>
        <w:numPr>
          <w:ilvl w:val="0"/>
          <w:numId w:val="30"/>
        </w:numPr>
        <w:tabs>
          <w:tab w:val="left" w:pos="2280"/>
        </w:tabs>
        <w:spacing w:after="0" w:line="360" w:lineRule="auto"/>
        <w:jc w:val="both"/>
        <w:rPr>
          <w:rFonts w:ascii="Times New Roman" w:eastAsia="Times New Roman" w:hAnsi="Times New Roman"/>
          <w:sz w:val="24"/>
        </w:rPr>
      </w:pPr>
      <w:r w:rsidRPr="00396F41">
        <w:rPr>
          <w:rFonts w:ascii="Times New Roman" w:eastAsia="Times New Roman" w:hAnsi="Times New Roman"/>
          <w:sz w:val="24"/>
        </w:rPr>
        <w:t>Pola Hubungan Instruktif, peran pemerintah pusat lebih dominan daripada kemandirian Pemerintah Daerah. (daerah yang tidak mampu melaksanakan otonomi daerah)</w:t>
      </w:r>
    </w:p>
    <w:p w:rsidR="0086000A" w:rsidRPr="00396F41" w:rsidRDefault="0086000A" w:rsidP="00396F41">
      <w:pPr>
        <w:pStyle w:val="ListParagraph"/>
        <w:numPr>
          <w:ilvl w:val="0"/>
          <w:numId w:val="30"/>
        </w:numPr>
        <w:tabs>
          <w:tab w:val="left" w:pos="2280"/>
        </w:tabs>
        <w:spacing w:after="0" w:line="360" w:lineRule="auto"/>
        <w:jc w:val="both"/>
        <w:rPr>
          <w:rFonts w:ascii="Times New Roman" w:eastAsia="Times New Roman" w:hAnsi="Times New Roman"/>
          <w:sz w:val="24"/>
        </w:rPr>
      </w:pPr>
      <w:r w:rsidRPr="00396F41">
        <w:rPr>
          <w:rFonts w:ascii="Times New Roman" w:eastAsia="Times New Roman" w:hAnsi="Times New Roman"/>
          <w:sz w:val="24"/>
        </w:rPr>
        <w:t>Pola Hubungan Konsultatif, dimana campur tangan pemerintah pusat sudah mulai berkurang, karena daerah dianggap sedikit lebih mampu, melaksanakan otonomi.</w:t>
      </w:r>
    </w:p>
    <w:p w:rsidR="0086000A" w:rsidRPr="00396F41" w:rsidRDefault="0086000A" w:rsidP="00396F41">
      <w:pPr>
        <w:pStyle w:val="ListParagraph"/>
        <w:numPr>
          <w:ilvl w:val="0"/>
          <w:numId w:val="30"/>
        </w:numPr>
        <w:tabs>
          <w:tab w:val="left" w:pos="2280"/>
        </w:tabs>
        <w:spacing w:after="0" w:line="360" w:lineRule="auto"/>
        <w:jc w:val="both"/>
        <w:rPr>
          <w:rFonts w:ascii="Times New Roman" w:eastAsia="Times New Roman" w:hAnsi="Times New Roman"/>
          <w:sz w:val="24"/>
        </w:rPr>
      </w:pPr>
      <w:r w:rsidRPr="00396F41">
        <w:rPr>
          <w:rFonts w:ascii="Times New Roman" w:eastAsia="Times New Roman" w:hAnsi="Times New Roman"/>
          <w:sz w:val="24"/>
        </w:rPr>
        <w:t>Pola Hubungan Partisipatif, peranan pemerintah pusat semakin berkurang, mengingat daerah bersangkutan tingkat kemandiriannya mendekati mampu melaksanakan urusan otonomi.</w:t>
      </w:r>
    </w:p>
    <w:p w:rsidR="00F8722B" w:rsidRPr="00396F41" w:rsidRDefault="0086000A" w:rsidP="00396F41">
      <w:pPr>
        <w:pStyle w:val="ListParagraph"/>
        <w:numPr>
          <w:ilvl w:val="0"/>
          <w:numId w:val="30"/>
        </w:numPr>
        <w:tabs>
          <w:tab w:val="left" w:pos="2280"/>
        </w:tabs>
        <w:spacing w:after="0" w:line="360" w:lineRule="auto"/>
        <w:jc w:val="both"/>
        <w:rPr>
          <w:rFonts w:ascii="Times New Roman" w:eastAsia="Times New Roman" w:hAnsi="Times New Roman"/>
          <w:sz w:val="24"/>
        </w:rPr>
      </w:pPr>
      <w:r w:rsidRPr="00396F41">
        <w:rPr>
          <w:rFonts w:ascii="Times New Roman" w:eastAsia="Times New Roman" w:hAnsi="Times New Roman"/>
          <w:sz w:val="24"/>
        </w:rPr>
        <w:t>Pola Hubungan Delegatif, campur tangan pemerintah pusatsudah tidak ada karena daerah telah benar-benar mampu dan mandiri dalam melaksanakan urusan otonomi daerah.</w:t>
      </w:r>
    </w:p>
    <w:p w:rsidR="00103D1E" w:rsidRPr="00F8722B" w:rsidRDefault="00103D1E" w:rsidP="00103D1E">
      <w:pPr>
        <w:tabs>
          <w:tab w:val="left" w:pos="2280"/>
        </w:tabs>
        <w:spacing w:after="0" w:line="360" w:lineRule="auto"/>
        <w:ind w:left="2279"/>
        <w:jc w:val="both"/>
        <w:rPr>
          <w:rFonts w:ascii="Times New Roman" w:eastAsia="Times New Roman" w:hAnsi="Times New Roman"/>
          <w:sz w:val="24"/>
        </w:rPr>
      </w:pPr>
    </w:p>
    <w:p w:rsidR="002D669C" w:rsidRPr="00876A3E" w:rsidRDefault="002D669C" w:rsidP="00396F41">
      <w:pPr>
        <w:pStyle w:val="Default"/>
        <w:numPr>
          <w:ilvl w:val="2"/>
          <w:numId w:val="29"/>
        </w:numPr>
        <w:spacing w:line="360" w:lineRule="auto"/>
        <w:jc w:val="both"/>
        <w:rPr>
          <w:b/>
          <w:color w:val="auto"/>
          <w:lang w:val="en-US"/>
        </w:rPr>
      </w:pPr>
      <w:r w:rsidRPr="00876A3E">
        <w:rPr>
          <w:b/>
          <w:color w:val="auto"/>
          <w:lang w:val="en-US"/>
        </w:rPr>
        <w:t>Rasio Efektivitas PAD</w:t>
      </w:r>
    </w:p>
    <w:p w:rsidR="00D401C5" w:rsidRDefault="002D669C" w:rsidP="00396F41">
      <w:pPr>
        <w:pStyle w:val="Default"/>
        <w:spacing w:line="360" w:lineRule="auto"/>
        <w:ind w:left="720"/>
        <w:jc w:val="both"/>
        <w:rPr>
          <w:color w:val="auto"/>
          <w:lang w:val="en-US"/>
        </w:rPr>
      </w:pPr>
      <w:r w:rsidRPr="00E46BF8">
        <w:rPr>
          <w:color w:val="auto"/>
          <w:lang w:val="en-US"/>
        </w:rPr>
        <w:t>Rasio Efektivitas PAD ini mengambarkan kemampuan pemerintah dalam mengumpulkan seluruh sumber pendapatan asli daerah sesuai dengan jumlah PAD yang telah ditarg</w:t>
      </w:r>
      <w:r w:rsidR="0013387C">
        <w:rPr>
          <w:color w:val="auto"/>
          <w:lang w:val="en-US"/>
        </w:rPr>
        <w:t>etkan. Menurut Mahsun (2012</w:t>
      </w:r>
      <w:r w:rsidRPr="00E46BF8">
        <w:rPr>
          <w:color w:val="auto"/>
          <w:lang w:val="en-US"/>
        </w:rPr>
        <w:t xml:space="preserve">) rasio ini diukur dengan </w:t>
      </w:r>
      <w:proofErr w:type="gramStart"/>
      <w:r w:rsidRPr="00E46BF8">
        <w:rPr>
          <w:color w:val="auto"/>
          <w:lang w:val="en-US"/>
        </w:rPr>
        <w:t>perbandingan :</w:t>
      </w:r>
      <w:proofErr w:type="gramEnd"/>
    </w:p>
    <w:p w:rsidR="00F8722B" w:rsidRPr="00E46BF8" w:rsidRDefault="00F8722B" w:rsidP="002D669C">
      <w:pPr>
        <w:pStyle w:val="Default"/>
        <w:spacing w:line="360" w:lineRule="auto"/>
        <w:ind w:left="1080"/>
        <w:jc w:val="both"/>
        <w:rPr>
          <w:color w:val="auto"/>
          <w:lang w:val="en-US"/>
        </w:rPr>
      </w:pPr>
    </w:p>
    <w:p w:rsidR="00F8722B" w:rsidRDefault="00801342" w:rsidP="00103D1E">
      <w:pPr>
        <w:pStyle w:val="Default"/>
        <w:spacing w:line="360" w:lineRule="auto"/>
        <w:ind w:left="1080"/>
        <w:jc w:val="center"/>
        <w:rPr>
          <w:color w:val="auto"/>
          <w:lang w:val="en-US"/>
        </w:rPr>
      </w:pPr>
      <m:oMath>
        <m:f>
          <m:fPr>
            <m:ctrlPr>
              <w:rPr>
                <w:rFonts w:ascii="Cambria Math" w:hAnsi="Cambria Math"/>
                <w:i/>
                <w:color w:val="auto"/>
                <w:lang w:val="en-US"/>
              </w:rPr>
            </m:ctrlPr>
          </m:fPr>
          <m:num>
            <m:r>
              <w:rPr>
                <w:rFonts w:ascii="Cambria Math" w:hAnsi="Cambria Math"/>
                <w:color w:val="auto"/>
                <w:lang w:val="en-US"/>
              </w:rPr>
              <m:t>Realisasi Penerimaan PAD</m:t>
            </m:r>
          </m:num>
          <m:den>
            <m:r>
              <w:rPr>
                <w:rFonts w:ascii="Cambria Math" w:hAnsi="Cambria Math"/>
                <w:color w:val="auto"/>
                <w:lang w:val="en-US"/>
              </w:rPr>
              <m:t>Target Penerimaan PAD</m:t>
            </m:r>
          </m:den>
        </m:f>
      </m:oMath>
      <w:r w:rsidR="002D669C" w:rsidRPr="00E46BF8">
        <w:rPr>
          <w:rFonts w:eastAsiaTheme="minorEastAsia"/>
          <w:color w:val="auto"/>
          <w:lang w:val="en-US"/>
        </w:rPr>
        <w:t xml:space="preserve"> </w:t>
      </w:r>
      <w:proofErr w:type="gramStart"/>
      <w:r w:rsidR="002D669C" w:rsidRPr="00E46BF8">
        <w:rPr>
          <w:rFonts w:eastAsiaTheme="minorEastAsia"/>
          <w:color w:val="auto"/>
          <w:lang w:val="en-US"/>
        </w:rPr>
        <w:t>x</w:t>
      </w:r>
      <w:proofErr w:type="gramEnd"/>
      <w:r w:rsidR="002D669C" w:rsidRPr="00E46BF8">
        <w:rPr>
          <w:rFonts w:eastAsiaTheme="minorEastAsia"/>
          <w:color w:val="auto"/>
          <w:lang w:val="en-US"/>
        </w:rPr>
        <w:t xml:space="preserve"> 100</w:t>
      </w:r>
    </w:p>
    <w:p w:rsidR="00103D1E" w:rsidRDefault="00103D1E" w:rsidP="00103D1E">
      <w:pPr>
        <w:pStyle w:val="Default"/>
        <w:spacing w:line="360" w:lineRule="auto"/>
        <w:ind w:left="1080"/>
        <w:jc w:val="center"/>
        <w:rPr>
          <w:color w:val="auto"/>
          <w:lang w:val="en-US"/>
        </w:rPr>
      </w:pPr>
    </w:p>
    <w:p w:rsidR="004F75F0" w:rsidRDefault="002D669C" w:rsidP="00032998">
      <w:pPr>
        <w:pStyle w:val="Default"/>
        <w:ind w:left="1080"/>
        <w:jc w:val="center"/>
        <w:rPr>
          <w:color w:val="auto"/>
          <w:lang w:val="en-US"/>
        </w:rPr>
      </w:pPr>
      <w:r w:rsidRPr="00E46BF8">
        <w:rPr>
          <w:color w:val="auto"/>
          <w:lang w:val="en-US"/>
        </w:rPr>
        <w:t>Tabel 2.2</w:t>
      </w:r>
    </w:p>
    <w:p w:rsidR="002D669C" w:rsidRPr="00E46BF8" w:rsidRDefault="002D669C" w:rsidP="00032998">
      <w:pPr>
        <w:pStyle w:val="Default"/>
        <w:ind w:left="1080"/>
        <w:jc w:val="center"/>
        <w:rPr>
          <w:color w:val="auto"/>
          <w:lang w:val="en-US"/>
        </w:rPr>
      </w:pPr>
      <w:r w:rsidRPr="00E46BF8">
        <w:rPr>
          <w:color w:val="auto"/>
          <w:lang w:val="en-US"/>
        </w:rPr>
        <w:t>Tingkat Efektivitas PAD</w:t>
      </w:r>
    </w:p>
    <w:tbl>
      <w:tblPr>
        <w:tblStyle w:val="TableGrid"/>
        <w:tblW w:w="0" w:type="auto"/>
        <w:tblInd w:w="1188" w:type="dxa"/>
        <w:tblLook w:val="04A0" w:firstRow="1" w:lastRow="0" w:firstColumn="1" w:lastColumn="0" w:noHBand="0" w:noVBand="1"/>
      </w:tblPr>
      <w:tblGrid>
        <w:gridCol w:w="3319"/>
        <w:gridCol w:w="3423"/>
      </w:tblGrid>
      <w:tr w:rsidR="002D669C" w:rsidRPr="00E46BF8" w:rsidTr="00AB7772">
        <w:tc>
          <w:tcPr>
            <w:tcW w:w="3428" w:type="dxa"/>
          </w:tcPr>
          <w:p w:rsidR="002D669C" w:rsidRPr="00E46BF8" w:rsidRDefault="002D669C" w:rsidP="00AB7772">
            <w:pPr>
              <w:pStyle w:val="Default"/>
              <w:spacing w:line="360" w:lineRule="auto"/>
              <w:jc w:val="center"/>
              <w:rPr>
                <w:b/>
                <w:color w:val="auto"/>
                <w:lang w:val="en-US"/>
              </w:rPr>
            </w:pPr>
            <w:r w:rsidRPr="00E46BF8">
              <w:rPr>
                <w:b/>
                <w:color w:val="auto"/>
                <w:lang w:val="en-US"/>
              </w:rPr>
              <w:t>Efektivitas Keuangan Daerah</w:t>
            </w:r>
          </w:p>
        </w:tc>
        <w:tc>
          <w:tcPr>
            <w:tcW w:w="3537" w:type="dxa"/>
          </w:tcPr>
          <w:p w:rsidR="002D669C" w:rsidRPr="00E46BF8" w:rsidRDefault="002D669C" w:rsidP="00AB7772">
            <w:pPr>
              <w:pStyle w:val="Default"/>
              <w:spacing w:line="360" w:lineRule="auto"/>
              <w:jc w:val="center"/>
              <w:rPr>
                <w:b/>
                <w:color w:val="auto"/>
                <w:lang w:val="en-US"/>
              </w:rPr>
            </w:pPr>
            <w:r w:rsidRPr="00E46BF8">
              <w:rPr>
                <w:b/>
                <w:color w:val="auto"/>
                <w:lang w:val="en-US"/>
              </w:rPr>
              <w:t>Rasio Efektivitas</w:t>
            </w:r>
          </w:p>
        </w:tc>
      </w:tr>
      <w:tr w:rsidR="002D669C" w:rsidRPr="00E46BF8" w:rsidTr="00AB7772">
        <w:tc>
          <w:tcPr>
            <w:tcW w:w="3428" w:type="dxa"/>
          </w:tcPr>
          <w:p w:rsidR="002D669C" w:rsidRPr="00E46BF8" w:rsidRDefault="002D669C" w:rsidP="00AB7772">
            <w:pPr>
              <w:pStyle w:val="Default"/>
              <w:spacing w:line="360" w:lineRule="auto"/>
              <w:jc w:val="center"/>
              <w:rPr>
                <w:color w:val="auto"/>
                <w:lang w:val="en-US"/>
              </w:rPr>
            </w:pPr>
            <w:r w:rsidRPr="00E46BF8">
              <w:rPr>
                <w:color w:val="auto"/>
                <w:lang w:val="en-US"/>
              </w:rPr>
              <w:t>Efektif</w:t>
            </w:r>
          </w:p>
        </w:tc>
        <w:tc>
          <w:tcPr>
            <w:tcW w:w="3537" w:type="dxa"/>
          </w:tcPr>
          <w:p w:rsidR="002D669C" w:rsidRPr="00E46BF8" w:rsidRDefault="002D669C" w:rsidP="00AB7772">
            <w:pPr>
              <w:pStyle w:val="Default"/>
              <w:spacing w:line="360" w:lineRule="auto"/>
              <w:jc w:val="center"/>
              <w:rPr>
                <w:color w:val="auto"/>
                <w:lang w:val="en-US"/>
              </w:rPr>
            </w:pPr>
            <w:r w:rsidRPr="00E46BF8">
              <w:rPr>
                <w:color w:val="auto"/>
                <w:lang w:val="en-US"/>
              </w:rPr>
              <w:t>&gt;100%</w:t>
            </w:r>
          </w:p>
        </w:tc>
      </w:tr>
      <w:tr w:rsidR="002D669C" w:rsidRPr="00E46BF8" w:rsidTr="00AB7772">
        <w:trPr>
          <w:trHeight w:val="458"/>
        </w:trPr>
        <w:tc>
          <w:tcPr>
            <w:tcW w:w="3428" w:type="dxa"/>
          </w:tcPr>
          <w:p w:rsidR="002D669C" w:rsidRPr="00E46BF8" w:rsidRDefault="002D669C" w:rsidP="00AB7772">
            <w:pPr>
              <w:pStyle w:val="Default"/>
              <w:spacing w:line="360" w:lineRule="auto"/>
              <w:jc w:val="center"/>
              <w:rPr>
                <w:color w:val="auto"/>
                <w:lang w:val="en-US"/>
              </w:rPr>
            </w:pPr>
            <w:r w:rsidRPr="00E46BF8">
              <w:rPr>
                <w:color w:val="auto"/>
                <w:lang w:val="en-US"/>
              </w:rPr>
              <w:t>Efektif berimbang</w:t>
            </w:r>
          </w:p>
        </w:tc>
        <w:tc>
          <w:tcPr>
            <w:tcW w:w="3537" w:type="dxa"/>
          </w:tcPr>
          <w:p w:rsidR="002D669C" w:rsidRPr="00E46BF8" w:rsidRDefault="002D669C" w:rsidP="00AB7772">
            <w:pPr>
              <w:pStyle w:val="Default"/>
              <w:spacing w:line="360" w:lineRule="auto"/>
              <w:jc w:val="center"/>
              <w:rPr>
                <w:color w:val="auto"/>
                <w:lang w:val="en-US"/>
              </w:rPr>
            </w:pPr>
            <w:r w:rsidRPr="00E46BF8">
              <w:rPr>
                <w:color w:val="auto"/>
                <w:lang w:val="en-US"/>
              </w:rPr>
              <w:t>=100%</w:t>
            </w:r>
          </w:p>
        </w:tc>
      </w:tr>
      <w:tr w:rsidR="002D669C" w:rsidRPr="00E46BF8" w:rsidTr="00AB7772">
        <w:tc>
          <w:tcPr>
            <w:tcW w:w="3428" w:type="dxa"/>
          </w:tcPr>
          <w:p w:rsidR="002D669C" w:rsidRPr="00E46BF8" w:rsidRDefault="002D669C" w:rsidP="00AB7772">
            <w:pPr>
              <w:pStyle w:val="Default"/>
              <w:spacing w:line="360" w:lineRule="auto"/>
              <w:jc w:val="center"/>
              <w:rPr>
                <w:color w:val="auto"/>
                <w:lang w:val="en-US"/>
              </w:rPr>
            </w:pPr>
            <w:r w:rsidRPr="00E46BF8">
              <w:rPr>
                <w:color w:val="auto"/>
                <w:lang w:val="en-US"/>
              </w:rPr>
              <w:t>Tidak Efektif</w:t>
            </w:r>
          </w:p>
        </w:tc>
        <w:tc>
          <w:tcPr>
            <w:tcW w:w="3537" w:type="dxa"/>
          </w:tcPr>
          <w:p w:rsidR="002D669C" w:rsidRPr="00E46BF8" w:rsidRDefault="002D669C" w:rsidP="00AB7772">
            <w:pPr>
              <w:pStyle w:val="Default"/>
              <w:spacing w:line="360" w:lineRule="auto"/>
              <w:jc w:val="center"/>
              <w:rPr>
                <w:color w:val="auto"/>
                <w:lang w:val="en-US"/>
              </w:rPr>
            </w:pPr>
            <w:r w:rsidRPr="00E46BF8">
              <w:rPr>
                <w:color w:val="auto"/>
                <w:lang w:val="en-US"/>
              </w:rPr>
              <w:t>&lt;100%</w:t>
            </w:r>
          </w:p>
        </w:tc>
      </w:tr>
    </w:tbl>
    <w:p w:rsidR="00103D1E" w:rsidRDefault="009F711B" w:rsidP="00396F41">
      <w:pPr>
        <w:pStyle w:val="Default"/>
        <w:spacing w:line="360" w:lineRule="auto"/>
        <w:ind w:left="1080"/>
        <w:jc w:val="both"/>
        <w:rPr>
          <w:color w:val="auto"/>
        </w:rPr>
      </w:pPr>
      <w:proofErr w:type="gramStart"/>
      <w:r>
        <w:rPr>
          <w:color w:val="auto"/>
          <w:lang w:val="en-US"/>
        </w:rPr>
        <w:t>Sumber :</w:t>
      </w:r>
      <w:proofErr w:type="gramEnd"/>
      <w:r>
        <w:rPr>
          <w:color w:val="auto"/>
          <w:lang w:val="en-US"/>
        </w:rPr>
        <w:t xml:space="preserve"> Mashun, </w:t>
      </w:r>
      <w:r>
        <w:rPr>
          <w:color w:val="auto"/>
        </w:rPr>
        <w:t>(</w:t>
      </w:r>
      <w:r>
        <w:rPr>
          <w:color w:val="auto"/>
          <w:lang w:val="en-US"/>
        </w:rPr>
        <w:t>2012</w:t>
      </w:r>
      <w:r>
        <w:rPr>
          <w:color w:val="auto"/>
        </w:rPr>
        <w:t>)</w:t>
      </w:r>
    </w:p>
    <w:p w:rsidR="00AD4CAC" w:rsidRDefault="00AD4CAC" w:rsidP="0013387C">
      <w:pPr>
        <w:pStyle w:val="Default"/>
        <w:spacing w:line="360" w:lineRule="auto"/>
        <w:jc w:val="both"/>
        <w:rPr>
          <w:color w:val="auto"/>
        </w:rPr>
      </w:pPr>
    </w:p>
    <w:p w:rsidR="0013387C" w:rsidRDefault="0013387C" w:rsidP="0013387C">
      <w:pPr>
        <w:pStyle w:val="Default"/>
        <w:spacing w:line="360" w:lineRule="auto"/>
        <w:jc w:val="both"/>
        <w:rPr>
          <w:color w:val="auto"/>
        </w:rPr>
      </w:pPr>
    </w:p>
    <w:p w:rsidR="00A7483B" w:rsidRPr="00876A3E" w:rsidRDefault="00A7483B" w:rsidP="00396F41">
      <w:pPr>
        <w:pStyle w:val="Default"/>
        <w:numPr>
          <w:ilvl w:val="2"/>
          <w:numId w:val="29"/>
        </w:numPr>
        <w:spacing w:line="360" w:lineRule="auto"/>
        <w:jc w:val="both"/>
        <w:rPr>
          <w:b/>
          <w:color w:val="auto"/>
          <w:lang w:val="en-US"/>
        </w:rPr>
      </w:pPr>
      <w:r w:rsidRPr="00876A3E">
        <w:rPr>
          <w:b/>
          <w:color w:val="auto"/>
          <w:lang w:val="en-US"/>
        </w:rPr>
        <w:lastRenderedPageBreak/>
        <w:t>Rasio Aktivitas</w:t>
      </w:r>
    </w:p>
    <w:p w:rsidR="00A7483B" w:rsidRDefault="00A7483B" w:rsidP="00396F41">
      <w:pPr>
        <w:pStyle w:val="Default"/>
        <w:spacing w:line="360" w:lineRule="auto"/>
        <w:ind w:left="720"/>
        <w:jc w:val="both"/>
        <w:rPr>
          <w:color w:val="auto"/>
          <w:lang w:val="en-US"/>
        </w:rPr>
      </w:pPr>
      <w:r w:rsidRPr="00E46BF8">
        <w:rPr>
          <w:color w:val="auto"/>
          <w:lang w:val="en-US"/>
        </w:rPr>
        <w:t xml:space="preserve">Rasio ini menggambarkan bagaimana pemerintah daerah memprioritaskan alokasi dananya pada belanja rutin dan belanja pembangunan secara optimal. Semakin tinggi presentase </w:t>
      </w:r>
      <w:proofErr w:type="gramStart"/>
      <w:r w:rsidRPr="00E46BF8">
        <w:rPr>
          <w:color w:val="auto"/>
          <w:lang w:val="en-US"/>
        </w:rPr>
        <w:t>dana</w:t>
      </w:r>
      <w:proofErr w:type="gramEnd"/>
      <w:r w:rsidRPr="00E46BF8">
        <w:rPr>
          <w:color w:val="auto"/>
          <w:lang w:val="en-US"/>
        </w:rPr>
        <w:t xml:space="preserve"> yang dialokasikan untuk belanja rutin berarti presentase belanja pembangunan untuk sarana dan prasarana ekonomi masyarakat cenderung kecil. Formula pengukuran rasio ini diformulasikan </w:t>
      </w:r>
      <w:proofErr w:type="gramStart"/>
      <w:r w:rsidRPr="00E46BF8">
        <w:rPr>
          <w:color w:val="auto"/>
          <w:lang w:val="en-US"/>
        </w:rPr>
        <w:t>seperti :</w:t>
      </w:r>
      <w:proofErr w:type="gramEnd"/>
    </w:p>
    <w:p w:rsidR="00A7483B" w:rsidRPr="00E46BF8" w:rsidRDefault="00A7483B" w:rsidP="00A7483B">
      <w:pPr>
        <w:pStyle w:val="Default"/>
        <w:spacing w:line="360" w:lineRule="auto"/>
        <w:ind w:left="1080"/>
        <w:jc w:val="both"/>
        <w:rPr>
          <w:color w:val="auto"/>
          <w:lang w:val="en-US"/>
        </w:rPr>
      </w:pPr>
    </w:p>
    <w:p w:rsidR="00A7483B" w:rsidRDefault="00A7483B" w:rsidP="00A7483B">
      <w:pPr>
        <w:pStyle w:val="Default"/>
        <w:spacing w:line="360" w:lineRule="auto"/>
        <w:ind w:left="1080"/>
        <w:jc w:val="both"/>
        <w:rPr>
          <w:rFonts w:eastAsiaTheme="minorEastAsia"/>
          <w:color w:val="auto"/>
          <w:lang w:val="en-US"/>
        </w:rPr>
      </w:pPr>
      <m:oMath>
        <m:r>
          <w:rPr>
            <w:rFonts w:ascii="Cambria Math" w:hAnsi="Cambria Math"/>
            <w:color w:val="auto"/>
            <w:lang w:val="en-US"/>
          </w:rPr>
          <m:t xml:space="preserve">Belanja Rutin= </m:t>
        </m:r>
        <m:f>
          <m:fPr>
            <m:ctrlPr>
              <w:rPr>
                <w:rFonts w:ascii="Cambria Math" w:hAnsi="Cambria Math"/>
                <w:i/>
                <w:color w:val="auto"/>
                <w:lang w:val="en-US"/>
              </w:rPr>
            </m:ctrlPr>
          </m:fPr>
          <m:num>
            <m:r>
              <w:rPr>
                <w:rFonts w:ascii="Cambria Math" w:hAnsi="Cambria Math"/>
                <w:color w:val="auto"/>
                <w:lang w:val="en-US"/>
              </w:rPr>
              <m:t xml:space="preserve">Total Belanja Rutin </m:t>
            </m:r>
          </m:num>
          <m:den>
            <m:r>
              <w:rPr>
                <w:rFonts w:ascii="Cambria Math" w:hAnsi="Cambria Math"/>
                <w:color w:val="auto"/>
                <w:lang w:val="en-US"/>
              </w:rPr>
              <m:t>Total APBD</m:t>
            </m:r>
          </m:den>
        </m:f>
      </m:oMath>
      <w:proofErr w:type="gramStart"/>
      <w:r w:rsidRPr="00E46BF8">
        <w:rPr>
          <w:rFonts w:eastAsiaTheme="minorEastAsia"/>
          <w:color w:val="auto"/>
          <w:lang w:val="en-US"/>
        </w:rPr>
        <w:t>x100</w:t>
      </w:r>
      <w:proofErr w:type="gramEnd"/>
    </w:p>
    <w:p w:rsidR="00A7483B" w:rsidRPr="00E46BF8" w:rsidRDefault="00A7483B" w:rsidP="00A7483B">
      <w:pPr>
        <w:pStyle w:val="Default"/>
        <w:spacing w:line="360" w:lineRule="auto"/>
        <w:ind w:left="1080"/>
        <w:jc w:val="both"/>
        <w:rPr>
          <w:rFonts w:eastAsiaTheme="minorEastAsia"/>
          <w:color w:val="auto"/>
          <w:lang w:val="en-US"/>
        </w:rPr>
      </w:pPr>
    </w:p>
    <w:p w:rsidR="00A7483B" w:rsidRDefault="00A7483B" w:rsidP="007C10B0">
      <w:pPr>
        <w:pStyle w:val="Default"/>
        <w:spacing w:line="360" w:lineRule="auto"/>
        <w:ind w:left="1080"/>
        <w:jc w:val="both"/>
        <w:rPr>
          <w:rFonts w:eastAsiaTheme="minorEastAsia"/>
          <w:color w:val="auto"/>
          <w:lang w:val="en-US"/>
        </w:rPr>
      </w:pPr>
      <m:oMath>
        <m:r>
          <w:rPr>
            <w:rFonts w:ascii="Cambria Math" w:hAnsi="Cambria Math"/>
            <w:color w:val="auto"/>
            <w:lang w:val="en-US"/>
          </w:rPr>
          <m:t xml:space="preserve">Belanja Pembangunan= </m:t>
        </m:r>
        <m:f>
          <m:fPr>
            <m:ctrlPr>
              <w:rPr>
                <w:rFonts w:ascii="Cambria Math" w:hAnsi="Cambria Math"/>
                <w:i/>
                <w:color w:val="auto"/>
                <w:lang w:val="en-US"/>
              </w:rPr>
            </m:ctrlPr>
          </m:fPr>
          <m:num>
            <m:r>
              <w:rPr>
                <w:rFonts w:ascii="Cambria Math" w:hAnsi="Cambria Math"/>
                <w:color w:val="auto"/>
                <w:lang w:val="en-US"/>
              </w:rPr>
              <m:t xml:space="preserve">Total Belanja Pembangunan </m:t>
            </m:r>
          </m:num>
          <m:den>
            <m:r>
              <w:rPr>
                <w:rFonts w:ascii="Cambria Math" w:hAnsi="Cambria Math"/>
                <w:color w:val="auto"/>
                <w:lang w:val="en-US"/>
              </w:rPr>
              <m:t>Total APBD</m:t>
            </m:r>
          </m:den>
        </m:f>
      </m:oMath>
      <w:proofErr w:type="gramStart"/>
      <w:r w:rsidRPr="00E46BF8">
        <w:rPr>
          <w:rFonts w:eastAsiaTheme="minorEastAsia"/>
          <w:color w:val="auto"/>
          <w:lang w:val="en-US"/>
        </w:rPr>
        <w:t>x100</w:t>
      </w:r>
      <w:proofErr w:type="gramEnd"/>
    </w:p>
    <w:p w:rsidR="00103D1E" w:rsidRPr="007C10B0" w:rsidRDefault="00103D1E" w:rsidP="007C10B0">
      <w:pPr>
        <w:pStyle w:val="Default"/>
        <w:spacing w:line="360" w:lineRule="auto"/>
        <w:ind w:left="1080"/>
        <w:jc w:val="both"/>
        <w:rPr>
          <w:rFonts w:eastAsiaTheme="minorEastAsia"/>
          <w:color w:val="auto"/>
          <w:lang w:val="en-US"/>
        </w:rPr>
      </w:pPr>
    </w:p>
    <w:p w:rsidR="009F711B" w:rsidRPr="00876A3E" w:rsidRDefault="009F711B" w:rsidP="00396F41">
      <w:pPr>
        <w:pStyle w:val="Default"/>
        <w:numPr>
          <w:ilvl w:val="2"/>
          <w:numId w:val="29"/>
        </w:numPr>
        <w:spacing w:before="240" w:line="360" w:lineRule="auto"/>
        <w:jc w:val="both"/>
        <w:rPr>
          <w:b/>
          <w:color w:val="auto"/>
        </w:rPr>
      </w:pPr>
      <w:r w:rsidRPr="00876A3E">
        <w:rPr>
          <w:b/>
          <w:color w:val="auto"/>
        </w:rPr>
        <w:t xml:space="preserve">Rasio Efisiensi </w:t>
      </w:r>
    </w:p>
    <w:p w:rsidR="00F8722B" w:rsidRDefault="009F711B" w:rsidP="00396F41">
      <w:pPr>
        <w:pStyle w:val="Default"/>
        <w:spacing w:line="360" w:lineRule="auto"/>
        <w:ind w:left="720"/>
        <w:jc w:val="both"/>
      </w:pPr>
      <w:r w:rsidRPr="009F711B">
        <w:t>Rasio Efisiensi Keuangan Daerah (REKD) menggambarkan perbandingan antara besarnya biaya yang dikeluarkan untuk memperoleh pendapatan dengan realisasi pendapatan yang diterima. Kinerja pemerintahan daerah dalam melakukan pemungutan pendapatan dikategorikan efisien apabila rasio yang dicapai kurang dari 1 (satu) atau di bawah 100%. Semakin kecil rasio efisiensi berarti kinerja pemerintahan semakin baik. Rumus yang digunakan untuk menghitung rasio ini adalah :</w:t>
      </w:r>
    </w:p>
    <w:p w:rsidR="00396F41" w:rsidRDefault="00396F41" w:rsidP="00396F41">
      <w:pPr>
        <w:pStyle w:val="Default"/>
        <w:spacing w:line="360" w:lineRule="auto"/>
        <w:ind w:left="720"/>
        <w:jc w:val="both"/>
      </w:pPr>
    </w:p>
    <w:p w:rsidR="00876A3E" w:rsidRPr="009F711B" w:rsidRDefault="009F711B" w:rsidP="00396F41">
      <w:pPr>
        <w:pStyle w:val="Default"/>
        <w:spacing w:line="360" w:lineRule="auto"/>
        <w:ind w:left="1080"/>
        <w:jc w:val="both"/>
        <w:rPr>
          <w:rFonts w:eastAsiaTheme="minorEastAsia"/>
          <w:color w:val="auto"/>
        </w:rPr>
      </w:pPr>
      <m:oMathPara>
        <m:oMath>
          <m:r>
            <w:rPr>
              <w:rFonts w:ascii="Cambria Math" w:hAnsi="Cambria Math"/>
              <w:color w:val="auto"/>
            </w:rPr>
            <m:t>RE=</m:t>
          </m:r>
          <m:f>
            <m:fPr>
              <m:ctrlPr>
                <w:rPr>
                  <w:rFonts w:ascii="Cambria Math" w:hAnsi="Cambria Math"/>
                  <w:i/>
                  <w:color w:val="auto"/>
                </w:rPr>
              </m:ctrlPr>
            </m:fPr>
            <m:num>
              <m:r>
                <w:rPr>
                  <w:rFonts w:ascii="Cambria Math" w:hAnsi="Cambria Math"/>
                  <w:color w:val="auto"/>
                </w:rPr>
                <m:t>Realisasi Belanja Daerah</m:t>
              </m:r>
            </m:num>
            <m:den>
              <m:r>
                <w:rPr>
                  <w:rFonts w:ascii="Cambria Math" w:hAnsi="Cambria Math"/>
                  <w:color w:val="auto"/>
                </w:rPr>
                <m:t>Realisasi Pendapatan Daerah</m:t>
              </m:r>
            </m:den>
          </m:f>
          <m:r>
            <w:rPr>
              <w:rFonts w:ascii="Cambria Math" w:hAnsi="Cambria Math"/>
              <w:color w:val="auto"/>
            </w:rPr>
            <m:t>x100%</m:t>
          </m:r>
        </m:oMath>
      </m:oMathPara>
    </w:p>
    <w:p w:rsidR="009F711B" w:rsidRDefault="009F711B" w:rsidP="00A7483B">
      <w:pPr>
        <w:pStyle w:val="Default"/>
        <w:ind w:left="1080"/>
        <w:jc w:val="center"/>
        <w:rPr>
          <w:color w:val="auto"/>
        </w:rPr>
      </w:pPr>
      <w:r>
        <w:rPr>
          <w:color w:val="auto"/>
        </w:rPr>
        <w:t>Tabel 2.3</w:t>
      </w:r>
    </w:p>
    <w:p w:rsidR="009F711B" w:rsidRDefault="009F711B" w:rsidP="00A7483B">
      <w:pPr>
        <w:pStyle w:val="Default"/>
        <w:ind w:left="1080"/>
        <w:jc w:val="center"/>
        <w:rPr>
          <w:color w:val="auto"/>
        </w:rPr>
      </w:pPr>
      <w:r>
        <w:rPr>
          <w:color w:val="auto"/>
        </w:rPr>
        <w:t>Kriteria Efesiensi Kinerja Keuangan</w:t>
      </w:r>
    </w:p>
    <w:tbl>
      <w:tblPr>
        <w:tblStyle w:val="TableGrid"/>
        <w:tblW w:w="0" w:type="auto"/>
        <w:tblInd w:w="1080" w:type="dxa"/>
        <w:tblLook w:val="04A0" w:firstRow="1" w:lastRow="0" w:firstColumn="1" w:lastColumn="0" w:noHBand="0" w:noVBand="1"/>
      </w:tblPr>
      <w:tblGrid>
        <w:gridCol w:w="3403"/>
        <w:gridCol w:w="3447"/>
      </w:tblGrid>
      <w:tr w:rsidR="009F711B" w:rsidTr="009F711B">
        <w:tc>
          <w:tcPr>
            <w:tcW w:w="3962" w:type="dxa"/>
          </w:tcPr>
          <w:p w:rsidR="009F711B" w:rsidRDefault="009F711B" w:rsidP="009F711B">
            <w:pPr>
              <w:pStyle w:val="Default"/>
              <w:spacing w:line="360" w:lineRule="auto"/>
              <w:jc w:val="center"/>
              <w:rPr>
                <w:color w:val="auto"/>
              </w:rPr>
            </w:pPr>
            <w:r>
              <w:rPr>
                <w:color w:val="auto"/>
              </w:rPr>
              <w:t>Kriteria Efisiensi</w:t>
            </w:r>
          </w:p>
        </w:tc>
        <w:tc>
          <w:tcPr>
            <w:tcW w:w="3963" w:type="dxa"/>
          </w:tcPr>
          <w:p w:rsidR="009F711B" w:rsidRDefault="009F711B" w:rsidP="009F711B">
            <w:pPr>
              <w:pStyle w:val="Default"/>
              <w:spacing w:line="360" w:lineRule="auto"/>
              <w:jc w:val="center"/>
              <w:rPr>
                <w:color w:val="auto"/>
              </w:rPr>
            </w:pPr>
            <w:r>
              <w:rPr>
                <w:color w:val="auto"/>
              </w:rPr>
              <w:t>Persentase Efisiensi</w:t>
            </w:r>
          </w:p>
        </w:tc>
      </w:tr>
      <w:tr w:rsidR="009F711B" w:rsidTr="009F711B">
        <w:tc>
          <w:tcPr>
            <w:tcW w:w="3962" w:type="dxa"/>
          </w:tcPr>
          <w:p w:rsidR="009F711B" w:rsidRDefault="009F711B" w:rsidP="009F711B">
            <w:pPr>
              <w:pStyle w:val="Default"/>
              <w:spacing w:line="360" w:lineRule="auto"/>
              <w:jc w:val="center"/>
              <w:rPr>
                <w:color w:val="auto"/>
              </w:rPr>
            </w:pPr>
            <w:r>
              <w:rPr>
                <w:color w:val="auto"/>
              </w:rPr>
              <w:t>&gt;100%</w:t>
            </w:r>
          </w:p>
        </w:tc>
        <w:tc>
          <w:tcPr>
            <w:tcW w:w="3963" w:type="dxa"/>
          </w:tcPr>
          <w:p w:rsidR="009F711B" w:rsidRDefault="009F711B" w:rsidP="009F711B">
            <w:pPr>
              <w:pStyle w:val="Default"/>
              <w:spacing w:line="360" w:lineRule="auto"/>
              <w:jc w:val="center"/>
              <w:rPr>
                <w:color w:val="auto"/>
              </w:rPr>
            </w:pPr>
            <w:r>
              <w:rPr>
                <w:color w:val="auto"/>
              </w:rPr>
              <w:t>Tidak Efisien</w:t>
            </w:r>
          </w:p>
        </w:tc>
      </w:tr>
      <w:tr w:rsidR="009F711B" w:rsidTr="009F711B">
        <w:tc>
          <w:tcPr>
            <w:tcW w:w="3962" w:type="dxa"/>
          </w:tcPr>
          <w:p w:rsidR="009F711B" w:rsidRDefault="009F711B" w:rsidP="009F711B">
            <w:pPr>
              <w:pStyle w:val="Default"/>
              <w:spacing w:line="360" w:lineRule="auto"/>
              <w:jc w:val="center"/>
              <w:rPr>
                <w:color w:val="auto"/>
              </w:rPr>
            </w:pPr>
            <w:r>
              <w:rPr>
                <w:color w:val="auto"/>
              </w:rPr>
              <w:t>100%</w:t>
            </w:r>
          </w:p>
        </w:tc>
        <w:tc>
          <w:tcPr>
            <w:tcW w:w="3963" w:type="dxa"/>
          </w:tcPr>
          <w:p w:rsidR="009F711B" w:rsidRDefault="009F711B" w:rsidP="009F711B">
            <w:pPr>
              <w:pStyle w:val="Default"/>
              <w:spacing w:line="360" w:lineRule="auto"/>
              <w:jc w:val="center"/>
              <w:rPr>
                <w:color w:val="auto"/>
              </w:rPr>
            </w:pPr>
            <w:r>
              <w:rPr>
                <w:color w:val="auto"/>
              </w:rPr>
              <w:t>Efisien Berimbang</w:t>
            </w:r>
          </w:p>
        </w:tc>
      </w:tr>
      <w:tr w:rsidR="009F711B" w:rsidTr="009F711B">
        <w:tc>
          <w:tcPr>
            <w:tcW w:w="3962" w:type="dxa"/>
          </w:tcPr>
          <w:p w:rsidR="009F711B" w:rsidRDefault="009F711B" w:rsidP="009F711B">
            <w:pPr>
              <w:pStyle w:val="Default"/>
              <w:spacing w:line="360" w:lineRule="auto"/>
              <w:jc w:val="center"/>
              <w:rPr>
                <w:color w:val="auto"/>
              </w:rPr>
            </w:pPr>
            <w:r>
              <w:rPr>
                <w:color w:val="auto"/>
              </w:rPr>
              <w:t>&lt;100%</w:t>
            </w:r>
          </w:p>
        </w:tc>
        <w:tc>
          <w:tcPr>
            <w:tcW w:w="3963" w:type="dxa"/>
          </w:tcPr>
          <w:p w:rsidR="009F711B" w:rsidRDefault="009F711B" w:rsidP="009F711B">
            <w:pPr>
              <w:pStyle w:val="Default"/>
              <w:spacing w:line="360" w:lineRule="auto"/>
              <w:jc w:val="center"/>
              <w:rPr>
                <w:color w:val="auto"/>
              </w:rPr>
            </w:pPr>
            <w:r>
              <w:rPr>
                <w:color w:val="auto"/>
              </w:rPr>
              <w:t>Efisien</w:t>
            </w:r>
          </w:p>
        </w:tc>
      </w:tr>
    </w:tbl>
    <w:p w:rsidR="00A7483B" w:rsidRDefault="009F711B" w:rsidP="007C10B0">
      <w:pPr>
        <w:pStyle w:val="Default"/>
        <w:spacing w:line="360" w:lineRule="auto"/>
        <w:ind w:left="1080"/>
        <w:jc w:val="both"/>
        <w:rPr>
          <w:color w:val="auto"/>
        </w:rPr>
      </w:pPr>
      <w:r>
        <w:rPr>
          <w:color w:val="auto"/>
        </w:rPr>
        <w:t>Sumber :</w:t>
      </w:r>
      <w:r w:rsidR="00F61BC6">
        <w:rPr>
          <w:color w:val="auto"/>
        </w:rPr>
        <w:t xml:space="preserve"> Ma</w:t>
      </w:r>
      <w:r>
        <w:rPr>
          <w:color w:val="auto"/>
        </w:rPr>
        <w:t>s</w:t>
      </w:r>
      <w:r w:rsidR="00F61BC6">
        <w:rPr>
          <w:color w:val="auto"/>
        </w:rPr>
        <w:t>h</w:t>
      </w:r>
      <w:r w:rsidR="0013387C">
        <w:rPr>
          <w:color w:val="auto"/>
        </w:rPr>
        <w:t>un (2012</w:t>
      </w:r>
      <w:r>
        <w:rPr>
          <w:color w:val="auto"/>
        </w:rPr>
        <w:t>)</w:t>
      </w:r>
    </w:p>
    <w:p w:rsidR="00103D1E" w:rsidRPr="00A7483B" w:rsidRDefault="00103D1E" w:rsidP="007C10B0">
      <w:pPr>
        <w:pStyle w:val="Default"/>
        <w:spacing w:line="360" w:lineRule="auto"/>
        <w:ind w:left="1080"/>
        <w:jc w:val="both"/>
        <w:rPr>
          <w:color w:val="auto"/>
        </w:rPr>
      </w:pPr>
    </w:p>
    <w:p w:rsidR="002D669C" w:rsidRPr="00396F41" w:rsidRDefault="002D669C" w:rsidP="00396F41">
      <w:pPr>
        <w:pStyle w:val="Default"/>
        <w:numPr>
          <w:ilvl w:val="2"/>
          <w:numId w:val="29"/>
        </w:numPr>
        <w:spacing w:line="360" w:lineRule="auto"/>
        <w:jc w:val="both"/>
        <w:rPr>
          <w:rFonts w:eastAsiaTheme="minorEastAsia"/>
          <w:b/>
          <w:color w:val="auto"/>
          <w:lang w:val="en-US"/>
        </w:rPr>
      </w:pPr>
      <w:r w:rsidRPr="00396F41">
        <w:rPr>
          <w:rFonts w:eastAsiaTheme="minorEastAsia"/>
          <w:b/>
          <w:color w:val="auto"/>
          <w:lang w:val="en-US"/>
        </w:rPr>
        <w:t>Rasio Pertumbuhan</w:t>
      </w:r>
    </w:p>
    <w:p w:rsidR="002D669C" w:rsidRDefault="0013387C" w:rsidP="00396F41">
      <w:pPr>
        <w:pStyle w:val="Default"/>
        <w:spacing w:line="360" w:lineRule="auto"/>
        <w:ind w:left="720"/>
        <w:jc w:val="both"/>
        <w:rPr>
          <w:rFonts w:eastAsiaTheme="minorEastAsia"/>
          <w:color w:val="auto"/>
          <w:lang w:val="en-US"/>
        </w:rPr>
      </w:pPr>
      <w:r>
        <w:rPr>
          <w:rFonts w:eastAsiaTheme="minorEastAsia"/>
          <w:color w:val="auto"/>
          <w:lang w:val="en-US"/>
        </w:rPr>
        <w:t>Menurut Halim (2013</w:t>
      </w:r>
      <w:r w:rsidR="002D669C" w:rsidRPr="00E46BF8">
        <w:rPr>
          <w:rFonts w:eastAsiaTheme="minorEastAsia"/>
          <w:color w:val="auto"/>
          <w:lang w:val="en-US"/>
        </w:rPr>
        <w:t>), rasio pertumbuhan (</w:t>
      </w:r>
      <w:r w:rsidR="002D669C" w:rsidRPr="00E46BF8">
        <w:rPr>
          <w:rFonts w:eastAsiaTheme="minorEastAsia"/>
          <w:i/>
          <w:color w:val="auto"/>
          <w:lang w:val="en-US"/>
        </w:rPr>
        <w:t>Growht ratio</w:t>
      </w:r>
      <w:r w:rsidR="002D669C" w:rsidRPr="00E46BF8">
        <w:rPr>
          <w:rFonts w:eastAsiaTheme="minorEastAsia"/>
          <w:color w:val="auto"/>
          <w:lang w:val="en-US"/>
        </w:rPr>
        <w:t>) digunakan untuk mengukur seberapa besar kemampuan pemerintah daerah dalam mempertahankan dan meningkatkan keberhasilannya yang telah dicapai dari period ke periode berikutnya.</w:t>
      </w:r>
    </w:p>
    <w:p w:rsidR="004921A4" w:rsidRPr="004921A4" w:rsidRDefault="004921A4" w:rsidP="00396F41">
      <w:pPr>
        <w:pStyle w:val="Default"/>
        <w:spacing w:line="360" w:lineRule="auto"/>
        <w:ind w:left="720"/>
        <w:jc w:val="both"/>
        <w:rPr>
          <w:rFonts w:eastAsiaTheme="minorEastAsia"/>
          <w:color w:val="auto"/>
        </w:rPr>
      </w:pPr>
      <w:r>
        <w:rPr>
          <w:rFonts w:eastAsiaTheme="minorEastAsia"/>
          <w:color w:val="auto"/>
        </w:rPr>
        <w:t xml:space="preserve">Adapun Manfaat menurut </w:t>
      </w:r>
      <w:r w:rsidR="0013387C">
        <w:rPr>
          <w:rFonts w:eastAsiaTheme="minorEastAsia"/>
          <w:color w:val="auto"/>
        </w:rPr>
        <w:t>Mahmudi (2010</w:t>
      </w:r>
      <w:r>
        <w:rPr>
          <w:rFonts w:eastAsiaTheme="minorEastAsia"/>
          <w:color w:val="auto"/>
        </w:rPr>
        <w:t xml:space="preserve">) </w:t>
      </w:r>
      <w:r w:rsidRPr="004921A4">
        <w:rPr>
          <w:rFonts w:eastAsiaTheme="minorEastAsia"/>
          <w:color w:val="auto"/>
        </w:rPr>
        <w:t xml:space="preserve">Rasio pertumbuhan bermanfaat untuk mengetahui apakah pemerintah daerah dalam tahun anggaran bersangkutan atau selama beberapa periode anggaran, kinerja anggarannya mengalami pertumbuhan pendapatan atau belanja secara positif atau negatif. </w:t>
      </w:r>
    </w:p>
    <w:p w:rsidR="002D669C" w:rsidRPr="00E46BF8" w:rsidRDefault="002D669C" w:rsidP="00FC6415">
      <w:pPr>
        <w:pStyle w:val="Default"/>
        <w:spacing w:line="360" w:lineRule="auto"/>
        <w:ind w:left="720"/>
        <w:jc w:val="both"/>
        <w:rPr>
          <w:rFonts w:eastAsiaTheme="minorEastAsia"/>
          <w:color w:val="auto"/>
          <w:lang w:val="en-US"/>
        </w:rPr>
      </w:pPr>
      <w:r w:rsidRPr="00E46BF8">
        <w:rPr>
          <w:rFonts w:eastAsiaTheme="minorEastAsia"/>
          <w:color w:val="auto"/>
          <w:lang w:val="en-US"/>
        </w:rPr>
        <w:t xml:space="preserve">Pengukuran tingkat pertumbuhan pendapatan daerah dihitung menggunakan </w:t>
      </w:r>
      <w:proofErr w:type="gramStart"/>
      <w:r w:rsidRPr="00E46BF8">
        <w:rPr>
          <w:rFonts w:eastAsiaTheme="minorEastAsia"/>
          <w:color w:val="auto"/>
          <w:lang w:val="en-US"/>
        </w:rPr>
        <w:t>formula :</w:t>
      </w:r>
      <w:proofErr w:type="gramEnd"/>
    </w:p>
    <w:p w:rsidR="002D669C" w:rsidRDefault="002D669C" w:rsidP="002D669C">
      <w:pPr>
        <w:pStyle w:val="Default"/>
        <w:spacing w:line="360" w:lineRule="auto"/>
        <w:ind w:left="1080"/>
        <w:jc w:val="both"/>
        <w:rPr>
          <w:rFonts w:eastAsiaTheme="minorEastAsia"/>
          <w:color w:val="auto"/>
          <w:lang w:val="en-US"/>
        </w:rPr>
      </w:pPr>
      <m:oMath>
        <m:r>
          <w:rPr>
            <w:rFonts w:ascii="Cambria Math" w:eastAsiaTheme="minorEastAsia" w:hAnsi="Cambria Math"/>
            <w:color w:val="auto"/>
            <w:lang w:val="en-US"/>
          </w:rPr>
          <m:t>Pertumbuhan PAD=</m:t>
        </m:r>
        <m:f>
          <m:fPr>
            <m:ctrlPr>
              <w:rPr>
                <w:rFonts w:ascii="Cambria Math" w:eastAsiaTheme="minorEastAsia" w:hAnsi="Cambria Math"/>
                <w:i/>
                <w:color w:val="auto"/>
                <w:lang w:val="en-US"/>
              </w:rPr>
            </m:ctrlPr>
          </m:fPr>
          <m:num>
            <m:sSub>
              <m:sSubPr>
                <m:ctrlPr>
                  <w:rPr>
                    <w:rFonts w:ascii="Cambria Math" w:eastAsiaTheme="minorEastAsia" w:hAnsi="Cambria Math"/>
                    <w:i/>
                    <w:color w:val="auto"/>
                    <w:lang w:val="en-US"/>
                  </w:rPr>
                </m:ctrlPr>
              </m:sSubPr>
              <m:e>
                <m:r>
                  <w:rPr>
                    <w:rFonts w:ascii="Cambria Math" w:eastAsiaTheme="minorEastAsia" w:hAnsi="Cambria Math"/>
                    <w:color w:val="auto"/>
                    <w:lang w:val="en-US"/>
                  </w:rPr>
                  <m:t>PAD</m:t>
                </m:r>
              </m:e>
              <m:sub>
                <m:r>
                  <w:rPr>
                    <w:rFonts w:ascii="Cambria Math" w:eastAsiaTheme="minorEastAsia" w:hAnsi="Cambria Math"/>
                    <w:color w:val="auto"/>
                    <w:lang w:val="en-US"/>
                  </w:rPr>
                  <m:t>t-(t-1)</m:t>
                </m:r>
              </m:sub>
            </m:sSub>
          </m:num>
          <m:den>
            <m:sSub>
              <m:sSubPr>
                <m:ctrlPr>
                  <w:rPr>
                    <w:rFonts w:ascii="Cambria Math" w:eastAsiaTheme="minorEastAsia" w:hAnsi="Cambria Math"/>
                    <w:i/>
                    <w:color w:val="auto"/>
                    <w:lang w:val="en-US"/>
                  </w:rPr>
                </m:ctrlPr>
              </m:sSubPr>
              <m:e>
                <m:r>
                  <w:rPr>
                    <w:rFonts w:ascii="Cambria Math" w:eastAsiaTheme="minorEastAsia" w:hAnsi="Cambria Math"/>
                    <w:color w:val="auto"/>
                    <w:lang w:val="en-US"/>
                  </w:rPr>
                  <m:t>PAD</m:t>
                </m:r>
              </m:e>
              <m:sub>
                <m:r>
                  <w:rPr>
                    <w:rFonts w:ascii="Cambria Math" w:eastAsiaTheme="minorEastAsia" w:hAnsi="Cambria Math"/>
                    <w:color w:val="auto"/>
                    <w:lang w:val="en-US"/>
                  </w:rPr>
                  <m:t>t-1</m:t>
                </m:r>
              </m:sub>
            </m:sSub>
          </m:den>
        </m:f>
      </m:oMath>
      <w:proofErr w:type="gramStart"/>
      <w:r w:rsidRPr="00E46BF8">
        <w:rPr>
          <w:rFonts w:eastAsiaTheme="minorEastAsia"/>
          <w:color w:val="auto"/>
          <w:lang w:val="en-US"/>
        </w:rPr>
        <w:t>x100</w:t>
      </w:r>
      <w:proofErr w:type="gramEnd"/>
    </w:p>
    <w:p w:rsidR="00FC4CE0" w:rsidRPr="00E46BF8" w:rsidRDefault="00FC4CE0" w:rsidP="002D669C">
      <w:pPr>
        <w:pStyle w:val="Default"/>
        <w:spacing w:line="360" w:lineRule="auto"/>
        <w:ind w:left="1080"/>
        <w:jc w:val="both"/>
        <w:rPr>
          <w:rFonts w:eastAsiaTheme="minorEastAsia"/>
          <w:color w:val="auto"/>
          <w:lang w:val="en-US"/>
        </w:rPr>
      </w:pPr>
    </w:p>
    <w:p w:rsidR="00D30F67" w:rsidRDefault="002D669C" w:rsidP="00FC6415">
      <w:pPr>
        <w:pStyle w:val="Default"/>
        <w:spacing w:line="360" w:lineRule="auto"/>
        <w:ind w:left="1080"/>
        <w:jc w:val="both"/>
        <w:rPr>
          <w:rFonts w:eastAsiaTheme="minorEastAsia"/>
          <w:color w:val="auto"/>
          <w:lang w:val="en-US"/>
        </w:rPr>
      </w:pPr>
      <m:oMath>
        <m:r>
          <w:rPr>
            <w:rFonts w:ascii="Cambria Math" w:eastAsiaTheme="minorEastAsia" w:hAnsi="Cambria Math"/>
            <w:color w:val="auto"/>
            <w:lang w:val="en-US"/>
          </w:rPr>
          <m:t>Pertumbuhan TPD=</m:t>
        </m:r>
        <m:f>
          <m:fPr>
            <m:ctrlPr>
              <w:rPr>
                <w:rFonts w:ascii="Cambria Math" w:eastAsiaTheme="minorEastAsia" w:hAnsi="Cambria Math"/>
                <w:i/>
                <w:color w:val="auto"/>
                <w:lang w:val="en-US"/>
              </w:rPr>
            </m:ctrlPr>
          </m:fPr>
          <m:num>
            <m:sSub>
              <m:sSubPr>
                <m:ctrlPr>
                  <w:rPr>
                    <w:rFonts w:ascii="Cambria Math" w:eastAsiaTheme="minorEastAsia" w:hAnsi="Cambria Math"/>
                    <w:i/>
                    <w:color w:val="auto"/>
                    <w:lang w:val="en-US"/>
                  </w:rPr>
                </m:ctrlPr>
              </m:sSubPr>
              <m:e>
                <m:r>
                  <w:rPr>
                    <w:rFonts w:ascii="Cambria Math" w:eastAsiaTheme="minorEastAsia" w:hAnsi="Cambria Math"/>
                    <w:color w:val="auto"/>
                    <w:lang w:val="en-US"/>
                  </w:rPr>
                  <m:t>TPD</m:t>
                </m:r>
              </m:e>
              <m:sub>
                <m:r>
                  <w:rPr>
                    <w:rFonts w:ascii="Cambria Math" w:eastAsiaTheme="minorEastAsia" w:hAnsi="Cambria Math"/>
                    <w:color w:val="auto"/>
                    <w:lang w:val="en-US"/>
                  </w:rPr>
                  <m:t>t-(t-1)</m:t>
                </m:r>
              </m:sub>
            </m:sSub>
          </m:num>
          <m:den>
            <m:sSub>
              <m:sSubPr>
                <m:ctrlPr>
                  <w:rPr>
                    <w:rFonts w:ascii="Cambria Math" w:eastAsiaTheme="minorEastAsia" w:hAnsi="Cambria Math"/>
                    <w:i/>
                    <w:color w:val="auto"/>
                    <w:lang w:val="en-US"/>
                  </w:rPr>
                </m:ctrlPr>
              </m:sSubPr>
              <m:e>
                <m:r>
                  <w:rPr>
                    <w:rFonts w:ascii="Cambria Math" w:eastAsiaTheme="minorEastAsia" w:hAnsi="Cambria Math"/>
                    <w:color w:val="auto"/>
                    <w:lang w:val="en-US"/>
                  </w:rPr>
                  <m:t>TPD</m:t>
                </m:r>
              </m:e>
              <m:sub>
                <m:r>
                  <w:rPr>
                    <w:rFonts w:ascii="Cambria Math" w:eastAsiaTheme="minorEastAsia" w:hAnsi="Cambria Math"/>
                    <w:color w:val="auto"/>
                    <w:lang w:val="en-US"/>
                  </w:rPr>
                  <m:t>t-1</m:t>
                </m:r>
              </m:sub>
            </m:sSub>
          </m:den>
        </m:f>
      </m:oMath>
      <w:r w:rsidRPr="00E46BF8">
        <w:rPr>
          <w:rFonts w:eastAsiaTheme="minorEastAsia"/>
          <w:color w:val="auto"/>
          <w:lang w:val="en-US"/>
        </w:rPr>
        <w:t xml:space="preserve"> </w:t>
      </w:r>
      <w:proofErr w:type="gramStart"/>
      <w:r w:rsidRPr="00E46BF8">
        <w:rPr>
          <w:rFonts w:eastAsiaTheme="minorEastAsia"/>
          <w:color w:val="auto"/>
          <w:lang w:val="en-US"/>
        </w:rPr>
        <w:t>x100</w:t>
      </w:r>
      <w:proofErr w:type="gramEnd"/>
    </w:p>
    <w:p w:rsidR="00396F41" w:rsidRPr="00E46BF8" w:rsidRDefault="00D30F67" w:rsidP="00FC6415">
      <w:pPr>
        <w:pStyle w:val="Default"/>
        <w:spacing w:line="360" w:lineRule="auto"/>
        <w:ind w:firstLine="720"/>
        <w:jc w:val="both"/>
        <w:rPr>
          <w:rFonts w:eastAsiaTheme="minorEastAsia"/>
          <w:color w:val="auto"/>
          <w:lang w:val="en-US"/>
        </w:rPr>
      </w:pPr>
      <w:r w:rsidRPr="00E46BF8">
        <w:rPr>
          <w:rFonts w:eastAsiaTheme="minorEastAsia"/>
          <w:color w:val="auto"/>
          <w:lang w:val="en-US"/>
        </w:rPr>
        <w:t xml:space="preserve">Pengukuran tingkat pengeluaran Daerah dapat diketahui melalui </w:t>
      </w:r>
      <w:proofErr w:type="gramStart"/>
      <w:r w:rsidRPr="00E46BF8">
        <w:rPr>
          <w:rFonts w:eastAsiaTheme="minorEastAsia"/>
          <w:color w:val="auto"/>
          <w:lang w:val="en-US"/>
        </w:rPr>
        <w:t>formula :</w:t>
      </w:r>
      <w:proofErr w:type="gramEnd"/>
    </w:p>
    <w:p w:rsidR="00D30F67" w:rsidRDefault="00D30F67" w:rsidP="00D30F67">
      <w:pPr>
        <w:pStyle w:val="Default"/>
        <w:spacing w:line="360" w:lineRule="auto"/>
        <w:ind w:left="1080"/>
        <w:jc w:val="both"/>
        <w:rPr>
          <w:rFonts w:eastAsiaTheme="minorEastAsia"/>
          <w:color w:val="auto"/>
          <w:lang w:val="en-US"/>
        </w:rPr>
      </w:pPr>
      <m:oMath>
        <m:r>
          <w:rPr>
            <w:rFonts w:ascii="Cambria Math" w:eastAsiaTheme="minorEastAsia" w:hAnsi="Cambria Math"/>
            <w:color w:val="auto"/>
            <w:lang w:val="en-US"/>
          </w:rPr>
          <m:t>Pertumbuhan Belanja Rutin=</m:t>
        </m:r>
        <m:f>
          <m:fPr>
            <m:ctrlPr>
              <w:rPr>
                <w:rFonts w:ascii="Cambria Math" w:eastAsiaTheme="minorEastAsia" w:hAnsi="Cambria Math"/>
                <w:i/>
                <w:color w:val="auto"/>
                <w:lang w:val="en-US"/>
              </w:rPr>
            </m:ctrlPr>
          </m:fPr>
          <m:num>
            <m:sSub>
              <m:sSubPr>
                <m:ctrlPr>
                  <w:rPr>
                    <w:rFonts w:ascii="Cambria Math" w:eastAsiaTheme="minorEastAsia" w:hAnsi="Cambria Math"/>
                    <w:i/>
                    <w:color w:val="auto"/>
                    <w:lang w:val="en-US"/>
                  </w:rPr>
                </m:ctrlPr>
              </m:sSubPr>
              <m:e>
                <m:r>
                  <w:rPr>
                    <w:rFonts w:ascii="Cambria Math" w:eastAsiaTheme="minorEastAsia" w:hAnsi="Cambria Math"/>
                    <w:color w:val="auto"/>
                    <w:lang w:val="en-US"/>
                  </w:rPr>
                  <m:t>Belanja Rutin</m:t>
                </m:r>
              </m:e>
              <m:sub>
                <m:r>
                  <w:rPr>
                    <w:rFonts w:ascii="Cambria Math" w:eastAsiaTheme="minorEastAsia" w:hAnsi="Cambria Math"/>
                    <w:color w:val="auto"/>
                    <w:lang w:val="en-US"/>
                  </w:rPr>
                  <m:t>t-(t-1)</m:t>
                </m:r>
              </m:sub>
            </m:sSub>
          </m:num>
          <m:den>
            <m:sSub>
              <m:sSubPr>
                <m:ctrlPr>
                  <w:rPr>
                    <w:rFonts w:ascii="Cambria Math" w:eastAsiaTheme="minorEastAsia" w:hAnsi="Cambria Math"/>
                    <w:i/>
                    <w:color w:val="auto"/>
                    <w:lang w:val="en-US"/>
                  </w:rPr>
                </m:ctrlPr>
              </m:sSubPr>
              <m:e>
                <m:r>
                  <w:rPr>
                    <w:rFonts w:ascii="Cambria Math" w:eastAsiaTheme="minorEastAsia" w:hAnsi="Cambria Math"/>
                    <w:color w:val="auto"/>
                    <w:lang w:val="en-US"/>
                  </w:rPr>
                  <m:t>Belanja Rutin</m:t>
                </m:r>
              </m:e>
              <m:sub>
                <m:r>
                  <w:rPr>
                    <w:rFonts w:ascii="Cambria Math" w:eastAsiaTheme="minorEastAsia" w:hAnsi="Cambria Math"/>
                    <w:color w:val="auto"/>
                    <w:lang w:val="en-US"/>
                  </w:rPr>
                  <m:t>t-1</m:t>
                </m:r>
              </m:sub>
            </m:sSub>
          </m:den>
        </m:f>
      </m:oMath>
      <w:proofErr w:type="gramStart"/>
      <w:r w:rsidRPr="00E46BF8">
        <w:rPr>
          <w:rFonts w:eastAsiaTheme="minorEastAsia"/>
          <w:color w:val="auto"/>
          <w:lang w:val="en-US"/>
        </w:rPr>
        <w:t>x100</w:t>
      </w:r>
      <w:proofErr w:type="gramEnd"/>
    </w:p>
    <w:p w:rsidR="00D30F67" w:rsidRPr="00E46BF8" w:rsidRDefault="00D30F67" w:rsidP="00D30F67">
      <w:pPr>
        <w:pStyle w:val="Default"/>
        <w:spacing w:line="360" w:lineRule="auto"/>
        <w:ind w:left="1080"/>
        <w:jc w:val="both"/>
        <w:rPr>
          <w:rFonts w:eastAsiaTheme="minorEastAsia"/>
          <w:color w:val="auto"/>
          <w:lang w:val="en-US"/>
        </w:rPr>
      </w:pPr>
    </w:p>
    <w:p w:rsidR="00876A3E" w:rsidRDefault="00D30F67" w:rsidP="00876A3E">
      <w:pPr>
        <w:pStyle w:val="Default"/>
        <w:spacing w:line="360" w:lineRule="auto"/>
        <w:ind w:left="1080"/>
        <w:jc w:val="both"/>
        <w:rPr>
          <w:rFonts w:eastAsiaTheme="minorEastAsia"/>
          <w:color w:val="auto"/>
          <w:lang w:val="en-US"/>
        </w:rPr>
      </w:pPr>
      <m:oMath>
        <m:r>
          <w:rPr>
            <w:rFonts w:ascii="Cambria Math" w:eastAsiaTheme="minorEastAsia" w:hAnsi="Cambria Math"/>
            <w:color w:val="auto"/>
            <w:lang w:val="en-US"/>
          </w:rPr>
          <m:t>Pertumbuhan Belanja Pembangunan=</m:t>
        </m:r>
        <m:f>
          <m:fPr>
            <m:ctrlPr>
              <w:rPr>
                <w:rFonts w:ascii="Cambria Math" w:eastAsiaTheme="minorEastAsia" w:hAnsi="Cambria Math"/>
                <w:i/>
                <w:color w:val="auto"/>
                <w:lang w:val="en-US"/>
              </w:rPr>
            </m:ctrlPr>
          </m:fPr>
          <m:num>
            <m:sSub>
              <m:sSubPr>
                <m:ctrlPr>
                  <w:rPr>
                    <w:rFonts w:ascii="Cambria Math" w:eastAsiaTheme="minorEastAsia" w:hAnsi="Cambria Math"/>
                    <w:i/>
                    <w:color w:val="auto"/>
                    <w:lang w:val="en-US"/>
                  </w:rPr>
                </m:ctrlPr>
              </m:sSubPr>
              <m:e>
                <m:r>
                  <w:rPr>
                    <w:rFonts w:ascii="Cambria Math" w:eastAsiaTheme="minorEastAsia" w:hAnsi="Cambria Math"/>
                    <w:color w:val="auto"/>
                    <w:lang w:val="en-US"/>
                  </w:rPr>
                  <m:t>Belanja Pembangunan</m:t>
                </m:r>
              </m:e>
              <m:sub>
                <m:r>
                  <w:rPr>
                    <w:rFonts w:ascii="Cambria Math" w:eastAsiaTheme="minorEastAsia" w:hAnsi="Cambria Math"/>
                    <w:color w:val="auto"/>
                    <w:lang w:val="en-US"/>
                  </w:rPr>
                  <m:t>t-(t-1)</m:t>
                </m:r>
              </m:sub>
            </m:sSub>
          </m:num>
          <m:den>
            <m:sSub>
              <m:sSubPr>
                <m:ctrlPr>
                  <w:rPr>
                    <w:rFonts w:ascii="Cambria Math" w:eastAsiaTheme="minorEastAsia" w:hAnsi="Cambria Math"/>
                    <w:i/>
                    <w:color w:val="auto"/>
                    <w:lang w:val="en-US"/>
                  </w:rPr>
                </m:ctrlPr>
              </m:sSubPr>
              <m:e>
                <m:r>
                  <w:rPr>
                    <w:rFonts w:ascii="Cambria Math" w:eastAsiaTheme="minorEastAsia" w:hAnsi="Cambria Math"/>
                    <w:color w:val="auto"/>
                    <w:lang w:val="en-US"/>
                  </w:rPr>
                  <m:t>Belanja Pembangunan</m:t>
                </m:r>
              </m:e>
              <m:sub>
                <m:r>
                  <w:rPr>
                    <w:rFonts w:ascii="Cambria Math" w:eastAsiaTheme="minorEastAsia" w:hAnsi="Cambria Math"/>
                    <w:color w:val="auto"/>
                    <w:lang w:val="en-US"/>
                  </w:rPr>
                  <m:t>t-1</m:t>
                </m:r>
              </m:sub>
            </m:sSub>
          </m:den>
        </m:f>
      </m:oMath>
      <w:proofErr w:type="gramStart"/>
      <w:r w:rsidR="00876A3E">
        <w:rPr>
          <w:rFonts w:eastAsiaTheme="minorEastAsia"/>
          <w:color w:val="auto"/>
          <w:lang w:val="en-US"/>
        </w:rPr>
        <w:t>x100</w:t>
      </w:r>
      <w:proofErr w:type="gramEnd"/>
    </w:p>
    <w:p w:rsidR="002D669C" w:rsidRPr="00E46BF8" w:rsidRDefault="002D669C" w:rsidP="00396F41">
      <w:pPr>
        <w:pStyle w:val="Default"/>
        <w:spacing w:line="360" w:lineRule="auto"/>
        <w:ind w:firstLine="720"/>
        <w:jc w:val="both"/>
        <w:rPr>
          <w:rFonts w:eastAsiaTheme="minorEastAsia"/>
          <w:color w:val="auto"/>
          <w:lang w:val="en-US"/>
        </w:rPr>
      </w:pPr>
      <w:proofErr w:type="gramStart"/>
      <w:r w:rsidRPr="00E46BF8">
        <w:rPr>
          <w:rFonts w:eastAsiaTheme="minorEastAsia"/>
          <w:color w:val="auto"/>
          <w:lang w:val="en-US"/>
        </w:rPr>
        <w:t>Dimana :</w:t>
      </w:r>
      <w:proofErr w:type="gramEnd"/>
    </w:p>
    <w:p w:rsidR="002D669C" w:rsidRPr="00E46BF8" w:rsidRDefault="002D669C" w:rsidP="00396F41">
      <w:pPr>
        <w:pStyle w:val="Default"/>
        <w:spacing w:line="360" w:lineRule="auto"/>
        <w:ind w:firstLine="720"/>
        <w:jc w:val="both"/>
        <w:rPr>
          <w:rFonts w:eastAsiaTheme="minorEastAsia"/>
          <w:color w:val="auto"/>
          <w:lang w:val="en-US"/>
        </w:rPr>
      </w:pPr>
      <w:r w:rsidRPr="00E46BF8">
        <w:rPr>
          <w:rFonts w:eastAsiaTheme="minorEastAsia"/>
          <w:color w:val="auto"/>
          <w:lang w:val="en-US"/>
        </w:rPr>
        <w:t>t = Tahun Berjalan</w:t>
      </w:r>
    </w:p>
    <w:p w:rsidR="00B819EA" w:rsidRDefault="002D669C" w:rsidP="00396F41">
      <w:pPr>
        <w:pStyle w:val="Default"/>
        <w:spacing w:line="360" w:lineRule="auto"/>
        <w:ind w:firstLine="720"/>
        <w:jc w:val="both"/>
        <w:rPr>
          <w:rFonts w:eastAsiaTheme="minorEastAsia"/>
          <w:color w:val="auto"/>
          <w:lang w:val="en-US"/>
        </w:rPr>
      </w:pPr>
      <w:proofErr w:type="gramStart"/>
      <w:r w:rsidRPr="00E46BF8">
        <w:rPr>
          <w:rFonts w:eastAsiaTheme="minorEastAsia"/>
          <w:color w:val="auto"/>
          <w:lang w:val="en-US"/>
        </w:rPr>
        <w:t>t-1</w:t>
      </w:r>
      <w:proofErr w:type="gramEnd"/>
      <w:r w:rsidRPr="00E46BF8">
        <w:rPr>
          <w:rFonts w:eastAsiaTheme="minorEastAsia"/>
          <w:color w:val="auto"/>
          <w:lang w:val="en-US"/>
        </w:rPr>
        <w:t xml:space="preserve"> = Tahun Sebelumnya</w:t>
      </w:r>
    </w:p>
    <w:p w:rsidR="00396F41" w:rsidRDefault="00396F41" w:rsidP="00FC6415">
      <w:pPr>
        <w:pStyle w:val="Default"/>
        <w:spacing w:line="360" w:lineRule="auto"/>
        <w:jc w:val="both"/>
        <w:rPr>
          <w:rFonts w:eastAsiaTheme="minorEastAsia"/>
          <w:color w:val="auto"/>
          <w:lang w:val="en-US"/>
        </w:rPr>
      </w:pPr>
    </w:p>
    <w:p w:rsidR="00B819EA" w:rsidRPr="000332F6" w:rsidRDefault="00B819EA" w:rsidP="00B819EA">
      <w:pPr>
        <w:pStyle w:val="Default"/>
        <w:spacing w:line="360" w:lineRule="auto"/>
        <w:jc w:val="both"/>
        <w:rPr>
          <w:rFonts w:eastAsiaTheme="minorEastAsia"/>
          <w:b/>
          <w:color w:val="auto"/>
        </w:rPr>
      </w:pPr>
      <w:r>
        <w:rPr>
          <w:rFonts w:eastAsiaTheme="minorEastAsia"/>
          <w:b/>
          <w:color w:val="auto"/>
          <w:lang w:val="en-US"/>
        </w:rPr>
        <w:t>2.3</w:t>
      </w:r>
      <w:r>
        <w:rPr>
          <w:rFonts w:eastAsiaTheme="minorEastAsia"/>
          <w:b/>
          <w:color w:val="auto"/>
          <w:lang w:val="en-US"/>
        </w:rPr>
        <w:tab/>
      </w:r>
      <w:r w:rsidR="000332F6">
        <w:rPr>
          <w:rFonts w:eastAsiaTheme="minorEastAsia"/>
          <w:b/>
          <w:color w:val="auto"/>
          <w:lang w:val="en-US"/>
        </w:rPr>
        <w:t>Peneliti</w:t>
      </w:r>
      <w:r w:rsidR="00D53D25">
        <w:rPr>
          <w:rFonts w:eastAsiaTheme="minorEastAsia"/>
          <w:b/>
          <w:color w:val="auto"/>
        </w:rPr>
        <w:t>an</w:t>
      </w:r>
      <w:r w:rsidR="000332F6">
        <w:rPr>
          <w:rFonts w:eastAsiaTheme="minorEastAsia"/>
          <w:b/>
          <w:color w:val="auto"/>
          <w:lang w:val="en-US"/>
        </w:rPr>
        <w:t xml:space="preserve"> Terdahulu</w:t>
      </w:r>
    </w:p>
    <w:p w:rsidR="00017AAD" w:rsidRDefault="009F711B" w:rsidP="00032998">
      <w:pPr>
        <w:pStyle w:val="Default"/>
        <w:jc w:val="center"/>
        <w:rPr>
          <w:rFonts w:eastAsiaTheme="minorEastAsia"/>
          <w:color w:val="auto"/>
          <w:lang w:val="en-US"/>
        </w:rPr>
      </w:pPr>
      <w:r>
        <w:rPr>
          <w:rFonts w:eastAsiaTheme="minorEastAsia"/>
          <w:color w:val="auto"/>
          <w:lang w:val="en-US"/>
        </w:rPr>
        <w:t>Table 2.5</w:t>
      </w:r>
    </w:p>
    <w:p w:rsidR="007C275B" w:rsidRPr="007C275B" w:rsidRDefault="007C275B" w:rsidP="00032998">
      <w:pPr>
        <w:pStyle w:val="Default"/>
        <w:jc w:val="center"/>
        <w:rPr>
          <w:rFonts w:eastAsiaTheme="minorEastAsia"/>
          <w:color w:val="auto"/>
          <w:lang w:val="en-US"/>
        </w:rPr>
      </w:pPr>
      <w:r>
        <w:rPr>
          <w:rFonts w:eastAsiaTheme="minorEastAsia"/>
          <w:color w:val="auto"/>
          <w:lang w:val="en-US"/>
        </w:rPr>
        <w:t xml:space="preserve"> Peneliti Terdahulu</w:t>
      </w:r>
    </w:p>
    <w:tbl>
      <w:tblPr>
        <w:tblStyle w:val="TableGrid1"/>
        <w:tblW w:w="7938" w:type="dxa"/>
        <w:tblLook w:val="04A0" w:firstRow="1" w:lastRow="0" w:firstColumn="1" w:lastColumn="0" w:noHBand="0" w:noVBand="1"/>
      </w:tblPr>
      <w:tblGrid>
        <w:gridCol w:w="704"/>
        <w:gridCol w:w="1701"/>
        <w:gridCol w:w="2840"/>
        <w:gridCol w:w="2693"/>
      </w:tblGrid>
      <w:tr w:rsidR="00C713ED" w:rsidRPr="000463E5" w:rsidTr="00E82613">
        <w:tc>
          <w:tcPr>
            <w:tcW w:w="704" w:type="dxa"/>
          </w:tcPr>
          <w:p w:rsidR="00B819EA" w:rsidRPr="000463E5" w:rsidRDefault="00B819EA" w:rsidP="00966E46">
            <w:pPr>
              <w:spacing w:line="360" w:lineRule="auto"/>
              <w:contextualSpacing/>
              <w:jc w:val="center"/>
              <w:rPr>
                <w:rFonts w:ascii="Times New Roman" w:eastAsia="Times New Roman" w:hAnsi="Times New Roman" w:cs="Times New Roman"/>
                <w:b/>
                <w:sz w:val="24"/>
                <w:szCs w:val="24"/>
              </w:rPr>
            </w:pPr>
            <w:r w:rsidRPr="000463E5">
              <w:rPr>
                <w:rFonts w:ascii="Times New Roman" w:eastAsia="Times New Roman" w:hAnsi="Times New Roman" w:cs="Times New Roman"/>
                <w:b/>
                <w:sz w:val="24"/>
                <w:szCs w:val="24"/>
              </w:rPr>
              <w:t>No.</w:t>
            </w:r>
          </w:p>
        </w:tc>
        <w:tc>
          <w:tcPr>
            <w:tcW w:w="1701" w:type="dxa"/>
          </w:tcPr>
          <w:p w:rsidR="00B819EA" w:rsidRPr="000463E5" w:rsidRDefault="00B819EA" w:rsidP="00966E46">
            <w:pPr>
              <w:spacing w:line="360" w:lineRule="auto"/>
              <w:contextualSpacing/>
              <w:jc w:val="center"/>
              <w:rPr>
                <w:rFonts w:ascii="Times New Roman" w:eastAsia="Times New Roman" w:hAnsi="Times New Roman" w:cs="Times New Roman"/>
                <w:b/>
                <w:sz w:val="24"/>
                <w:szCs w:val="24"/>
                <w:lang w:val="en-US"/>
              </w:rPr>
            </w:pPr>
            <w:r w:rsidRPr="000463E5">
              <w:rPr>
                <w:rFonts w:ascii="Times New Roman" w:eastAsia="Times New Roman" w:hAnsi="Times New Roman" w:cs="Times New Roman"/>
                <w:b/>
                <w:sz w:val="24"/>
                <w:szCs w:val="24"/>
                <w:lang w:val="en-US"/>
              </w:rPr>
              <w:t>Nama peneliti</w:t>
            </w:r>
          </w:p>
        </w:tc>
        <w:tc>
          <w:tcPr>
            <w:tcW w:w="2840" w:type="dxa"/>
          </w:tcPr>
          <w:p w:rsidR="00B819EA" w:rsidRPr="000463E5" w:rsidRDefault="00B819EA" w:rsidP="00966E46">
            <w:pPr>
              <w:spacing w:line="360" w:lineRule="auto"/>
              <w:contextualSpacing/>
              <w:jc w:val="center"/>
              <w:rPr>
                <w:rFonts w:ascii="Times New Roman" w:eastAsia="Times New Roman" w:hAnsi="Times New Roman" w:cs="Times New Roman"/>
                <w:b/>
                <w:sz w:val="24"/>
                <w:szCs w:val="24"/>
                <w:lang w:val="en-US"/>
              </w:rPr>
            </w:pPr>
            <w:r w:rsidRPr="000463E5">
              <w:rPr>
                <w:rFonts w:ascii="Times New Roman" w:eastAsia="Times New Roman" w:hAnsi="Times New Roman" w:cs="Times New Roman"/>
                <w:b/>
                <w:sz w:val="24"/>
                <w:szCs w:val="24"/>
                <w:lang w:val="en-US"/>
              </w:rPr>
              <w:t>Judul penelitian</w:t>
            </w:r>
          </w:p>
        </w:tc>
        <w:tc>
          <w:tcPr>
            <w:tcW w:w="2693" w:type="dxa"/>
          </w:tcPr>
          <w:p w:rsidR="00B819EA" w:rsidRPr="000463E5" w:rsidRDefault="00B819EA" w:rsidP="00966E46">
            <w:pPr>
              <w:spacing w:line="360" w:lineRule="auto"/>
              <w:contextualSpacing/>
              <w:jc w:val="center"/>
              <w:rPr>
                <w:rFonts w:ascii="Times New Roman" w:eastAsia="Times New Roman" w:hAnsi="Times New Roman" w:cs="Times New Roman"/>
                <w:b/>
                <w:sz w:val="24"/>
                <w:szCs w:val="24"/>
                <w:lang w:val="en-US"/>
              </w:rPr>
            </w:pPr>
            <w:r w:rsidRPr="000463E5">
              <w:rPr>
                <w:rFonts w:ascii="Times New Roman" w:eastAsia="Times New Roman" w:hAnsi="Times New Roman" w:cs="Times New Roman"/>
                <w:b/>
                <w:sz w:val="24"/>
                <w:szCs w:val="24"/>
                <w:lang w:val="en-US"/>
              </w:rPr>
              <w:t>Hasil penelitian</w:t>
            </w:r>
          </w:p>
        </w:tc>
      </w:tr>
      <w:tr w:rsidR="00C713ED" w:rsidRPr="000463E5" w:rsidTr="00E82613">
        <w:tc>
          <w:tcPr>
            <w:tcW w:w="704" w:type="dxa"/>
          </w:tcPr>
          <w:p w:rsidR="00DC3688" w:rsidRPr="000463E5" w:rsidRDefault="00DC3688" w:rsidP="00966E46">
            <w:pPr>
              <w:pStyle w:val="ListParagraph"/>
              <w:numPr>
                <w:ilvl w:val="0"/>
                <w:numId w:val="33"/>
              </w:numPr>
              <w:spacing w:line="360" w:lineRule="auto"/>
              <w:rPr>
                <w:rFonts w:ascii="Times New Roman" w:eastAsia="Times New Roman" w:hAnsi="Times New Roman" w:cs="Times New Roman"/>
                <w:sz w:val="24"/>
                <w:szCs w:val="24"/>
              </w:rPr>
            </w:pPr>
          </w:p>
        </w:tc>
        <w:tc>
          <w:tcPr>
            <w:tcW w:w="1701" w:type="dxa"/>
          </w:tcPr>
          <w:p w:rsidR="00DC3688" w:rsidRPr="000463E5" w:rsidRDefault="00BB57DF" w:rsidP="00966E46">
            <w:pPr>
              <w:autoSpaceDE w:val="0"/>
              <w:autoSpaceDN w:val="0"/>
              <w:adjustRightInd w:val="0"/>
              <w:spacing w:line="360" w:lineRule="auto"/>
              <w:jc w:val="both"/>
              <w:rPr>
                <w:rFonts w:ascii="Times New Roman" w:eastAsiaTheme="minorEastAsia" w:hAnsi="Times New Roman" w:cs="Times New Roman"/>
                <w:sz w:val="24"/>
                <w:szCs w:val="24"/>
              </w:rPr>
            </w:pPr>
            <w:r w:rsidRPr="000463E5">
              <w:rPr>
                <w:rFonts w:ascii="Times New Roman" w:eastAsiaTheme="minorEastAsia" w:hAnsi="Times New Roman" w:cs="Times New Roman"/>
                <w:sz w:val="24"/>
                <w:szCs w:val="24"/>
              </w:rPr>
              <w:t>Lazyra KS (2016)</w:t>
            </w:r>
          </w:p>
          <w:p w:rsidR="00141C4F" w:rsidRPr="000463E5" w:rsidRDefault="00141C4F" w:rsidP="00966E46">
            <w:pPr>
              <w:autoSpaceDE w:val="0"/>
              <w:autoSpaceDN w:val="0"/>
              <w:adjustRightInd w:val="0"/>
              <w:spacing w:line="360" w:lineRule="auto"/>
              <w:rPr>
                <w:rFonts w:ascii="Times New Roman" w:eastAsia="Calibri" w:hAnsi="Times New Roman" w:cs="Times New Roman"/>
                <w:sz w:val="24"/>
                <w:szCs w:val="24"/>
              </w:rPr>
            </w:pPr>
          </w:p>
        </w:tc>
        <w:tc>
          <w:tcPr>
            <w:tcW w:w="2840" w:type="dxa"/>
          </w:tcPr>
          <w:p w:rsidR="00DC3688" w:rsidRPr="000463E5" w:rsidRDefault="00BB57DF" w:rsidP="00966E46">
            <w:pPr>
              <w:autoSpaceDE w:val="0"/>
              <w:autoSpaceDN w:val="0"/>
              <w:adjustRightInd w:val="0"/>
              <w:spacing w:line="360" w:lineRule="auto"/>
              <w:jc w:val="both"/>
              <w:rPr>
                <w:rFonts w:ascii="Times New Roman" w:hAnsi="Times New Roman" w:cs="Times New Roman"/>
                <w:sz w:val="24"/>
                <w:szCs w:val="24"/>
              </w:rPr>
            </w:pPr>
            <w:r w:rsidRPr="000463E5">
              <w:rPr>
                <w:rFonts w:ascii="Times New Roman" w:eastAsia="Times New Roman" w:hAnsi="Times New Roman" w:cs="Times New Roman"/>
                <w:sz w:val="24"/>
                <w:szCs w:val="24"/>
                <w:lang w:val="en-ID"/>
              </w:rPr>
              <w:t>Analisis Rasio Keuangan Untuk Menilai Kinerja Keuanagan Kota Medan</w:t>
            </w:r>
          </w:p>
        </w:tc>
        <w:tc>
          <w:tcPr>
            <w:tcW w:w="2693" w:type="dxa"/>
          </w:tcPr>
          <w:p w:rsidR="00BB57DF" w:rsidRPr="000463E5" w:rsidRDefault="00BB57DF" w:rsidP="00966E46">
            <w:pPr>
              <w:autoSpaceDE w:val="0"/>
              <w:autoSpaceDN w:val="0"/>
              <w:adjustRightInd w:val="0"/>
              <w:spacing w:line="360" w:lineRule="auto"/>
              <w:jc w:val="both"/>
              <w:rPr>
                <w:rFonts w:ascii="Times New Roman" w:hAnsi="Times New Roman" w:cs="Times New Roman"/>
                <w:sz w:val="24"/>
                <w:szCs w:val="24"/>
              </w:rPr>
            </w:pPr>
            <w:r w:rsidRPr="000463E5">
              <w:rPr>
                <w:rFonts w:ascii="Times New Roman" w:hAnsi="Times New Roman" w:cs="Times New Roman"/>
                <w:sz w:val="24"/>
                <w:szCs w:val="24"/>
              </w:rPr>
              <w:t>kinerja pemerintah Daerah Kota Medan dengan menggunakan rasio keuangan daerah mengalami penurunan, hal ini terjadi dikarenakan kurang maksimalnya pendapatan daerah Pemerintah Daerah Kota</w:t>
            </w:r>
          </w:p>
          <w:p w:rsidR="00BB57DF" w:rsidRPr="000463E5" w:rsidRDefault="00BB57DF" w:rsidP="00966E46">
            <w:pPr>
              <w:autoSpaceDE w:val="0"/>
              <w:autoSpaceDN w:val="0"/>
              <w:adjustRightInd w:val="0"/>
              <w:spacing w:line="360" w:lineRule="auto"/>
              <w:jc w:val="both"/>
              <w:rPr>
                <w:rFonts w:ascii="Times New Roman" w:hAnsi="Times New Roman" w:cs="Times New Roman"/>
                <w:sz w:val="24"/>
                <w:szCs w:val="24"/>
              </w:rPr>
            </w:pPr>
            <w:r w:rsidRPr="000463E5">
              <w:rPr>
                <w:rFonts w:ascii="Times New Roman" w:hAnsi="Times New Roman" w:cs="Times New Roman"/>
                <w:sz w:val="24"/>
                <w:szCs w:val="24"/>
              </w:rPr>
              <w:t>Medan, dan meningkatnya belanja daerah, bahkan melebihi dari yang dianggarkan oleh Pemerintah Daerah Kota Medan, rasio kemandirian yang masih dibawah</w:t>
            </w:r>
          </w:p>
          <w:p w:rsidR="00BB57DF" w:rsidRPr="000463E5" w:rsidRDefault="00BB57DF" w:rsidP="00966E46">
            <w:pPr>
              <w:autoSpaceDE w:val="0"/>
              <w:autoSpaceDN w:val="0"/>
              <w:adjustRightInd w:val="0"/>
              <w:spacing w:line="360" w:lineRule="auto"/>
              <w:jc w:val="both"/>
              <w:rPr>
                <w:rFonts w:ascii="Times New Roman" w:hAnsi="Times New Roman" w:cs="Times New Roman"/>
                <w:sz w:val="24"/>
                <w:szCs w:val="24"/>
              </w:rPr>
            </w:pPr>
            <w:r w:rsidRPr="000463E5">
              <w:rPr>
                <w:rFonts w:ascii="Times New Roman" w:hAnsi="Times New Roman" w:cs="Times New Roman"/>
                <w:sz w:val="24"/>
                <w:szCs w:val="24"/>
              </w:rPr>
              <w:t>standar keuangan daerah terjadi dikarenakan kurang mampunya pemerintah</w:t>
            </w:r>
          </w:p>
          <w:p w:rsidR="00BB57DF" w:rsidRPr="000463E5" w:rsidRDefault="00BB57DF" w:rsidP="00966E46">
            <w:pPr>
              <w:autoSpaceDE w:val="0"/>
              <w:autoSpaceDN w:val="0"/>
              <w:adjustRightInd w:val="0"/>
              <w:spacing w:line="360" w:lineRule="auto"/>
              <w:jc w:val="both"/>
              <w:rPr>
                <w:rFonts w:ascii="Times New Roman" w:hAnsi="Times New Roman" w:cs="Times New Roman"/>
                <w:sz w:val="24"/>
                <w:szCs w:val="24"/>
              </w:rPr>
            </w:pPr>
            <w:r w:rsidRPr="000463E5">
              <w:rPr>
                <w:rFonts w:ascii="Times New Roman" w:hAnsi="Times New Roman" w:cs="Times New Roman"/>
                <w:sz w:val="24"/>
                <w:szCs w:val="24"/>
              </w:rPr>
              <w:t xml:space="preserve">daerah Kota Medan dalam meningkatkan PAD, untuk rasio efektivitas yang masih dibawah standar terjadi dikarenakan pemerintah daerah tidak mampu dalam mencapai target untuk pendapatan daerah tersebut, untuk rasio </w:t>
            </w:r>
            <w:r w:rsidRPr="000463E5">
              <w:rPr>
                <w:rFonts w:ascii="Times New Roman" w:hAnsi="Times New Roman" w:cs="Times New Roman"/>
                <w:sz w:val="24"/>
                <w:szCs w:val="24"/>
              </w:rPr>
              <w:lastRenderedPageBreak/>
              <w:t>efisiensi yang berada diatas standar terjadi dikarenakan besarnya belanja daerah yang</w:t>
            </w:r>
          </w:p>
          <w:p w:rsidR="00BB57DF" w:rsidRPr="000463E5" w:rsidRDefault="00BB57DF" w:rsidP="00966E46">
            <w:pPr>
              <w:autoSpaceDE w:val="0"/>
              <w:autoSpaceDN w:val="0"/>
              <w:adjustRightInd w:val="0"/>
              <w:spacing w:line="360" w:lineRule="auto"/>
              <w:jc w:val="both"/>
              <w:rPr>
                <w:rFonts w:ascii="Times New Roman" w:hAnsi="Times New Roman" w:cs="Times New Roman"/>
                <w:sz w:val="24"/>
                <w:szCs w:val="24"/>
              </w:rPr>
            </w:pPr>
            <w:r w:rsidRPr="000463E5">
              <w:rPr>
                <w:rFonts w:ascii="Times New Roman" w:hAnsi="Times New Roman" w:cs="Times New Roman"/>
                <w:sz w:val="24"/>
                <w:szCs w:val="24"/>
              </w:rPr>
              <w:t>dikeluarkan oleh pemerintah daerah, bahkan realisasi belanja daerah melebihi dari</w:t>
            </w:r>
          </w:p>
          <w:p w:rsidR="00DC3688" w:rsidRPr="000463E5" w:rsidRDefault="00BB57DF" w:rsidP="00966E46">
            <w:pPr>
              <w:autoSpaceDE w:val="0"/>
              <w:autoSpaceDN w:val="0"/>
              <w:adjustRightInd w:val="0"/>
              <w:spacing w:line="360" w:lineRule="auto"/>
              <w:jc w:val="both"/>
              <w:rPr>
                <w:rFonts w:ascii="Times New Roman" w:eastAsia="Calibri" w:hAnsi="Times New Roman" w:cs="Times New Roman"/>
                <w:sz w:val="24"/>
                <w:szCs w:val="24"/>
              </w:rPr>
            </w:pPr>
            <w:r w:rsidRPr="000463E5">
              <w:rPr>
                <w:rFonts w:ascii="Times New Roman" w:hAnsi="Times New Roman" w:cs="Times New Roman"/>
                <w:sz w:val="24"/>
                <w:szCs w:val="24"/>
              </w:rPr>
              <w:t>target.</w:t>
            </w:r>
          </w:p>
        </w:tc>
      </w:tr>
      <w:tr w:rsidR="006D17C6" w:rsidRPr="000463E5" w:rsidTr="00E82613">
        <w:tc>
          <w:tcPr>
            <w:tcW w:w="704" w:type="dxa"/>
          </w:tcPr>
          <w:p w:rsidR="006D17C6" w:rsidRPr="000463E5" w:rsidRDefault="00323D78" w:rsidP="00966E46">
            <w:pPr>
              <w:spacing w:line="360" w:lineRule="auto"/>
              <w:contextualSpacing/>
              <w:jc w:val="center"/>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rPr>
              <w:lastRenderedPageBreak/>
              <w:t>2</w:t>
            </w:r>
          </w:p>
        </w:tc>
        <w:tc>
          <w:tcPr>
            <w:tcW w:w="1701" w:type="dxa"/>
          </w:tcPr>
          <w:p w:rsidR="006D17C6" w:rsidRPr="000463E5" w:rsidRDefault="00BB57DF" w:rsidP="00966E46">
            <w:pPr>
              <w:spacing w:line="360" w:lineRule="auto"/>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rPr>
              <w:t>Anim Rahmayati (2016)</w:t>
            </w:r>
          </w:p>
        </w:tc>
        <w:tc>
          <w:tcPr>
            <w:tcW w:w="2840" w:type="dxa"/>
          </w:tcPr>
          <w:p w:rsidR="006D17C6" w:rsidRPr="000463E5" w:rsidRDefault="00BB57DF" w:rsidP="00966E46">
            <w:pPr>
              <w:spacing w:line="360" w:lineRule="auto"/>
              <w:contextualSpacing/>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lang w:val="en-ID"/>
              </w:rPr>
              <w:t>Analisis Kinerja Keuangan Pemerintah Daerah dalam Pengelolaan APBD Kota Surabaya Tahun 2012-2015</w:t>
            </w:r>
          </w:p>
        </w:tc>
        <w:tc>
          <w:tcPr>
            <w:tcW w:w="2693" w:type="dxa"/>
          </w:tcPr>
          <w:p w:rsidR="00BB57DF" w:rsidRPr="000463E5" w:rsidRDefault="00BB57DF" w:rsidP="00966E46">
            <w:pPr>
              <w:pStyle w:val="NoSpacing"/>
              <w:numPr>
                <w:ilvl w:val="0"/>
                <w:numId w:val="22"/>
              </w:numPr>
              <w:spacing w:line="360" w:lineRule="auto"/>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rPr>
              <w:t xml:space="preserve">Pendapatan Daerah selama Tahun 2012-2015, secara umum dapat dikatakan kurang baik, </w:t>
            </w:r>
          </w:p>
          <w:p w:rsidR="00BB57DF" w:rsidRPr="000463E5" w:rsidRDefault="00BB57DF" w:rsidP="00966E46">
            <w:pPr>
              <w:pStyle w:val="NoSpacing"/>
              <w:numPr>
                <w:ilvl w:val="0"/>
                <w:numId w:val="22"/>
              </w:numPr>
              <w:spacing w:line="360" w:lineRule="auto"/>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rPr>
              <w:t xml:space="preserve">Dilihat dari Rasio Keuangan Pendapatan Dearah selama tahun 2012-2015 menunjukkan bahwa derajat desentralisasi Kota Surabaya dapat dikatakan sangat baik </w:t>
            </w:r>
          </w:p>
          <w:p w:rsidR="006D17C6" w:rsidRPr="000463E5" w:rsidRDefault="00BB57DF" w:rsidP="00966E46">
            <w:pPr>
              <w:pStyle w:val="NoSpacing"/>
              <w:numPr>
                <w:ilvl w:val="0"/>
                <w:numId w:val="22"/>
              </w:numPr>
              <w:spacing w:line="360" w:lineRule="auto"/>
              <w:jc w:val="both"/>
              <w:rPr>
                <w:rFonts w:ascii="Times New Roman" w:hAnsi="Times New Roman" w:cs="Times New Roman"/>
                <w:sz w:val="24"/>
                <w:szCs w:val="24"/>
              </w:rPr>
            </w:pPr>
            <w:r w:rsidRPr="000463E5">
              <w:rPr>
                <w:rFonts w:ascii="Times New Roman" w:eastAsia="Times New Roman" w:hAnsi="Times New Roman" w:cs="Times New Roman"/>
                <w:sz w:val="24"/>
                <w:szCs w:val="24"/>
              </w:rPr>
              <w:t xml:space="preserve">Dilihat dari rasio kemandirian keuangan daerah menunjukkan bahwa Kota Surabaya masuk kedalam kategori tinggi dan pola hubungan deleglatif </w:t>
            </w:r>
            <w:r w:rsidRPr="000463E5">
              <w:rPr>
                <w:rFonts w:ascii="Times New Roman" w:eastAsia="Times New Roman" w:hAnsi="Times New Roman" w:cs="Times New Roman"/>
                <w:sz w:val="24"/>
                <w:szCs w:val="24"/>
              </w:rPr>
              <w:lastRenderedPageBreak/>
              <w:t>yang artinya ketergantungan daerah kepada pemerintah pusat sangat rendah</w:t>
            </w:r>
          </w:p>
        </w:tc>
      </w:tr>
      <w:tr w:rsidR="0057746B" w:rsidRPr="000463E5" w:rsidTr="00E82613">
        <w:tc>
          <w:tcPr>
            <w:tcW w:w="704" w:type="dxa"/>
          </w:tcPr>
          <w:p w:rsidR="0057746B" w:rsidRPr="000463E5" w:rsidRDefault="0057746B" w:rsidP="00966E46">
            <w:pPr>
              <w:spacing w:line="360" w:lineRule="auto"/>
              <w:contextualSpacing/>
              <w:jc w:val="center"/>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rPr>
              <w:lastRenderedPageBreak/>
              <w:t>3</w:t>
            </w:r>
          </w:p>
        </w:tc>
        <w:tc>
          <w:tcPr>
            <w:tcW w:w="1701" w:type="dxa"/>
          </w:tcPr>
          <w:p w:rsidR="0057746B" w:rsidRPr="000463E5" w:rsidRDefault="0057746B" w:rsidP="00966E46">
            <w:pPr>
              <w:spacing w:line="360" w:lineRule="auto"/>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rPr>
              <w:t>Juddy Julian Pilat , Jenny Morasa (2016)</w:t>
            </w:r>
          </w:p>
        </w:tc>
        <w:tc>
          <w:tcPr>
            <w:tcW w:w="2840" w:type="dxa"/>
          </w:tcPr>
          <w:p w:rsidR="0057746B" w:rsidRPr="000463E5" w:rsidRDefault="0057746B" w:rsidP="00966E46">
            <w:pPr>
              <w:spacing w:line="360" w:lineRule="auto"/>
              <w:contextualSpacing/>
              <w:jc w:val="both"/>
              <w:rPr>
                <w:rFonts w:ascii="Times New Roman" w:eastAsia="Times New Roman" w:hAnsi="Times New Roman" w:cs="Times New Roman"/>
                <w:sz w:val="24"/>
                <w:szCs w:val="24"/>
                <w:lang w:val="en-ID"/>
              </w:rPr>
            </w:pPr>
            <w:r w:rsidRPr="000463E5">
              <w:rPr>
                <w:rFonts w:ascii="Times New Roman" w:eastAsia="Times New Roman" w:hAnsi="Times New Roman" w:cs="Times New Roman"/>
                <w:sz w:val="24"/>
                <w:szCs w:val="24"/>
                <w:lang w:val="en-ID"/>
              </w:rPr>
              <w:t>Analisis Rasio Keuangan Anggaran Pendapatan dan Belanja  Daerah (APBD) Kota Manadao Untuk Menilai Kinerja Keuangan Pemerintah Kota Manado Tahun Anggaran 2011-2015</w:t>
            </w:r>
          </w:p>
        </w:tc>
        <w:tc>
          <w:tcPr>
            <w:tcW w:w="2693" w:type="dxa"/>
          </w:tcPr>
          <w:p w:rsidR="0057746B" w:rsidRPr="000463E5" w:rsidRDefault="0057746B" w:rsidP="00966E46">
            <w:pPr>
              <w:pStyle w:val="NoSpacing"/>
              <w:numPr>
                <w:ilvl w:val="0"/>
                <w:numId w:val="36"/>
              </w:numPr>
              <w:spacing w:line="360" w:lineRule="auto"/>
              <w:ind w:left="312"/>
              <w:jc w:val="both"/>
              <w:rPr>
                <w:rFonts w:ascii="Times New Roman" w:eastAsia="Times New Roman" w:hAnsi="Times New Roman" w:cs="Times New Roman"/>
                <w:sz w:val="24"/>
                <w:szCs w:val="24"/>
              </w:rPr>
            </w:pPr>
            <w:r w:rsidRPr="000463E5">
              <w:rPr>
                <w:rFonts w:ascii="Times New Roman" w:hAnsi="Times New Roman" w:cs="Times New Roman"/>
                <w:sz w:val="24"/>
                <w:szCs w:val="24"/>
              </w:rPr>
              <w:t xml:space="preserve">Berdasarkan hasil perhitungan normatif dan analisis Kinerja Keuangan Daerah dapat disimpulkan, bahwa pola hubungan tingkat kemandirian daerah berada pada kriteria instruktif. Kemandirian Pemerintah Kota Manado berada pada kemampuan keuangan yang masih sangat rendah dalam memenuhi kebutuhan dana untuk penyelenggaraan tugas-tugas pemerintahan, pembangunan dan pelayanan sosial masyarakat. Ini terlihat dari hasil rata-rata Rasio Kemandirian Kota </w:t>
            </w:r>
            <w:r w:rsidRPr="000463E5">
              <w:rPr>
                <w:rFonts w:ascii="Times New Roman" w:hAnsi="Times New Roman" w:cs="Times New Roman"/>
                <w:sz w:val="24"/>
                <w:szCs w:val="24"/>
              </w:rPr>
              <w:lastRenderedPageBreak/>
              <w:t xml:space="preserve">Manado Tahun Anggaran 2011-2015, berdasarkan pengolahan data yang berasal dari LRA Pemerintah Kota Manado Tahun Anggaran 2011-2015 adalah sebesar 20,877%. Ini menunjukkan bahwa, peran Pemerintah Pusat sangat dominan dalam pengelolaan keuangan Pemerintah Daerah Kota Manado. Mengingat peran Pemerintah Pusat yang masih sangat dominan, wajar jika Derajat Desentralisasi Fiskal Pemerintah Daerah Kota Manado masih kurang. Ini terlihat dari rata-rata Rasio Derajat Desentralisasi Fiskal selama periode 5 tahun yaitu sebesar 17,240%. Artinya, Pemerintah Pusat </w:t>
            </w:r>
            <w:r w:rsidRPr="000463E5">
              <w:rPr>
                <w:rFonts w:ascii="Times New Roman" w:hAnsi="Times New Roman" w:cs="Times New Roman"/>
                <w:sz w:val="24"/>
                <w:szCs w:val="24"/>
              </w:rPr>
              <w:lastRenderedPageBreak/>
              <w:t xml:space="preserve">memberikan kewenangan dan tanggung jawab yang kecil kepada Pemerintah Daerah Kota Manado. Namun, tingkat efektivitas dan efisiensi pengelolaan keuangan daerah Kota Manado terbilang efektif dan sangat efisien. Ini terlihat dari tingginya nilai rata-rata Rasio Efektivitas yaitu sebesar99,864% dan rendahnya nilai rata-rata Rasio Efisiensi yaitu sebesar 0,835% selama periode 5 tahun anggaran. Rasio Keserasian Belanja menunjukkan bahwa antar belanja tidak langsung dan belanja langsung belum seimbang. Terbukti dari perhitungan Rasio Belanja Tidak Langsung dan Rasio </w:t>
            </w:r>
            <w:r w:rsidRPr="000463E5">
              <w:rPr>
                <w:rFonts w:ascii="Times New Roman" w:hAnsi="Times New Roman" w:cs="Times New Roman"/>
                <w:sz w:val="24"/>
                <w:szCs w:val="24"/>
              </w:rPr>
              <w:lastRenderedPageBreak/>
              <w:t>Belanja Langsung, Pemerintah Daerah lebih banyak menggunakan dana untuk pengeluaran belanja yang tidak terkait dengan pelaksanaan kegiatan secara langsung daripada belanja yang terkait langsung dengan kegiatan. Semestinya Belanja Langsung lebih besar dari Belanja Tidak Langsung.</w:t>
            </w:r>
          </w:p>
          <w:p w:rsidR="0057746B" w:rsidRPr="000463E5" w:rsidRDefault="0057746B" w:rsidP="00966E46">
            <w:pPr>
              <w:pStyle w:val="NoSpacing"/>
              <w:numPr>
                <w:ilvl w:val="0"/>
                <w:numId w:val="36"/>
              </w:numPr>
              <w:spacing w:line="360" w:lineRule="auto"/>
              <w:ind w:left="312"/>
              <w:jc w:val="both"/>
              <w:rPr>
                <w:rFonts w:ascii="Times New Roman" w:eastAsia="Times New Roman" w:hAnsi="Times New Roman" w:cs="Times New Roman"/>
                <w:sz w:val="24"/>
                <w:szCs w:val="24"/>
              </w:rPr>
            </w:pPr>
            <w:r w:rsidRPr="000463E5">
              <w:rPr>
                <w:rFonts w:ascii="Times New Roman" w:hAnsi="Times New Roman" w:cs="Times New Roman"/>
                <w:sz w:val="24"/>
                <w:szCs w:val="24"/>
              </w:rPr>
              <w:t xml:space="preserve">Berdasarkan hasil perhitungan dan analisis Kemampuan Keuangan Daerah dapat disimpulkan, bahwa kondisi kemampuan keuangan Kota Manado masih belum ideal. Dilihat dari hasil perhitungan share dan growth terhadap LRA Pemerintah Kota Manado Tahun Anggaran 2011 </w:t>
            </w:r>
            <w:r w:rsidRPr="000463E5">
              <w:rPr>
                <w:rFonts w:ascii="Times New Roman" w:hAnsi="Times New Roman" w:cs="Times New Roman"/>
                <w:sz w:val="24"/>
                <w:szCs w:val="24"/>
              </w:rPr>
              <w:lastRenderedPageBreak/>
              <w:t xml:space="preserve">sampai dengan 2015, maka diperoleh nilai rata-rataShare sebesar 18,792% dan rata-rata Growth sebesar 120,503%, sehingga posisi Kota Manado berada pada kuadran II yang berarti berada pada kondisi belum ideal. Hal ini berarti, Pemerintah Daerah Kota Manado masih harus menggali lebih dalam lagi potensi yang dimiliki daerah, sehingga dapat lebih meningkatkan PAD yang berperan besar dalam APBD. Dilihat dari hasil perhitungan Indeks Kemampuan Keuangan Kota Manado selama periode 5 tahun, skala indeks menunjukkan angka 0,577 yang berarti kemampuan keuangan Kota Manado tergolong tinggi. Tingginya </w:t>
            </w:r>
            <w:r w:rsidRPr="000463E5">
              <w:rPr>
                <w:rFonts w:ascii="Times New Roman" w:hAnsi="Times New Roman" w:cs="Times New Roman"/>
                <w:sz w:val="24"/>
                <w:szCs w:val="24"/>
              </w:rPr>
              <w:lastRenderedPageBreak/>
              <w:t>tingkat kemampuan keuangan Pemerintah Daerah Kota Manado disebabkan oleh besarnya bantuan keuangan dari Pemerintah Pusat yang ditunjukkan pada analisis rasio kemandirian. Hal ini sangat bertolak belakang dengan amanat otonomi daerah yang menuntut kemandirian dan kewenangan Pemerintah Daerah dalam menjalankan urusan rumah tangganya.</w:t>
            </w:r>
          </w:p>
        </w:tc>
      </w:tr>
      <w:tr w:rsidR="00D2368B" w:rsidRPr="000463E5" w:rsidTr="009D4583">
        <w:tc>
          <w:tcPr>
            <w:tcW w:w="704" w:type="dxa"/>
          </w:tcPr>
          <w:p w:rsidR="00D2368B" w:rsidRPr="000463E5" w:rsidRDefault="00D2368B" w:rsidP="00966E46">
            <w:pPr>
              <w:autoSpaceDE w:val="0"/>
              <w:autoSpaceDN w:val="0"/>
              <w:adjustRightInd w:val="0"/>
              <w:spacing w:line="360" w:lineRule="auto"/>
              <w:jc w:val="center"/>
              <w:rPr>
                <w:rFonts w:ascii="Times New Roman" w:eastAsia="Calibri" w:hAnsi="Times New Roman" w:cs="Times New Roman"/>
                <w:sz w:val="24"/>
                <w:szCs w:val="24"/>
              </w:rPr>
            </w:pPr>
            <w:r w:rsidRPr="000463E5">
              <w:rPr>
                <w:rFonts w:ascii="Times New Roman" w:eastAsia="Calibri" w:hAnsi="Times New Roman" w:cs="Times New Roman"/>
                <w:sz w:val="24"/>
                <w:szCs w:val="24"/>
              </w:rPr>
              <w:lastRenderedPageBreak/>
              <w:t>4</w:t>
            </w:r>
          </w:p>
        </w:tc>
        <w:tc>
          <w:tcPr>
            <w:tcW w:w="1701" w:type="dxa"/>
          </w:tcPr>
          <w:p w:rsidR="00D2368B" w:rsidRPr="000463E5" w:rsidRDefault="000463E5" w:rsidP="00966E46">
            <w:pPr>
              <w:spacing w:line="360" w:lineRule="auto"/>
              <w:jc w:val="both"/>
              <w:rPr>
                <w:rFonts w:ascii="Times New Roman" w:eastAsia="Times New Roman" w:hAnsi="Times New Roman" w:cs="Times New Roman"/>
                <w:sz w:val="24"/>
                <w:szCs w:val="24"/>
                <w:lang w:eastAsia="id-ID"/>
              </w:rPr>
            </w:pPr>
            <w:r w:rsidRPr="000463E5">
              <w:rPr>
                <w:rFonts w:ascii="Times New Roman" w:eastAsia="Times New Roman" w:hAnsi="Times New Roman" w:cs="Times New Roman"/>
                <w:sz w:val="24"/>
                <w:szCs w:val="24"/>
                <w:lang w:val="en-ID" w:eastAsia="id-ID"/>
              </w:rPr>
              <w:t>Mega Oktavia Ropa</w:t>
            </w:r>
            <w:r w:rsidRPr="000463E5">
              <w:rPr>
                <w:rFonts w:ascii="Times New Roman" w:eastAsia="Times New Roman" w:hAnsi="Times New Roman" w:cs="Times New Roman"/>
                <w:sz w:val="24"/>
                <w:szCs w:val="24"/>
                <w:lang w:eastAsia="id-ID"/>
              </w:rPr>
              <w:t xml:space="preserve"> (2016)</w:t>
            </w:r>
          </w:p>
        </w:tc>
        <w:tc>
          <w:tcPr>
            <w:tcW w:w="2840" w:type="dxa"/>
          </w:tcPr>
          <w:p w:rsidR="00D2368B" w:rsidRPr="000463E5" w:rsidRDefault="000463E5" w:rsidP="00966E46">
            <w:pPr>
              <w:pStyle w:val="NoSpacing"/>
              <w:spacing w:line="360" w:lineRule="auto"/>
              <w:jc w:val="both"/>
              <w:rPr>
                <w:rFonts w:ascii="Times New Roman" w:eastAsia="Times New Roman" w:hAnsi="Times New Roman" w:cs="Times New Roman"/>
                <w:sz w:val="24"/>
                <w:szCs w:val="24"/>
                <w:lang w:val="en-ID"/>
              </w:rPr>
            </w:pPr>
            <w:r w:rsidRPr="000463E5">
              <w:rPr>
                <w:rFonts w:ascii="Times New Roman" w:eastAsia="Times New Roman" w:hAnsi="Times New Roman" w:cs="Times New Roman"/>
                <w:sz w:val="24"/>
                <w:szCs w:val="24"/>
              </w:rPr>
              <w:t>Analisis Kinerja Keuangan Pemerintah Kabupaten Minahasa Selatan</w:t>
            </w:r>
          </w:p>
        </w:tc>
        <w:tc>
          <w:tcPr>
            <w:tcW w:w="2693" w:type="dxa"/>
          </w:tcPr>
          <w:p w:rsidR="00D2368B" w:rsidRPr="000463E5" w:rsidRDefault="000463E5" w:rsidP="00966E46">
            <w:pPr>
              <w:pStyle w:val="NoSpacing"/>
              <w:numPr>
                <w:ilvl w:val="0"/>
                <w:numId w:val="37"/>
              </w:numPr>
              <w:spacing w:line="360" w:lineRule="auto"/>
              <w:ind w:left="312" w:hanging="283"/>
              <w:jc w:val="both"/>
              <w:rPr>
                <w:rFonts w:ascii="Times New Roman" w:eastAsia="Times New Roman" w:hAnsi="Times New Roman" w:cs="Times New Roman"/>
                <w:sz w:val="24"/>
                <w:szCs w:val="24"/>
              </w:rPr>
            </w:pPr>
            <w:r w:rsidRPr="000463E5">
              <w:rPr>
                <w:rFonts w:ascii="Times New Roman" w:hAnsi="Times New Roman" w:cs="Times New Roman"/>
                <w:sz w:val="24"/>
              </w:rPr>
              <w:t xml:space="preserve">Kinerja Keuangan Pemerintah Kabupaten Minahasa Selatan berdasarkan hasil yang didapat dari perhitungan efektifitas pengelolaan keuangan daerah untuk Tahun Anggaran 2011-2014 bisa dikategorikan Efektif. Dan Kinerja </w:t>
            </w:r>
            <w:r w:rsidRPr="000463E5">
              <w:rPr>
                <w:rFonts w:ascii="Times New Roman" w:hAnsi="Times New Roman" w:cs="Times New Roman"/>
                <w:sz w:val="24"/>
              </w:rPr>
              <w:lastRenderedPageBreak/>
              <w:t>Keuangan Pemerintah Kabupaten Minahasa Selatan berdasarkan hasil yang didapat dari perhitungan efisiensi pengelolaan keuangan daerah untuk Tahun Anggaran 2011-2014 Kurang Efisien.</w:t>
            </w:r>
          </w:p>
          <w:p w:rsidR="000463E5" w:rsidRPr="000463E5" w:rsidRDefault="000463E5" w:rsidP="00966E46">
            <w:pPr>
              <w:pStyle w:val="NoSpacing"/>
              <w:numPr>
                <w:ilvl w:val="0"/>
                <w:numId w:val="37"/>
              </w:numPr>
              <w:spacing w:line="360" w:lineRule="auto"/>
              <w:ind w:left="312" w:hanging="283"/>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lang w:val="en-US"/>
              </w:rPr>
              <w:t>Kinerja Keuangan Pemerintah Kabupaten Minahasa Selatan berdasarkan hasil yang didapat dari perhitungan kemandirian pengelolaan keuangan daerah untuk tahun anggaran 2011-2014 masih Rendah, Pemerintah belum mampu untuk memenuhi kebutuhan daerahnya sendiri.</w:t>
            </w:r>
          </w:p>
          <w:p w:rsidR="000463E5" w:rsidRPr="000463E5" w:rsidRDefault="000463E5" w:rsidP="00966E46">
            <w:pPr>
              <w:pStyle w:val="NoSpacing"/>
              <w:numPr>
                <w:ilvl w:val="0"/>
                <w:numId w:val="37"/>
              </w:numPr>
              <w:spacing w:line="360" w:lineRule="auto"/>
              <w:ind w:left="312" w:hanging="283"/>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lang w:val="en-US"/>
              </w:rPr>
              <w:t xml:space="preserve">Kinerja keuangan Pemerintah Kabupaten Minahasa Selatan berdasarkan hasil yang didapat dari perhitungan aktifitas pengelolaan keuangan </w:t>
            </w:r>
            <w:r w:rsidRPr="000463E5">
              <w:rPr>
                <w:rFonts w:ascii="Times New Roman" w:eastAsia="Times New Roman" w:hAnsi="Times New Roman" w:cs="Times New Roman"/>
                <w:sz w:val="24"/>
                <w:szCs w:val="24"/>
                <w:lang w:val="en-US"/>
              </w:rPr>
              <w:lastRenderedPageBreak/>
              <w:t>daerah tahun anggaran 2011-2014 masih rendah karena Pemerintah Kabupaten Minahasa Selatan lebih memprioritaskan belanjanya pada belanja rutin/operasi dibandingkan untuk belanja pembangunan/modal.</w:t>
            </w:r>
          </w:p>
          <w:p w:rsidR="000463E5" w:rsidRPr="000463E5" w:rsidRDefault="000463E5" w:rsidP="00966E46">
            <w:pPr>
              <w:pStyle w:val="NoSpacing"/>
              <w:numPr>
                <w:ilvl w:val="0"/>
                <w:numId w:val="37"/>
              </w:numPr>
              <w:spacing w:line="360" w:lineRule="auto"/>
              <w:ind w:left="312" w:hanging="283"/>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lang w:val="en-US"/>
              </w:rPr>
              <w:t>Kinerja Keuangan Pemerintah Kabupaten Minahasa Selatan berdasarkan hasil yang didapat dari perhitungan pertumbuhan pengelolaan keuangan daerah dapat dikatakan baik, untuk pertumbuhan pendapatan asli daerah dan pertumbuhan pendapatan, sedangkan untuk pertumbuhan belanja rutin dan belanja pembangunan masih kurang baik.</w:t>
            </w:r>
          </w:p>
        </w:tc>
      </w:tr>
      <w:tr w:rsidR="006D17C6" w:rsidRPr="000463E5" w:rsidTr="009D4583">
        <w:tc>
          <w:tcPr>
            <w:tcW w:w="704" w:type="dxa"/>
          </w:tcPr>
          <w:p w:rsidR="006D17C6" w:rsidRPr="000463E5" w:rsidRDefault="000463E5" w:rsidP="00966E46">
            <w:pPr>
              <w:autoSpaceDE w:val="0"/>
              <w:autoSpaceDN w:val="0"/>
              <w:adjustRightInd w:val="0"/>
              <w:spacing w:line="360" w:lineRule="auto"/>
              <w:jc w:val="center"/>
              <w:rPr>
                <w:rFonts w:ascii="Times New Roman" w:eastAsia="Calibri" w:hAnsi="Times New Roman" w:cs="Times New Roman"/>
                <w:sz w:val="24"/>
                <w:szCs w:val="24"/>
              </w:rPr>
            </w:pPr>
            <w:r w:rsidRPr="000463E5">
              <w:rPr>
                <w:rFonts w:ascii="Times New Roman" w:eastAsia="Calibri" w:hAnsi="Times New Roman" w:cs="Times New Roman"/>
                <w:sz w:val="24"/>
                <w:szCs w:val="24"/>
              </w:rPr>
              <w:lastRenderedPageBreak/>
              <w:t>5</w:t>
            </w:r>
          </w:p>
        </w:tc>
        <w:tc>
          <w:tcPr>
            <w:tcW w:w="1701" w:type="dxa"/>
          </w:tcPr>
          <w:p w:rsidR="006D17C6" w:rsidRPr="000463E5" w:rsidRDefault="00BB57DF" w:rsidP="00966E46">
            <w:pPr>
              <w:spacing w:line="360" w:lineRule="auto"/>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lang w:val="en-ID" w:eastAsia="id-ID"/>
              </w:rPr>
              <w:t>Anim Rahmayati</w:t>
            </w:r>
            <w:r w:rsidRPr="000463E5">
              <w:rPr>
                <w:rFonts w:ascii="Times New Roman" w:eastAsia="Times New Roman" w:hAnsi="Times New Roman" w:cs="Times New Roman"/>
                <w:sz w:val="24"/>
                <w:szCs w:val="24"/>
                <w:lang w:eastAsia="id-ID"/>
              </w:rPr>
              <w:t xml:space="preserve"> (2014)</w:t>
            </w:r>
          </w:p>
        </w:tc>
        <w:tc>
          <w:tcPr>
            <w:tcW w:w="2840" w:type="dxa"/>
          </w:tcPr>
          <w:p w:rsidR="006D17C6" w:rsidRPr="000463E5" w:rsidRDefault="00BB57DF" w:rsidP="00966E46">
            <w:pPr>
              <w:pStyle w:val="NoSpacing"/>
              <w:spacing w:line="360" w:lineRule="auto"/>
              <w:jc w:val="both"/>
              <w:rPr>
                <w:rFonts w:ascii="Times New Roman" w:eastAsia="Times New Roman" w:hAnsi="Times New Roman" w:cs="Times New Roman"/>
                <w:sz w:val="24"/>
                <w:szCs w:val="24"/>
                <w:lang w:val="en-ID"/>
              </w:rPr>
            </w:pPr>
            <w:r w:rsidRPr="000463E5">
              <w:rPr>
                <w:rFonts w:ascii="Times New Roman" w:eastAsia="Times New Roman" w:hAnsi="Times New Roman" w:cs="Times New Roman"/>
                <w:sz w:val="24"/>
                <w:szCs w:val="24"/>
                <w:lang w:val="en-ID"/>
              </w:rPr>
              <w:t>Analisis Kinerja Keuangan Pemerintah Daerah Kabupaten Sukoharjo Tahun Anggaran 2011-2013</w:t>
            </w:r>
          </w:p>
        </w:tc>
        <w:tc>
          <w:tcPr>
            <w:tcW w:w="2693" w:type="dxa"/>
          </w:tcPr>
          <w:p w:rsidR="00BB57DF" w:rsidRPr="000463E5" w:rsidRDefault="00BB57DF" w:rsidP="00966E46">
            <w:pPr>
              <w:pStyle w:val="NoSpacing"/>
              <w:numPr>
                <w:ilvl w:val="0"/>
                <w:numId w:val="23"/>
              </w:numPr>
              <w:spacing w:line="360" w:lineRule="auto"/>
              <w:jc w:val="both"/>
              <w:rPr>
                <w:rFonts w:ascii="Times New Roman" w:eastAsia="Times New Roman" w:hAnsi="Times New Roman" w:cs="Times New Roman"/>
                <w:sz w:val="24"/>
                <w:szCs w:val="24"/>
                <w:lang w:val="en-ID"/>
              </w:rPr>
            </w:pPr>
            <w:r w:rsidRPr="000463E5">
              <w:rPr>
                <w:rFonts w:ascii="Times New Roman" w:eastAsia="Times New Roman" w:hAnsi="Times New Roman" w:cs="Times New Roman"/>
                <w:sz w:val="24"/>
                <w:szCs w:val="24"/>
              </w:rPr>
              <w:t>Kinerja keuangan Pemerintah Kabupaten Sukoharjo masih belum optimal</w:t>
            </w:r>
            <w:r w:rsidRPr="000463E5">
              <w:rPr>
                <w:rFonts w:ascii="Times New Roman" w:eastAsia="Times New Roman" w:hAnsi="Times New Roman" w:cs="Times New Roman"/>
                <w:sz w:val="24"/>
                <w:szCs w:val="24"/>
                <w:lang w:val="en-ID"/>
              </w:rPr>
              <w:t xml:space="preserve">. </w:t>
            </w:r>
          </w:p>
          <w:p w:rsidR="00BB57DF" w:rsidRPr="000463E5" w:rsidRDefault="00BB57DF" w:rsidP="00966E46">
            <w:pPr>
              <w:pStyle w:val="NoSpacing"/>
              <w:numPr>
                <w:ilvl w:val="0"/>
                <w:numId w:val="23"/>
              </w:numPr>
              <w:spacing w:line="360" w:lineRule="auto"/>
              <w:jc w:val="both"/>
              <w:rPr>
                <w:rFonts w:ascii="Times New Roman" w:eastAsia="Times New Roman" w:hAnsi="Times New Roman" w:cs="Times New Roman"/>
                <w:sz w:val="24"/>
                <w:szCs w:val="24"/>
                <w:lang w:val="en-ID"/>
              </w:rPr>
            </w:pPr>
            <w:r w:rsidRPr="000463E5">
              <w:rPr>
                <w:rFonts w:ascii="Times New Roman" w:eastAsia="Times New Roman" w:hAnsi="Times New Roman" w:cs="Times New Roman"/>
                <w:sz w:val="24"/>
                <w:szCs w:val="24"/>
                <w:lang w:val="en-ID"/>
              </w:rPr>
              <w:t xml:space="preserve">Efektivitas pemerintah kabupaten Sukoharjo dalam mengelola pendapatan asli daerah mengalami peningkatan dari 107,71% tahun 2011 menjadi 116,44% pada </w:t>
            </w:r>
            <w:r w:rsidRPr="000463E5">
              <w:rPr>
                <w:rFonts w:ascii="Times New Roman" w:eastAsia="Times New Roman" w:hAnsi="Times New Roman" w:cs="Times New Roman"/>
                <w:sz w:val="24"/>
                <w:szCs w:val="24"/>
              </w:rPr>
              <w:t xml:space="preserve"> </w:t>
            </w:r>
            <w:r w:rsidRPr="000463E5">
              <w:rPr>
                <w:rFonts w:ascii="Times New Roman" w:eastAsia="Times New Roman" w:hAnsi="Times New Roman" w:cs="Times New Roman"/>
                <w:sz w:val="24"/>
                <w:szCs w:val="24"/>
                <w:lang w:val="en-ID"/>
              </w:rPr>
              <w:t xml:space="preserve">tahun 2012. </w:t>
            </w:r>
          </w:p>
          <w:p w:rsidR="006D17C6" w:rsidRPr="000463E5" w:rsidRDefault="00BB57DF" w:rsidP="00966E46">
            <w:pPr>
              <w:pStyle w:val="NoSpacing"/>
              <w:numPr>
                <w:ilvl w:val="0"/>
                <w:numId w:val="23"/>
              </w:numPr>
              <w:spacing w:line="360" w:lineRule="auto"/>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lang w:val="en-ID"/>
              </w:rPr>
              <w:t xml:space="preserve">Pemerintah Kabupaten Sukoharjo sangat efisien dalam mengelola pendapatan asli </w:t>
            </w:r>
            <w:r w:rsidRPr="000463E5">
              <w:rPr>
                <w:rFonts w:ascii="Times New Roman" w:eastAsia="Times New Roman" w:hAnsi="Times New Roman" w:cs="Times New Roman"/>
                <w:sz w:val="24"/>
                <w:szCs w:val="24"/>
              </w:rPr>
              <w:t xml:space="preserve"> </w:t>
            </w:r>
            <w:r w:rsidRPr="000463E5">
              <w:rPr>
                <w:rFonts w:ascii="Times New Roman" w:eastAsia="Times New Roman" w:hAnsi="Times New Roman" w:cs="Times New Roman"/>
                <w:sz w:val="24"/>
                <w:szCs w:val="24"/>
                <w:lang w:val="en-ID"/>
              </w:rPr>
              <w:t>daerahnya, hal ini dapat dilihat dari hasil perhitungan rasio efisiensi sebesar 3,71% pada tahun 2011, 2,60% pada tahun 2012 dan 2,65% pada tahun 2013.</w:t>
            </w:r>
          </w:p>
        </w:tc>
      </w:tr>
      <w:tr w:rsidR="009E2F82" w:rsidRPr="000463E5" w:rsidTr="009D4583">
        <w:tc>
          <w:tcPr>
            <w:tcW w:w="704" w:type="dxa"/>
          </w:tcPr>
          <w:p w:rsidR="009E2F82" w:rsidRPr="000463E5" w:rsidRDefault="000463E5" w:rsidP="00966E46">
            <w:pPr>
              <w:autoSpaceDE w:val="0"/>
              <w:autoSpaceDN w:val="0"/>
              <w:adjustRightInd w:val="0"/>
              <w:spacing w:line="360" w:lineRule="auto"/>
              <w:jc w:val="center"/>
              <w:rPr>
                <w:rFonts w:ascii="Times New Roman" w:eastAsia="Calibri" w:hAnsi="Times New Roman" w:cs="Times New Roman"/>
                <w:sz w:val="24"/>
                <w:szCs w:val="24"/>
              </w:rPr>
            </w:pPr>
            <w:r w:rsidRPr="000463E5">
              <w:rPr>
                <w:rFonts w:ascii="Times New Roman" w:eastAsia="Calibri" w:hAnsi="Times New Roman" w:cs="Times New Roman"/>
                <w:sz w:val="24"/>
                <w:szCs w:val="24"/>
              </w:rPr>
              <w:t>6</w:t>
            </w:r>
          </w:p>
        </w:tc>
        <w:tc>
          <w:tcPr>
            <w:tcW w:w="1701" w:type="dxa"/>
          </w:tcPr>
          <w:p w:rsidR="009E2F82" w:rsidRPr="000463E5" w:rsidRDefault="009E2F82" w:rsidP="00966E46">
            <w:pPr>
              <w:spacing w:line="360" w:lineRule="auto"/>
              <w:jc w:val="both"/>
              <w:rPr>
                <w:rFonts w:ascii="Times New Roman" w:eastAsia="Times New Roman" w:hAnsi="Times New Roman" w:cs="Times New Roman"/>
                <w:sz w:val="24"/>
                <w:szCs w:val="24"/>
                <w:lang w:val="en-ID" w:eastAsia="id-ID"/>
              </w:rPr>
            </w:pPr>
            <w:r w:rsidRPr="000463E5">
              <w:rPr>
                <w:rFonts w:ascii="Times New Roman" w:hAnsi="Times New Roman" w:cs="Times New Roman"/>
                <w:sz w:val="24"/>
                <w:szCs w:val="24"/>
              </w:rPr>
              <w:t>Putri Kemala Dewi Lubis dan Nurlia Hafni (2014)</w:t>
            </w:r>
          </w:p>
        </w:tc>
        <w:tc>
          <w:tcPr>
            <w:tcW w:w="2840" w:type="dxa"/>
          </w:tcPr>
          <w:p w:rsidR="009E2F82" w:rsidRPr="000463E5" w:rsidRDefault="009E2F82" w:rsidP="00966E46">
            <w:pPr>
              <w:pStyle w:val="NoSpacing"/>
              <w:spacing w:line="360" w:lineRule="auto"/>
              <w:jc w:val="both"/>
              <w:rPr>
                <w:rFonts w:ascii="Times New Roman" w:eastAsia="Times New Roman" w:hAnsi="Times New Roman" w:cs="Times New Roman"/>
                <w:sz w:val="24"/>
                <w:szCs w:val="24"/>
                <w:lang w:val="en-ID"/>
              </w:rPr>
            </w:pPr>
            <w:r w:rsidRPr="000463E5">
              <w:rPr>
                <w:rFonts w:ascii="Times New Roman" w:hAnsi="Times New Roman" w:cs="Times New Roman"/>
                <w:sz w:val="24"/>
                <w:szCs w:val="24"/>
              </w:rPr>
              <w:t xml:space="preserve">Analisis Rasio Keuangan Untuk Mengukur Kinerja Keuangan Pemerintah Daerah Kabupaten </w:t>
            </w:r>
            <w:r w:rsidRPr="000463E5">
              <w:rPr>
                <w:rFonts w:ascii="Times New Roman" w:hAnsi="Times New Roman" w:cs="Times New Roman"/>
                <w:sz w:val="24"/>
                <w:szCs w:val="24"/>
              </w:rPr>
              <w:lastRenderedPageBreak/>
              <w:t>Labuhan Batu Tahun Anggaran 2011 – 2013.</w:t>
            </w:r>
          </w:p>
        </w:tc>
        <w:tc>
          <w:tcPr>
            <w:tcW w:w="2693" w:type="dxa"/>
          </w:tcPr>
          <w:p w:rsidR="009E2F82" w:rsidRPr="000463E5" w:rsidRDefault="009E2F82" w:rsidP="00966E46">
            <w:pPr>
              <w:pStyle w:val="NoSpacing"/>
              <w:spacing w:line="360" w:lineRule="auto"/>
              <w:jc w:val="both"/>
              <w:rPr>
                <w:rFonts w:ascii="Times New Roman" w:hAnsi="Times New Roman" w:cs="Times New Roman"/>
                <w:sz w:val="24"/>
                <w:szCs w:val="24"/>
              </w:rPr>
            </w:pPr>
            <w:r w:rsidRPr="000463E5">
              <w:rPr>
                <w:rFonts w:ascii="Times New Roman" w:hAnsi="Times New Roman" w:cs="Times New Roman"/>
                <w:sz w:val="24"/>
                <w:szCs w:val="24"/>
              </w:rPr>
              <w:lastRenderedPageBreak/>
              <w:t xml:space="preserve">Kemandirian Pemerintah Daerah Kabupaten Labuhan Batu dalam memenuhi dana untuk </w:t>
            </w:r>
            <w:r w:rsidRPr="000463E5">
              <w:rPr>
                <w:rFonts w:ascii="Times New Roman" w:hAnsi="Times New Roman" w:cs="Times New Roman"/>
                <w:sz w:val="24"/>
                <w:szCs w:val="24"/>
              </w:rPr>
              <w:lastRenderedPageBreak/>
              <w:t xml:space="preserve">penyelenggaraan tugas-tugas pemerintahan, pembangunan dan pelayanan sosial masyarakat masih relatif rendah sekali berdasarkan kriteria penilaian kemandirian daerah menurut Kepmendagri karena berada pada interval 0-25%. Pada rasio aktivitas tahun 2011-2013 menunjukkan bahwa Pemkab Labuhan Batu masih memprioritaskan anggaran belanjanya untuk belanja ruitn dibandingkan belanja pembangunan. Pertumbuhan PAD pada tahun 2011-2013 menunjukkan kinerja Pemkab Labuhan Batu tidak baik. Hal ini ditunjukkan dari rata-rata pertumbuhan PAD yang bernilai negatif. </w:t>
            </w:r>
          </w:p>
          <w:p w:rsidR="009E2F82" w:rsidRPr="000463E5" w:rsidRDefault="009E2F82" w:rsidP="00966E46">
            <w:pPr>
              <w:pStyle w:val="NoSpacing"/>
              <w:spacing w:line="360" w:lineRule="auto"/>
              <w:ind w:firstLine="284"/>
              <w:jc w:val="both"/>
              <w:rPr>
                <w:rFonts w:ascii="Times New Roman" w:hAnsi="Times New Roman" w:cs="Times New Roman"/>
                <w:sz w:val="24"/>
                <w:szCs w:val="24"/>
              </w:rPr>
            </w:pPr>
            <w:r w:rsidRPr="000463E5">
              <w:rPr>
                <w:rFonts w:ascii="Times New Roman" w:hAnsi="Times New Roman" w:cs="Times New Roman"/>
                <w:sz w:val="24"/>
                <w:szCs w:val="24"/>
              </w:rPr>
              <w:t xml:space="preserve">Pada rasio efektivitas PAD tahun 2011-2012 menunjukkan kinerja </w:t>
            </w:r>
            <w:r w:rsidRPr="000463E5">
              <w:rPr>
                <w:rFonts w:ascii="Times New Roman" w:hAnsi="Times New Roman" w:cs="Times New Roman"/>
                <w:sz w:val="24"/>
                <w:szCs w:val="24"/>
              </w:rPr>
              <w:lastRenderedPageBreak/>
              <w:t>Pemkab Labuhan Batu yang sangat efektif tetapi pada tahun 2013 kinerja Pemkab Labuhan Batu tidak efektif dalam merealisasikan PAD yang direncanakan. Pada rasio efisiensi PAD tahun 2011-2013 menunjukkan bahwa kinerja Pemkab Labuhan Batu sangat efisien karena mampu menekan biaya-biaya yang ditimbulkan dari pemungutan PAD. Secara potensial apabila terjadi kekurangan dana, maka untuk mencukupi kebutuhan belanjanya, Kabupaten Labuhan Batu memiliki kesempatan untuk melakukan pinjaman karena mempunyai DSCR diatas 250% setiap tahun.</w:t>
            </w:r>
          </w:p>
          <w:p w:rsidR="009E2F82" w:rsidRPr="000463E5" w:rsidRDefault="009E2F82" w:rsidP="00966E46">
            <w:pPr>
              <w:pStyle w:val="NoSpacing"/>
              <w:spacing w:line="360" w:lineRule="auto"/>
              <w:ind w:firstLine="284"/>
              <w:jc w:val="both"/>
              <w:rPr>
                <w:rFonts w:ascii="Times New Roman" w:hAnsi="Times New Roman" w:cs="Times New Roman"/>
                <w:sz w:val="24"/>
                <w:szCs w:val="24"/>
              </w:rPr>
            </w:pPr>
            <w:r w:rsidRPr="000463E5">
              <w:rPr>
                <w:rFonts w:ascii="Times New Roman" w:hAnsi="Times New Roman" w:cs="Times New Roman"/>
                <w:sz w:val="24"/>
                <w:szCs w:val="24"/>
              </w:rPr>
              <w:t xml:space="preserve"> Beberapa implikasi yang diharapkan dari hasil penelitian ini adalah hasil penelitian ini diharapkan dapat berkontribusi bagi </w:t>
            </w:r>
            <w:r w:rsidRPr="000463E5">
              <w:rPr>
                <w:rFonts w:ascii="Times New Roman" w:hAnsi="Times New Roman" w:cs="Times New Roman"/>
                <w:sz w:val="24"/>
                <w:szCs w:val="24"/>
              </w:rPr>
              <w:lastRenderedPageBreak/>
              <w:t>Pemkab Labuhan Batu dalam mengambil kebijakan belanja daerah. Karena memiliki ukuran dari kinerja keuangan, sehingga dapat memberikan informasi dalam pengambilan keputusannya.</w:t>
            </w:r>
          </w:p>
        </w:tc>
      </w:tr>
      <w:tr w:rsidR="006D17C6" w:rsidRPr="000463E5" w:rsidTr="00E82613">
        <w:tc>
          <w:tcPr>
            <w:tcW w:w="704" w:type="dxa"/>
          </w:tcPr>
          <w:p w:rsidR="006D17C6" w:rsidRPr="000463E5" w:rsidRDefault="000463E5" w:rsidP="00966E46">
            <w:pPr>
              <w:spacing w:line="360" w:lineRule="auto"/>
              <w:jc w:val="center"/>
              <w:rPr>
                <w:rFonts w:ascii="Times New Roman" w:eastAsia="Times New Roman" w:hAnsi="Times New Roman" w:cs="Times New Roman"/>
                <w:sz w:val="24"/>
                <w:szCs w:val="24"/>
                <w:lang w:eastAsia="id-ID"/>
              </w:rPr>
            </w:pPr>
            <w:r w:rsidRPr="000463E5">
              <w:rPr>
                <w:rFonts w:ascii="Times New Roman" w:eastAsia="Times New Roman" w:hAnsi="Times New Roman" w:cs="Times New Roman"/>
                <w:sz w:val="24"/>
                <w:szCs w:val="24"/>
                <w:lang w:eastAsia="id-ID"/>
              </w:rPr>
              <w:lastRenderedPageBreak/>
              <w:t>7</w:t>
            </w:r>
          </w:p>
        </w:tc>
        <w:tc>
          <w:tcPr>
            <w:tcW w:w="1701" w:type="dxa"/>
          </w:tcPr>
          <w:p w:rsidR="006D17C6" w:rsidRPr="000463E5" w:rsidRDefault="006D17C6" w:rsidP="00966E46">
            <w:pPr>
              <w:autoSpaceDE w:val="0"/>
              <w:autoSpaceDN w:val="0"/>
              <w:adjustRightInd w:val="0"/>
              <w:spacing w:line="360" w:lineRule="auto"/>
              <w:rPr>
                <w:rFonts w:ascii="Times New Roman" w:eastAsia="Calibri" w:hAnsi="Times New Roman" w:cs="Times New Roman"/>
                <w:sz w:val="24"/>
                <w:szCs w:val="24"/>
                <w:lang w:val="en-ID"/>
              </w:rPr>
            </w:pPr>
            <w:r w:rsidRPr="000463E5">
              <w:rPr>
                <w:rFonts w:ascii="Times New Roman" w:eastAsia="Calibri" w:hAnsi="Times New Roman" w:cs="Times New Roman"/>
                <w:sz w:val="24"/>
                <w:szCs w:val="24"/>
                <w:lang w:val="en-ID"/>
              </w:rPr>
              <w:t>Msy. Mikial (2012)</w:t>
            </w:r>
          </w:p>
        </w:tc>
        <w:tc>
          <w:tcPr>
            <w:tcW w:w="2840" w:type="dxa"/>
          </w:tcPr>
          <w:p w:rsidR="006D17C6" w:rsidRPr="000463E5" w:rsidRDefault="006D17C6" w:rsidP="00966E46">
            <w:pPr>
              <w:pStyle w:val="NoSpacing"/>
              <w:spacing w:line="360" w:lineRule="auto"/>
              <w:rPr>
                <w:rFonts w:ascii="Times New Roman" w:hAnsi="Times New Roman" w:cs="Times New Roman"/>
                <w:sz w:val="24"/>
                <w:szCs w:val="24"/>
                <w:lang w:val="en-ID"/>
              </w:rPr>
            </w:pPr>
            <w:r w:rsidRPr="000463E5">
              <w:rPr>
                <w:rFonts w:ascii="Times New Roman" w:hAnsi="Times New Roman" w:cs="Times New Roman"/>
                <w:sz w:val="24"/>
                <w:szCs w:val="24"/>
                <w:lang w:val="en-ID"/>
              </w:rPr>
              <w:t>Analisis Rasio Keuangan untuk Menilai Efektivitas dan Efisiensi Anggaran Pendapatan Daerah pada Dinas Pendapatan Daerah Kabupaten Banyuasin</w:t>
            </w:r>
          </w:p>
        </w:tc>
        <w:tc>
          <w:tcPr>
            <w:tcW w:w="2693" w:type="dxa"/>
          </w:tcPr>
          <w:p w:rsidR="006D17C6" w:rsidRPr="000463E5" w:rsidRDefault="006D17C6" w:rsidP="00966E46">
            <w:pPr>
              <w:pStyle w:val="NoSpacing"/>
              <w:spacing w:line="360" w:lineRule="auto"/>
              <w:jc w:val="both"/>
              <w:rPr>
                <w:rFonts w:ascii="Times New Roman" w:hAnsi="Times New Roman" w:cs="Times New Roman"/>
                <w:sz w:val="24"/>
                <w:szCs w:val="24"/>
              </w:rPr>
            </w:pPr>
            <w:r w:rsidRPr="000463E5">
              <w:rPr>
                <w:rFonts w:ascii="Times New Roman" w:hAnsi="Times New Roman" w:cs="Times New Roman"/>
                <w:sz w:val="24"/>
                <w:szCs w:val="24"/>
              </w:rPr>
              <w:t>Realisasi pendapatan Daerah Kabupaten Banyuasin sudah efektif</w:t>
            </w:r>
            <w:r w:rsidRPr="000463E5">
              <w:rPr>
                <w:rFonts w:ascii="Times New Roman" w:hAnsi="Times New Roman" w:cs="Times New Roman"/>
                <w:sz w:val="24"/>
                <w:szCs w:val="24"/>
                <w:lang w:val="en-ID"/>
              </w:rPr>
              <w:t>. Pendapatan Daerah Kabupaten</w:t>
            </w:r>
            <w:r w:rsidRPr="000463E5">
              <w:rPr>
                <w:rFonts w:ascii="Times New Roman" w:hAnsi="Times New Roman" w:cs="Times New Roman"/>
                <w:sz w:val="24"/>
                <w:szCs w:val="24"/>
              </w:rPr>
              <w:t xml:space="preserve"> </w:t>
            </w:r>
            <w:r w:rsidRPr="000463E5">
              <w:rPr>
                <w:rFonts w:ascii="Times New Roman" w:hAnsi="Times New Roman" w:cs="Times New Roman"/>
                <w:sz w:val="24"/>
                <w:szCs w:val="24"/>
                <w:lang w:val="en-ID"/>
              </w:rPr>
              <w:t>Banyuasin sebagian besar</w:t>
            </w:r>
            <w:r w:rsidRPr="000463E5">
              <w:rPr>
                <w:rFonts w:ascii="Times New Roman" w:hAnsi="Times New Roman" w:cs="Times New Roman"/>
                <w:sz w:val="24"/>
                <w:szCs w:val="24"/>
              </w:rPr>
              <w:t xml:space="preserve"> </w:t>
            </w:r>
            <w:r w:rsidRPr="000463E5">
              <w:rPr>
                <w:rFonts w:ascii="Times New Roman" w:hAnsi="Times New Roman" w:cs="Times New Roman"/>
                <w:sz w:val="24"/>
                <w:szCs w:val="24"/>
                <w:lang w:val="en-ID"/>
              </w:rPr>
              <w:t>diprioritaskan untuk mencukupi</w:t>
            </w:r>
            <w:r w:rsidRPr="000463E5">
              <w:rPr>
                <w:rFonts w:ascii="Times New Roman" w:hAnsi="Times New Roman" w:cs="Times New Roman"/>
                <w:sz w:val="24"/>
                <w:szCs w:val="24"/>
              </w:rPr>
              <w:t xml:space="preserve"> </w:t>
            </w:r>
            <w:r w:rsidRPr="000463E5">
              <w:rPr>
                <w:rFonts w:ascii="Times New Roman" w:hAnsi="Times New Roman" w:cs="Times New Roman"/>
                <w:sz w:val="24"/>
                <w:szCs w:val="24"/>
                <w:lang w:val="en-ID"/>
              </w:rPr>
              <w:t>belanja rutin dan sisanya baru</w:t>
            </w:r>
            <w:r w:rsidRPr="000463E5">
              <w:rPr>
                <w:rFonts w:ascii="Times New Roman" w:hAnsi="Times New Roman" w:cs="Times New Roman"/>
                <w:sz w:val="24"/>
                <w:szCs w:val="24"/>
              </w:rPr>
              <w:t xml:space="preserve"> </w:t>
            </w:r>
            <w:r w:rsidRPr="000463E5">
              <w:rPr>
                <w:rFonts w:ascii="Times New Roman" w:hAnsi="Times New Roman" w:cs="Times New Roman"/>
                <w:sz w:val="24"/>
                <w:szCs w:val="24"/>
                <w:lang w:val="en-ID"/>
              </w:rPr>
              <w:t>diperuntukkan belanja</w:t>
            </w:r>
            <w:r w:rsidRPr="000463E5">
              <w:rPr>
                <w:rFonts w:ascii="Times New Roman" w:hAnsi="Times New Roman" w:cs="Times New Roman"/>
                <w:sz w:val="24"/>
                <w:szCs w:val="24"/>
              </w:rPr>
              <w:t xml:space="preserve"> </w:t>
            </w:r>
            <w:r w:rsidRPr="000463E5">
              <w:rPr>
                <w:rFonts w:ascii="Times New Roman" w:hAnsi="Times New Roman" w:cs="Times New Roman"/>
                <w:sz w:val="24"/>
                <w:szCs w:val="24"/>
                <w:lang w:val="en-ID"/>
              </w:rPr>
              <w:t xml:space="preserve">pembangunan. </w:t>
            </w:r>
          </w:p>
        </w:tc>
      </w:tr>
      <w:tr w:rsidR="00B709A8" w:rsidRPr="000463E5" w:rsidTr="00E82613">
        <w:tc>
          <w:tcPr>
            <w:tcW w:w="704" w:type="dxa"/>
          </w:tcPr>
          <w:p w:rsidR="00B709A8" w:rsidRPr="000463E5" w:rsidRDefault="000463E5" w:rsidP="00966E46">
            <w:pPr>
              <w:autoSpaceDE w:val="0"/>
              <w:autoSpaceDN w:val="0"/>
              <w:adjustRightInd w:val="0"/>
              <w:spacing w:line="360" w:lineRule="auto"/>
              <w:jc w:val="center"/>
              <w:rPr>
                <w:rFonts w:ascii="Times New Roman" w:eastAsia="Calibri" w:hAnsi="Times New Roman" w:cs="Times New Roman"/>
                <w:sz w:val="24"/>
                <w:szCs w:val="24"/>
              </w:rPr>
            </w:pPr>
            <w:r w:rsidRPr="000463E5">
              <w:rPr>
                <w:rFonts w:ascii="Times New Roman" w:eastAsia="Calibri" w:hAnsi="Times New Roman" w:cs="Times New Roman"/>
                <w:sz w:val="24"/>
                <w:szCs w:val="24"/>
              </w:rPr>
              <w:t>8</w:t>
            </w:r>
          </w:p>
        </w:tc>
        <w:tc>
          <w:tcPr>
            <w:tcW w:w="1701" w:type="dxa"/>
          </w:tcPr>
          <w:p w:rsidR="00B709A8" w:rsidRPr="000463E5" w:rsidRDefault="00BB57DF" w:rsidP="00966E46">
            <w:pPr>
              <w:spacing w:line="360" w:lineRule="auto"/>
              <w:rPr>
                <w:rFonts w:ascii="Times New Roman" w:eastAsia="Times New Roman" w:hAnsi="Times New Roman" w:cs="Times New Roman"/>
                <w:sz w:val="24"/>
                <w:szCs w:val="24"/>
                <w:lang w:val="en-ID" w:eastAsia="id-ID"/>
              </w:rPr>
            </w:pPr>
            <w:r w:rsidRPr="000463E5">
              <w:rPr>
                <w:rFonts w:ascii="Times New Roman" w:eastAsia="Times New Roman" w:hAnsi="Times New Roman" w:cs="Times New Roman"/>
                <w:sz w:val="24"/>
                <w:szCs w:val="24"/>
              </w:rPr>
              <w:t>Afriyanto (2012)</w:t>
            </w:r>
          </w:p>
        </w:tc>
        <w:tc>
          <w:tcPr>
            <w:tcW w:w="2840" w:type="dxa"/>
          </w:tcPr>
          <w:p w:rsidR="00B709A8" w:rsidRPr="000463E5" w:rsidRDefault="00BB57DF" w:rsidP="00966E46">
            <w:pPr>
              <w:pStyle w:val="NoSpacing"/>
              <w:spacing w:line="360" w:lineRule="auto"/>
              <w:rPr>
                <w:rFonts w:ascii="Times New Roman" w:eastAsia="Times New Roman" w:hAnsi="Times New Roman" w:cs="Times New Roman"/>
                <w:sz w:val="24"/>
                <w:szCs w:val="24"/>
                <w:lang w:val="en-ID"/>
              </w:rPr>
            </w:pPr>
            <w:r w:rsidRPr="000463E5">
              <w:rPr>
                <w:rFonts w:ascii="Times New Roman" w:eastAsia="Times New Roman" w:hAnsi="Times New Roman" w:cs="Times New Roman"/>
                <w:sz w:val="24"/>
                <w:szCs w:val="24"/>
              </w:rPr>
              <w:t>Analisis Kinerja Keuangan Pemerintah Daerah Kabupaten Rokan hulu</w:t>
            </w:r>
          </w:p>
        </w:tc>
        <w:tc>
          <w:tcPr>
            <w:tcW w:w="2693" w:type="dxa"/>
          </w:tcPr>
          <w:p w:rsidR="00BB57DF" w:rsidRPr="000463E5" w:rsidRDefault="00BB57DF" w:rsidP="00966E46">
            <w:pPr>
              <w:spacing w:line="360" w:lineRule="auto"/>
              <w:contextualSpacing/>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rPr>
              <w:t xml:space="preserve">Hasil penelitian menunjukkan bahwa tingkat kemandirian tahun 2007-2011 masih sangat rendah, Rasio efektifitas kinerja keuangan tahun 2007 tidak efektif, tahun 2008 menunjukkan bahwa kinerja keuangan cukup </w:t>
            </w:r>
            <w:r w:rsidRPr="000463E5">
              <w:rPr>
                <w:rFonts w:ascii="Times New Roman" w:eastAsia="Times New Roman" w:hAnsi="Times New Roman" w:cs="Times New Roman"/>
                <w:sz w:val="24"/>
                <w:szCs w:val="24"/>
              </w:rPr>
              <w:lastRenderedPageBreak/>
              <w:t>efektif, tahun 2009 dan 2010 menunjukkan kinerja keuangan sangat efektif, dan tahun 2011</w:t>
            </w:r>
          </w:p>
          <w:p w:rsidR="00B709A8" w:rsidRPr="000463E5" w:rsidRDefault="00BB57DF" w:rsidP="00966E46">
            <w:pPr>
              <w:pStyle w:val="NoSpacing"/>
              <w:spacing w:line="360" w:lineRule="auto"/>
              <w:jc w:val="both"/>
              <w:rPr>
                <w:rFonts w:ascii="Times New Roman" w:eastAsia="Times New Roman" w:hAnsi="Times New Roman" w:cs="Times New Roman"/>
                <w:sz w:val="24"/>
                <w:szCs w:val="24"/>
              </w:rPr>
            </w:pPr>
            <w:r w:rsidRPr="000463E5">
              <w:rPr>
                <w:rFonts w:ascii="Times New Roman" w:eastAsia="Times New Roman" w:hAnsi="Times New Roman" w:cs="Times New Roman"/>
                <w:sz w:val="24"/>
                <w:szCs w:val="24"/>
              </w:rPr>
              <w:t>menunjukkan bahwa kinerja keuangan sudah efektif. Rasio efisiensi tahun 2007-2011 menunjukkan bahwa kinerja keuangan sangat efisien karena di bawah angka 1%. Rasio aktivitas tahun 2007 dan 2011 menunjukkan bahwa rasio keserasian diprioritaskan untuk belanja rutin. Rasio Pertumbuhan APBD tahun 2007-2011 menunjukkan pertumbuhan yang positif dan negatif. Karena mengalami kenaikan dan penurunan di tahun tertentu.</w:t>
            </w:r>
          </w:p>
        </w:tc>
      </w:tr>
      <w:tr w:rsidR="0087008F" w:rsidRPr="000463E5" w:rsidTr="00E82613">
        <w:tc>
          <w:tcPr>
            <w:tcW w:w="704" w:type="dxa"/>
          </w:tcPr>
          <w:p w:rsidR="0087008F" w:rsidRPr="000463E5" w:rsidRDefault="000463E5" w:rsidP="00966E46">
            <w:pPr>
              <w:autoSpaceDE w:val="0"/>
              <w:autoSpaceDN w:val="0"/>
              <w:adjustRightInd w:val="0"/>
              <w:spacing w:line="360" w:lineRule="auto"/>
              <w:jc w:val="center"/>
              <w:rPr>
                <w:rFonts w:ascii="Times New Roman" w:eastAsia="Calibri" w:hAnsi="Times New Roman" w:cs="Times New Roman"/>
                <w:sz w:val="24"/>
                <w:szCs w:val="24"/>
              </w:rPr>
            </w:pPr>
            <w:r w:rsidRPr="000463E5">
              <w:rPr>
                <w:rFonts w:ascii="Times New Roman" w:eastAsia="Calibri" w:hAnsi="Times New Roman" w:cs="Times New Roman"/>
                <w:sz w:val="24"/>
                <w:szCs w:val="24"/>
              </w:rPr>
              <w:lastRenderedPageBreak/>
              <w:t>9</w:t>
            </w:r>
            <w:r w:rsidR="00D63D71" w:rsidRPr="000463E5">
              <w:rPr>
                <w:rFonts w:ascii="Times New Roman" w:eastAsia="Calibri" w:hAnsi="Times New Roman" w:cs="Times New Roman"/>
                <w:sz w:val="24"/>
                <w:szCs w:val="24"/>
              </w:rPr>
              <w:t xml:space="preserve"> </w:t>
            </w:r>
          </w:p>
        </w:tc>
        <w:tc>
          <w:tcPr>
            <w:tcW w:w="1701" w:type="dxa"/>
          </w:tcPr>
          <w:p w:rsidR="0087008F" w:rsidRPr="000463E5" w:rsidRDefault="0087008F" w:rsidP="00966E46">
            <w:pPr>
              <w:autoSpaceDE w:val="0"/>
              <w:autoSpaceDN w:val="0"/>
              <w:adjustRightInd w:val="0"/>
              <w:spacing w:line="360" w:lineRule="auto"/>
              <w:jc w:val="both"/>
              <w:rPr>
                <w:rFonts w:ascii="Times New Roman" w:eastAsiaTheme="minorEastAsia" w:hAnsi="Times New Roman" w:cs="Times New Roman"/>
                <w:sz w:val="24"/>
                <w:szCs w:val="24"/>
              </w:rPr>
            </w:pPr>
            <w:r w:rsidRPr="000463E5">
              <w:rPr>
                <w:rFonts w:ascii="Times New Roman" w:eastAsiaTheme="minorEastAsia" w:hAnsi="Times New Roman" w:cs="Times New Roman"/>
                <w:sz w:val="24"/>
                <w:szCs w:val="24"/>
              </w:rPr>
              <w:t>Joko Pramono (2012)</w:t>
            </w:r>
          </w:p>
          <w:p w:rsidR="0087008F" w:rsidRPr="000463E5" w:rsidRDefault="0087008F" w:rsidP="00966E46">
            <w:pPr>
              <w:spacing w:line="360" w:lineRule="auto"/>
              <w:rPr>
                <w:rFonts w:ascii="Times New Roman" w:hAnsi="Times New Roman" w:cs="Times New Roman"/>
                <w:bCs/>
                <w:sz w:val="24"/>
                <w:szCs w:val="24"/>
              </w:rPr>
            </w:pPr>
          </w:p>
        </w:tc>
        <w:tc>
          <w:tcPr>
            <w:tcW w:w="2840" w:type="dxa"/>
          </w:tcPr>
          <w:p w:rsidR="0087008F" w:rsidRPr="000463E5" w:rsidRDefault="0087008F" w:rsidP="00966E46">
            <w:pPr>
              <w:pStyle w:val="NoSpacing"/>
              <w:spacing w:line="360" w:lineRule="auto"/>
              <w:rPr>
                <w:rFonts w:ascii="Times New Roman" w:eastAsia="Times New Roman" w:hAnsi="Times New Roman" w:cs="Times New Roman"/>
                <w:sz w:val="24"/>
                <w:szCs w:val="24"/>
                <w:lang w:val="en-ID"/>
              </w:rPr>
            </w:pPr>
            <w:r w:rsidRPr="000463E5">
              <w:rPr>
                <w:rFonts w:ascii="Times New Roman" w:hAnsi="Times New Roman" w:cs="Times New Roman"/>
                <w:bCs/>
                <w:color w:val="000000"/>
                <w:sz w:val="24"/>
                <w:szCs w:val="24"/>
              </w:rPr>
              <w:t>Analisis  Rasio Keuanagan Menilai Kinerja Keuangan</w:t>
            </w:r>
            <w:r w:rsidRPr="000463E5">
              <w:rPr>
                <w:rFonts w:ascii="Times New Roman" w:hAnsi="Times New Roman" w:cs="Times New Roman"/>
                <w:color w:val="000000"/>
                <w:sz w:val="24"/>
                <w:szCs w:val="24"/>
              </w:rPr>
              <w:t xml:space="preserve"> Pemerintah Daerah</w:t>
            </w:r>
            <w:r w:rsidRPr="000463E5">
              <w:rPr>
                <w:rFonts w:ascii="Times New Roman" w:hAnsi="Times New Roman" w:cs="Times New Roman"/>
                <w:bCs/>
                <w:color w:val="000000"/>
                <w:sz w:val="24"/>
                <w:szCs w:val="24"/>
              </w:rPr>
              <w:t xml:space="preserve"> </w:t>
            </w:r>
            <w:r w:rsidRPr="000463E5">
              <w:rPr>
                <w:rFonts w:ascii="Times New Roman" w:hAnsi="Times New Roman" w:cs="Times New Roman"/>
                <w:bCs/>
                <w:sz w:val="24"/>
                <w:szCs w:val="24"/>
              </w:rPr>
              <w:t>(Studi Kasus Pada Pemerintah Kota Surakarta)</w:t>
            </w:r>
          </w:p>
        </w:tc>
        <w:tc>
          <w:tcPr>
            <w:tcW w:w="2693" w:type="dxa"/>
          </w:tcPr>
          <w:p w:rsidR="0087008F" w:rsidRPr="000463E5" w:rsidRDefault="0087008F" w:rsidP="00966E46">
            <w:pPr>
              <w:pStyle w:val="ListParagraph"/>
              <w:numPr>
                <w:ilvl w:val="0"/>
                <w:numId w:val="19"/>
              </w:numPr>
              <w:autoSpaceDE w:val="0"/>
              <w:autoSpaceDN w:val="0"/>
              <w:adjustRightInd w:val="0"/>
              <w:spacing w:after="200" w:line="360" w:lineRule="auto"/>
              <w:jc w:val="both"/>
              <w:rPr>
                <w:rFonts w:ascii="Times New Roman" w:hAnsi="Times New Roman" w:cs="Times New Roman"/>
                <w:color w:val="000000"/>
                <w:sz w:val="24"/>
                <w:szCs w:val="24"/>
              </w:rPr>
            </w:pPr>
            <w:r w:rsidRPr="000463E5">
              <w:rPr>
                <w:rFonts w:ascii="Times New Roman" w:hAnsi="Times New Roman" w:cs="Times New Roman"/>
                <w:color w:val="000000"/>
                <w:sz w:val="24"/>
                <w:szCs w:val="24"/>
              </w:rPr>
              <w:t xml:space="preserve">Kemandirian Pemerintah Kota Surakarta dalam memenuhi kebutuhan dana untuk penyelenggaraan </w:t>
            </w:r>
            <w:r w:rsidRPr="000463E5">
              <w:rPr>
                <w:rFonts w:ascii="Times New Roman" w:hAnsi="Times New Roman" w:cs="Times New Roman"/>
                <w:color w:val="000000"/>
                <w:sz w:val="24"/>
                <w:szCs w:val="24"/>
              </w:rPr>
              <w:lastRenderedPageBreak/>
              <w:t xml:space="preserve">kegiatan pemerintahan, pembangunan dan pelayanan masyarakat masih sangat rendah, karena rasionya hanya sebesar 15,83 % (2010) dan 24,44% (2011). </w:t>
            </w:r>
          </w:p>
          <w:p w:rsidR="0087008F" w:rsidRPr="000463E5" w:rsidRDefault="0087008F" w:rsidP="00966E46">
            <w:pPr>
              <w:pStyle w:val="ListParagraph"/>
              <w:numPr>
                <w:ilvl w:val="0"/>
                <w:numId w:val="19"/>
              </w:numPr>
              <w:autoSpaceDE w:val="0"/>
              <w:autoSpaceDN w:val="0"/>
              <w:adjustRightInd w:val="0"/>
              <w:spacing w:after="200" w:line="360" w:lineRule="auto"/>
              <w:jc w:val="both"/>
              <w:rPr>
                <w:rFonts w:ascii="Times New Roman" w:hAnsi="Times New Roman" w:cs="Times New Roman"/>
                <w:sz w:val="24"/>
                <w:szCs w:val="24"/>
              </w:rPr>
            </w:pPr>
            <w:r w:rsidRPr="000463E5">
              <w:rPr>
                <w:rFonts w:ascii="Times New Roman" w:hAnsi="Times New Roman" w:cs="Times New Roman"/>
                <w:sz w:val="24"/>
                <w:szCs w:val="24"/>
              </w:rPr>
              <w:t>Pemkot Surakarta sangat efisien di dalam mengelola PAD nya, hal ini bisa di lihat dari hasil perhtingan rasio efisiensi sebesar 27,95% (2010) dan 14,15% (2011)</w:t>
            </w:r>
          </w:p>
          <w:p w:rsidR="0087008F" w:rsidRPr="000463E5" w:rsidRDefault="0087008F" w:rsidP="00966E46">
            <w:pPr>
              <w:pStyle w:val="ListParagraph"/>
              <w:numPr>
                <w:ilvl w:val="0"/>
                <w:numId w:val="19"/>
              </w:numPr>
              <w:autoSpaceDE w:val="0"/>
              <w:autoSpaceDN w:val="0"/>
              <w:adjustRightInd w:val="0"/>
              <w:spacing w:line="360" w:lineRule="auto"/>
              <w:jc w:val="both"/>
              <w:rPr>
                <w:rFonts w:ascii="Times New Roman" w:hAnsi="Times New Roman" w:cs="Times New Roman"/>
                <w:sz w:val="24"/>
                <w:szCs w:val="24"/>
              </w:rPr>
            </w:pPr>
            <w:r w:rsidRPr="000463E5">
              <w:rPr>
                <w:rFonts w:ascii="Times New Roman" w:hAnsi="Times New Roman" w:cs="Times New Roman"/>
                <w:sz w:val="24"/>
                <w:szCs w:val="24"/>
              </w:rPr>
              <w:t xml:space="preserve">Jumlah pendapatan dan jumlah PAD mengalami pertumbuhan yang positif, untuk pendapatan naik sebesar 19,92%, sedangkan PAD mengalami kenaikan cukup tinggi yakni sebesar 58,93%. Di lain pihak belanja operasi naik sebesar </w:t>
            </w:r>
            <w:r w:rsidRPr="000463E5">
              <w:rPr>
                <w:rFonts w:ascii="Times New Roman" w:hAnsi="Times New Roman" w:cs="Times New Roman"/>
                <w:sz w:val="24"/>
                <w:szCs w:val="24"/>
              </w:rPr>
              <w:lastRenderedPageBreak/>
              <w:t>14,58% dan belanja modal naik sangat tinggi sebesar 61,03%.</w:t>
            </w:r>
          </w:p>
        </w:tc>
      </w:tr>
      <w:tr w:rsidR="00971A52" w:rsidRPr="000463E5" w:rsidTr="00E82613">
        <w:tc>
          <w:tcPr>
            <w:tcW w:w="704" w:type="dxa"/>
          </w:tcPr>
          <w:p w:rsidR="00971A52" w:rsidRPr="000463E5" w:rsidRDefault="000463E5" w:rsidP="00966E46">
            <w:pPr>
              <w:autoSpaceDE w:val="0"/>
              <w:autoSpaceDN w:val="0"/>
              <w:adjustRightInd w:val="0"/>
              <w:spacing w:line="360" w:lineRule="auto"/>
              <w:jc w:val="center"/>
              <w:rPr>
                <w:rFonts w:ascii="Times New Roman" w:eastAsia="Calibri" w:hAnsi="Times New Roman" w:cs="Times New Roman"/>
                <w:sz w:val="24"/>
                <w:szCs w:val="24"/>
              </w:rPr>
            </w:pPr>
            <w:r w:rsidRPr="000463E5">
              <w:rPr>
                <w:rFonts w:ascii="Times New Roman" w:eastAsia="Calibri" w:hAnsi="Times New Roman" w:cs="Times New Roman"/>
                <w:sz w:val="24"/>
                <w:szCs w:val="24"/>
              </w:rPr>
              <w:lastRenderedPageBreak/>
              <w:t>10</w:t>
            </w:r>
          </w:p>
        </w:tc>
        <w:tc>
          <w:tcPr>
            <w:tcW w:w="1701" w:type="dxa"/>
          </w:tcPr>
          <w:p w:rsidR="00971A52" w:rsidRPr="000463E5" w:rsidRDefault="00323D78" w:rsidP="00966E46">
            <w:pPr>
              <w:autoSpaceDE w:val="0"/>
              <w:autoSpaceDN w:val="0"/>
              <w:adjustRightInd w:val="0"/>
              <w:spacing w:line="360" w:lineRule="auto"/>
              <w:jc w:val="both"/>
              <w:rPr>
                <w:rFonts w:ascii="Times New Roman" w:eastAsiaTheme="minorEastAsia" w:hAnsi="Times New Roman" w:cs="Times New Roman"/>
                <w:sz w:val="24"/>
                <w:szCs w:val="24"/>
              </w:rPr>
            </w:pPr>
            <w:r w:rsidRPr="000463E5">
              <w:rPr>
                <w:rFonts w:ascii="Times New Roman" w:hAnsi="Times New Roman" w:cs="Times New Roman"/>
                <w:sz w:val="24"/>
                <w:szCs w:val="24"/>
              </w:rPr>
              <w:t>Wakhyudi dan Laila Firda Tarunasari (2010)</w:t>
            </w:r>
          </w:p>
        </w:tc>
        <w:tc>
          <w:tcPr>
            <w:tcW w:w="2840" w:type="dxa"/>
          </w:tcPr>
          <w:p w:rsidR="00971A52" w:rsidRPr="000463E5" w:rsidRDefault="00323D78" w:rsidP="00966E46">
            <w:pPr>
              <w:pStyle w:val="NoSpacing"/>
              <w:spacing w:line="360" w:lineRule="auto"/>
              <w:jc w:val="both"/>
              <w:rPr>
                <w:rFonts w:ascii="Times New Roman" w:hAnsi="Times New Roman" w:cs="Times New Roman"/>
                <w:bCs/>
                <w:color w:val="000000"/>
                <w:sz w:val="24"/>
                <w:szCs w:val="24"/>
              </w:rPr>
            </w:pPr>
            <w:r w:rsidRPr="000463E5">
              <w:rPr>
                <w:rFonts w:ascii="Times New Roman" w:hAnsi="Times New Roman" w:cs="Times New Roman"/>
                <w:sz w:val="24"/>
                <w:szCs w:val="24"/>
              </w:rPr>
              <w:t>Mengukur Kinerja Pemerintah Daerah Melalui Rasio Keuangan Daerah</w:t>
            </w:r>
          </w:p>
        </w:tc>
        <w:tc>
          <w:tcPr>
            <w:tcW w:w="2693" w:type="dxa"/>
          </w:tcPr>
          <w:p w:rsidR="00323D78" w:rsidRPr="000463E5" w:rsidRDefault="00323D78" w:rsidP="00966E46">
            <w:pPr>
              <w:pStyle w:val="ListParagraph"/>
              <w:numPr>
                <w:ilvl w:val="0"/>
                <w:numId w:val="34"/>
              </w:numPr>
              <w:autoSpaceDE w:val="0"/>
              <w:autoSpaceDN w:val="0"/>
              <w:adjustRightInd w:val="0"/>
              <w:spacing w:line="360" w:lineRule="auto"/>
              <w:jc w:val="both"/>
              <w:rPr>
                <w:rFonts w:ascii="Times New Roman" w:hAnsi="Times New Roman" w:cs="Times New Roman"/>
                <w:color w:val="000000"/>
                <w:sz w:val="24"/>
                <w:szCs w:val="24"/>
              </w:rPr>
            </w:pPr>
            <w:r w:rsidRPr="000463E5">
              <w:rPr>
                <w:rFonts w:ascii="Times New Roman" w:hAnsi="Times New Roman" w:cs="Times New Roman"/>
                <w:sz w:val="24"/>
                <w:szCs w:val="24"/>
              </w:rPr>
              <w:t>Kemampuan pemerintah Kabupaten Bogor didalam mengelola keuangan daerahnya sendiri masih rendah.</w:t>
            </w:r>
          </w:p>
          <w:p w:rsidR="00323D78" w:rsidRPr="000463E5" w:rsidRDefault="00323D78" w:rsidP="00966E46">
            <w:pPr>
              <w:pStyle w:val="ListParagraph"/>
              <w:numPr>
                <w:ilvl w:val="0"/>
                <w:numId w:val="34"/>
              </w:numPr>
              <w:autoSpaceDE w:val="0"/>
              <w:autoSpaceDN w:val="0"/>
              <w:adjustRightInd w:val="0"/>
              <w:spacing w:line="360" w:lineRule="auto"/>
              <w:jc w:val="both"/>
              <w:rPr>
                <w:rFonts w:ascii="Times New Roman" w:hAnsi="Times New Roman" w:cs="Times New Roman"/>
                <w:color w:val="000000"/>
                <w:sz w:val="24"/>
                <w:szCs w:val="24"/>
              </w:rPr>
            </w:pPr>
            <w:r w:rsidRPr="000463E5">
              <w:rPr>
                <w:rFonts w:ascii="Times New Roman" w:hAnsi="Times New Roman" w:cs="Times New Roman"/>
                <w:sz w:val="24"/>
                <w:szCs w:val="24"/>
              </w:rPr>
              <w:t>Selain itu, dalam pelaksanaan pengelolaan keuangan daerah, pemerintah daerah dihadapkan pada beberapa hambatan yaitu:</w:t>
            </w:r>
          </w:p>
          <w:p w:rsidR="00323D78" w:rsidRPr="000463E5" w:rsidRDefault="00323D78" w:rsidP="00966E46">
            <w:pPr>
              <w:pStyle w:val="ListParagraph"/>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463E5">
              <w:rPr>
                <w:rFonts w:ascii="Times New Roman" w:hAnsi="Times New Roman" w:cs="Times New Roman"/>
                <w:sz w:val="24"/>
                <w:szCs w:val="24"/>
              </w:rPr>
              <w:t xml:space="preserve">Penetapan Perda APBD dan Perda Perubahan APBD hingga Perda Laporan Realisasi APBD setiap tahunnya belum tepat waktu dan penganggarannya belum sepenuhnya mengacu pada </w:t>
            </w:r>
            <w:r w:rsidRPr="000463E5">
              <w:rPr>
                <w:rFonts w:ascii="Times New Roman" w:hAnsi="Times New Roman" w:cs="Times New Roman"/>
                <w:sz w:val="24"/>
                <w:szCs w:val="24"/>
              </w:rPr>
              <w:lastRenderedPageBreak/>
              <w:t xml:space="preserve">ketentuan yang berlaku. </w:t>
            </w:r>
          </w:p>
          <w:p w:rsidR="00323D78" w:rsidRPr="000463E5" w:rsidRDefault="00323D78" w:rsidP="00966E46">
            <w:pPr>
              <w:pStyle w:val="ListParagraph"/>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463E5">
              <w:rPr>
                <w:rFonts w:ascii="Times New Roman" w:hAnsi="Times New Roman" w:cs="Times New Roman"/>
                <w:sz w:val="24"/>
                <w:szCs w:val="24"/>
              </w:rPr>
              <w:t xml:space="preserve"> Kelemahan dalam pelaksanaan pengendalian intern dapat mengakibatkan pelanggaran peraturan perundang-undangan yang berdampak lansung pada laporan keuangan.</w:t>
            </w:r>
          </w:p>
          <w:p w:rsidR="00323D78" w:rsidRPr="000463E5" w:rsidRDefault="00323D78" w:rsidP="00966E46">
            <w:pPr>
              <w:pStyle w:val="ListParagraph"/>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463E5">
              <w:rPr>
                <w:rFonts w:ascii="Times New Roman" w:hAnsi="Times New Roman" w:cs="Times New Roman"/>
                <w:sz w:val="24"/>
                <w:szCs w:val="24"/>
              </w:rPr>
              <w:t>Belum optimalnya sistem dan mekanisme data dan informasi perkembangan potensi pendapatan daerah dari setiap desa.</w:t>
            </w:r>
          </w:p>
          <w:p w:rsidR="00323D78" w:rsidRPr="000463E5" w:rsidRDefault="00323D78" w:rsidP="00966E46">
            <w:pPr>
              <w:pStyle w:val="ListParagraph"/>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463E5">
              <w:rPr>
                <w:rFonts w:ascii="Times New Roman" w:hAnsi="Times New Roman" w:cs="Times New Roman"/>
                <w:sz w:val="24"/>
                <w:szCs w:val="24"/>
              </w:rPr>
              <w:t xml:space="preserve"> Ketergantungan pada dana ekstern yaitu dana perimbangan dari pemerintah pusat sering kali </w:t>
            </w:r>
            <w:r w:rsidRPr="000463E5">
              <w:rPr>
                <w:rFonts w:ascii="Times New Roman" w:hAnsi="Times New Roman" w:cs="Times New Roman"/>
                <w:sz w:val="24"/>
                <w:szCs w:val="24"/>
              </w:rPr>
              <w:lastRenderedPageBreak/>
              <w:t>pencairannya terlambat.</w:t>
            </w:r>
          </w:p>
          <w:p w:rsidR="00971A52" w:rsidRPr="000463E5" w:rsidRDefault="00323D78" w:rsidP="00966E46">
            <w:pPr>
              <w:pStyle w:val="ListParagraph"/>
              <w:numPr>
                <w:ilvl w:val="0"/>
                <w:numId w:val="35"/>
              </w:numPr>
              <w:autoSpaceDE w:val="0"/>
              <w:autoSpaceDN w:val="0"/>
              <w:adjustRightInd w:val="0"/>
              <w:spacing w:line="360" w:lineRule="auto"/>
              <w:jc w:val="both"/>
              <w:rPr>
                <w:rFonts w:ascii="Times New Roman" w:hAnsi="Times New Roman" w:cs="Times New Roman"/>
                <w:color w:val="000000"/>
                <w:sz w:val="24"/>
                <w:szCs w:val="24"/>
              </w:rPr>
            </w:pPr>
            <w:r w:rsidRPr="000463E5">
              <w:rPr>
                <w:rFonts w:ascii="Times New Roman" w:hAnsi="Times New Roman" w:cs="Times New Roman"/>
                <w:sz w:val="24"/>
                <w:szCs w:val="24"/>
              </w:rPr>
              <w:t xml:space="preserve"> Satuan Kerja Pengelolaan Keuangan Daerah belum sepenuhnya terkoordinasi dengan baik</w:t>
            </w:r>
          </w:p>
        </w:tc>
      </w:tr>
    </w:tbl>
    <w:p w:rsidR="008035E7" w:rsidRDefault="008035E7" w:rsidP="00A4726A">
      <w:pPr>
        <w:tabs>
          <w:tab w:val="left" w:pos="567"/>
        </w:tabs>
        <w:spacing w:after="0" w:line="360" w:lineRule="auto"/>
        <w:jc w:val="both"/>
        <w:rPr>
          <w:rFonts w:ascii="Times New Roman" w:hAnsi="Times New Roman" w:cs="Times New Roman"/>
          <w:b/>
          <w:sz w:val="24"/>
          <w:szCs w:val="24"/>
        </w:rPr>
      </w:pPr>
      <w:bookmarkStart w:id="0" w:name="_GoBack"/>
      <w:bookmarkEnd w:id="0"/>
    </w:p>
    <w:p w:rsidR="00B819EA" w:rsidRDefault="00B819EA" w:rsidP="00A4726A">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t>Kerangka Pemikiran</w:t>
      </w:r>
    </w:p>
    <w:p w:rsidR="00FC1420" w:rsidRDefault="00122309" w:rsidP="00FC1420">
      <w:pPr>
        <w:tabs>
          <w:tab w:val="left" w:pos="567"/>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2.1</w:t>
      </w:r>
    </w:p>
    <w:p w:rsidR="00FC1420" w:rsidRDefault="00FC1420" w:rsidP="00FC1420">
      <w:pPr>
        <w:jc w:val="center"/>
        <w:rPr>
          <w:rFonts w:ascii="Times New Roman" w:hAnsi="Times New Roman" w:cs="Times New Roman"/>
          <w:sz w:val="24"/>
          <w:szCs w:val="24"/>
        </w:rPr>
      </w:pPr>
      <w:r>
        <w:rPr>
          <w:rFonts w:ascii="Times New Roman" w:hAnsi="Times New Roman" w:cs="Times New Roman"/>
          <w:sz w:val="24"/>
          <w:szCs w:val="24"/>
        </w:rPr>
        <w:t>Kerangka Pemikiran</w:t>
      </w:r>
    </w:p>
    <w:p w:rsidR="00A67AFC" w:rsidRPr="00FC1420" w:rsidRDefault="0037566D" w:rsidP="00FC1420">
      <w:pPr>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1018985</wp:posOffset>
                </wp:positionH>
                <wp:positionV relativeFrom="paragraph">
                  <wp:posOffset>147955</wp:posOffset>
                </wp:positionV>
                <wp:extent cx="3000375" cy="361950"/>
                <wp:effectExtent l="0" t="0" r="28575" b="1905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361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32998" w:rsidRPr="00A67AFC" w:rsidRDefault="00032998" w:rsidP="00617F32">
                            <w:pPr>
                              <w:jc w:val="center"/>
                              <w:rPr>
                                <w:sz w:val="24"/>
                              </w:rPr>
                            </w:pPr>
                            <w:r>
                              <w:rPr>
                                <w:rFonts w:ascii="Times New Roman" w:hAnsi="Times New Roman" w:cs="Times New Roman"/>
                                <w:color w:val="000000"/>
                                <w:sz w:val="24"/>
                                <w:szCs w:val="23"/>
                              </w:rPr>
                              <w:t xml:space="preserve">Laporan </w:t>
                            </w:r>
                            <w:r>
                              <w:rPr>
                                <w:rFonts w:ascii="Times New Roman" w:hAnsi="Times New Roman" w:cs="Times New Roman"/>
                                <w:color w:val="000000"/>
                                <w:sz w:val="24"/>
                                <w:szCs w:val="23"/>
                                <w:lang w:val="id-ID"/>
                              </w:rPr>
                              <w:t>Keuangan</w:t>
                            </w:r>
                            <w:r w:rsidR="00D63D71">
                              <w:rPr>
                                <w:rFonts w:ascii="Times New Roman" w:hAnsi="Times New Roman" w:cs="Times New Roman"/>
                                <w:color w:val="000000"/>
                                <w:sz w:val="24"/>
                                <w:szCs w:val="23"/>
                              </w:rPr>
                              <w:t xml:space="preserve"> Pemerintah Daerrah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80.25pt;margin-top:11.65pt;width:236.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" fillcolor="white [3201]" strokecolor="black [3200]" strokeweight="2pt">
                <v:textbox>
                  <w:txbxContent>
                    <w:p w:rsidR="00032998" w:rsidRPr="00A67AFC" w:rsidRDefault="00032998" w:rsidP="00617F32">
                      <w:pPr>
                        <w:jc w:val="center"/>
                        <w:rPr>
                          <w:sz w:val="24"/>
                        </w:rPr>
                      </w:pPr>
                      <w:r>
                        <w:rPr>
                          <w:rFonts w:ascii="Times New Roman" w:hAnsi="Times New Roman" w:cs="Times New Roman"/>
                          <w:color w:val="000000"/>
                          <w:sz w:val="24"/>
                          <w:szCs w:val="23"/>
                        </w:rPr>
                        <w:t xml:space="preserve">Laporan </w:t>
                      </w:r>
                      <w:r>
                        <w:rPr>
                          <w:rFonts w:ascii="Times New Roman" w:hAnsi="Times New Roman" w:cs="Times New Roman"/>
                          <w:color w:val="000000"/>
                          <w:sz w:val="24"/>
                          <w:szCs w:val="23"/>
                          <w:lang w:val="id-ID"/>
                        </w:rPr>
                        <w:t>Keuangan</w:t>
                      </w:r>
                      <w:r w:rsidR="00D63D71">
                        <w:rPr>
                          <w:rFonts w:ascii="Times New Roman" w:hAnsi="Times New Roman" w:cs="Times New Roman"/>
                          <w:color w:val="000000"/>
                          <w:sz w:val="24"/>
                          <w:szCs w:val="23"/>
                        </w:rPr>
                        <w:t xml:space="preserve"> Pemerintah Daerrah</w:t>
                      </w:r>
                    </w:p>
                  </w:txbxContent>
                </v:textbox>
              </v:rect>
            </w:pict>
          </mc:Fallback>
        </mc:AlternateContent>
      </w:r>
    </w:p>
    <w:p w:rsidR="00A67AFC" w:rsidRDefault="00D52B2D" w:rsidP="00A67A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noProof/>
          <w:color w:val="000000"/>
          <w:sz w:val="23"/>
          <w:szCs w:val="23"/>
        </w:rPr>
        <mc:AlternateContent>
          <mc:Choice Requires="wps">
            <w:drawing>
              <wp:anchor distT="0" distB="0" distL="114300" distR="114300" simplePos="0" relativeHeight="251661312" behindDoc="0" locked="0" layoutInCell="1" allowOverlap="1" wp14:anchorId="17641562" wp14:editId="759516CE">
                <wp:simplePos x="0" y="0"/>
                <wp:positionH relativeFrom="page">
                  <wp:posOffset>3947795</wp:posOffset>
                </wp:positionH>
                <wp:positionV relativeFrom="paragraph">
                  <wp:posOffset>160465</wp:posOffset>
                </wp:positionV>
                <wp:extent cx="9525" cy="339090"/>
                <wp:effectExtent l="95250" t="19050" r="104775" b="9906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39090"/>
                        </a:xfrm>
                        <a:prstGeom prst="straightConnector1">
                          <a:avLst/>
                        </a:prstGeom>
                        <a:ln>
                          <a:headEnd/>
                          <a:tailEnd type="triangle" w="med" len="me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D164426" id="_x0000_t32" coordsize="21600,21600" o:spt="32" o:oned="t" path="m,l21600,21600e" filled="f">
                <v:path arrowok="t" fillok="f" o:connecttype="none"/>
                <o:lock v:ext="edit" shapetype="t"/>
              </v:shapetype>
              <v:shape id="AutoShape 28" o:spid="_x0000_s1026" type="#_x0000_t32" style="position:absolute;margin-left:310.85pt;margin-top:12.65pt;width:.75pt;height:26.7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" strokecolor="black [3200]" strokeweight="2pt">
                <v:stroke endarrow="block"/>
                <v:shadow on="t" color="black" opacity="24903f" origin=",.5" offset="0,.55556mm"/>
                <w10:wrap anchorx="page"/>
              </v:shape>
            </w:pict>
          </mc:Fallback>
        </mc:AlternateContent>
      </w:r>
    </w:p>
    <w:p w:rsidR="00A67AFC" w:rsidRDefault="00A67AFC" w:rsidP="00A67AFC">
      <w:pPr>
        <w:autoSpaceDE w:val="0"/>
        <w:autoSpaceDN w:val="0"/>
        <w:adjustRightInd w:val="0"/>
        <w:spacing w:after="0" w:line="240" w:lineRule="auto"/>
        <w:rPr>
          <w:rFonts w:ascii="Times New Roman" w:hAnsi="Times New Roman" w:cs="Times New Roman"/>
          <w:color w:val="000000"/>
          <w:sz w:val="23"/>
          <w:szCs w:val="23"/>
        </w:rPr>
      </w:pPr>
    </w:p>
    <w:p w:rsidR="00617F32" w:rsidRDefault="00DA16E8" w:rsidP="00A67A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noProof/>
          <w:color w:val="000000"/>
          <w:sz w:val="23"/>
          <w:szCs w:val="23"/>
        </w:rPr>
        <mc:AlternateContent>
          <mc:Choice Requires="wps">
            <w:drawing>
              <wp:anchor distT="0" distB="0" distL="114300" distR="114300" simplePos="0" relativeHeight="251659264" behindDoc="0" locked="0" layoutInCell="1" allowOverlap="1" wp14:anchorId="0F75AEF5" wp14:editId="30C5B995">
                <wp:simplePos x="0" y="0"/>
                <wp:positionH relativeFrom="column">
                  <wp:posOffset>1046480</wp:posOffset>
                </wp:positionH>
                <wp:positionV relativeFrom="paragraph">
                  <wp:posOffset>167640</wp:posOffset>
                </wp:positionV>
                <wp:extent cx="3000375" cy="495300"/>
                <wp:effectExtent l="0" t="0" r="28575" b="1905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495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32998" w:rsidRPr="00032998" w:rsidRDefault="00032998" w:rsidP="00032998">
                            <w:pPr>
                              <w:spacing w:after="0" w:line="240" w:lineRule="auto"/>
                              <w:jc w:val="center"/>
                              <w:rPr>
                                <w:rFonts w:ascii="Times New Roman" w:hAnsi="Times New Roman" w:cs="Times New Roman"/>
                                <w:lang w:val="en-ID"/>
                              </w:rPr>
                            </w:pPr>
                            <w:r w:rsidRPr="00032998">
                              <w:rPr>
                                <w:rFonts w:ascii="Times New Roman" w:hAnsi="Times New Roman" w:cs="Times New Roman"/>
                                <w:lang w:val="en-ID"/>
                              </w:rPr>
                              <w:t>Analisis Kinerja Keuangan</w:t>
                            </w:r>
                          </w:p>
                          <w:p w:rsidR="00032998" w:rsidRPr="00032998" w:rsidRDefault="00032998" w:rsidP="00032998">
                            <w:pPr>
                              <w:spacing w:after="0" w:line="240" w:lineRule="auto"/>
                              <w:jc w:val="center"/>
                              <w:rPr>
                                <w:rFonts w:ascii="Times New Roman" w:hAnsi="Times New Roman" w:cs="Times New Roman"/>
                                <w:lang w:val="en-ID"/>
                              </w:rPr>
                            </w:pPr>
                            <w:r w:rsidRPr="00032998">
                              <w:rPr>
                                <w:rFonts w:ascii="Times New Roman" w:hAnsi="Times New Roman" w:cs="Times New Roman"/>
                                <w:lang w:val="en-ID"/>
                              </w:rPr>
                              <w:t>Dengan rasio keuangan</w:t>
                            </w:r>
                          </w:p>
                          <w:p w:rsidR="00032998" w:rsidRPr="00032998" w:rsidRDefault="00032998" w:rsidP="00032998">
                            <w:pPr>
                              <w:spacing w:after="0"/>
                              <w:jc w:val="center"/>
                              <w:rPr>
                                <w:rFonts w:ascii="Times New Roman" w:hAnsi="Times New Roman" w:cs="Times New Roman"/>
                                <w:sz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5AEF5" id="Rectangle 26" o:spid="_x0000_s1027" style="position:absolute;margin-left:82.4pt;margin-top:13.2pt;width:236.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" fillcolor="white [3201]" strokecolor="black [3200]" strokeweight="2pt">
                <v:textbox>
                  <w:txbxContent>
                    <w:p w:rsidR="00032998" w:rsidRPr="00032998" w:rsidRDefault="00032998" w:rsidP="00032998">
                      <w:pPr>
                        <w:spacing w:after="0" w:line="240" w:lineRule="auto"/>
                        <w:jc w:val="center"/>
                        <w:rPr>
                          <w:rFonts w:ascii="Times New Roman" w:hAnsi="Times New Roman" w:cs="Times New Roman"/>
                          <w:lang w:val="en-ID"/>
                        </w:rPr>
                      </w:pPr>
                      <w:r w:rsidRPr="00032998">
                        <w:rPr>
                          <w:rFonts w:ascii="Times New Roman" w:hAnsi="Times New Roman" w:cs="Times New Roman"/>
                          <w:lang w:val="en-ID"/>
                        </w:rPr>
                        <w:t>Analisis Kinerja Keuangan</w:t>
                      </w:r>
                    </w:p>
                    <w:p w:rsidR="00032998" w:rsidRPr="00032998" w:rsidRDefault="00032998" w:rsidP="00032998">
                      <w:pPr>
                        <w:spacing w:after="0" w:line="240" w:lineRule="auto"/>
                        <w:jc w:val="center"/>
                        <w:rPr>
                          <w:rFonts w:ascii="Times New Roman" w:hAnsi="Times New Roman" w:cs="Times New Roman"/>
                          <w:lang w:val="en-ID"/>
                        </w:rPr>
                      </w:pPr>
                      <w:r w:rsidRPr="00032998">
                        <w:rPr>
                          <w:rFonts w:ascii="Times New Roman" w:hAnsi="Times New Roman" w:cs="Times New Roman"/>
                          <w:lang w:val="en-ID"/>
                        </w:rPr>
                        <w:t>Dengan rasio keuangan</w:t>
                      </w:r>
                    </w:p>
                    <w:p w:rsidR="00032998" w:rsidRPr="00032998" w:rsidRDefault="00032998" w:rsidP="00032998">
                      <w:pPr>
                        <w:spacing w:after="0"/>
                        <w:jc w:val="center"/>
                        <w:rPr>
                          <w:rFonts w:ascii="Times New Roman" w:hAnsi="Times New Roman" w:cs="Times New Roman"/>
                          <w:sz w:val="24"/>
                          <w:lang w:val="id-ID"/>
                        </w:rPr>
                      </w:pPr>
                    </w:p>
                  </w:txbxContent>
                </v:textbox>
              </v:rect>
            </w:pict>
          </mc:Fallback>
        </mc:AlternateContent>
      </w:r>
    </w:p>
    <w:p w:rsidR="00617F32" w:rsidRDefault="00617F32" w:rsidP="00A67AFC">
      <w:pPr>
        <w:autoSpaceDE w:val="0"/>
        <w:autoSpaceDN w:val="0"/>
        <w:adjustRightInd w:val="0"/>
        <w:spacing w:after="0" w:line="240" w:lineRule="auto"/>
        <w:rPr>
          <w:rFonts w:ascii="Times New Roman" w:hAnsi="Times New Roman" w:cs="Times New Roman"/>
          <w:color w:val="000000"/>
          <w:sz w:val="23"/>
          <w:szCs w:val="23"/>
        </w:rPr>
      </w:pPr>
    </w:p>
    <w:p w:rsidR="00617F32" w:rsidRDefault="00617F32" w:rsidP="00A67AFC">
      <w:pPr>
        <w:autoSpaceDE w:val="0"/>
        <w:autoSpaceDN w:val="0"/>
        <w:adjustRightInd w:val="0"/>
        <w:spacing w:after="0" w:line="240" w:lineRule="auto"/>
        <w:rPr>
          <w:rFonts w:ascii="Times New Roman" w:hAnsi="Times New Roman" w:cs="Times New Roman"/>
          <w:color w:val="000000"/>
          <w:sz w:val="23"/>
          <w:szCs w:val="23"/>
        </w:rPr>
      </w:pPr>
    </w:p>
    <w:p w:rsidR="00617F32" w:rsidRDefault="00A5750B" w:rsidP="00A67A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noProof/>
          <w:color w:val="000000"/>
          <w:sz w:val="23"/>
          <w:szCs w:val="23"/>
        </w:rPr>
        <mc:AlternateContent>
          <mc:Choice Requires="wps">
            <w:drawing>
              <wp:anchor distT="0" distB="0" distL="114300" distR="114300" simplePos="0" relativeHeight="251703296" behindDoc="0" locked="0" layoutInCell="1" allowOverlap="1">
                <wp:simplePos x="0" y="0"/>
                <wp:positionH relativeFrom="column">
                  <wp:posOffset>2497983</wp:posOffset>
                </wp:positionH>
                <wp:positionV relativeFrom="paragraph">
                  <wp:posOffset>155187</wp:posOffset>
                </wp:positionV>
                <wp:extent cx="9525" cy="335973"/>
                <wp:effectExtent l="57150" t="19050" r="85725" b="83185"/>
                <wp:wrapNone/>
                <wp:docPr id="29" name="Straight Arrow Connector 29"/>
                <wp:cNvGraphicFramePr/>
                <a:graphic xmlns:a="http://schemas.openxmlformats.org/drawingml/2006/main">
                  <a:graphicData uri="http://schemas.microsoft.com/office/word/2010/wordprocessingShape">
                    <wps:wsp>
                      <wps:cNvCnPr/>
                      <wps:spPr>
                        <a:xfrm>
                          <a:off x="0" y="0"/>
                          <a:ext cx="9525" cy="33597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B99FEB" id="Straight Arrow Connector 29" o:spid="_x0000_s1026" type="#_x0000_t32" style="position:absolute;margin-left:196.7pt;margin-top:12.2pt;width:.75pt;height:2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" strokecolor="black [3200]" strokeweight="2pt">
                <v:stroke endarrow="block"/>
                <v:shadow on="t" color="black" opacity="24903f" origin=",.5" offset="0,.55556mm"/>
              </v:shape>
            </w:pict>
          </mc:Fallback>
        </mc:AlternateContent>
      </w:r>
    </w:p>
    <w:p w:rsidR="00617F32" w:rsidRDefault="00617F32" w:rsidP="00A67AFC">
      <w:pPr>
        <w:autoSpaceDE w:val="0"/>
        <w:autoSpaceDN w:val="0"/>
        <w:adjustRightInd w:val="0"/>
        <w:spacing w:after="0" w:line="240" w:lineRule="auto"/>
        <w:rPr>
          <w:rFonts w:ascii="Times New Roman" w:hAnsi="Times New Roman" w:cs="Times New Roman"/>
          <w:color w:val="000000"/>
          <w:sz w:val="23"/>
          <w:szCs w:val="23"/>
        </w:rPr>
      </w:pPr>
    </w:p>
    <w:p w:rsidR="00617F32" w:rsidRDefault="00617F32" w:rsidP="00A67AFC">
      <w:pPr>
        <w:autoSpaceDE w:val="0"/>
        <w:autoSpaceDN w:val="0"/>
        <w:adjustRightInd w:val="0"/>
        <w:spacing w:after="0" w:line="240" w:lineRule="auto"/>
        <w:rPr>
          <w:rFonts w:ascii="Times New Roman" w:hAnsi="Times New Roman" w:cs="Times New Roman"/>
          <w:color w:val="000000"/>
          <w:sz w:val="23"/>
          <w:szCs w:val="23"/>
        </w:rPr>
      </w:pPr>
    </w:p>
    <w:p w:rsidR="00617F32" w:rsidRDefault="00A5750B" w:rsidP="00A67AFC">
      <w:pPr>
        <w:autoSpaceDE w:val="0"/>
        <w:autoSpaceDN w:val="0"/>
        <w:adjustRightInd w:val="0"/>
        <w:spacing w:after="0" w:line="240" w:lineRule="auto"/>
        <w:rPr>
          <w:rFonts w:ascii="Times New Roman" w:hAnsi="Times New Roman" w:cs="Times New Roman"/>
          <w:color w:val="000000"/>
          <w:sz w:val="23"/>
          <w:szCs w:val="23"/>
          <w:lang w:val="id-ID"/>
        </w:rPr>
      </w:pPr>
      <w:r>
        <w:rPr>
          <w:rFonts w:ascii="Times New Roman" w:hAnsi="Times New Roman" w:cs="Times New Roman"/>
          <w:noProof/>
          <w:color w:val="000000"/>
          <w:sz w:val="23"/>
          <w:szCs w:val="23"/>
        </w:rPr>
        <mc:AlternateContent>
          <mc:Choice Requires="wps">
            <w:drawing>
              <wp:anchor distT="0" distB="0" distL="114300" distR="114300" simplePos="0" relativeHeight="251685888" behindDoc="0" locked="0" layoutInCell="1" allowOverlap="1" wp14:anchorId="7994E299" wp14:editId="5FC6072F">
                <wp:simplePos x="0" y="0"/>
                <wp:positionH relativeFrom="column">
                  <wp:posOffset>2494725</wp:posOffset>
                </wp:positionH>
                <wp:positionV relativeFrom="paragraph">
                  <wp:posOffset>32385</wp:posOffset>
                </wp:positionV>
                <wp:extent cx="11430" cy="451485"/>
                <wp:effectExtent l="57150" t="19050" r="83820" b="81915"/>
                <wp:wrapNone/>
                <wp:docPr id="19" name="Straight Arrow Connector 19"/>
                <wp:cNvGraphicFramePr/>
                <a:graphic xmlns:a="http://schemas.openxmlformats.org/drawingml/2006/main">
                  <a:graphicData uri="http://schemas.microsoft.com/office/word/2010/wordprocessingShape">
                    <wps:wsp>
                      <wps:cNvCnPr/>
                      <wps:spPr>
                        <a:xfrm>
                          <a:off x="0" y="0"/>
                          <a:ext cx="11430" cy="4514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D5CAD94" id="Straight Arrow Connector 19" o:spid="_x0000_s1026" type="#_x0000_t32" style="position:absolute;margin-left:196.45pt;margin-top:2.55pt;width:.9pt;height:35.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" strokecolor="black [3200]" strokeweight="2pt">
                <v:stroke endarrow="block"/>
                <v:shadow on="t" color="black" opacity="24903f" origin=",.5" offset="0,.55556mm"/>
              </v:shape>
            </w:pict>
          </mc:Fallback>
        </mc:AlternateContent>
      </w:r>
      <w:r w:rsidR="00D52B2D">
        <w:rPr>
          <w:rFonts w:ascii="Times New Roman" w:hAnsi="Times New Roman" w:cs="Times New Roman"/>
          <w:noProof/>
          <w:color w:val="000000"/>
          <w:sz w:val="23"/>
          <w:szCs w:val="23"/>
        </w:rPr>
        <mc:AlternateContent>
          <mc:Choice Requires="wps">
            <w:drawing>
              <wp:anchor distT="0" distB="0" distL="114300" distR="114300" simplePos="0" relativeHeight="251683840" behindDoc="0" locked="0" layoutInCell="1" allowOverlap="1" wp14:anchorId="7C03F09C" wp14:editId="3E329645">
                <wp:simplePos x="0" y="0"/>
                <wp:positionH relativeFrom="column">
                  <wp:posOffset>4594670</wp:posOffset>
                </wp:positionH>
                <wp:positionV relativeFrom="paragraph">
                  <wp:posOffset>33655</wp:posOffset>
                </wp:positionV>
                <wp:extent cx="11430" cy="451485"/>
                <wp:effectExtent l="57150" t="19050" r="83820" b="81915"/>
                <wp:wrapNone/>
                <wp:docPr id="18" name="Straight Arrow Connector 18"/>
                <wp:cNvGraphicFramePr/>
                <a:graphic xmlns:a="http://schemas.openxmlformats.org/drawingml/2006/main">
                  <a:graphicData uri="http://schemas.microsoft.com/office/word/2010/wordprocessingShape">
                    <wps:wsp>
                      <wps:cNvCnPr/>
                      <wps:spPr>
                        <a:xfrm>
                          <a:off x="0" y="0"/>
                          <a:ext cx="11430" cy="4514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CD7C33F" id="Straight Arrow Connector 18" o:spid="_x0000_s1026" type="#_x0000_t32" style="position:absolute;margin-left:361.8pt;margin-top:2.65pt;width:.9pt;height:35.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" strokecolor="black [3200]" strokeweight="2pt">
                <v:stroke endarrow="block"/>
                <v:shadow on="t" color="black" opacity="24903f" origin=",.5" offset="0,.55556mm"/>
              </v:shape>
            </w:pict>
          </mc:Fallback>
        </mc:AlternateContent>
      </w:r>
      <w:r w:rsidR="00D52B2D">
        <w:rPr>
          <w:rFonts w:ascii="Times New Roman" w:hAnsi="Times New Roman" w:cs="Times New Roman"/>
          <w:noProof/>
          <w:color w:val="000000"/>
          <w:sz w:val="23"/>
          <w:szCs w:val="23"/>
        </w:rPr>
        <mc:AlternateContent>
          <mc:Choice Requires="wps">
            <w:drawing>
              <wp:anchor distT="0" distB="0" distL="114300" distR="114300" simplePos="0" relativeHeight="251687936" behindDoc="0" locked="0" layoutInCell="1" allowOverlap="1" wp14:anchorId="35BBA9D0" wp14:editId="7B6E54BE">
                <wp:simplePos x="0" y="0"/>
                <wp:positionH relativeFrom="column">
                  <wp:posOffset>3540487</wp:posOffset>
                </wp:positionH>
                <wp:positionV relativeFrom="paragraph">
                  <wp:posOffset>32945</wp:posOffset>
                </wp:positionV>
                <wp:extent cx="11876" cy="451707"/>
                <wp:effectExtent l="57150" t="19050" r="83820" b="81915"/>
                <wp:wrapNone/>
                <wp:docPr id="20" name="Straight Arrow Connector 20"/>
                <wp:cNvGraphicFramePr/>
                <a:graphic xmlns:a="http://schemas.openxmlformats.org/drawingml/2006/main">
                  <a:graphicData uri="http://schemas.microsoft.com/office/word/2010/wordprocessingShape">
                    <wps:wsp>
                      <wps:cNvCnPr/>
                      <wps:spPr>
                        <a:xfrm>
                          <a:off x="0" y="0"/>
                          <a:ext cx="11876" cy="45170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E57338E" id="Straight Arrow Connector 20" o:spid="_x0000_s1026" type="#_x0000_t32" style="position:absolute;margin-left:278.8pt;margin-top:2.6pt;width:.95pt;height:35.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" strokecolor="black [3200]" strokeweight="2pt">
                <v:stroke endarrow="block"/>
                <v:shadow on="t" color="black" opacity="24903f" origin=",.5" offset="0,.55556mm"/>
              </v:shape>
            </w:pict>
          </mc:Fallback>
        </mc:AlternateContent>
      </w:r>
      <w:r w:rsidR="00D52B2D">
        <w:rPr>
          <w:rFonts w:ascii="Times New Roman" w:hAnsi="Times New Roman" w:cs="Times New Roman"/>
          <w:noProof/>
          <w:color w:val="000000"/>
          <w:sz w:val="23"/>
          <w:szCs w:val="23"/>
        </w:rPr>
        <mc:AlternateContent>
          <mc:Choice Requires="wps">
            <w:drawing>
              <wp:anchor distT="0" distB="0" distL="114300" distR="114300" simplePos="0" relativeHeight="251681792" behindDoc="0" locked="0" layoutInCell="1" allowOverlap="1" wp14:anchorId="70DD5AF8" wp14:editId="76F7CF25">
                <wp:simplePos x="0" y="0"/>
                <wp:positionH relativeFrom="column">
                  <wp:posOffset>1462405</wp:posOffset>
                </wp:positionH>
                <wp:positionV relativeFrom="paragraph">
                  <wp:posOffset>32566</wp:posOffset>
                </wp:positionV>
                <wp:extent cx="11876" cy="451707"/>
                <wp:effectExtent l="57150" t="19050" r="83820" b="81915"/>
                <wp:wrapNone/>
                <wp:docPr id="17" name="Straight Arrow Connector 17"/>
                <wp:cNvGraphicFramePr/>
                <a:graphic xmlns:a="http://schemas.openxmlformats.org/drawingml/2006/main">
                  <a:graphicData uri="http://schemas.microsoft.com/office/word/2010/wordprocessingShape">
                    <wps:wsp>
                      <wps:cNvCnPr/>
                      <wps:spPr>
                        <a:xfrm>
                          <a:off x="0" y="0"/>
                          <a:ext cx="11876" cy="45170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6BBFBA3" id="Straight Arrow Connector 17" o:spid="_x0000_s1026" type="#_x0000_t32" style="position:absolute;margin-left:115.15pt;margin-top:2.55pt;width:.95pt;height:35.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" strokecolor="black [3200]" strokeweight="2pt">
                <v:stroke endarrow="block"/>
                <v:shadow on="t" color="black" opacity="24903f" origin=",.5" offset="0,.55556mm"/>
              </v:shape>
            </w:pict>
          </mc:Fallback>
        </mc:AlternateContent>
      </w:r>
      <w:r w:rsidR="00D52B2D">
        <w:rPr>
          <w:rFonts w:ascii="Times New Roman" w:hAnsi="Times New Roman" w:cs="Times New Roman"/>
          <w:noProof/>
          <w:color w:val="000000"/>
          <w:sz w:val="23"/>
          <w:szCs w:val="23"/>
        </w:rPr>
        <mc:AlternateContent>
          <mc:Choice Requires="wps">
            <w:drawing>
              <wp:anchor distT="0" distB="0" distL="114300" distR="114300" simplePos="0" relativeHeight="251679744" behindDoc="0" locked="0" layoutInCell="1" allowOverlap="1" wp14:anchorId="1BD2BF19" wp14:editId="7EF9D0E9">
                <wp:simplePos x="0" y="0"/>
                <wp:positionH relativeFrom="column">
                  <wp:posOffset>394970</wp:posOffset>
                </wp:positionH>
                <wp:positionV relativeFrom="paragraph">
                  <wp:posOffset>10350</wp:posOffset>
                </wp:positionV>
                <wp:extent cx="11876" cy="451707"/>
                <wp:effectExtent l="57150" t="19050" r="83820" b="81915"/>
                <wp:wrapNone/>
                <wp:docPr id="16" name="Straight Arrow Connector 16"/>
                <wp:cNvGraphicFramePr/>
                <a:graphic xmlns:a="http://schemas.openxmlformats.org/drawingml/2006/main">
                  <a:graphicData uri="http://schemas.microsoft.com/office/word/2010/wordprocessingShape">
                    <wps:wsp>
                      <wps:cNvCnPr/>
                      <wps:spPr>
                        <a:xfrm>
                          <a:off x="0" y="0"/>
                          <a:ext cx="11876" cy="45170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7029D58" id="Straight Arrow Connector 16" o:spid="_x0000_s1026" type="#_x0000_t32" style="position:absolute;margin-left:31.1pt;margin-top:.8pt;width:.95pt;height:35.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" strokecolor="black [3200]" strokeweight="2pt">
                <v:stroke endarrow="block"/>
                <v:shadow on="t" color="black" opacity="24903f" origin=",.5" offset="0,.55556mm"/>
              </v:shape>
            </w:pict>
          </mc:Fallback>
        </mc:AlternateContent>
      </w:r>
      <w:r w:rsidR="00D52B2D">
        <w:rPr>
          <w:rFonts w:ascii="Times New Roman" w:hAnsi="Times New Roman" w:cs="Times New Roman"/>
          <w:noProof/>
          <w:color w:val="000000"/>
          <w:sz w:val="23"/>
          <w:szCs w:val="23"/>
        </w:rPr>
        <mc:AlternateContent>
          <mc:Choice Requires="wps">
            <w:drawing>
              <wp:anchor distT="0" distB="0" distL="114300" distR="114300" simplePos="0" relativeHeight="251678720" behindDoc="0" locked="0" layoutInCell="1" allowOverlap="1" wp14:anchorId="50D068A3" wp14:editId="664B27EE">
                <wp:simplePos x="0" y="0"/>
                <wp:positionH relativeFrom="column">
                  <wp:posOffset>396050</wp:posOffset>
                </wp:positionH>
                <wp:positionV relativeFrom="paragraph">
                  <wp:posOffset>11356</wp:posOffset>
                </wp:positionV>
                <wp:extent cx="4214858" cy="11430"/>
                <wp:effectExtent l="38100" t="38100" r="71755" b="83820"/>
                <wp:wrapNone/>
                <wp:docPr id="15" name="Straight Connector 15"/>
                <wp:cNvGraphicFramePr/>
                <a:graphic xmlns:a="http://schemas.openxmlformats.org/drawingml/2006/main">
                  <a:graphicData uri="http://schemas.microsoft.com/office/word/2010/wordprocessingShape">
                    <wps:wsp>
                      <wps:cNvCnPr/>
                      <wps:spPr>
                        <a:xfrm>
                          <a:off x="0" y="0"/>
                          <a:ext cx="4214858" cy="114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7DA52" id="Straight Connector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9pt" to="363.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" strokecolor="black [3200]" strokeweight="2pt">
                <v:shadow on="t" color="black" opacity="24903f" origin=",.5" offset="0,.55556mm"/>
              </v:line>
            </w:pict>
          </mc:Fallback>
        </mc:AlternateContent>
      </w:r>
    </w:p>
    <w:p w:rsidR="00D52B2D" w:rsidRDefault="00D52B2D" w:rsidP="00A67AFC">
      <w:pPr>
        <w:autoSpaceDE w:val="0"/>
        <w:autoSpaceDN w:val="0"/>
        <w:adjustRightInd w:val="0"/>
        <w:spacing w:after="0" w:line="240" w:lineRule="auto"/>
        <w:rPr>
          <w:rFonts w:ascii="Times New Roman" w:hAnsi="Times New Roman" w:cs="Times New Roman"/>
          <w:color w:val="000000"/>
          <w:sz w:val="23"/>
          <w:szCs w:val="23"/>
          <w:lang w:val="id-ID"/>
        </w:rPr>
      </w:pPr>
    </w:p>
    <w:p w:rsidR="00D52B2D" w:rsidRDefault="00976DFE" w:rsidP="00A67AFC">
      <w:pPr>
        <w:autoSpaceDE w:val="0"/>
        <w:autoSpaceDN w:val="0"/>
        <w:adjustRightInd w:val="0"/>
        <w:spacing w:after="0" w:line="240" w:lineRule="auto"/>
        <w:rPr>
          <w:rFonts w:ascii="Times New Roman" w:hAnsi="Times New Roman" w:cs="Times New Roman"/>
          <w:color w:val="000000"/>
          <w:sz w:val="23"/>
          <w:szCs w:val="23"/>
          <w:lang w:val="id-ID"/>
        </w:rPr>
      </w:pPr>
      <w:r>
        <w:rPr>
          <w:rFonts w:ascii="Times New Roman" w:hAnsi="Times New Roman" w:cs="Times New Roman"/>
          <w:noProof/>
          <w:color w:val="000000"/>
          <w:sz w:val="23"/>
          <w:szCs w:val="23"/>
        </w:rPr>
        <mc:AlternateContent>
          <mc:Choice Requires="wps">
            <w:drawing>
              <wp:anchor distT="0" distB="0" distL="114300" distR="114300" simplePos="0" relativeHeight="251675648" behindDoc="0" locked="0" layoutInCell="1" allowOverlap="1" wp14:anchorId="6072D880" wp14:editId="30E896D2">
                <wp:simplePos x="0" y="0"/>
                <wp:positionH relativeFrom="margin">
                  <wp:align>left</wp:align>
                </wp:positionH>
                <wp:positionV relativeFrom="paragraph">
                  <wp:posOffset>138578</wp:posOffset>
                </wp:positionV>
                <wp:extent cx="937706" cy="676275"/>
                <wp:effectExtent l="0" t="0" r="15240" b="28575"/>
                <wp:wrapNone/>
                <wp:docPr id="13" name="Rectangle 13"/>
                <wp:cNvGraphicFramePr/>
                <a:graphic xmlns:a="http://schemas.openxmlformats.org/drawingml/2006/main">
                  <a:graphicData uri="http://schemas.microsoft.com/office/word/2010/wordprocessingShape">
                    <wps:wsp>
                      <wps:cNvSpPr/>
                      <wps:spPr>
                        <a:xfrm>
                          <a:off x="0" y="0"/>
                          <a:ext cx="937706" cy="676275"/>
                        </a:xfrm>
                        <a:prstGeom prst="rect">
                          <a:avLst/>
                        </a:prstGeom>
                      </wps:spPr>
                      <wps:style>
                        <a:lnRef idx="2">
                          <a:schemeClr val="dk1"/>
                        </a:lnRef>
                        <a:fillRef idx="1">
                          <a:schemeClr val="lt1"/>
                        </a:fillRef>
                        <a:effectRef idx="0">
                          <a:schemeClr val="dk1"/>
                        </a:effectRef>
                        <a:fontRef idx="minor">
                          <a:schemeClr val="dk1"/>
                        </a:fontRef>
                      </wps:style>
                      <wps:txbx>
                        <w:txbxContent>
                          <w:p w:rsidR="00976DFE" w:rsidRPr="00976DFE" w:rsidRDefault="00976DFE" w:rsidP="00976DFE">
                            <w:pPr>
                              <w:jc w:val="center"/>
                              <w:rPr>
                                <w:rFonts w:ascii="Times New Roman" w:hAnsi="Times New Roman" w:cs="Times New Roman"/>
                                <w:lang w:val="id-ID"/>
                              </w:rPr>
                            </w:pPr>
                            <w:r w:rsidRPr="00976DFE">
                              <w:rPr>
                                <w:rFonts w:ascii="Times New Roman" w:hAnsi="Times New Roman" w:cs="Times New Roman"/>
                                <w:lang w:val="id-ID"/>
                              </w:rPr>
                              <w:t>Rasio Kemandirian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2D880" id="Rectangle 13" o:spid="_x0000_s1028" style="position:absolute;margin-left:0;margin-top:10.9pt;width:73.85pt;height:53.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" fillcolor="white [3201]" strokecolor="black [3200]" strokeweight="2pt">
                <v:textbox>
                  <w:txbxContent>
                    <w:p w:rsidR="00976DFE" w:rsidRPr="00976DFE" w:rsidRDefault="00976DFE" w:rsidP="00976DFE">
                      <w:pPr>
                        <w:jc w:val="center"/>
                        <w:rPr>
                          <w:rFonts w:ascii="Times New Roman" w:hAnsi="Times New Roman" w:cs="Times New Roman"/>
                          <w:lang w:val="id-ID"/>
                        </w:rPr>
                      </w:pPr>
                      <w:r w:rsidRPr="00976DFE">
                        <w:rPr>
                          <w:rFonts w:ascii="Times New Roman" w:hAnsi="Times New Roman" w:cs="Times New Roman"/>
                          <w:lang w:val="id-ID"/>
                        </w:rPr>
                        <w:t>Rasio Kemandirian</w:t>
                      </w:r>
                    </w:p>
                  </w:txbxContent>
                </v:textbox>
                <w10:wrap anchorx="margin"/>
              </v:rect>
            </w:pict>
          </mc:Fallback>
        </mc:AlternateContent>
      </w:r>
      <w:r w:rsidR="00D52B2D">
        <w:rPr>
          <w:rFonts w:ascii="Times New Roman" w:hAnsi="Times New Roman" w:cs="Times New Roman"/>
          <w:noProof/>
          <w:color w:val="000000"/>
          <w:sz w:val="23"/>
          <w:szCs w:val="23"/>
        </w:rPr>
        <mc:AlternateContent>
          <mc:Choice Requires="wps">
            <w:drawing>
              <wp:anchor distT="0" distB="0" distL="114300" distR="114300" simplePos="0" relativeHeight="251673600" behindDoc="0" locked="0" layoutInCell="1" allowOverlap="1" wp14:anchorId="4214A661" wp14:editId="2D3FBD24">
                <wp:simplePos x="0" y="0"/>
                <wp:positionH relativeFrom="margin">
                  <wp:posOffset>4144835</wp:posOffset>
                </wp:positionH>
                <wp:positionV relativeFrom="paragraph">
                  <wp:posOffset>128905</wp:posOffset>
                </wp:positionV>
                <wp:extent cx="925830" cy="676275"/>
                <wp:effectExtent l="0" t="0" r="26670" b="28575"/>
                <wp:wrapNone/>
                <wp:docPr id="12" name="Rectangle 12"/>
                <wp:cNvGraphicFramePr/>
                <a:graphic xmlns:a="http://schemas.openxmlformats.org/drawingml/2006/main">
                  <a:graphicData uri="http://schemas.microsoft.com/office/word/2010/wordprocessingShape">
                    <wps:wsp>
                      <wps:cNvSpPr/>
                      <wps:spPr>
                        <a:xfrm>
                          <a:off x="0" y="0"/>
                          <a:ext cx="925830" cy="676275"/>
                        </a:xfrm>
                        <a:prstGeom prst="rect">
                          <a:avLst/>
                        </a:prstGeom>
                      </wps:spPr>
                      <wps:style>
                        <a:lnRef idx="2">
                          <a:schemeClr val="dk1"/>
                        </a:lnRef>
                        <a:fillRef idx="1">
                          <a:schemeClr val="lt1"/>
                        </a:fillRef>
                        <a:effectRef idx="0">
                          <a:schemeClr val="dk1"/>
                        </a:effectRef>
                        <a:fontRef idx="minor">
                          <a:schemeClr val="dk1"/>
                        </a:fontRef>
                      </wps:style>
                      <wps:txbx>
                        <w:txbxContent>
                          <w:p w:rsidR="00976DFE" w:rsidRPr="00976DFE" w:rsidRDefault="00976DFE" w:rsidP="00976DFE">
                            <w:pPr>
                              <w:jc w:val="center"/>
                              <w:rPr>
                                <w:rFonts w:ascii="Times New Roman" w:hAnsi="Times New Roman" w:cs="Times New Roman"/>
                                <w:lang w:val="id-ID"/>
                              </w:rPr>
                            </w:pPr>
                            <w:r w:rsidRPr="00976DFE">
                              <w:rPr>
                                <w:rFonts w:ascii="Times New Roman" w:hAnsi="Times New Roman" w:cs="Times New Roman"/>
                                <w:lang w:val="id-ID"/>
                              </w:rPr>
                              <w:t>Rasio Pertumbuhan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4A661" id="Rectangle 12" o:spid="_x0000_s1029" style="position:absolute;margin-left:326.35pt;margin-top:10.15pt;width:72.9pt;height:5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" fillcolor="white [3201]" strokecolor="black [3200]" strokeweight="2pt">
                <v:textbox>
                  <w:txbxContent>
                    <w:p w:rsidR="00976DFE" w:rsidRPr="00976DFE" w:rsidRDefault="00976DFE" w:rsidP="00976DFE">
                      <w:pPr>
                        <w:jc w:val="center"/>
                        <w:rPr>
                          <w:rFonts w:ascii="Times New Roman" w:hAnsi="Times New Roman" w:cs="Times New Roman"/>
                          <w:lang w:val="id-ID"/>
                        </w:rPr>
                      </w:pPr>
                      <w:r w:rsidRPr="00976DFE">
                        <w:rPr>
                          <w:rFonts w:ascii="Times New Roman" w:hAnsi="Times New Roman" w:cs="Times New Roman"/>
                          <w:lang w:val="id-ID"/>
                        </w:rPr>
                        <w:t>Rasio Pertumbuhan</w:t>
                      </w:r>
                    </w:p>
                  </w:txbxContent>
                </v:textbox>
                <w10:wrap anchorx="margin"/>
              </v:rect>
            </w:pict>
          </mc:Fallback>
        </mc:AlternateContent>
      </w:r>
      <w:r w:rsidR="00D52B2D">
        <w:rPr>
          <w:rFonts w:ascii="Times New Roman" w:hAnsi="Times New Roman" w:cs="Times New Roman"/>
          <w:noProof/>
          <w:color w:val="000000"/>
          <w:sz w:val="23"/>
          <w:szCs w:val="23"/>
        </w:rPr>
        <mc:AlternateContent>
          <mc:Choice Requires="wps">
            <w:drawing>
              <wp:anchor distT="0" distB="0" distL="114300" distR="114300" simplePos="0" relativeHeight="251671552" behindDoc="0" locked="0" layoutInCell="1" allowOverlap="1" wp14:anchorId="0147E91F" wp14:editId="3EC6F1F9">
                <wp:simplePos x="0" y="0"/>
                <wp:positionH relativeFrom="margin">
                  <wp:posOffset>3112325</wp:posOffset>
                </wp:positionH>
                <wp:positionV relativeFrom="paragraph">
                  <wp:posOffset>121285</wp:posOffset>
                </wp:positionV>
                <wp:extent cx="925830" cy="676275"/>
                <wp:effectExtent l="0" t="0" r="26670" b="28575"/>
                <wp:wrapNone/>
                <wp:docPr id="11" name="Rectangle 11"/>
                <wp:cNvGraphicFramePr/>
                <a:graphic xmlns:a="http://schemas.openxmlformats.org/drawingml/2006/main">
                  <a:graphicData uri="http://schemas.microsoft.com/office/word/2010/wordprocessingShape">
                    <wps:wsp>
                      <wps:cNvSpPr/>
                      <wps:spPr>
                        <a:xfrm>
                          <a:off x="0" y="0"/>
                          <a:ext cx="925830" cy="676275"/>
                        </a:xfrm>
                        <a:prstGeom prst="rect">
                          <a:avLst/>
                        </a:prstGeom>
                      </wps:spPr>
                      <wps:style>
                        <a:lnRef idx="2">
                          <a:schemeClr val="dk1"/>
                        </a:lnRef>
                        <a:fillRef idx="1">
                          <a:schemeClr val="lt1"/>
                        </a:fillRef>
                        <a:effectRef idx="0">
                          <a:schemeClr val="dk1"/>
                        </a:effectRef>
                        <a:fontRef idx="minor">
                          <a:schemeClr val="dk1"/>
                        </a:fontRef>
                      </wps:style>
                      <wps:txbx>
                        <w:txbxContent>
                          <w:p w:rsidR="00976DFE" w:rsidRPr="00976DFE" w:rsidRDefault="00976DFE" w:rsidP="00976DFE">
                            <w:pPr>
                              <w:jc w:val="center"/>
                              <w:rPr>
                                <w:rFonts w:ascii="Times New Roman" w:hAnsi="Times New Roman" w:cs="Times New Roman"/>
                                <w:lang w:val="id-ID"/>
                              </w:rPr>
                            </w:pPr>
                            <w:r w:rsidRPr="00976DFE">
                              <w:rPr>
                                <w:rFonts w:ascii="Times New Roman" w:hAnsi="Times New Roman" w:cs="Times New Roman"/>
                                <w:lang w:val="id-ID"/>
                              </w:rPr>
                              <w:t>Rasio Efisiensi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7E91F" id="Rectangle 11" o:spid="_x0000_s1030" style="position:absolute;margin-left:245.05pt;margin-top:9.55pt;width:72.9pt;height:5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" fillcolor="white [3201]" strokecolor="black [3200]" strokeweight="2pt">
                <v:textbox>
                  <w:txbxContent>
                    <w:p w:rsidR="00976DFE" w:rsidRPr="00976DFE" w:rsidRDefault="00976DFE" w:rsidP="00976DFE">
                      <w:pPr>
                        <w:jc w:val="center"/>
                        <w:rPr>
                          <w:rFonts w:ascii="Times New Roman" w:hAnsi="Times New Roman" w:cs="Times New Roman"/>
                          <w:lang w:val="id-ID"/>
                        </w:rPr>
                      </w:pPr>
                      <w:r w:rsidRPr="00976DFE">
                        <w:rPr>
                          <w:rFonts w:ascii="Times New Roman" w:hAnsi="Times New Roman" w:cs="Times New Roman"/>
                          <w:lang w:val="id-ID"/>
                        </w:rPr>
                        <w:t>Rasio Efisiensi</w:t>
                      </w:r>
                    </w:p>
                  </w:txbxContent>
                </v:textbox>
                <w10:wrap anchorx="margin"/>
              </v:rect>
            </w:pict>
          </mc:Fallback>
        </mc:AlternateContent>
      </w:r>
      <w:r w:rsidR="00D52B2D">
        <w:rPr>
          <w:rFonts w:ascii="Times New Roman" w:hAnsi="Times New Roman" w:cs="Times New Roman"/>
          <w:noProof/>
          <w:color w:val="000000"/>
          <w:sz w:val="23"/>
          <w:szCs w:val="23"/>
        </w:rPr>
        <mc:AlternateContent>
          <mc:Choice Requires="wps">
            <w:drawing>
              <wp:anchor distT="0" distB="0" distL="114300" distR="114300" simplePos="0" relativeHeight="251669504" behindDoc="0" locked="0" layoutInCell="1" allowOverlap="1" wp14:anchorId="713DC1A2" wp14:editId="693A69E5">
                <wp:simplePos x="0" y="0"/>
                <wp:positionH relativeFrom="margin">
                  <wp:posOffset>2068195</wp:posOffset>
                </wp:positionH>
                <wp:positionV relativeFrom="paragraph">
                  <wp:posOffset>137985</wp:posOffset>
                </wp:positionV>
                <wp:extent cx="925830" cy="676275"/>
                <wp:effectExtent l="0" t="0" r="26670" b="28575"/>
                <wp:wrapNone/>
                <wp:docPr id="9" name="Rectangle 9"/>
                <wp:cNvGraphicFramePr/>
                <a:graphic xmlns:a="http://schemas.openxmlformats.org/drawingml/2006/main">
                  <a:graphicData uri="http://schemas.microsoft.com/office/word/2010/wordprocessingShape">
                    <wps:wsp>
                      <wps:cNvSpPr/>
                      <wps:spPr>
                        <a:xfrm>
                          <a:off x="0" y="0"/>
                          <a:ext cx="925830" cy="676275"/>
                        </a:xfrm>
                        <a:prstGeom prst="rect">
                          <a:avLst/>
                        </a:prstGeom>
                      </wps:spPr>
                      <wps:style>
                        <a:lnRef idx="2">
                          <a:schemeClr val="dk1"/>
                        </a:lnRef>
                        <a:fillRef idx="1">
                          <a:schemeClr val="lt1"/>
                        </a:fillRef>
                        <a:effectRef idx="0">
                          <a:schemeClr val="dk1"/>
                        </a:effectRef>
                        <a:fontRef idx="minor">
                          <a:schemeClr val="dk1"/>
                        </a:fontRef>
                      </wps:style>
                      <wps:txbx>
                        <w:txbxContent>
                          <w:p w:rsidR="00976DFE" w:rsidRPr="00976DFE" w:rsidRDefault="00976DFE" w:rsidP="00976DFE">
                            <w:pPr>
                              <w:jc w:val="center"/>
                              <w:rPr>
                                <w:rFonts w:ascii="Times New Roman" w:hAnsi="Times New Roman" w:cs="Times New Roman"/>
                                <w:lang w:val="id-ID"/>
                              </w:rPr>
                            </w:pPr>
                            <w:r w:rsidRPr="00976DFE">
                              <w:rPr>
                                <w:rFonts w:ascii="Times New Roman" w:hAnsi="Times New Roman" w:cs="Times New Roman"/>
                                <w:lang w:val="id-ID"/>
                              </w:rPr>
                              <w:t>Rasio Aktivitas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DC1A2" id="Rectangle 9" o:spid="_x0000_s1031" style="position:absolute;margin-left:162.85pt;margin-top:10.85pt;width:72.9pt;height:5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" fillcolor="white [3201]" strokecolor="black [3200]" strokeweight="2pt">
                <v:textbox>
                  <w:txbxContent>
                    <w:p w:rsidR="00976DFE" w:rsidRPr="00976DFE" w:rsidRDefault="00976DFE" w:rsidP="00976DFE">
                      <w:pPr>
                        <w:jc w:val="center"/>
                        <w:rPr>
                          <w:rFonts w:ascii="Times New Roman" w:hAnsi="Times New Roman" w:cs="Times New Roman"/>
                          <w:lang w:val="id-ID"/>
                        </w:rPr>
                      </w:pPr>
                      <w:r w:rsidRPr="00976DFE">
                        <w:rPr>
                          <w:rFonts w:ascii="Times New Roman" w:hAnsi="Times New Roman" w:cs="Times New Roman"/>
                          <w:lang w:val="id-ID"/>
                        </w:rPr>
                        <w:t>Rasio Aktivitas</w:t>
                      </w:r>
                    </w:p>
                  </w:txbxContent>
                </v:textbox>
                <w10:wrap anchorx="margin"/>
              </v:rect>
            </w:pict>
          </mc:Fallback>
        </mc:AlternateContent>
      </w:r>
      <w:r w:rsidR="00D52B2D">
        <w:rPr>
          <w:rFonts w:ascii="Times New Roman" w:hAnsi="Times New Roman" w:cs="Times New Roman"/>
          <w:noProof/>
          <w:color w:val="000000"/>
          <w:sz w:val="23"/>
          <w:szCs w:val="23"/>
        </w:rPr>
        <mc:AlternateContent>
          <mc:Choice Requires="wps">
            <w:drawing>
              <wp:anchor distT="0" distB="0" distL="114300" distR="114300" simplePos="0" relativeHeight="251677696" behindDoc="0" locked="0" layoutInCell="1" allowOverlap="1" wp14:anchorId="00FD74C0" wp14:editId="16749536">
                <wp:simplePos x="0" y="0"/>
                <wp:positionH relativeFrom="page">
                  <wp:posOffset>2472245</wp:posOffset>
                </wp:positionH>
                <wp:positionV relativeFrom="paragraph">
                  <wp:posOffset>135255</wp:posOffset>
                </wp:positionV>
                <wp:extent cx="926193" cy="676894"/>
                <wp:effectExtent l="0" t="0" r="26670" b="28575"/>
                <wp:wrapNone/>
                <wp:docPr id="14" name="Rectangle 14"/>
                <wp:cNvGraphicFramePr/>
                <a:graphic xmlns:a="http://schemas.openxmlformats.org/drawingml/2006/main">
                  <a:graphicData uri="http://schemas.microsoft.com/office/word/2010/wordprocessingShape">
                    <wps:wsp>
                      <wps:cNvSpPr/>
                      <wps:spPr>
                        <a:xfrm>
                          <a:off x="0" y="0"/>
                          <a:ext cx="926193" cy="676894"/>
                        </a:xfrm>
                        <a:prstGeom prst="rect">
                          <a:avLst/>
                        </a:prstGeom>
                      </wps:spPr>
                      <wps:style>
                        <a:lnRef idx="2">
                          <a:schemeClr val="dk1"/>
                        </a:lnRef>
                        <a:fillRef idx="1">
                          <a:schemeClr val="lt1"/>
                        </a:fillRef>
                        <a:effectRef idx="0">
                          <a:schemeClr val="dk1"/>
                        </a:effectRef>
                        <a:fontRef idx="minor">
                          <a:schemeClr val="dk1"/>
                        </a:fontRef>
                      </wps:style>
                      <wps:txbx>
                        <w:txbxContent>
                          <w:p w:rsidR="00976DFE" w:rsidRPr="00976DFE" w:rsidRDefault="00976DFE" w:rsidP="00976DFE">
                            <w:pPr>
                              <w:jc w:val="center"/>
                              <w:rPr>
                                <w:rFonts w:ascii="Times New Roman" w:hAnsi="Times New Roman" w:cs="Times New Roman"/>
                                <w:lang w:val="id-ID"/>
                              </w:rPr>
                            </w:pPr>
                            <w:r w:rsidRPr="00976DFE">
                              <w:rPr>
                                <w:rFonts w:ascii="Times New Roman" w:hAnsi="Times New Roman" w:cs="Times New Roman"/>
                                <w:lang w:val="id-ID"/>
                              </w:rPr>
                              <w:t>Rasio Efektivitas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D74C0" id="Rectangle 14" o:spid="_x0000_s1032" style="position:absolute;margin-left:194.65pt;margin-top:10.65pt;width:72.95pt;height:53.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" fillcolor="white [3201]" strokecolor="black [3200]" strokeweight="2pt">
                <v:textbox>
                  <w:txbxContent>
                    <w:p w:rsidR="00976DFE" w:rsidRPr="00976DFE" w:rsidRDefault="00976DFE" w:rsidP="00976DFE">
                      <w:pPr>
                        <w:jc w:val="center"/>
                        <w:rPr>
                          <w:rFonts w:ascii="Times New Roman" w:hAnsi="Times New Roman" w:cs="Times New Roman"/>
                          <w:lang w:val="id-ID"/>
                        </w:rPr>
                      </w:pPr>
                      <w:r w:rsidRPr="00976DFE">
                        <w:rPr>
                          <w:rFonts w:ascii="Times New Roman" w:hAnsi="Times New Roman" w:cs="Times New Roman"/>
                          <w:lang w:val="id-ID"/>
                        </w:rPr>
                        <w:t>Rasio Efektivitas</w:t>
                      </w:r>
                    </w:p>
                  </w:txbxContent>
                </v:textbox>
                <w10:wrap anchorx="page"/>
              </v:rect>
            </w:pict>
          </mc:Fallback>
        </mc:AlternateContent>
      </w:r>
    </w:p>
    <w:p w:rsidR="00D52B2D" w:rsidRDefault="00D52B2D" w:rsidP="00A67AFC">
      <w:pPr>
        <w:autoSpaceDE w:val="0"/>
        <w:autoSpaceDN w:val="0"/>
        <w:adjustRightInd w:val="0"/>
        <w:spacing w:after="0" w:line="240" w:lineRule="auto"/>
        <w:rPr>
          <w:rFonts w:ascii="Times New Roman" w:hAnsi="Times New Roman" w:cs="Times New Roman"/>
          <w:color w:val="000000"/>
          <w:sz w:val="23"/>
          <w:szCs w:val="23"/>
          <w:lang w:val="id-ID"/>
        </w:rPr>
      </w:pPr>
    </w:p>
    <w:p w:rsidR="00D52B2D" w:rsidRDefault="00D52B2D" w:rsidP="00A67AFC">
      <w:pPr>
        <w:autoSpaceDE w:val="0"/>
        <w:autoSpaceDN w:val="0"/>
        <w:adjustRightInd w:val="0"/>
        <w:spacing w:after="0" w:line="240" w:lineRule="auto"/>
        <w:rPr>
          <w:rFonts w:ascii="Times New Roman" w:hAnsi="Times New Roman" w:cs="Times New Roman"/>
          <w:color w:val="000000"/>
          <w:sz w:val="23"/>
          <w:szCs w:val="23"/>
          <w:lang w:val="id-ID"/>
        </w:rPr>
      </w:pPr>
    </w:p>
    <w:p w:rsidR="00D52B2D" w:rsidRDefault="00D52B2D" w:rsidP="00A67AFC">
      <w:pPr>
        <w:autoSpaceDE w:val="0"/>
        <w:autoSpaceDN w:val="0"/>
        <w:adjustRightInd w:val="0"/>
        <w:spacing w:after="0" w:line="240" w:lineRule="auto"/>
        <w:rPr>
          <w:rFonts w:ascii="Times New Roman" w:hAnsi="Times New Roman" w:cs="Times New Roman"/>
          <w:color w:val="000000"/>
          <w:sz w:val="23"/>
          <w:szCs w:val="23"/>
          <w:lang w:val="id-ID"/>
        </w:rPr>
      </w:pPr>
    </w:p>
    <w:p w:rsidR="00D52B2D" w:rsidRDefault="00976DFE" w:rsidP="00A67AFC">
      <w:pPr>
        <w:autoSpaceDE w:val="0"/>
        <w:autoSpaceDN w:val="0"/>
        <w:adjustRightInd w:val="0"/>
        <w:spacing w:after="0" w:line="240" w:lineRule="auto"/>
        <w:rPr>
          <w:rFonts w:ascii="Times New Roman" w:hAnsi="Times New Roman" w:cs="Times New Roman"/>
          <w:color w:val="000000"/>
          <w:sz w:val="23"/>
          <w:szCs w:val="23"/>
          <w:lang w:val="id-ID"/>
        </w:rPr>
      </w:pPr>
      <w:r>
        <w:rPr>
          <w:rFonts w:ascii="Times New Roman" w:hAnsi="Times New Roman" w:cs="Times New Roman"/>
          <w:noProof/>
          <w:color w:val="000000"/>
          <w:sz w:val="23"/>
          <w:szCs w:val="23"/>
        </w:rPr>
        <mc:AlternateContent>
          <mc:Choice Requires="wps">
            <w:drawing>
              <wp:anchor distT="0" distB="0" distL="114300" distR="114300" simplePos="0" relativeHeight="251689984" behindDoc="0" locked="0" layoutInCell="1" allowOverlap="1" wp14:anchorId="6E36F332" wp14:editId="4D1CC18B">
                <wp:simplePos x="0" y="0"/>
                <wp:positionH relativeFrom="column">
                  <wp:posOffset>381635</wp:posOffset>
                </wp:positionH>
                <wp:positionV relativeFrom="paragraph">
                  <wp:posOffset>151955</wp:posOffset>
                </wp:positionV>
                <wp:extent cx="11430" cy="451485"/>
                <wp:effectExtent l="57150" t="19050" r="83820" b="81915"/>
                <wp:wrapNone/>
                <wp:docPr id="21" name="Straight Arrow Connector 21"/>
                <wp:cNvGraphicFramePr/>
                <a:graphic xmlns:a="http://schemas.openxmlformats.org/drawingml/2006/main">
                  <a:graphicData uri="http://schemas.microsoft.com/office/word/2010/wordprocessingShape">
                    <wps:wsp>
                      <wps:cNvCnPr/>
                      <wps:spPr>
                        <a:xfrm>
                          <a:off x="0" y="0"/>
                          <a:ext cx="11430" cy="4514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3BA8CD1" id="Straight Arrow Connector 21" o:spid="_x0000_s1026" type="#_x0000_t32" style="position:absolute;margin-left:30.05pt;margin-top:11.95pt;width:.9pt;height:35.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" strokecolor="black [3200]" strokeweight="2pt">
                <v:stroke endarrow="block"/>
                <v:shadow on="t" color="black" opacity="24903f" origin=",.5" offset="0,.55556mm"/>
              </v:shape>
            </w:pict>
          </mc:Fallback>
        </mc:AlternateContent>
      </w:r>
      <w:r>
        <w:rPr>
          <w:rFonts w:ascii="Times New Roman" w:hAnsi="Times New Roman" w:cs="Times New Roman"/>
          <w:noProof/>
          <w:color w:val="000000"/>
          <w:sz w:val="23"/>
          <w:szCs w:val="23"/>
        </w:rPr>
        <mc:AlternateContent>
          <mc:Choice Requires="wps">
            <w:drawing>
              <wp:anchor distT="0" distB="0" distL="114300" distR="114300" simplePos="0" relativeHeight="251692032" behindDoc="0" locked="0" layoutInCell="1" allowOverlap="1" wp14:anchorId="75B80F2C" wp14:editId="312AF77B">
                <wp:simplePos x="0" y="0"/>
                <wp:positionH relativeFrom="column">
                  <wp:posOffset>1483995</wp:posOffset>
                </wp:positionH>
                <wp:positionV relativeFrom="paragraph">
                  <wp:posOffset>152590</wp:posOffset>
                </wp:positionV>
                <wp:extent cx="11430" cy="451485"/>
                <wp:effectExtent l="57150" t="19050" r="83820" b="81915"/>
                <wp:wrapNone/>
                <wp:docPr id="22" name="Straight Arrow Connector 22"/>
                <wp:cNvGraphicFramePr/>
                <a:graphic xmlns:a="http://schemas.openxmlformats.org/drawingml/2006/main">
                  <a:graphicData uri="http://schemas.microsoft.com/office/word/2010/wordprocessingShape">
                    <wps:wsp>
                      <wps:cNvCnPr/>
                      <wps:spPr>
                        <a:xfrm>
                          <a:off x="0" y="0"/>
                          <a:ext cx="11430" cy="4514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77C3662" id="Straight Arrow Connector 22" o:spid="_x0000_s1026" type="#_x0000_t32" style="position:absolute;margin-left:116.85pt;margin-top:12pt;width:.9pt;height:35.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" strokecolor="black [3200]" strokeweight="2pt">
                <v:stroke endarrow="block"/>
                <v:shadow on="t" color="black" opacity="24903f" origin=",.5" offset="0,.55556mm"/>
              </v:shape>
            </w:pict>
          </mc:Fallback>
        </mc:AlternateContent>
      </w:r>
      <w:r>
        <w:rPr>
          <w:rFonts w:ascii="Times New Roman" w:hAnsi="Times New Roman" w:cs="Times New Roman"/>
          <w:noProof/>
          <w:color w:val="000000"/>
          <w:sz w:val="23"/>
          <w:szCs w:val="23"/>
        </w:rPr>
        <mc:AlternateContent>
          <mc:Choice Requires="wps">
            <w:drawing>
              <wp:anchor distT="0" distB="0" distL="114300" distR="114300" simplePos="0" relativeHeight="251694080" behindDoc="0" locked="0" layoutInCell="1" allowOverlap="1" wp14:anchorId="5865041F" wp14:editId="365BFC51">
                <wp:simplePos x="0" y="0"/>
                <wp:positionH relativeFrom="column">
                  <wp:posOffset>2543175</wp:posOffset>
                </wp:positionH>
                <wp:positionV relativeFrom="paragraph">
                  <wp:posOffset>140970</wp:posOffset>
                </wp:positionV>
                <wp:extent cx="11876" cy="451707"/>
                <wp:effectExtent l="57150" t="19050" r="83820" b="81915"/>
                <wp:wrapNone/>
                <wp:docPr id="23" name="Straight Arrow Connector 23"/>
                <wp:cNvGraphicFramePr/>
                <a:graphic xmlns:a="http://schemas.openxmlformats.org/drawingml/2006/main">
                  <a:graphicData uri="http://schemas.microsoft.com/office/word/2010/wordprocessingShape">
                    <wps:wsp>
                      <wps:cNvCnPr/>
                      <wps:spPr>
                        <a:xfrm>
                          <a:off x="0" y="0"/>
                          <a:ext cx="11876" cy="45170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C99A724" id="Straight Arrow Connector 23" o:spid="_x0000_s1026" type="#_x0000_t32" style="position:absolute;margin-left:200.25pt;margin-top:11.1pt;width:.95pt;height:35.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" strokecolor="black [3200]" strokeweight="2pt">
                <v:stroke endarrow="block"/>
                <v:shadow on="t" color="black" opacity="24903f" origin=",.5" offset="0,.55556mm"/>
              </v:shape>
            </w:pict>
          </mc:Fallback>
        </mc:AlternateContent>
      </w:r>
      <w:r>
        <w:rPr>
          <w:rFonts w:ascii="Times New Roman" w:hAnsi="Times New Roman" w:cs="Times New Roman"/>
          <w:noProof/>
          <w:color w:val="000000"/>
          <w:sz w:val="23"/>
          <w:szCs w:val="23"/>
        </w:rPr>
        <mc:AlternateContent>
          <mc:Choice Requires="wps">
            <w:drawing>
              <wp:anchor distT="0" distB="0" distL="114300" distR="114300" simplePos="0" relativeHeight="251698176" behindDoc="0" locked="0" layoutInCell="1" allowOverlap="1" wp14:anchorId="01EB8E37" wp14:editId="44BB7ED7">
                <wp:simplePos x="0" y="0"/>
                <wp:positionH relativeFrom="column">
                  <wp:posOffset>4606925</wp:posOffset>
                </wp:positionH>
                <wp:positionV relativeFrom="paragraph">
                  <wp:posOffset>116205</wp:posOffset>
                </wp:positionV>
                <wp:extent cx="11430" cy="451485"/>
                <wp:effectExtent l="57150" t="19050" r="83820" b="81915"/>
                <wp:wrapNone/>
                <wp:docPr id="25" name="Straight Arrow Connector 25"/>
                <wp:cNvGraphicFramePr/>
                <a:graphic xmlns:a="http://schemas.openxmlformats.org/drawingml/2006/main">
                  <a:graphicData uri="http://schemas.microsoft.com/office/word/2010/wordprocessingShape">
                    <wps:wsp>
                      <wps:cNvCnPr/>
                      <wps:spPr>
                        <a:xfrm>
                          <a:off x="0" y="0"/>
                          <a:ext cx="11430" cy="4514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0A83F79" id="Straight Arrow Connector 25" o:spid="_x0000_s1026" type="#_x0000_t32" style="position:absolute;margin-left:362.75pt;margin-top:9.15pt;width:.9pt;height:35.5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" strokecolor="black [3200]" strokeweight="2pt">
                <v:stroke endarrow="block"/>
                <v:shadow on="t" color="black" opacity="24903f" origin=",.5" offset="0,.55556mm"/>
              </v:shape>
            </w:pict>
          </mc:Fallback>
        </mc:AlternateContent>
      </w:r>
      <w:r>
        <w:rPr>
          <w:rFonts w:ascii="Times New Roman" w:hAnsi="Times New Roman" w:cs="Times New Roman"/>
          <w:noProof/>
          <w:color w:val="000000"/>
          <w:sz w:val="23"/>
          <w:szCs w:val="23"/>
        </w:rPr>
        <mc:AlternateContent>
          <mc:Choice Requires="wps">
            <w:drawing>
              <wp:anchor distT="0" distB="0" distL="114300" distR="114300" simplePos="0" relativeHeight="251696128" behindDoc="0" locked="0" layoutInCell="1" allowOverlap="1" wp14:anchorId="67FDD40C" wp14:editId="0FBCCE51">
                <wp:simplePos x="0" y="0"/>
                <wp:positionH relativeFrom="column">
                  <wp:posOffset>3564255</wp:posOffset>
                </wp:positionH>
                <wp:positionV relativeFrom="paragraph">
                  <wp:posOffset>139890</wp:posOffset>
                </wp:positionV>
                <wp:extent cx="11430" cy="451485"/>
                <wp:effectExtent l="57150" t="19050" r="83820" b="81915"/>
                <wp:wrapNone/>
                <wp:docPr id="24" name="Straight Arrow Connector 24"/>
                <wp:cNvGraphicFramePr/>
                <a:graphic xmlns:a="http://schemas.openxmlformats.org/drawingml/2006/main">
                  <a:graphicData uri="http://schemas.microsoft.com/office/word/2010/wordprocessingShape">
                    <wps:wsp>
                      <wps:cNvCnPr/>
                      <wps:spPr>
                        <a:xfrm>
                          <a:off x="0" y="0"/>
                          <a:ext cx="11430" cy="4514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A165609" id="Straight Arrow Connector 24" o:spid="_x0000_s1026" type="#_x0000_t32" style="position:absolute;margin-left:280.65pt;margin-top:11pt;width:.9pt;height:35.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" strokecolor="black [3200]" strokeweight="2pt">
                <v:stroke endarrow="block"/>
                <v:shadow on="t" color="black" opacity="24903f" origin=",.5" offset="0,.55556mm"/>
              </v:shape>
            </w:pict>
          </mc:Fallback>
        </mc:AlternateContent>
      </w:r>
    </w:p>
    <w:p w:rsidR="00D52B2D" w:rsidRDefault="00D52B2D" w:rsidP="00A67AFC">
      <w:pPr>
        <w:autoSpaceDE w:val="0"/>
        <w:autoSpaceDN w:val="0"/>
        <w:adjustRightInd w:val="0"/>
        <w:spacing w:after="0" w:line="240" w:lineRule="auto"/>
        <w:rPr>
          <w:rFonts w:ascii="Times New Roman" w:hAnsi="Times New Roman" w:cs="Times New Roman"/>
          <w:color w:val="000000"/>
          <w:sz w:val="23"/>
          <w:szCs w:val="23"/>
          <w:lang w:val="id-ID"/>
        </w:rPr>
      </w:pPr>
    </w:p>
    <w:p w:rsidR="00D52B2D" w:rsidRDefault="00D52B2D" w:rsidP="00A67AFC">
      <w:pPr>
        <w:autoSpaceDE w:val="0"/>
        <w:autoSpaceDN w:val="0"/>
        <w:adjustRightInd w:val="0"/>
        <w:spacing w:after="0" w:line="240" w:lineRule="auto"/>
        <w:rPr>
          <w:rFonts w:ascii="Times New Roman" w:hAnsi="Times New Roman" w:cs="Times New Roman"/>
          <w:color w:val="000000"/>
          <w:sz w:val="23"/>
          <w:szCs w:val="23"/>
          <w:lang w:val="id-ID"/>
        </w:rPr>
      </w:pPr>
    </w:p>
    <w:p w:rsidR="00D52B2D" w:rsidRDefault="00976DFE" w:rsidP="00A67AFC">
      <w:pPr>
        <w:autoSpaceDE w:val="0"/>
        <w:autoSpaceDN w:val="0"/>
        <w:adjustRightInd w:val="0"/>
        <w:spacing w:after="0" w:line="240" w:lineRule="auto"/>
        <w:rPr>
          <w:rFonts w:ascii="Times New Roman" w:hAnsi="Times New Roman" w:cs="Times New Roman"/>
          <w:color w:val="000000"/>
          <w:sz w:val="23"/>
          <w:szCs w:val="23"/>
          <w:lang w:val="id-ID"/>
        </w:rPr>
      </w:pPr>
      <w:r>
        <w:rPr>
          <w:rFonts w:ascii="Times New Roman" w:hAnsi="Times New Roman" w:cs="Times New Roman"/>
          <w:noProof/>
          <w:color w:val="000000"/>
          <w:sz w:val="23"/>
          <w:szCs w:val="23"/>
        </w:rPr>
        <mc:AlternateContent>
          <mc:Choice Requires="wps">
            <w:drawing>
              <wp:anchor distT="0" distB="0" distL="114300" distR="114300" simplePos="0" relativeHeight="251702272" behindDoc="0" locked="0" layoutInCell="1" allowOverlap="1">
                <wp:simplePos x="0" y="0"/>
                <wp:positionH relativeFrom="column">
                  <wp:posOffset>2556791</wp:posOffset>
                </wp:positionH>
                <wp:positionV relativeFrom="paragraph">
                  <wp:posOffset>102235</wp:posOffset>
                </wp:positionV>
                <wp:extent cx="0" cy="415414"/>
                <wp:effectExtent l="95250" t="19050" r="76200" b="99060"/>
                <wp:wrapNone/>
                <wp:docPr id="28" name="Straight Arrow Connector 28"/>
                <wp:cNvGraphicFramePr/>
                <a:graphic xmlns:a="http://schemas.openxmlformats.org/drawingml/2006/main">
                  <a:graphicData uri="http://schemas.microsoft.com/office/word/2010/wordprocessingShape">
                    <wps:wsp>
                      <wps:cNvCnPr/>
                      <wps:spPr>
                        <a:xfrm>
                          <a:off x="0" y="0"/>
                          <a:ext cx="0" cy="41541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1C053F2" id="Straight Arrow Connector 28" o:spid="_x0000_s1026" type="#_x0000_t32" style="position:absolute;margin-left:201.3pt;margin-top:8.05pt;width:0;height:32.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" strokecolor="black [3200]" strokeweight="2pt">
                <v:stroke endarrow="block"/>
                <v:shadow on="t" color="black" opacity="24903f" origin=",.5" offset="0,.55556mm"/>
              </v:shape>
            </w:pict>
          </mc:Fallback>
        </mc:AlternateContent>
      </w:r>
      <w:r>
        <w:rPr>
          <w:rFonts w:ascii="Times New Roman" w:hAnsi="Times New Roman" w:cs="Times New Roman"/>
          <w:noProof/>
          <w:color w:val="000000"/>
          <w:sz w:val="23"/>
          <w:szCs w:val="23"/>
        </w:rPr>
        <mc:AlternateContent>
          <mc:Choice Requires="wps">
            <w:drawing>
              <wp:anchor distT="0" distB="0" distL="114300" distR="114300" simplePos="0" relativeHeight="251699200" behindDoc="0" locked="0" layoutInCell="1" allowOverlap="1">
                <wp:simplePos x="0" y="0"/>
                <wp:positionH relativeFrom="column">
                  <wp:posOffset>384175</wp:posOffset>
                </wp:positionH>
                <wp:positionV relativeFrom="paragraph">
                  <wp:posOffset>67186</wp:posOffset>
                </wp:positionV>
                <wp:extent cx="4239046" cy="35626"/>
                <wp:effectExtent l="38100" t="38100" r="66675" b="97790"/>
                <wp:wrapNone/>
                <wp:docPr id="26" name="Straight Connector 26"/>
                <wp:cNvGraphicFramePr/>
                <a:graphic xmlns:a="http://schemas.openxmlformats.org/drawingml/2006/main">
                  <a:graphicData uri="http://schemas.microsoft.com/office/word/2010/wordprocessingShape">
                    <wps:wsp>
                      <wps:cNvCnPr/>
                      <wps:spPr>
                        <a:xfrm flipV="1">
                          <a:off x="0" y="0"/>
                          <a:ext cx="4239046" cy="356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D4C771" id="Straight Connector 26"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30.25pt,5.3pt" to="36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" strokecolor="black [3200]" strokeweight="2pt">
                <v:shadow on="t" color="black" opacity="24903f" origin=",.5" offset="0,.55556mm"/>
              </v:line>
            </w:pict>
          </mc:Fallback>
        </mc:AlternateContent>
      </w:r>
    </w:p>
    <w:p w:rsidR="00D52B2D" w:rsidRDefault="00D52B2D" w:rsidP="00A67AFC">
      <w:pPr>
        <w:autoSpaceDE w:val="0"/>
        <w:autoSpaceDN w:val="0"/>
        <w:adjustRightInd w:val="0"/>
        <w:spacing w:after="0" w:line="240" w:lineRule="auto"/>
        <w:rPr>
          <w:rFonts w:ascii="Times New Roman" w:hAnsi="Times New Roman" w:cs="Times New Roman"/>
          <w:color w:val="000000"/>
          <w:sz w:val="23"/>
          <w:szCs w:val="23"/>
          <w:lang w:val="id-ID"/>
        </w:rPr>
      </w:pPr>
    </w:p>
    <w:p w:rsidR="00D52B2D" w:rsidRDefault="00D52B2D" w:rsidP="00A67AFC">
      <w:pPr>
        <w:autoSpaceDE w:val="0"/>
        <w:autoSpaceDN w:val="0"/>
        <w:adjustRightInd w:val="0"/>
        <w:spacing w:after="0" w:line="240" w:lineRule="auto"/>
        <w:rPr>
          <w:rFonts w:ascii="Times New Roman" w:hAnsi="Times New Roman" w:cs="Times New Roman"/>
          <w:color w:val="000000"/>
          <w:sz w:val="23"/>
          <w:szCs w:val="23"/>
          <w:lang w:val="id-ID"/>
        </w:rPr>
      </w:pPr>
    </w:p>
    <w:p w:rsidR="00D52B2D" w:rsidRDefault="00A5750B" w:rsidP="00A67AFC">
      <w:pPr>
        <w:autoSpaceDE w:val="0"/>
        <w:autoSpaceDN w:val="0"/>
        <w:adjustRightInd w:val="0"/>
        <w:spacing w:after="0" w:line="240" w:lineRule="auto"/>
        <w:rPr>
          <w:rFonts w:ascii="Times New Roman" w:hAnsi="Times New Roman" w:cs="Times New Roman"/>
          <w:color w:val="000000"/>
          <w:sz w:val="23"/>
          <w:szCs w:val="23"/>
          <w:lang w:val="id-ID"/>
        </w:rPr>
      </w:pPr>
      <w:r>
        <w:rPr>
          <w:rFonts w:ascii="Times New Roman" w:hAnsi="Times New Roman" w:cs="Times New Roman"/>
          <w:noProof/>
          <w:color w:val="000000"/>
          <w:sz w:val="23"/>
          <w:szCs w:val="23"/>
        </w:rPr>
        <mc:AlternateContent>
          <mc:Choice Requires="wps">
            <w:drawing>
              <wp:anchor distT="0" distB="0" distL="114300" distR="114300" simplePos="0" relativeHeight="251701248" behindDoc="0" locked="0" layoutInCell="1" allowOverlap="1" wp14:anchorId="3EA09907" wp14:editId="321B72B1">
                <wp:simplePos x="0" y="0"/>
                <wp:positionH relativeFrom="column">
                  <wp:posOffset>1092092</wp:posOffset>
                </wp:positionH>
                <wp:positionV relativeFrom="paragraph">
                  <wp:posOffset>23751</wp:posOffset>
                </wp:positionV>
                <wp:extent cx="3000375" cy="495300"/>
                <wp:effectExtent l="0" t="0" r="28575" b="1905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495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76DFE" w:rsidRPr="00976DFE" w:rsidRDefault="00976DFE" w:rsidP="00976DFE">
                            <w:pPr>
                              <w:spacing w:after="0"/>
                              <w:jc w:val="center"/>
                              <w:rPr>
                                <w:rFonts w:ascii="Times New Roman" w:hAnsi="Times New Roman" w:cs="Times New Roman"/>
                                <w:sz w:val="24"/>
                                <w:lang w:val="id-ID"/>
                              </w:rPr>
                            </w:pPr>
                            <w:r>
                              <w:rPr>
                                <w:rFonts w:ascii="Times New Roman" w:hAnsi="Times New Roman" w:cs="Times New Roman"/>
                                <w:lang w:val="id-ID"/>
                              </w:rPr>
                              <w:t>Kinerja Keuangan Daerah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A09907" id="_x0000_s1033" style="position:absolute;margin-left:86pt;margin-top:1.85pt;width:236.25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" fillcolor="white [3201]" strokecolor="black [3200]" strokeweight="2pt">
                <v:textbox>
                  <w:txbxContent>
                    <w:p w:rsidR="00976DFE" w:rsidRPr="00976DFE" w:rsidRDefault="00976DFE" w:rsidP="00976DFE">
                      <w:pPr>
                        <w:spacing w:after="0"/>
                        <w:jc w:val="center"/>
                        <w:rPr>
                          <w:rFonts w:ascii="Times New Roman" w:hAnsi="Times New Roman" w:cs="Times New Roman"/>
                          <w:sz w:val="24"/>
                          <w:lang w:val="id-ID"/>
                        </w:rPr>
                      </w:pPr>
                      <w:r>
                        <w:rPr>
                          <w:rFonts w:ascii="Times New Roman" w:hAnsi="Times New Roman" w:cs="Times New Roman"/>
                          <w:lang w:val="id-ID"/>
                        </w:rPr>
                        <w:t>Kinerja Keuangan Daerah</w:t>
                      </w:r>
                    </w:p>
                  </w:txbxContent>
                </v:textbox>
              </v:rect>
            </w:pict>
          </mc:Fallback>
        </mc:AlternateContent>
      </w:r>
    </w:p>
    <w:p w:rsidR="00D52B2D" w:rsidRDefault="00D52B2D" w:rsidP="00A67AFC">
      <w:pPr>
        <w:autoSpaceDE w:val="0"/>
        <w:autoSpaceDN w:val="0"/>
        <w:adjustRightInd w:val="0"/>
        <w:spacing w:after="0" w:line="240" w:lineRule="auto"/>
        <w:rPr>
          <w:rFonts w:ascii="Times New Roman" w:hAnsi="Times New Roman" w:cs="Times New Roman"/>
          <w:color w:val="000000"/>
          <w:sz w:val="23"/>
          <w:szCs w:val="23"/>
          <w:lang w:val="id-ID"/>
        </w:rPr>
      </w:pPr>
    </w:p>
    <w:p w:rsidR="00D52B2D" w:rsidRDefault="00D52B2D" w:rsidP="00A67AFC">
      <w:pPr>
        <w:autoSpaceDE w:val="0"/>
        <w:autoSpaceDN w:val="0"/>
        <w:adjustRightInd w:val="0"/>
        <w:spacing w:after="0" w:line="240" w:lineRule="auto"/>
        <w:rPr>
          <w:rFonts w:ascii="Times New Roman" w:hAnsi="Times New Roman" w:cs="Times New Roman"/>
          <w:color w:val="000000"/>
          <w:sz w:val="23"/>
          <w:szCs w:val="23"/>
        </w:rPr>
      </w:pPr>
    </w:p>
    <w:p w:rsidR="00617F32" w:rsidRDefault="00617F32" w:rsidP="00617F32">
      <w:pPr>
        <w:tabs>
          <w:tab w:val="left" w:pos="567"/>
        </w:tabs>
        <w:spacing w:after="0" w:line="360" w:lineRule="auto"/>
        <w:jc w:val="center"/>
        <w:rPr>
          <w:rFonts w:ascii="Times New Roman" w:hAnsi="Times New Roman" w:cs="Times New Roman"/>
          <w:sz w:val="24"/>
          <w:szCs w:val="24"/>
        </w:rPr>
      </w:pPr>
    </w:p>
    <w:p w:rsidR="00C25B7D" w:rsidRPr="00DC3688" w:rsidRDefault="006B151D" w:rsidP="00DC36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C3688">
        <w:rPr>
          <w:rFonts w:ascii="Times New Roman" w:hAnsi="Times New Roman" w:cs="Times New Roman"/>
          <w:sz w:val="24"/>
          <w:szCs w:val="24"/>
        </w:rPr>
        <w:t xml:space="preserve">Berdasarkan </w:t>
      </w:r>
      <w:r w:rsidR="00622922">
        <w:rPr>
          <w:rFonts w:ascii="Times New Roman" w:hAnsi="Times New Roman" w:cs="Times New Roman"/>
          <w:sz w:val="24"/>
          <w:szCs w:val="24"/>
          <w:lang w:val="id-ID"/>
        </w:rPr>
        <w:t>gambar 2.1</w:t>
      </w:r>
      <w:r w:rsidR="009F711B">
        <w:rPr>
          <w:rFonts w:ascii="Times New Roman" w:hAnsi="Times New Roman" w:cs="Times New Roman"/>
          <w:sz w:val="24"/>
          <w:szCs w:val="24"/>
          <w:lang w:val="id-ID"/>
        </w:rPr>
        <w:t xml:space="preserve"> </w:t>
      </w:r>
      <w:r w:rsidRPr="00DC3688">
        <w:rPr>
          <w:rFonts w:ascii="Times New Roman" w:hAnsi="Times New Roman" w:cs="Times New Roman"/>
          <w:sz w:val="24"/>
          <w:szCs w:val="24"/>
        </w:rPr>
        <w:t>kerangka pemikir</w:t>
      </w:r>
      <w:r w:rsidR="009F711B">
        <w:rPr>
          <w:rFonts w:ascii="Times New Roman" w:hAnsi="Times New Roman" w:cs="Times New Roman"/>
          <w:sz w:val="24"/>
          <w:szCs w:val="24"/>
        </w:rPr>
        <w:t>an di atas perhitungan pada rasio keuangan</w:t>
      </w:r>
      <w:r w:rsidR="002448BE">
        <w:rPr>
          <w:rFonts w:ascii="Times New Roman" w:hAnsi="Times New Roman" w:cs="Times New Roman"/>
          <w:sz w:val="24"/>
          <w:szCs w:val="24"/>
        </w:rPr>
        <w:t xml:space="preserve">, pada perhitungan ini penulis menggunakan data </w:t>
      </w:r>
      <w:r w:rsidR="00F8722B">
        <w:rPr>
          <w:rFonts w:ascii="Times New Roman" w:hAnsi="Times New Roman" w:cs="Times New Roman"/>
          <w:sz w:val="24"/>
          <w:szCs w:val="24"/>
          <w:lang w:val="id-ID"/>
        </w:rPr>
        <w:t>Laporan Keuangan Pemerintah Daerah Kota Pagar Alam</w:t>
      </w:r>
      <w:r w:rsidR="002448BE">
        <w:rPr>
          <w:rFonts w:ascii="Times New Roman" w:hAnsi="Times New Roman" w:cs="Times New Roman"/>
          <w:sz w:val="24"/>
          <w:szCs w:val="24"/>
        </w:rPr>
        <w:t xml:space="preserve"> yang telah di</w:t>
      </w:r>
      <w:r w:rsidR="00C25B7D" w:rsidRPr="00DC3688">
        <w:rPr>
          <w:rFonts w:ascii="Times New Roman" w:hAnsi="Times New Roman" w:cs="Times New Roman"/>
          <w:sz w:val="24"/>
          <w:szCs w:val="24"/>
        </w:rPr>
        <w:t xml:space="preserve"> dapat dari </w:t>
      </w:r>
      <w:r w:rsidR="00335136">
        <w:rPr>
          <w:rFonts w:ascii="Times New Roman" w:hAnsi="Times New Roman" w:cs="Times New Roman"/>
          <w:sz w:val="24"/>
          <w:szCs w:val="24"/>
          <w:lang w:val="id-ID"/>
        </w:rPr>
        <w:t>www.djpk.kemenkeu.go.id</w:t>
      </w:r>
      <w:r w:rsidR="00C25B7D" w:rsidRPr="00DC3688">
        <w:rPr>
          <w:rFonts w:ascii="Times New Roman" w:hAnsi="Times New Roman" w:cs="Times New Roman"/>
          <w:sz w:val="24"/>
          <w:szCs w:val="24"/>
        </w:rPr>
        <w:t xml:space="preserve"> kemudian dihitung dengan </w:t>
      </w:r>
      <w:r w:rsidR="0099323D">
        <w:rPr>
          <w:rFonts w:ascii="Times New Roman" w:hAnsi="Times New Roman" w:cs="Times New Roman"/>
          <w:sz w:val="24"/>
          <w:szCs w:val="24"/>
        </w:rPr>
        <w:t>menggunkan  rasio</w:t>
      </w:r>
      <w:r w:rsidR="009F711B">
        <w:rPr>
          <w:rFonts w:ascii="Times New Roman" w:hAnsi="Times New Roman" w:cs="Times New Roman"/>
          <w:sz w:val="24"/>
          <w:szCs w:val="24"/>
        </w:rPr>
        <w:t xml:space="preserve"> keuangan</w:t>
      </w:r>
      <w:r w:rsidR="00C25B7D" w:rsidRPr="00DC3688">
        <w:rPr>
          <w:rFonts w:ascii="Times New Roman" w:hAnsi="Times New Roman" w:cs="Times New Roman"/>
          <w:sz w:val="24"/>
          <w:szCs w:val="24"/>
        </w:rPr>
        <w:t xml:space="preserve"> sehingga akan menghasilkan hasil yang akan dibandingkan dengan standar yang ada.</w:t>
      </w:r>
    </w:p>
    <w:sectPr w:rsidR="00C25B7D" w:rsidRPr="00DC3688" w:rsidSect="008035E7">
      <w:headerReference w:type="default" r:id="rId8"/>
      <w:footerReference w:type="first" r:id="rId9"/>
      <w:pgSz w:w="11909" w:h="16834" w:code="9"/>
      <w:pgMar w:top="2268"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42" w:rsidRDefault="00801342" w:rsidP="00EE2671">
      <w:pPr>
        <w:spacing w:after="0" w:line="240" w:lineRule="auto"/>
      </w:pPr>
      <w:r>
        <w:separator/>
      </w:r>
    </w:p>
  </w:endnote>
  <w:endnote w:type="continuationSeparator" w:id="0">
    <w:p w:rsidR="00801342" w:rsidRDefault="00801342" w:rsidP="00EE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12727"/>
      <w:docPartObj>
        <w:docPartGallery w:val="Page Numbers (Bottom of Page)"/>
        <w:docPartUnique/>
      </w:docPartObj>
    </w:sdtPr>
    <w:sdtEndPr>
      <w:rPr>
        <w:rFonts w:ascii="Times New Roman" w:hAnsi="Times New Roman" w:cs="Times New Roman"/>
        <w:sz w:val="24"/>
      </w:rPr>
    </w:sdtEndPr>
    <w:sdtContent>
      <w:p w:rsidR="00032998" w:rsidRPr="005052B4" w:rsidRDefault="00032998">
        <w:pPr>
          <w:pStyle w:val="Footer"/>
          <w:jc w:val="center"/>
          <w:rPr>
            <w:rFonts w:ascii="Times New Roman" w:hAnsi="Times New Roman" w:cs="Times New Roman"/>
            <w:sz w:val="24"/>
          </w:rPr>
        </w:pPr>
        <w:r w:rsidRPr="005052B4">
          <w:rPr>
            <w:rFonts w:ascii="Times New Roman" w:hAnsi="Times New Roman" w:cs="Times New Roman"/>
            <w:sz w:val="24"/>
          </w:rPr>
          <w:fldChar w:fldCharType="begin"/>
        </w:r>
        <w:r w:rsidRPr="005052B4">
          <w:rPr>
            <w:rFonts w:ascii="Times New Roman" w:hAnsi="Times New Roman" w:cs="Times New Roman"/>
            <w:sz w:val="24"/>
          </w:rPr>
          <w:instrText xml:space="preserve"> PAGE   \* MERGEFORMAT </w:instrText>
        </w:r>
        <w:r w:rsidRPr="005052B4">
          <w:rPr>
            <w:rFonts w:ascii="Times New Roman" w:hAnsi="Times New Roman" w:cs="Times New Roman"/>
            <w:sz w:val="24"/>
          </w:rPr>
          <w:fldChar w:fldCharType="separate"/>
        </w:r>
        <w:r w:rsidR="00966E46">
          <w:rPr>
            <w:rFonts w:ascii="Times New Roman" w:hAnsi="Times New Roman" w:cs="Times New Roman"/>
            <w:noProof/>
            <w:sz w:val="24"/>
          </w:rPr>
          <w:t>7</w:t>
        </w:r>
        <w:r w:rsidRPr="005052B4">
          <w:rPr>
            <w:rFonts w:ascii="Times New Roman" w:hAnsi="Times New Roman" w:cs="Times New Roman"/>
            <w:noProof/>
            <w:sz w:val="24"/>
          </w:rPr>
          <w:fldChar w:fldCharType="end"/>
        </w:r>
      </w:p>
    </w:sdtContent>
  </w:sdt>
  <w:p w:rsidR="00032998" w:rsidRDefault="00032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42" w:rsidRDefault="00801342" w:rsidP="00EE2671">
      <w:pPr>
        <w:spacing w:after="0" w:line="240" w:lineRule="auto"/>
      </w:pPr>
      <w:r>
        <w:separator/>
      </w:r>
    </w:p>
  </w:footnote>
  <w:footnote w:type="continuationSeparator" w:id="0">
    <w:p w:rsidR="00801342" w:rsidRDefault="00801342" w:rsidP="00EE2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12728"/>
      <w:docPartObj>
        <w:docPartGallery w:val="Page Numbers (Top of Page)"/>
        <w:docPartUnique/>
      </w:docPartObj>
    </w:sdtPr>
    <w:sdtEndPr/>
    <w:sdtContent>
      <w:p w:rsidR="00032998" w:rsidRDefault="00032998">
        <w:pPr>
          <w:pStyle w:val="Header"/>
          <w:jc w:val="right"/>
        </w:pPr>
        <w:r>
          <w:fldChar w:fldCharType="begin"/>
        </w:r>
        <w:r>
          <w:instrText xml:space="preserve"> PAGE   \* MERGEFORMAT </w:instrText>
        </w:r>
        <w:r>
          <w:fldChar w:fldCharType="separate"/>
        </w:r>
        <w:r w:rsidR="00966E46">
          <w:rPr>
            <w:noProof/>
          </w:rPr>
          <w:t>33</w:t>
        </w:r>
        <w:r>
          <w:rPr>
            <w:noProof/>
          </w:rPr>
          <w:fldChar w:fldCharType="end"/>
        </w:r>
      </w:p>
    </w:sdtContent>
  </w:sdt>
  <w:p w:rsidR="00032998" w:rsidRDefault="00032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A"/>
    <w:multiLevelType w:val="hybridMultilevel"/>
    <w:tmpl w:val="51EAD36A"/>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4F0956"/>
    <w:multiLevelType w:val="multilevel"/>
    <w:tmpl w:val="8DB620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7F45ED"/>
    <w:multiLevelType w:val="multilevel"/>
    <w:tmpl w:val="CED08EC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D052F9"/>
    <w:multiLevelType w:val="hybridMultilevel"/>
    <w:tmpl w:val="B436276E"/>
    <w:lvl w:ilvl="0" w:tplc="08EE0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B6D5A"/>
    <w:multiLevelType w:val="hybridMultilevel"/>
    <w:tmpl w:val="6A802B7E"/>
    <w:lvl w:ilvl="0" w:tplc="0BC6244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4E7E74"/>
    <w:multiLevelType w:val="hybridMultilevel"/>
    <w:tmpl w:val="3294C37E"/>
    <w:lvl w:ilvl="0" w:tplc="34585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32947"/>
    <w:multiLevelType w:val="hybridMultilevel"/>
    <w:tmpl w:val="CA6E66B2"/>
    <w:lvl w:ilvl="0" w:tplc="430EFA60">
      <w:start w:val="1"/>
      <w:numFmt w:val="decimal"/>
      <w:lvlText w:val="%1."/>
      <w:lvlJc w:val="left"/>
      <w:pPr>
        <w:ind w:left="1570" w:hanging="360"/>
      </w:pPr>
      <w:rPr>
        <w:rFonts w:hint="default"/>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7">
    <w:nsid w:val="0C9D205C"/>
    <w:multiLevelType w:val="hybridMultilevel"/>
    <w:tmpl w:val="5454B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2F6D83"/>
    <w:multiLevelType w:val="hybridMultilevel"/>
    <w:tmpl w:val="F16A3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455CC"/>
    <w:multiLevelType w:val="multilevel"/>
    <w:tmpl w:val="9708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504CC5"/>
    <w:multiLevelType w:val="hybridMultilevel"/>
    <w:tmpl w:val="F532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E45"/>
    <w:multiLevelType w:val="multilevel"/>
    <w:tmpl w:val="5204EC70"/>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2300A2"/>
    <w:multiLevelType w:val="hybridMultilevel"/>
    <w:tmpl w:val="098C8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F27D59"/>
    <w:multiLevelType w:val="multilevel"/>
    <w:tmpl w:val="21A415B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D5785B"/>
    <w:multiLevelType w:val="multilevel"/>
    <w:tmpl w:val="2542A91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544A03"/>
    <w:multiLevelType w:val="hybridMultilevel"/>
    <w:tmpl w:val="39ACDD7A"/>
    <w:lvl w:ilvl="0" w:tplc="D8CA4AB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0CC74F7"/>
    <w:multiLevelType w:val="hybridMultilevel"/>
    <w:tmpl w:val="14881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63772"/>
    <w:multiLevelType w:val="multilevel"/>
    <w:tmpl w:val="C27E115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EA5061"/>
    <w:multiLevelType w:val="hybridMultilevel"/>
    <w:tmpl w:val="03505370"/>
    <w:lvl w:ilvl="0" w:tplc="178E1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B41388"/>
    <w:multiLevelType w:val="hybridMultilevel"/>
    <w:tmpl w:val="16B46A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02CBE"/>
    <w:multiLevelType w:val="hybridMultilevel"/>
    <w:tmpl w:val="3D30AE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37817"/>
    <w:multiLevelType w:val="hybridMultilevel"/>
    <w:tmpl w:val="0110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282F3E"/>
    <w:multiLevelType w:val="hybridMultilevel"/>
    <w:tmpl w:val="3A4CCBEA"/>
    <w:lvl w:ilvl="0" w:tplc="08EE0B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79394B"/>
    <w:multiLevelType w:val="hybridMultilevel"/>
    <w:tmpl w:val="45C87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2E2D9A"/>
    <w:multiLevelType w:val="hybridMultilevel"/>
    <w:tmpl w:val="B9A4468A"/>
    <w:lvl w:ilvl="0" w:tplc="9C862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F65A37"/>
    <w:multiLevelType w:val="hybridMultilevel"/>
    <w:tmpl w:val="20BE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3C2FDA"/>
    <w:multiLevelType w:val="hybridMultilevel"/>
    <w:tmpl w:val="03066360"/>
    <w:lvl w:ilvl="0" w:tplc="A1248D2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C8367F"/>
    <w:multiLevelType w:val="hybridMultilevel"/>
    <w:tmpl w:val="3BE8C7F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103ABC"/>
    <w:multiLevelType w:val="hybridMultilevel"/>
    <w:tmpl w:val="8AA6A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A57B31"/>
    <w:multiLevelType w:val="hybridMultilevel"/>
    <w:tmpl w:val="D712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4F54E3"/>
    <w:multiLevelType w:val="hybridMultilevel"/>
    <w:tmpl w:val="4D924B36"/>
    <w:lvl w:ilvl="0" w:tplc="C038C8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2563C0"/>
    <w:multiLevelType w:val="hybridMultilevel"/>
    <w:tmpl w:val="9BC09E8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9649F9"/>
    <w:multiLevelType w:val="multilevel"/>
    <w:tmpl w:val="356A9F3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E171D15"/>
    <w:multiLevelType w:val="hybridMultilevel"/>
    <w:tmpl w:val="66FC6D0A"/>
    <w:lvl w:ilvl="0" w:tplc="82F8EE3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F11761B"/>
    <w:multiLevelType w:val="hybridMultilevel"/>
    <w:tmpl w:val="558419EC"/>
    <w:lvl w:ilvl="0" w:tplc="73A4E6A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187F18"/>
    <w:multiLevelType w:val="hybridMultilevel"/>
    <w:tmpl w:val="53A65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DA2909"/>
    <w:multiLevelType w:val="hybridMultilevel"/>
    <w:tmpl w:val="4B149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5"/>
  </w:num>
  <w:num w:numId="3">
    <w:abstractNumId w:val="7"/>
  </w:num>
  <w:num w:numId="4">
    <w:abstractNumId w:val="6"/>
  </w:num>
  <w:num w:numId="5">
    <w:abstractNumId w:val="11"/>
  </w:num>
  <w:num w:numId="6">
    <w:abstractNumId w:val="4"/>
  </w:num>
  <w:num w:numId="7">
    <w:abstractNumId w:val="17"/>
  </w:num>
  <w:num w:numId="8">
    <w:abstractNumId w:val="19"/>
  </w:num>
  <w:num w:numId="9">
    <w:abstractNumId w:val="9"/>
  </w:num>
  <w:num w:numId="10">
    <w:abstractNumId w:val="34"/>
  </w:num>
  <w:num w:numId="11">
    <w:abstractNumId w:val="5"/>
  </w:num>
  <w:num w:numId="12">
    <w:abstractNumId w:val="21"/>
  </w:num>
  <w:num w:numId="13">
    <w:abstractNumId w:val="36"/>
  </w:num>
  <w:num w:numId="14">
    <w:abstractNumId w:val="20"/>
  </w:num>
  <w:num w:numId="15">
    <w:abstractNumId w:val="28"/>
  </w:num>
  <w:num w:numId="16">
    <w:abstractNumId w:val="24"/>
  </w:num>
  <w:num w:numId="17">
    <w:abstractNumId w:val="25"/>
  </w:num>
  <w:num w:numId="18">
    <w:abstractNumId w:val="29"/>
  </w:num>
  <w:num w:numId="19">
    <w:abstractNumId w:val="26"/>
  </w:num>
  <w:num w:numId="20">
    <w:abstractNumId w:val="8"/>
  </w:num>
  <w:num w:numId="21">
    <w:abstractNumId w:val="23"/>
  </w:num>
  <w:num w:numId="22">
    <w:abstractNumId w:val="33"/>
  </w:num>
  <w:num w:numId="23">
    <w:abstractNumId w:val="22"/>
  </w:num>
  <w:num w:numId="24">
    <w:abstractNumId w:val="0"/>
  </w:num>
  <w:num w:numId="25">
    <w:abstractNumId w:val="3"/>
  </w:num>
  <w:num w:numId="26">
    <w:abstractNumId w:val="2"/>
  </w:num>
  <w:num w:numId="27">
    <w:abstractNumId w:val="13"/>
  </w:num>
  <w:num w:numId="28">
    <w:abstractNumId w:val="32"/>
  </w:num>
  <w:num w:numId="29">
    <w:abstractNumId w:val="14"/>
  </w:num>
  <w:num w:numId="30">
    <w:abstractNumId w:val="16"/>
  </w:num>
  <w:num w:numId="31">
    <w:abstractNumId w:val="18"/>
  </w:num>
  <w:num w:numId="32">
    <w:abstractNumId w:val="30"/>
  </w:num>
  <w:num w:numId="33">
    <w:abstractNumId w:val="15"/>
  </w:num>
  <w:num w:numId="34">
    <w:abstractNumId w:val="27"/>
  </w:num>
  <w:num w:numId="35">
    <w:abstractNumId w:val="31"/>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4C"/>
    <w:rsid w:val="00001D8D"/>
    <w:rsid w:val="00017AAD"/>
    <w:rsid w:val="00032998"/>
    <w:rsid w:val="000332F6"/>
    <w:rsid w:val="000463E5"/>
    <w:rsid w:val="00090654"/>
    <w:rsid w:val="00094A40"/>
    <w:rsid w:val="000D518A"/>
    <w:rsid w:val="000D642F"/>
    <w:rsid w:val="00103D1E"/>
    <w:rsid w:val="001142B8"/>
    <w:rsid w:val="00122309"/>
    <w:rsid w:val="00132D4C"/>
    <w:rsid w:val="0013387C"/>
    <w:rsid w:val="00141C4F"/>
    <w:rsid w:val="001555AF"/>
    <w:rsid w:val="0018613E"/>
    <w:rsid w:val="00186192"/>
    <w:rsid w:val="00190AC8"/>
    <w:rsid w:val="00191E9B"/>
    <w:rsid w:val="001A1F5B"/>
    <w:rsid w:val="001A4AA9"/>
    <w:rsid w:val="001D38C3"/>
    <w:rsid w:val="001F02AE"/>
    <w:rsid w:val="0020262A"/>
    <w:rsid w:val="00223197"/>
    <w:rsid w:val="002448BE"/>
    <w:rsid w:val="00246C48"/>
    <w:rsid w:val="0028401E"/>
    <w:rsid w:val="002A6EB5"/>
    <w:rsid w:val="002B6375"/>
    <w:rsid w:val="002D06DA"/>
    <w:rsid w:val="002D669C"/>
    <w:rsid w:val="002F00BF"/>
    <w:rsid w:val="002F1961"/>
    <w:rsid w:val="002F4B7C"/>
    <w:rsid w:val="002F61B0"/>
    <w:rsid w:val="00310374"/>
    <w:rsid w:val="00323D78"/>
    <w:rsid w:val="00335136"/>
    <w:rsid w:val="0037566D"/>
    <w:rsid w:val="003760A3"/>
    <w:rsid w:val="00396F41"/>
    <w:rsid w:val="003A209E"/>
    <w:rsid w:val="003A5C54"/>
    <w:rsid w:val="003D3154"/>
    <w:rsid w:val="003E41FF"/>
    <w:rsid w:val="00404472"/>
    <w:rsid w:val="00412645"/>
    <w:rsid w:val="00445129"/>
    <w:rsid w:val="00452D54"/>
    <w:rsid w:val="004628B2"/>
    <w:rsid w:val="0047225C"/>
    <w:rsid w:val="00474488"/>
    <w:rsid w:val="0047645D"/>
    <w:rsid w:val="00484486"/>
    <w:rsid w:val="004921A4"/>
    <w:rsid w:val="004A078F"/>
    <w:rsid w:val="004C7ADA"/>
    <w:rsid w:val="004D58FA"/>
    <w:rsid w:val="004F1900"/>
    <w:rsid w:val="004F2634"/>
    <w:rsid w:val="004F75F0"/>
    <w:rsid w:val="004F7D69"/>
    <w:rsid w:val="005052B4"/>
    <w:rsid w:val="00540FE3"/>
    <w:rsid w:val="00552165"/>
    <w:rsid w:val="00575BA5"/>
    <w:rsid w:val="00576919"/>
    <w:rsid w:val="0057746B"/>
    <w:rsid w:val="005C2C36"/>
    <w:rsid w:val="005C50C3"/>
    <w:rsid w:val="005E31F1"/>
    <w:rsid w:val="005F4A93"/>
    <w:rsid w:val="006043D4"/>
    <w:rsid w:val="00605317"/>
    <w:rsid w:val="006114A2"/>
    <w:rsid w:val="00617F32"/>
    <w:rsid w:val="0062006F"/>
    <w:rsid w:val="00622922"/>
    <w:rsid w:val="006405AF"/>
    <w:rsid w:val="00645651"/>
    <w:rsid w:val="00675FE8"/>
    <w:rsid w:val="00686B1B"/>
    <w:rsid w:val="006A442A"/>
    <w:rsid w:val="006B151D"/>
    <w:rsid w:val="006D17C6"/>
    <w:rsid w:val="006D717E"/>
    <w:rsid w:val="006F1D9B"/>
    <w:rsid w:val="006F5AC9"/>
    <w:rsid w:val="007022E4"/>
    <w:rsid w:val="00737D01"/>
    <w:rsid w:val="00737E5D"/>
    <w:rsid w:val="0074451A"/>
    <w:rsid w:val="00764D83"/>
    <w:rsid w:val="00773809"/>
    <w:rsid w:val="0079018A"/>
    <w:rsid w:val="00791144"/>
    <w:rsid w:val="007C10B0"/>
    <w:rsid w:val="007C275B"/>
    <w:rsid w:val="007C4735"/>
    <w:rsid w:val="00801342"/>
    <w:rsid w:val="008035E7"/>
    <w:rsid w:val="008164C8"/>
    <w:rsid w:val="008308B4"/>
    <w:rsid w:val="00840841"/>
    <w:rsid w:val="0086000A"/>
    <w:rsid w:val="0087008F"/>
    <w:rsid w:val="008756B7"/>
    <w:rsid w:val="00876A3E"/>
    <w:rsid w:val="008870DB"/>
    <w:rsid w:val="009047DB"/>
    <w:rsid w:val="00924D2B"/>
    <w:rsid w:val="00926622"/>
    <w:rsid w:val="00950A80"/>
    <w:rsid w:val="00966E46"/>
    <w:rsid w:val="00971A52"/>
    <w:rsid w:val="00976DFE"/>
    <w:rsid w:val="0099323D"/>
    <w:rsid w:val="009D0112"/>
    <w:rsid w:val="009D163F"/>
    <w:rsid w:val="009D4583"/>
    <w:rsid w:val="009E2F82"/>
    <w:rsid w:val="009E43CF"/>
    <w:rsid w:val="009F711B"/>
    <w:rsid w:val="00A1011F"/>
    <w:rsid w:val="00A14D9C"/>
    <w:rsid w:val="00A23390"/>
    <w:rsid w:val="00A451B1"/>
    <w:rsid w:val="00A464B5"/>
    <w:rsid w:val="00A4726A"/>
    <w:rsid w:val="00A5750B"/>
    <w:rsid w:val="00A67AFC"/>
    <w:rsid w:val="00A7483B"/>
    <w:rsid w:val="00AA74C5"/>
    <w:rsid w:val="00AB7772"/>
    <w:rsid w:val="00AD4CAC"/>
    <w:rsid w:val="00AF275D"/>
    <w:rsid w:val="00AF5798"/>
    <w:rsid w:val="00B145A6"/>
    <w:rsid w:val="00B4789B"/>
    <w:rsid w:val="00B524D6"/>
    <w:rsid w:val="00B709A8"/>
    <w:rsid w:val="00B75E18"/>
    <w:rsid w:val="00B819EA"/>
    <w:rsid w:val="00BA435B"/>
    <w:rsid w:val="00BB40FC"/>
    <w:rsid w:val="00BB57DF"/>
    <w:rsid w:val="00BF13A1"/>
    <w:rsid w:val="00BF3130"/>
    <w:rsid w:val="00C25B7D"/>
    <w:rsid w:val="00C31F73"/>
    <w:rsid w:val="00C47A9F"/>
    <w:rsid w:val="00C47BDB"/>
    <w:rsid w:val="00C713ED"/>
    <w:rsid w:val="00C8136E"/>
    <w:rsid w:val="00C96533"/>
    <w:rsid w:val="00C9718C"/>
    <w:rsid w:val="00CB450D"/>
    <w:rsid w:val="00CC5DB9"/>
    <w:rsid w:val="00CC7852"/>
    <w:rsid w:val="00CE2FCE"/>
    <w:rsid w:val="00CE5C9D"/>
    <w:rsid w:val="00CE759D"/>
    <w:rsid w:val="00D031EC"/>
    <w:rsid w:val="00D2368B"/>
    <w:rsid w:val="00D23A5A"/>
    <w:rsid w:val="00D30F67"/>
    <w:rsid w:val="00D401C5"/>
    <w:rsid w:val="00D41B86"/>
    <w:rsid w:val="00D52B2D"/>
    <w:rsid w:val="00D53D25"/>
    <w:rsid w:val="00D63BEE"/>
    <w:rsid w:val="00D63D71"/>
    <w:rsid w:val="00DA16E8"/>
    <w:rsid w:val="00DC3688"/>
    <w:rsid w:val="00DD436E"/>
    <w:rsid w:val="00E205AC"/>
    <w:rsid w:val="00E66961"/>
    <w:rsid w:val="00E72084"/>
    <w:rsid w:val="00E82613"/>
    <w:rsid w:val="00EA2165"/>
    <w:rsid w:val="00EE2671"/>
    <w:rsid w:val="00EF5D56"/>
    <w:rsid w:val="00F11D57"/>
    <w:rsid w:val="00F21534"/>
    <w:rsid w:val="00F27BE9"/>
    <w:rsid w:val="00F61BC6"/>
    <w:rsid w:val="00F8722B"/>
    <w:rsid w:val="00FC1420"/>
    <w:rsid w:val="00FC4CE0"/>
    <w:rsid w:val="00FC6415"/>
    <w:rsid w:val="00FE7B81"/>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14C6E9-DE4E-4C67-97E1-F31DF992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C9"/>
    <w:pPr>
      <w:ind w:left="720"/>
      <w:contextualSpacing/>
    </w:pPr>
  </w:style>
  <w:style w:type="paragraph" w:styleId="BalloonText">
    <w:name w:val="Balloon Text"/>
    <w:basedOn w:val="Normal"/>
    <w:link w:val="BalloonTextChar"/>
    <w:uiPriority w:val="99"/>
    <w:semiHidden/>
    <w:unhideWhenUsed/>
    <w:rsid w:val="0060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17"/>
    <w:rPr>
      <w:rFonts w:ascii="Tahoma" w:hAnsi="Tahoma" w:cs="Tahoma"/>
      <w:sz w:val="16"/>
      <w:szCs w:val="16"/>
    </w:rPr>
  </w:style>
  <w:style w:type="paragraph" w:styleId="Header">
    <w:name w:val="header"/>
    <w:basedOn w:val="Normal"/>
    <w:link w:val="HeaderChar"/>
    <w:uiPriority w:val="99"/>
    <w:unhideWhenUsed/>
    <w:rsid w:val="00EE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671"/>
  </w:style>
  <w:style w:type="paragraph" w:styleId="Footer">
    <w:name w:val="footer"/>
    <w:basedOn w:val="Normal"/>
    <w:link w:val="FooterChar"/>
    <w:uiPriority w:val="99"/>
    <w:unhideWhenUsed/>
    <w:rsid w:val="00EE2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671"/>
  </w:style>
  <w:style w:type="paragraph" w:customStyle="1" w:styleId="Default">
    <w:name w:val="Default"/>
    <w:rsid w:val="007022E4"/>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702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819E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5B7D"/>
    <w:rPr>
      <w:color w:val="0000FF" w:themeColor="hyperlink"/>
      <w:u w:val="single"/>
    </w:rPr>
  </w:style>
  <w:style w:type="paragraph" w:styleId="NoSpacing">
    <w:name w:val="No Spacing"/>
    <w:uiPriority w:val="1"/>
    <w:qFormat/>
    <w:rsid w:val="00617F32"/>
    <w:pPr>
      <w:spacing w:after="0" w:line="240" w:lineRule="auto"/>
    </w:pPr>
  </w:style>
  <w:style w:type="character" w:styleId="PlaceholderText">
    <w:name w:val="Placeholder Text"/>
    <w:basedOn w:val="DefaultParagraphFont"/>
    <w:uiPriority w:val="99"/>
    <w:semiHidden/>
    <w:rsid w:val="009F71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095D-E172-4B71-98AB-02B82400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1</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Q!q1q1q1q1q1q1q1q1q1</dc:creator>
  <cp:keywords/>
  <dc:description/>
  <cp:lastModifiedBy>putriamaalia@gmail.com</cp:lastModifiedBy>
  <cp:revision>15</cp:revision>
  <cp:lastPrinted>2018-07-19T03:25:00Z</cp:lastPrinted>
  <dcterms:created xsi:type="dcterms:W3CDTF">2018-07-12T01:37:00Z</dcterms:created>
  <dcterms:modified xsi:type="dcterms:W3CDTF">2018-08-10T07:00:00Z</dcterms:modified>
</cp:coreProperties>
</file>