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DAFTAR PUSTAKA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Butami, Bastian dan Nurlela. 2010.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Edisi 4. </w:t>
      </w:r>
      <w:r>
        <w:rPr>
          <w:rFonts w:ascii="Times New Roman" w:cs="Times New Roman" w:hAnsi="Times New Roman"/>
          <w:sz w:val="24"/>
          <w:szCs w:val="24"/>
        </w:rPr>
        <w:t xml:space="preserve">Yogyakarta: Mitra Wacana Media 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Baridwan, Zaki. 2008. </w:t>
      </w:r>
      <w:r>
        <w:rPr>
          <w:rFonts w:ascii="Times New Roman" w:cs="Times New Roman" w:hAnsi="Times New Roman"/>
          <w:i/>
          <w:sz w:val="24"/>
          <w:szCs w:val="24"/>
        </w:rPr>
        <w:t>Akuntansi Intermediate. Edisi 8</w:t>
      </w:r>
      <w:r>
        <w:rPr>
          <w:rFonts w:ascii="Times New Roman" w:cs="Times New Roman" w:hAnsi="Times New Roman"/>
          <w:sz w:val="24"/>
          <w:szCs w:val="24"/>
        </w:rPr>
        <w:t>. Yogyakarta: BPFE.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Carter William K. 2009. </w:t>
      </w:r>
      <w:r>
        <w:rPr>
          <w:rFonts w:ascii="Times New Roman" w:cs="Times New Roman" w:hAnsi="Times New Roman"/>
          <w:i/>
          <w:sz w:val="24"/>
          <w:szCs w:val="24"/>
        </w:rPr>
        <w:t>Akuntansi Biaya Buku 1 Edisi 14</w:t>
      </w:r>
      <w:r>
        <w:rPr>
          <w:rFonts w:ascii="Times New Roman" w:cs="Times New Roman" w:hAnsi="Times New Roman"/>
          <w:i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Jakarta: Salemba Empat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Daljono,</w:t>
      </w:r>
      <w:r>
        <w:rPr>
          <w:rFonts w:ascii="Times New Roman" w:cs="Times New Roman" w:hAnsi="Times New Roman"/>
          <w:sz w:val="24"/>
          <w:szCs w:val="24"/>
        </w:rPr>
        <w:t xml:space="preserve"> 2011.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Edisi. </w:t>
      </w:r>
      <w:r>
        <w:rPr>
          <w:rFonts w:ascii="Times New Roman" w:cs="Times New Roman" w:hAnsi="Times New Roman"/>
          <w:sz w:val="24"/>
          <w:szCs w:val="24"/>
        </w:rPr>
        <w:t xml:space="preserve">Semarang: Badan Penerbit Universitas Diponegoro 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Dunia, Firdaus Ahmad. 2012.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Edisi 3. </w:t>
      </w:r>
      <w:r>
        <w:rPr>
          <w:rFonts w:ascii="Times New Roman" w:cs="Times New Roman" w:hAnsi="Times New Roman"/>
          <w:sz w:val="24"/>
          <w:szCs w:val="24"/>
        </w:rPr>
        <w:t>Jakarta: Salemba Empat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Dunia, Firdaus Ahmad dan Wasilah Abdullah. 2010. </w:t>
      </w:r>
      <w:r>
        <w:rPr>
          <w:rFonts w:ascii="Times New Roman" w:cs="Times New Roman" w:hAnsi="Times New Roman"/>
          <w:i/>
          <w:sz w:val="24"/>
          <w:szCs w:val="24"/>
        </w:rPr>
        <w:t>Akuntansi Biaya Edisi 2.</w:t>
      </w:r>
      <w:r>
        <w:rPr>
          <w:rFonts w:ascii="Times New Roman" w:cs="Times New Roman" w:hAnsi="Times New Roman"/>
          <w:sz w:val="24"/>
          <w:szCs w:val="24"/>
        </w:rPr>
        <w:t xml:space="preserve"> Jakarta: Salemba Empat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Ikatan Akuntan Indonesia. 2015. </w:t>
      </w:r>
      <w:r>
        <w:rPr>
          <w:rFonts w:ascii="Times New Roman" w:cs="Times New Roman" w:hAnsi="Times New Roman"/>
          <w:i/>
          <w:sz w:val="24"/>
          <w:szCs w:val="24"/>
        </w:rPr>
        <w:t>Standar Akuntansi Keuangan.</w:t>
      </w:r>
      <w:r>
        <w:rPr>
          <w:rFonts w:ascii="Times New Roman" w:cs="Times New Roman" w:hAnsi="Times New Roman"/>
          <w:sz w:val="24"/>
          <w:szCs w:val="24"/>
        </w:rPr>
        <w:t xml:space="preserve"> Jakarta: Ikatan Akuntansi Indonesia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Imam, Firmansyah. 2015.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Gampang. </w:t>
      </w:r>
      <w:r>
        <w:rPr>
          <w:rFonts w:ascii="Times New Roman" w:cs="Times New Roman" w:hAnsi="Times New Roman"/>
          <w:sz w:val="24"/>
          <w:szCs w:val="24"/>
        </w:rPr>
        <w:t xml:space="preserve">Jakarta: Penerbit Dunia Cerdas 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Mulyadi. 2014.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Edisi 5. </w:t>
      </w:r>
      <w:r>
        <w:rPr>
          <w:rFonts w:ascii="Times New Roman" w:cs="Times New Roman" w:hAnsi="Times New Roman"/>
          <w:sz w:val="24"/>
          <w:szCs w:val="24"/>
        </w:rPr>
        <w:t>Yogyakarta: Unit Penerbit dan Percetakan Sekolah Tinggi Ilmu Manajemen YKPN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Rudianto. </w:t>
      </w:r>
      <w:r>
        <w:rPr>
          <w:rFonts w:ascii="Times New Roman" w:cs="Times New Roman" w:hAnsi="Times New Roman"/>
          <w:sz w:val="24"/>
          <w:szCs w:val="24"/>
        </w:rPr>
        <w:t>2012.</w:t>
      </w:r>
      <w:r>
        <w:rPr>
          <w:rFonts w:ascii="Times New Roman" w:cs="Times New Roman" w:hAnsi="Times New Roman"/>
          <w:i/>
          <w:sz w:val="24"/>
          <w:szCs w:val="24"/>
        </w:rPr>
        <w:t>Pengantar Akuntansi Konsep &amp; Teknik Penyusunan Laporan Keuangan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Jakarta</w:t>
      </w:r>
      <w:r>
        <w:rPr>
          <w:rFonts w:ascii="Times New Roman" w:cs="Times New Roman" w:hAnsi="Times New Roman"/>
          <w:sz w:val="24"/>
          <w:szCs w:val="24"/>
        </w:rPr>
        <w:t>. Penerbit Erlangga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Siregar, Baldric, Bambang Suripto, Dody Hapsoro, Eko Widodo Lo, Erlina Herowati, Lita Kusumasari, Nuropfik. 2015.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 Edisi 2. </w:t>
      </w:r>
      <w:r>
        <w:rPr>
          <w:rFonts w:ascii="Times New Roman" w:cs="Times New Roman" w:hAnsi="Times New Roman"/>
          <w:sz w:val="24"/>
          <w:szCs w:val="24"/>
        </w:rPr>
        <w:t>Yogyakarta: Salemba Empat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Sugiono. 2013. </w:t>
      </w:r>
      <w:r>
        <w:rPr>
          <w:rFonts w:ascii="Times New Roman" w:cs="Times New Roman" w:hAnsi="Times New Roman"/>
          <w:i/>
          <w:sz w:val="24"/>
          <w:szCs w:val="24"/>
        </w:rPr>
        <w:t>Metode Penelitian Kuantitatif, Kualitatif dan R &amp; D.</w:t>
      </w:r>
      <w:r>
        <w:rPr>
          <w:rFonts w:ascii="Times New Roman" w:cs="Times New Roman" w:hAnsi="Times New Roman"/>
          <w:sz w:val="24"/>
          <w:szCs w:val="24"/>
        </w:rPr>
        <w:t xml:space="preserve"> Bandung: Alfabeta</w:t>
      </w: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Witjaksono, Arsono 2013. </w:t>
      </w:r>
      <w:r>
        <w:rPr>
          <w:rFonts w:ascii="Times New Roman" w:cs="Times New Roman" w:hAnsi="Times New Roman"/>
          <w:i/>
          <w:sz w:val="24"/>
          <w:szCs w:val="24"/>
        </w:rPr>
        <w:t xml:space="preserve">Akuntansi Biaya. </w:t>
      </w:r>
      <w:r>
        <w:rPr>
          <w:rFonts w:ascii="Times New Roman" w:cs="Times New Roman" w:hAnsi="Times New Roman"/>
          <w:sz w:val="24"/>
          <w:szCs w:val="24"/>
        </w:rPr>
        <w:t xml:space="preserve">Yogyakarta: Graha Ilmu </w:t>
      </w:r>
    </w:p>
    <w:bookmarkStart w:id="0" w:name="_GoBack"/>
    <w:bookmarkEnd w:id="0"/>
    <w:p>
      <w:pPr>
        <w:pStyle w:val="style0"/>
        <w:spacing w:after="0"/>
        <w:ind w:left="426"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163</Words>
  <Pages>1</Pages>
  <Characters>1070</Characters>
  <Application>WPS Office</Application>
  <DocSecurity>0</DocSecurity>
  <Paragraphs>29</Paragraphs>
  <ScaleCrop>false</ScaleCrop>
  <Company>home</Company>
  <LinksUpToDate>false</LinksUpToDate>
  <CharactersWithSpaces>1223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2018-08-24T04:35:56Z</dcterms:created>
  <dc:creator>ismail - [2010]</dc:creator>
  <lastModifiedBy>vivo 1612</lastModifiedBy>
  <dcterms:modified xsi:type="dcterms:W3CDTF">2018-08-24T04:35:56Z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