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CDA8" w14:textId="77777777" w:rsidR="000B2FFB" w:rsidRPr="0031126B" w:rsidRDefault="000B2FFB" w:rsidP="000B2FFB">
      <w:pPr>
        <w:spacing w:after="0" w:line="360" w:lineRule="auto"/>
        <w:jc w:val="center"/>
        <w:rPr>
          <w:rFonts w:ascii="Times New Roman" w:hAnsi="Times New Roman" w:cs="Times New Roman"/>
          <w:b/>
          <w:sz w:val="24"/>
          <w:szCs w:val="24"/>
        </w:rPr>
      </w:pPr>
      <w:r w:rsidRPr="0031126B">
        <w:rPr>
          <w:rFonts w:ascii="Times New Roman" w:hAnsi="Times New Roman" w:cs="Times New Roman"/>
          <w:b/>
          <w:sz w:val="24"/>
          <w:szCs w:val="24"/>
        </w:rPr>
        <w:t>BAB II</w:t>
      </w:r>
    </w:p>
    <w:p w14:paraId="6BA450E3" w14:textId="77777777" w:rsidR="000B2FFB" w:rsidRPr="0031126B" w:rsidRDefault="000B2FFB" w:rsidP="000B2FFB">
      <w:pPr>
        <w:spacing w:after="0" w:line="360" w:lineRule="auto"/>
        <w:jc w:val="center"/>
        <w:rPr>
          <w:rFonts w:ascii="Times New Roman" w:hAnsi="Times New Roman" w:cs="Times New Roman"/>
          <w:b/>
          <w:sz w:val="24"/>
          <w:szCs w:val="24"/>
        </w:rPr>
      </w:pPr>
      <w:r w:rsidRPr="0031126B">
        <w:rPr>
          <w:rFonts w:ascii="Times New Roman" w:hAnsi="Times New Roman" w:cs="Times New Roman"/>
          <w:b/>
          <w:sz w:val="24"/>
          <w:szCs w:val="24"/>
        </w:rPr>
        <w:t>TINJAUAN PUSTAKA</w:t>
      </w:r>
    </w:p>
    <w:p w14:paraId="19C010C6" w14:textId="77777777" w:rsidR="000B2FFB" w:rsidRPr="0031126B" w:rsidRDefault="000B2FFB" w:rsidP="000B2FFB">
      <w:pPr>
        <w:spacing w:after="0" w:line="360" w:lineRule="auto"/>
        <w:jc w:val="center"/>
        <w:rPr>
          <w:rFonts w:ascii="Times New Roman" w:hAnsi="Times New Roman" w:cs="Times New Roman"/>
          <w:b/>
          <w:sz w:val="24"/>
          <w:szCs w:val="24"/>
        </w:rPr>
      </w:pPr>
    </w:p>
    <w:p w14:paraId="78503C97" w14:textId="77777777" w:rsidR="000B2FFB" w:rsidRPr="0031126B" w:rsidRDefault="000B2FFB" w:rsidP="000B2FFB">
      <w:pPr>
        <w:pStyle w:val="ListParagraph"/>
        <w:numPr>
          <w:ilvl w:val="0"/>
          <w:numId w:val="2"/>
        </w:numPr>
        <w:spacing w:after="0" w:line="360" w:lineRule="auto"/>
        <w:ind w:hanging="720"/>
        <w:jc w:val="both"/>
        <w:rPr>
          <w:rFonts w:ascii="Times New Roman" w:hAnsi="Times New Roman" w:cs="Times New Roman"/>
          <w:b/>
          <w:sz w:val="24"/>
        </w:rPr>
      </w:pPr>
      <w:r w:rsidRPr="0031126B">
        <w:rPr>
          <w:rFonts w:ascii="Times New Roman" w:hAnsi="Times New Roman" w:cs="Times New Roman"/>
          <w:b/>
          <w:sz w:val="24"/>
        </w:rPr>
        <w:t>Koperasi</w:t>
      </w:r>
    </w:p>
    <w:p w14:paraId="393163B1" w14:textId="77777777" w:rsidR="000B2FFB" w:rsidRPr="0031126B" w:rsidRDefault="000B2FFB" w:rsidP="000B2FFB">
      <w:pPr>
        <w:pStyle w:val="ListParagraph"/>
        <w:numPr>
          <w:ilvl w:val="0"/>
          <w:numId w:val="3"/>
        </w:numPr>
        <w:spacing w:after="0" w:line="360" w:lineRule="auto"/>
        <w:ind w:hanging="720"/>
        <w:jc w:val="both"/>
        <w:rPr>
          <w:rFonts w:ascii="Times New Roman" w:hAnsi="Times New Roman" w:cs="Times New Roman"/>
          <w:b/>
          <w:sz w:val="24"/>
        </w:rPr>
      </w:pPr>
      <w:r w:rsidRPr="0031126B">
        <w:rPr>
          <w:rFonts w:ascii="Times New Roman" w:hAnsi="Times New Roman" w:cs="Times New Roman"/>
          <w:b/>
          <w:sz w:val="24"/>
        </w:rPr>
        <w:t>Pengertian Koperasi</w:t>
      </w:r>
    </w:p>
    <w:p w14:paraId="36CA5A70" w14:textId="77777777" w:rsidR="000B2FFB" w:rsidRPr="00B6587F" w:rsidRDefault="000B2FFB" w:rsidP="000B2FFB">
      <w:pPr>
        <w:pStyle w:val="ListParagraph"/>
        <w:spacing w:after="0" w:line="360" w:lineRule="auto"/>
        <w:ind w:left="0" w:firstLine="709"/>
        <w:jc w:val="both"/>
        <w:rPr>
          <w:rFonts w:ascii="Times New Roman" w:hAnsi="Times New Roman" w:cs="Times New Roman"/>
          <w:sz w:val="24"/>
          <w:szCs w:val="24"/>
        </w:rPr>
      </w:pPr>
      <w:r w:rsidRPr="00B6587F">
        <w:rPr>
          <w:rFonts w:ascii="Times New Roman" w:hAnsi="Times New Roman" w:cs="Times New Roman"/>
          <w:sz w:val="24"/>
          <w:szCs w:val="24"/>
        </w:rPr>
        <w:t xml:space="preserve">Koperasi berasal dari bahasa inggris yaitu </w:t>
      </w:r>
      <w:r w:rsidRPr="00B6587F">
        <w:rPr>
          <w:rFonts w:ascii="Times New Roman" w:hAnsi="Times New Roman" w:cs="Times New Roman"/>
          <w:i/>
          <w:sz w:val="24"/>
          <w:szCs w:val="24"/>
        </w:rPr>
        <w:t>co-operation</w:t>
      </w:r>
      <w:r w:rsidRPr="00B6587F">
        <w:rPr>
          <w:rFonts w:ascii="Times New Roman" w:hAnsi="Times New Roman" w:cs="Times New Roman"/>
          <w:sz w:val="24"/>
          <w:szCs w:val="24"/>
        </w:rPr>
        <w:t>, yang berarti suatu bentuk perusahaan yang didirikan oleh orang-orang tertentu, untuk melaksanakan kegiatan-kegiatan tertentu, berdasarkan ketentuan dan tujuan tertentu pula.</w:t>
      </w:r>
    </w:p>
    <w:p w14:paraId="68FEBF54" w14:textId="2E15548D" w:rsidR="000B2FFB" w:rsidRPr="007D612C" w:rsidRDefault="000B2FFB" w:rsidP="007D612C">
      <w:pPr>
        <w:pStyle w:val="ListParagraph"/>
        <w:spacing w:after="0" w:line="360" w:lineRule="auto"/>
        <w:ind w:left="0" w:firstLine="706"/>
        <w:jc w:val="both"/>
        <w:rPr>
          <w:rFonts w:ascii="Times New Roman" w:hAnsi="Times New Roman" w:cs="Times New Roman"/>
          <w:sz w:val="24"/>
          <w:szCs w:val="24"/>
        </w:rPr>
      </w:pPr>
      <w:r w:rsidRPr="00877A9C">
        <w:rPr>
          <w:rFonts w:ascii="Times New Roman" w:hAnsi="Times New Roman" w:cs="Times New Roman"/>
          <w:sz w:val="24"/>
          <w:szCs w:val="24"/>
        </w:rPr>
        <w:t>Menurut Peraturan Menteri Negara Koperasi dan Usaha Kecil dan Menengah Republik Indonesia No.</w:t>
      </w:r>
      <w:r>
        <w:rPr>
          <w:rFonts w:ascii="Times New Roman" w:hAnsi="Times New Roman" w:cs="Times New Roman"/>
          <w:sz w:val="24"/>
          <w:szCs w:val="24"/>
        </w:rPr>
        <w:t>06/Per/Dep.6/IV/2016</w:t>
      </w:r>
      <w:r w:rsidR="007D612C">
        <w:rPr>
          <w:rFonts w:ascii="Times New Roman" w:hAnsi="Times New Roman" w:cs="Times New Roman"/>
          <w:sz w:val="24"/>
          <w:szCs w:val="24"/>
        </w:rPr>
        <w:t>: “</w:t>
      </w:r>
      <w:r w:rsidRPr="007D612C">
        <w:rPr>
          <w:rFonts w:ascii="Times New Roman" w:hAnsi="Times New Roman" w:cs="Times New Roman"/>
          <w:sz w:val="24"/>
          <w:szCs w:val="24"/>
        </w:rPr>
        <w:t>Koperasi adalah badan usaha yang beranggotakan orang-seorang atau badan hukum koperasi dengan melandaskan kegiatannya berdasarkan prinsip koperasi sekaligus sebagai gerakan ekonomi rakyat yang berdasar atas asas kekeluargaan</w:t>
      </w:r>
      <w:r w:rsidR="007D612C">
        <w:rPr>
          <w:rFonts w:ascii="Times New Roman" w:hAnsi="Times New Roman" w:cs="Times New Roman"/>
          <w:sz w:val="24"/>
          <w:szCs w:val="24"/>
        </w:rPr>
        <w:t>”.</w:t>
      </w:r>
    </w:p>
    <w:p w14:paraId="3EB9F353" w14:textId="1888EF03" w:rsidR="000B2FFB" w:rsidRDefault="000B2FFB" w:rsidP="007D612C">
      <w:pPr>
        <w:pStyle w:val="ListParagraph"/>
        <w:spacing w:after="0" w:line="360" w:lineRule="auto"/>
        <w:ind w:left="0" w:firstLine="709"/>
        <w:jc w:val="both"/>
        <w:rPr>
          <w:rFonts w:ascii="Times New Roman" w:hAnsi="Times New Roman" w:cs="Times New Roman"/>
          <w:sz w:val="24"/>
          <w:szCs w:val="24"/>
        </w:rPr>
      </w:pPr>
      <w:r w:rsidRPr="00B6587F">
        <w:rPr>
          <w:rFonts w:ascii="Times New Roman" w:hAnsi="Times New Roman" w:cs="Times New Roman"/>
          <w:sz w:val="24"/>
          <w:szCs w:val="24"/>
        </w:rPr>
        <w:t>Perkoperasian menghendaki agar koperasi dapat dijadikan sebagai gerakan ekonomi rakyat, karena ekonomi rakyat harus diberdayakan. Seluruh rakyat perlu menghimpun diri dalam koperasi agar dapat bersaing dalam hal kualitas dan hidup berdampingan dengan badan-badan usaha ekonomi lainnya, seperti BUMN dan badan-badan usaha ekonomi milik swasta.</w:t>
      </w:r>
    </w:p>
    <w:p w14:paraId="5845F5BE" w14:textId="77777777" w:rsidR="007D612C" w:rsidRPr="007D612C" w:rsidRDefault="007D612C" w:rsidP="007D612C">
      <w:pPr>
        <w:pStyle w:val="ListParagraph"/>
        <w:spacing w:after="0" w:line="240" w:lineRule="auto"/>
        <w:ind w:left="0" w:firstLine="709"/>
        <w:jc w:val="both"/>
        <w:rPr>
          <w:rFonts w:ascii="Times New Roman" w:hAnsi="Times New Roman" w:cs="Times New Roman"/>
          <w:sz w:val="24"/>
          <w:szCs w:val="24"/>
        </w:rPr>
      </w:pPr>
    </w:p>
    <w:p w14:paraId="7EB89136" w14:textId="77777777" w:rsidR="000B2FFB" w:rsidRPr="001204E1" w:rsidRDefault="000B2FFB" w:rsidP="000B2FFB">
      <w:pPr>
        <w:pStyle w:val="ListParagraph"/>
        <w:numPr>
          <w:ilvl w:val="0"/>
          <w:numId w:val="3"/>
        </w:numPr>
        <w:spacing w:after="0" w:line="360" w:lineRule="auto"/>
        <w:ind w:hanging="720"/>
        <w:jc w:val="both"/>
        <w:rPr>
          <w:rFonts w:ascii="Times New Roman" w:hAnsi="Times New Roman" w:cs="Times New Roman"/>
          <w:b/>
          <w:sz w:val="24"/>
          <w:szCs w:val="24"/>
        </w:rPr>
      </w:pPr>
      <w:r w:rsidRPr="001204E1">
        <w:rPr>
          <w:rFonts w:ascii="Times New Roman" w:hAnsi="Times New Roman" w:cs="Times New Roman"/>
          <w:b/>
          <w:sz w:val="24"/>
          <w:szCs w:val="24"/>
        </w:rPr>
        <w:t>Karakteristik Koperasi</w:t>
      </w:r>
    </w:p>
    <w:p w14:paraId="09A7D190" w14:textId="77777777" w:rsidR="000B2FFB" w:rsidRDefault="000B2FFB" w:rsidP="000B2FFB">
      <w:pPr>
        <w:spacing w:after="0" w:line="360" w:lineRule="auto"/>
        <w:ind w:firstLine="709"/>
        <w:jc w:val="both"/>
        <w:rPr>
          <w:rFonts w:ascii="Times New Roman" w:hAnsi="Times New Roman" w:cs="Times New Roman"/>
          <w:sz w:val="24"/>
          <w:szCs w:val="24"/>
        </w:rPr>
      </w:pPr>
      <w:r w:rsidRPr="00877A9C">
        <w:rPr>
          <w:rFonts w:ascii="Times New Roman" w:hAnsi="Times New Roman" w:cs="Times New Roman"/>
          <w:sz w:val="24"/>
          <w:szCs w:val="24"/>
        </w:rPr>
        <w:t xml:space="preserve">Menurut Rudianto (2010: 3), </w:t>
      </w:r>
      <w:r>
        <w:rPr>
          <w:rFonts w:ascii="Times New Roman" w:hAnsi="Times New Roman" w:cs="Times New Roman"/>
          <w:sz w:val="24"/>
          <w:szCs w:val="24"/>
        </w:rPr>
        <w:t>koperasi memiliki karakteristik tersendiri sebagai berikut:</w:t>
      </w:r>
    </w:p>
    <w:p w14:paraId="061F280E" w14:textId="77777777" w:rsidR="000B2FFB" w:rsidRDefault="000B2FFB" w:rsidP="000B2FFB">
      <w:pPr>
        <w:pStyle w:val="ListParagraph"/>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Koperasi memiliki oleh anggota yang bergabung atas dasar sedikitnya satu kepentingan ekonomi yang sama.</w:t>
      </w:r>
    </w:p>
    <w:p w14:paraId="7450510A" w14:textId="77777777" w:rsidR="000B2FFB" w:rsidRDefault="000B2FFB" w:rsidP="000B2FFB">
      <w:pPr>
        <w:pStyle w:val="ListParagraph"/>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Koperasi didirikan dan dikembangkan berlandaskan nilai-nilai percaya diri untuk menolong serta bertanggungjawab kepada diri sendiri, keadilan, persamaan dan demokrasi. Selain itu para anggota koperasi percaya pada nilai-nilai etika kejujuran, keterbukaan, tanggung jawab sosial dan kepedulian terhadap orang lain.</w:t>
      </w:r>
    </w:p>
    <w:p w14:paraId="4841D010" w14:textId="77777777" w:rsidR="000B2FFB" w:rsidRDefault="000B2FFB" w:rsidP="000B2FFB">
      <w:pPr>
        <w:pStyle w:val="ListParagraph"/>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Koperasi didirikan, dimodali, dibiayai, diatur dan diawasi, serta dimanfaatkan sendiri oleh anggota.</w:t>
      </w:r>
    </w:p>
    <w:p w14:paraId="1FD7D127" w14:textId="77777777" w:rsidR="000B2FFB" w:rsidRDefault="000B2FFB" w:rsidP="000B2FFB">
      <w:pPr>
        <w:pStyle w:val="ListParagraph"/>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Tugas pokok badan usaha koperasi adalah menunjang kepentingan ekonomi anggotanya dalam rangka memajukan kesejahteraan anggota.</w:t>
      </w:r>
    </w:p>
    <w:p w14:paraId="78AE27CE" w14:textId="79DB9E35" w:rsidR="000B2FFB" w:rsidRPr="007D612C" w:rsidRDefault="000B2FFB" w:rsidP="007D612C">
      <w:pPr>
        <w:pStyle w:val="ListParagraph"/>
        <w:numPr>
          <w:ilvl w:val="0"/>
          <w:numId w:val="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Jika terdapat kelebihan kemampuan pelayanan koperasi kepada anggotanya, maka kelebihan tersebut dapat digunakan untuk memenuhi kebutuhan masyarakat yang bukan anggota koperasi.</w:t>
      </w:r>
    </w:p>
    <w:p w14:paraId="4C3A05EB" w14:textId="77777777" w:rsidR="000B2FFB" w:rsidRPr="001204E1" w:rsidRDefault="000B2FFB" w:rsidP="000B2FFB">
      <w:pPr>
        <w:pStyle w:val="ListParagraph"/>
        <w:numPr>
          <w:ilvl w:val="0"/>
          <w:numId w:val="3"/>
        </w:numPr>
        <w:spacing w:after="0" w:line="360" w:lineRule="auto"/>
        <w:ind w:hanging="720"/>
        <w:jc w:val="both"/>
        <w:rPr>
          <w:rFonts w:ascii="Times New Roman" w:hAnsi="Times New Roman" w:cs="Times New Roman"/>
          <w:b/>
          <w:sz w:val="24"/>
          <w:szCs w:val="24"/>
        </w:rPr>
      </w:pPr>
      <w:r w:rsidRPr="001204E1">
        <w:rPr>
          <w:rFonts w:ascii="Times New Roman" w:hAnsi="Times New Roman" w:cs="Times New Roman"/>
          <w:b/>
          <w:sz w:val="24"/>
          <w:szCs w:val="24"/>
        </w:rPr>
        <w:lastRenderedPageBreak/>
        <w:t>Prinsip-Prinsip Koperasi</w:t>
      </w:r>
    </w:p>
    <w:p w14:paraId="6901DA6A" w14:textId="77777777" w:rsidR="000B2FFB" w:rsidRPr="00877A9C" w:rsidRDefault="000B2FFB" w:rsidP="000B2FFB">
      <w:pPr>
        <w:spacing w:after="0" w:line="360" w:lineRule="auto"/>
        <w:ind w:right="-1" w:firstLine="709"/>
        <w:jc w:val="both"/>
        <w:rPr>
          <w:rFonts w:ascii="Times New Roman" w:hAnsi="Times New Roman" w:cs="Times New Roman"/>
          <w:sz w:val="24"/>
          <w:szCs w:val="24"/>
        </w:rPr>
      </w:pPr>
      <w:r w:rsidRPr="00877A9C">
        <w:rPr>
          <w:rFonts w:ascii="Times New Roman" w:hAnsi="Times New Roman" w:cs="Times New Roman"/>
          <w:sz w:val="24"/>
          <w:szCs w:val="24"/>
        </w:rPr>
        <w:t>Berdasarkan pasal 6 ayat 1 No. 17 Tahun 2012 koperasi melaksanakan prinsip yaitu meliputi:</w:t>
      </w:r>
    </w:p>
    <w:p w14:paraId="072510BE" w14:textId="77777777" w:rsidR="000B2FFB" w:rsidRDefault="000B2FFB" w:rsidP="000B2FFB">
      <w:pPr>
        <w:pStyle w:val="ListParagraph"/>
        <w:numPr>
          <w:ilvl w:val="0"/>
          <w:numId w:val="5"/>
        </w:numPr>
        <w:spacing w:after="0" w:line="240" w:lineRule="auto"/>
        <w:ind w:left="706" w:right="567"/>
        <w:jc w:val="both"/>
        <w:rPr>
          <w:rFonts w:ascii="Times New Roman" w:hAnsi="Times New Roman" w:cs="Times New Roman"/>
          <w:sz w:val="24"/>
          <w:szCs w:val="24"/>
        </w:rPr>
      </w:pPr>
      <w:r>
        <w:rPr>
          <w:rFonts w:ascii="Times New Roman" w:hAnsi="Times New Roman" w:cs="Times New Roman"/>
          <w:sz w:val="24"/>
          <w:szCs w:val="24"/>
        </w:rPr>
        <w:t>Keanggotaan koperasi bersifat sukarela dan terbuka;</w:t>
      </w:r>
    </w:p>
    <w:p w14:paraId="340002A5" w14:textId="77777777" w:rsidR="000B2FFB" w:rsidRDefault="000B2FFB" w:rsidP="000B2FFB">
      <w:pPr>
        <w:pStyle w:val="ListParagraph"/>
        <w:numPr>
          <w:ilvl w:val="0"/>
          <w:numId w:val="5"/>
        </w:numPr>
        <w:spacing w:after="0" w:line="240" w:lineRule="auto"/>
        <w:ind w:left="706" w:right="567"/>
        <w:jc w:val="both"/>
        <w:rPr>
          <w:rFonts w:ascii="Times New Roman" w:hAnsi="Times New Roman" w:cs="Times New Roman"/>
          <w:sz w:val="24"/>
          <w:szCs w:val="24"/>
        </w:rPr>
      </w:pPr>
      <w:r>
        <w:rPr>
          <w:rFonts w:ascii="Times New Roman" w:hAnsi="Times New Roman" w:cs="Times New Roman"/>
          <w:sz w:val="24"/>
          <w:szCs w:val="24"/>
        </w:rPr>
        <w:t>Pengawasan oleh anggota diselenggarakan secara demokratis;</w:t>
      </w:r>
    </w:p>
    <w:p w14:paraId="7F724190" w14:textId="77777777" w:rsidR="000B2FFB" w:rsidRDefault="000B2FFB" w:rsidP="000B2FFB">
      <w:pPr>
        <w:pStyle w:val="ListParagraph"/>
        <w:numPr>
          <w:ilvl w:val="0"/>
          <w:numId w:val="5"/>
        </w:numPr>
        <w:spacing w:after="0" w:line="240" w:lineRule="auto"/>
        <w:ind w:left="706" w:right="-1"/>
        <w:jc w:val="both"/>
        <w:rPr>
          <w:rFonts w:ascii="Times New Roman" w:hAnsi="Times New Roman" w:cs="Times New Roman"/>
          <w:sz w:val="24"/>
          <w:szCs w:val="24"/>
        </w:rPr>
      </w:pPr>
      <w:r>
        <w:rPr>
          <w:rFonts w:ascii="Times New Roman" w:hAnsi="Times New Roman" w:cs="Times New Roman"/>
          <w:sz w:val="24"/>
          <w:szCs w:val="24"/>
        </w:rPr>
        <w:t>Anggota berpatisipasi aktif dalam kegiatan ekonomi koperasi;</w:t>
      </w:r>
    </w:p>
    <w:p w14:paraId="5D4A3868" w14:textId="77777777" w:rsidR="000B2FFB" w:rsidRPr="00877A9C" w:rsidRDefault="000B2FFB" w:rsidP="000B2FFB">
      <w:pPr>
        <w:pStyle w:val="ListParagraph"/>
        <w:numPr>
          <w:ilvl w:val="0"/>
          <w:numId w:val="5"/>
        </w:numPr>
        <w:spacing w:after="0" w:line="240" w:lineRule="auto"/>
        <w:ind w:left="706" w:right="-1"/>
        <w:jc w:val="both"/>
        <w:rPr>
          <w:rFonts w:ascii="Times New Roman" w:hAnsi="Times New Roman" w:cs="Times New Roman"/>
          <w:sz w:val="24"/>
          <w:szCs w:val="24"/>
        </w:rPr>
      </w:pPr>
      <w:r>
        <w:rPr>
          <w:rFonts w:ascii="Times New Roman" w:hAnsi="Times New Roman" w:cs="Times New Roman"/>
          <w:sz w:val="24"/>
          <w:szCs w:val="24"/>
        </w:rPr>
        <w:t>Koperasi merupakan badan usaha swadaya yang otonom dan independen;</w:t>
      </w:r>
    </w:p>
    <w:p w14:paraId="0362DACE" w14:textId="77777777" w:rsidR="000B2FFB" w:rsidRDefault="000B2FFB" w:rsidP="000B2FFB">
      <w:pPr>
        <w:pStyle w:val="ListParagraph"/>
        <w:numPr>
          <w:ilvl w:val="0"/>
          <w:numId w:val="5"/>
        </w:numPr>
        <w:spacing w:after="0" w:line="240" w:lineRule="auto"/>
        <w:ind w:left="706" w:right="567"/>
        <w:jc w:val="both"/>
        <w:rPr>
          <w:rFonts w:ascii="Times New Roman" w:hAnsi="Times New Roman" w:cs="Times New Roman"/>
          <w:sz w:val="24"/>
          <w:szCs w:val="24"/>
        </w:rPr>
      </w:pPr>
      <w:r>
        <w:rPr>
          <w:rFonts w:ascii="Times New Roman" w:hAnsi="Times New Roman" w:cs="Times New Roman"/>
          <w:sz w:val="24"/>
          <w:szCs w:val="24"/>
        </w:rPr>
        <w:t>Koperasi menyelenggarakan pendidikan dan pelatihan bagi anggota, pengawas, pengurus dan karyawannya serta memberikan informasi kepada masyarakat tentang jati diri, kegiatan, dan kemanfaatan koperasi;</w:t>
      </w:r>
    </w:p>
    <w:p w14:paraId="0270CF55" w14:textId="77777777" w:rsidR="000B2FFB" w:rsidRPr="00831200" w:rsidRDefault="000B2FFB" w:rsidP="000B2FFB">
      <w:pPr>
        <w:pStyle w:val="ListParagraph"/>
        <w:numPr>
          <w:ilvl w:val="0"/>
          <w:numId w:val="5"/>
        </w:numPr>
        <w:spacing w:after="0" w:line="240" w:lineRule="auto"/>
        <w:ind w:left="706" w:right="567"/>
        <w:jc w:val="both"/>
        <w:rPr>
          <w:rFonts w:ascii="Times New Roman" w:hAnsi="Times New Roman" w:cs="Times New Roman"/>
          <w:sz w:val="24"/>
          <w:szCs w:val="24"/>
        </w:rPr>
      </w:pPr>
      <w:r>
        <w:rPr>
          <w:rFonts w:ascii="Times New Roman" w:hAnsi="Times New Roman" w:cs="Times New Roman"/>
          <w:sz w:val="24"/>
          <w:szCs w:val="24"/>
        </w:rPr>
        <w:t>Koperasi melayani anggotanya secara prima dan memperkuat gerakan koperasi dengan bekerja sama melalui jaringan kegiatan pada tingkat local, nasional, regional, dan internasional; dan</w:t>
      </w:r>
    </w:p>
    <w:p w14:paraId="3CCE8FB9" w14:textId="77777777" w:rsidR="000B2FFB" w:rsidRPr="00831200" w:rsidRDefault="000B2FFB" w:rsidP="000B2FFB">
      <w:pPr>
        <w:pStyle w:val="ListParagraph"/>
        <w:numPr>
          <w:ilvl w:val="0"/>
          <w:numId w:val="5"/>
        </w:numPr>
        <w:spacing w:after="0" w:line="240" w:lineRule="auto"/>
        <w:ind w:left="706" w:right="567"/>
        <w:jc w:val="both"/>
        <w:rPr>
          <w:rFonts w:ascii="Times New Roman" w:hAnsi="Times New Roman" w:cs="Times New Roman"/>
          <w:sz w:val="24"/>
          <w:szCs w:val="24"/>
        </w:rPr>
      </w:pPr>
      <w:r>
        <w:rPr>
          <w:rFonts w:ascii="Times New Roman" w:hAnsi="Times New Roman" w:cs="Times New Roman"/>
          <w:sz w:val="24"/>
          <w:szCs w:val="24"/>
        </w:rPr>
        <w:t>Koperasi bekerja untuk pembangunan berkelanjutan bagi lingkungan dan masyarakatnya melalui kebijakan yang disepakati oleh anggota.</w:t>
      </w:r>
    </w:p>
    <w:p w14:paraId="5B6C8D9D" w14:textId="77777777" w:rsidR="000B2FFB" w:rsidRDefault="000B2FFB" w:rsidP="007D612C">
      <w:pPr>
        <w:spacing w:after="0" w:line="240" w:lineRule="auto"/>
        <w:ind w:right="567"/>
        <w:jc w:val="both"/>
        <w:rPr>
          <w:rFonts w:ascii="Times New Roman" w:hAnsi="Times New Roman" w:cs="Times New Roman"/>
          <w:sz w:val="24"/>
          <w:szCs w:val="24"/>
        </w:rPr>
      </w:pPr>
    </w:p>
    <w:p w14:paraId="6E81B5F8" w14:textId="77777777" w:rsidR="000B2FFB" w:rsidRPr="001204E1" w:rsidRDefault="000B2FFB" w:rsidP="000B2FFB">
      <w:pPr>
        <w:pStyle w:val="ListParagraph"/>
        <w:numPr>
          <w:ilvl w:val="0"/>
          <w:numId w:val="3"/>
        </w:numPr>
        <w:spacing w:after="0" w:line="360" w:lineRule="auto"/>
        <w:ind w:right="567" w:hanging="720"/>
        <w:jc w:val="both"/>
        <w:rPr>
          <w:rFonts w:ascii="Times New Roman" w:hAnsi="Times New Roman" w:cs="Times New Roman"/>
          <w:b/>
          <w:sz w:val="24"/>
          <w:szCs w:val="24"/>
        </w:rPr>
      </w:pPr>
      <w:r w:rsidRPr="001204E1">
        <w:rPr>
          <w:rFonts w:ascii="Times New Roman" w:hAnsi="Times New Roman" w:cs="Times New Roman"/>
          <w:b/>
          <w:sz w:val="24"/>
          <w:szCs w:val="24"/>
        </w:rPr>
        <w:t>Jenis-Jenis Koperasi</w:t>
      </w:r>
    </w:p>
    <w:p w14:paraId="012EE78E" w14:textId="77777777" w:rsidR="000B2FFB" w:rsidRDefault="000B2FFB" w:rsidP="000B2FFB">
      <w:pPr>
        <w:spacing w:after="0" w:line="360" w:lineRule="auto"/>
        <w:ind w:right="-1" w:firstLine="709"/>
        <w:jc w:val="both"/>
        <w:rPr>
          <w:rFonts w:ascii="Times New Roman" w:hAnsi="Times New Roman" w:cs="Times New Roman"/>
          <w:sz w:val="24"/>
          <w:szCs w:val="24"/>
        </w:rPr>
      </w:pPr>
      <w:r w:rsidRPr="00831200">
        <w:rPr>
          <w:rFonts w:ascii="Times New Roman" w:hAnsi="Times New Roman" w:cs="Times New Roman"/>
          <w:sz w:val="24"/>
          <w:szCs w:val="24"/>
        </w:rPr>
        <w:t xml:space="preserve">Menurut </w:t>
      </w:r>
      <w:r>
        <w:rPr>
          <w:rFonts w:ascii="Times New Roman" w:hAnsi="Times New Roman" w:cs="Times New Roman"/>
          <w:sz w:val="24"/>
          <w:szCs w:val="24"/>
        </w:rPr>
        <w:t>Rudianto (2010</w:t>
      </w:r>
      <w:r w:rsidRPr="00831200">
        <w:rPr>
          <w:rFonts w:ascii="Times New Roman" w:hAnsi="Times New Roman" w:cs="Times New Roman"/>
          <w:sz w:val="24"/>
          <w:szCs w:val="24"/>
        </w:rPr>
        <w:t>: 43)</w:t>
      </w:r>
      <w:r w:rsidRPr="00BD7A53">
        <w:rPr>
          <w:rFonts w:ascii="Times New Roman" w:hAnsi="Times New Roman" w:cs="Times New Roman"/>
          <w:color w:val="FF0000"/>
          <w:sz w:val="24"/>
          <w:szCs w:val="24"/>
        </w:rPr>
        <w:t xml:space="preserve"> </w:t>
      </w:r>
      <w:r>
        <w:rPr>
          <w:rFonts w:ascii="Times New Roman" w:hAnsi="Times New Roman" w:cs="Times New Roman"/>
          <w:sz w:val="24"/>
          <w:szCs w:val="24"/>
        </w:rPr>
        <w:t>jenis-jenis koperasi meliputi:</w:t>
      </w:r>
    </w:p>
    <w:p w14:paraId="7F75DAD2"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Konsumen</w:t>
      </w:r>
    </w:p>
    <w:p w14:paraId="675898E2" w14:textId="77777777" w:rsidR="000B2FFB"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konsumen merupakan koperasi yang beranggotakan para konsumen. Pada hakekatnya ada dua tujuan penting didirikannya koperasi konsumen, yaitu:</w:t>
      </w:r>
    </w:p>
    <w:p w14:paraId="4CEDFF60" w14:textId="77777777" w:rsidR="000B2FFB" w:rsidRDefault="000B2FFB" w:rsidP="000B2FFB">
      <w:pPr>
        <w:pStyle w:val="ListParagraph"/>
        <w:numPr>
          <w:ilvl w:val="0"/>
          <w:numId w:val="7"/>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Meningkatkan kesejahteraan anggota koperasi dengan menjual barang-barang konsumsi dengan harga yang relatif murah dan kualitas yang baik</w:t>
      </w:r>
    </w:p>
    <w:p w14:paraId="616AE794" w14:textId="77777777" w:rsidR="000B2FFB" w:rsidRDefault="000B2FFB" w:rsidP="000B2FFB">
      <w:pPr>
        <w:pStyle w:val="ListParagraph"/>
        <w:numPr>
          <w:ilvl w:val="0"/>
          <w:numId w:val="7"/>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Meningkatkan pendapatan para anggota koperasi melalui penghematan pembelian barang konsumsi akibat lebih murahnya harga barang-barang yang dijual di koperasi.</w:t>
      </w:r>
    </w:p>
    <w:p w14:paraId="5D431392"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Produsen</w:t>
      </w:r>
    </w:p>
    <w:p w14:paraId="7152BD13" w14:textId="77777777" w:rsidR="000B2FFB"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produsen merupakan koperasi yang beranggotakan para produsen barang atau jasa tertentu. Koperasi produsen mendirikan tujuan antara lain:</w:t>
      </w:r>
    </w:p>
    <w:p w14:paraId="0E2C7778" w14:textId="77777777" w:rsidR="000B2FFB" w:rsidRDefault="000B2FFB" w:rsidP="000B2FFB">
      <w:pPr>
        <w:pStyle w:val="ListParagraph"/>
        <w:numPr>
          <w:ilvl w:val="0"/>
          <w:numId w:val="8"/>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Menghindari persaingan diantara pata produsen dalam menjual barang hasil produksi, sehingga harga barang dapat dipertahankan pada tingkat yang lebih menguntungkan.</w:t>
      </w:r>
    </w:p>
    <w:p w14:paraId="5AEFE9EB" w14:textId="77777777" w:rsidR="000B2FFB" w:rsidRDefault="000B2FFB" w:rsidP="000B2FFB">
      <w:pPr>
        <w:pStyle w:val="ListParagraph"/>
        <w:numPr>
          <w:ilvl w:val="0"/>
          <w:numId w:val="8"/>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Mempertahankan mutu barang hasil produksinya agar barang tetap sesuai dengan cita rasa atau selera konsumen, sehingga barang yang dihasilkan tetap laku dipasar.</w:t>
      </w:r>
    </w:p>
    <w:p w14:paraId="40EDC678" w14:textId="77777777" w:rsidR="000B2FFB" w:rsidRDefault="000B2FFB" w:rsidP="000B2FFB">
      <w:pPr>
        <w:pStyle w:val="ListParagraph"/>
        <w:numPr>
          <w:ilvl w:val="0"/>
          <w:numId w:val="8"/>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Menjaga kestabilan harga barang yang dihasilkan melalui kesepakatan terhadap jumlah barang yang dihasilkan.</w:t>
      </w:r>
    </w:p>
    <w:p w14:paraId="7CE3CB39"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Pemasaran</w:t>
      </w:r>
    </w:p>
    <w:p w14:paraId="49F83D8C" w14:textId="77777777" w:rsidR="000B2FFB"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Koperasi pemasaran menguntungkan bagi para konsumen. Koperasi pemasaran merupakan koperasi yang kegiatan ekonominya memasarkan barang atau jasa tertentu. Koperasi pemasaran bertujuan mencapai tingkat </w:t>
      </w:r>
      <w:r>
        <w:rPr>
          <w:rFonts w:ascii="Times New Roman" w:hAnsi="Times New Roman" w:cs="Times New Roman"/>
          <w:sz w:val="24"/>
          <w:szCs w:val="24"/>
        </w:rPr>
        <w:lastRenderedPageBreak/>
        <w:t>harga yang menguntungkan bagi para anggota koperasi. Keuntungan didirikannya koperasi pemasaran antara lain sebagai berikut:</w:t>
      </w:r>
    </w:p>
    <w:p w14:paraId="535DF6CE" w14:textId="77777777" w:rsidR="000B2FFB" w:rsidRDefault="000B2FFB" w:rsidP="000B2FFB">
      <w:pPr>
        <w:pStyle w:val="ListParagraph"/>
        <w:numPr>
          <w:ilvl w:val="0"/>
          <w:numId w:val="9"/>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Harga akan dapat dijamin stabilitasnya.</w:t>
      </w:r>
    </w:p>
    <w:p w14:paraId="56D21999" w14:textId="77777777" w:rsidR="000B2FFB" w:rsidRDefault="000B2FFB" w:rsidP="000B2FFB">
      <w:pPr>
        <w:pStyle w:val="ListParagraph"/>
        <w:numPr>
          <w:ilvl w:val="0"/>
          <w:numId w:val="9"/>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Persaaingan harga yang sering merugikan produsen dapat dihindarkan.</w:t>
      </w:r>
    </w:p>
    <w:p w14:paraId="552CD77A" w14:textId="77777777" w:rsidR="000B2FFB" w:rsidRDefault="000B2FFB" w:rsidP="000B2FFB">
      <w:pPr>
        <w:pStyle w:val="ListParagraph"/>
        <w:numPr>
          <w:ilvl w:val="0"/>
          <w:numId w:val="9"/>
        </w:numPr>
        <w:spacing w:after="0" w:line="240" w:lineRule="auto"/>
        <w:ind w:left="1134" w:right="-1"/>
        <w:jc w:val="both"/>
        <w:rPr>
          <w:rFonts w:ascii="Times New Roman" w:hAnsi="Times New Roman" w:cs="Times New Roman"/>
          <w:sz w:val="24"/>
          <w:szCs w:val="24"/>
        </w:rPr>
      </w:pPr>
      <w:r>
        <w:rPr>
          <w:rFonts w:ascii="Times New Roman" w:hAnsi="Times New Roman" w:cs="Times New Roman"/>
          <w:sz w:val="24"/>
          <w:szCs w:val="24"/>
        </w:rPr>
        <w:t>Ketersediaan barang-barang dipasar juga dapat terjamin.</w:t>
      </w:r>
    </w:p>
    <w:p w14:paraId="34533571"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Simpan Pinjam</w:t>
      </w:r>
    </w:p>
    <w:p w14:paraId="77360CE2" w14:textId="77777777" w:rsidR="000B2FFB" w:rsidRPr="00945B79"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simpan pinjam merupakan koperasi yang meningkatkan kesejahteraan anggotanya dengan kegiatan kredit berbunga rendah. Koperasi simpan pinjam tidak saja harus memberi pinjaman dengan tingkat bunga rendah, tetapi ia harus memberikan pinjaman kepada anggota dengan prosedur yang cepat dan mudah.</w:t>
      </w:r>
    </w:p>
    <w:p w14:paraId="6F993C53"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Serba Usaha</w:t>
      </w:r>
    </w:p>
    <w:p w14:paraId="64AC30AA" w14:textId="77777777" w:rsidR="000B2FFB"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serba usaha (KSU) adalah koperasi yang kegiatan ekonominya lebih dari satu bidang usaha. Oleh karena itu dalam koperasi serba usaha bidang-bidang usaha atau kegiatan ekonomi seperti produksi, konsumsi, kredit, pemasaran dan jasa dilakukan oleh koperasi itu secara bersama.</w:t>
      </w:r>
    </w:p>
    <w:p w14:paraId="3CD3D4FB" w14:textId="77777777" w:rsidR="000B2FFB" w:rsidRDefault="000B2FFB" w:rsidP="000B2FFB">
      <w:pPr>
        <w:pStyle w:val="ListParagraph"/>
        <w:numPr>
          <w:ilvl w:val="0"/>
          <w:numId w:val="6"/>
        </w:num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Jasa</w:t>
      </w:r>
    </w:p>
    <w:p w14:paraId="259E7841" w14:textId="77777777" w:rsidR="000B2FFB" w:rsidRDefault="000B2FFB" w:rsidP="000B2FFB">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Koperasi jasa merupakan koperasi dengan kegiatan utama pelayanan jasa. Jasa dalam koperasi ini bukanlah seperti jasa pada koperasi simpan pinjam. Layanan utama yang diberikan atau dijual oleh koperasi kepada anggotanya dan masyarakat adalah berupa jasa antara lain jasa bidang angkutan, asuransi, perlistrikan dan perumahan.</w:t>
      </w:r>
    </w:p>
    <w:p w14:paraId="4B780BA3" w14:textId="77777777" w:rsidR="000B2FFB" w:rsidRDefault="000B2FFB" w:rsidP="007D612C">
      <w:pPr>
        <w:spacing w:after="0" w:line="360" w:lineRule="auto"/>
        <w:jc w:val="both"/>
        <w:rPr>
          <w:rFonts w:ascii="Times New Roman" w:hAnsi="Times New Roman" w:cs="Times New Roman"/>
          <w:sz w:val="24"/>
          <w:szCs w:val="24"/>
        </w:rPr>
      </w:pPr>
    </w:p>
    <w:p w14:paraId="576344A1" w14:textId="77777777" w:rsidR="000B2FFB" w:rsidRPr="001204E1" w:rsidRDefault="000B2FFB" w:rsidP="000B2FFB">
      <w:pPr>
        <w:pStyle w:val="ListParagraph"/>
        <w:numPr>
          <w:ilvl w:val="0"/>
          <w:numId w:val="2"/>
        </w:numPr>
        <w:spacing w:after="0" w:line="360" w:lineRule="auto"/>
        <w:ind w:right="-1" w:hanging="720"/>
        <w:jc w:val="both"/>
        <w:rPr>
          <w:rFonts w:ascii="Times New Roman" w:hAnsi="Times New Roman" w:cs="Times New Roman"/>
          <w:b/>
          <w:sz w:val="24"/>
          <w:szCs w:val="24"/>
        </w:rPr>
      </w:pPr>
      <w:r w:rsidRPr="001204E1">
        <w:rPr>
          <w:rFonts w:ascii="Times New Roman" w:hAnsi="Times New Roman" w:cs="Times New Roman"/>
          <w:b/>
          <w:sz w:val="24"/>
          <w:szCs w:val="24"/>
        </w:rPr>
        <w:t>Laporan Keuangan</w:t>
      </w:r>
    </w:p>
    <w:p w14:paraId="164CBB38" w14:textId="77777777" w:rsidR="000B2FFB" w:rsidRPr="001204E1" w:rsidRDefault="000B2FFB" w:rsidP="000B2FFB">
      <w:pPr>
        <w:pStyle w:val="ListParagraph"/>
        <w:numPr>
          <w:ilvl w:val="0"/>
          <w:numId w:val="10"/>
        </w:numPr>
        <w:spacing w:after="0" w:line="360" w:lineRule="auto"/>
        <w:ind w:right="-1" w:hanging="720"/>
        <w:jc w:val="both"/>
        <w:rPr>
          <w:rFonts w:ascii="Times New Roman" w:hAnsi="Times New Roman" w:cs="Times New Roman"/>
          <w:b/>
          <w:sz w:val="24"/>
          <w:szCs w:val="24"/>
        </w:rPr>
      </w:pPr>
      <w:r w:rsidRPr="001204E1">
        <w:rPr>
          <w:rFonts w:ascii="Times New Roman" w:hAnsi="Times New Roman" w:cs="Times New Roman"/>
          <w:b/>
          <w:sz w:val="24"/>
          <w:szCs w:val="24"/>
        </w:rPr>
        <w:t>Pengertian Laporan Keuangan</w:t>
      </w:r>
    </w:p>
    <w:p w14:paraId="18B707F2" w14:textId="77777777" w:rsidR="000B2FFB"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Laporan keuangan merupakan hasil akhir dari proses akuntansi, dimana dalam proses akuntansi tersebut semua transaksi yang terjadi harus dicatat, diklasifikasikan dan diikhtisarkan untuk selanjutnya dilaporkan dalam suatu bentuk laporan keuangan, didalam laporan keuangan ini terlihat jelas pengaruh setiap transaksi terhadap harta, utang, biaya-biaya, dan pendapatan.</w:t>
      </w:r>
    </w:p>
    <w:p w14:paraId="40B89605" w14:textId="77777777" w:rsidR="000B2FFB" w:rsidRPr="00831200"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Banyak para ahli yang mengemukakan pendapat mengenai laporan keuangan. Berikut ini penulis uraikan beberapa pengertian laporan keuangan menurut para ahli. Pengertian laporan keuangan </w:t>
      </w:r>
      <w:r w:rsidRPr="00831200">
        <w:rPr>
          <w:rFonts w:ascii="Times New Roman" w:hAnsi="Times New Roman" w:cs="Times New Roman"/>
          <w:sz w:val="24"/>
          <w:szCs w:val="24"/>
        </w:rPr>
        <w:t>menurut Munawir (2014: 2) adalah “hasil dari proses akuntansi yang dapat digunakan sebagai alat untuk berkomunikasi antara data keuangan atau aktivitas suatu dengan pihak-pihak yang berkepentingan dengan data atau aktifitas perusahaan tersebut.”</w:t>
      </w:r>
    </w:p>
    <w:p w14:paraId="0460261F" w14:textId="009342A9" w:rsidR="000B2FFB"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sidRPr="00831200">
        <w:rPr>
          <w:rFonts w:ascii="Times New Roman" w:hAnsi="Times New Roman" w:cs="Times New Roman"/>
          <w:sz w:val="24"/>
          <w:szCs w:val="24"/>
        </w:rPr>
        <w:lastRenderedPageBreak/>
        <w:t>Menurut Kasmir (2015: 190) “Pengertian laporan keuangan adalah laporan yang menunjukkan kondisi keuangan perusahaan pada saat ini atau dalam suatu periode tertentu.”</w:t>
      </w:r>
    </w:p>
    <w:p w14:paraId="2C70F555" w14:textId="77777777" w:rsidR="00EE5EC6" w:rsidRPr="00831200" w:rsidRDefault="00EE5EC6" w:rsidP="00EE5EC6">
      <w:pPr>
        <w:pStyle w:val="ListParagraph1"/>
        <w:shd w:val="clear" w:color="auto" w:fill="FFFFFF"/>
        <w:spacing w:after="0" w:line="240" w:lineRule="auto"/>
        <w:ind w:left="0" w:firstLine="709"/>
        <w:jc w:val="both"/>
        <w:textAlignment w:val="baseline"/>
        <w:rPr>
          <w:rFonts w:ascii="Times New Roman" w:hAnsi="Times New Roman" w:cs="Times New Roman"/>
          <w:sz w:val="24"/>
          <w:szCs w:val="24"/>
        </w:rPr>
      </w:pPr>
    </w:p>
    <w:p w14:paraId="77A320BD" w14:textId="77777777" w:rsidR="000B2FFB" w:rsidRDefault="000B2FFB" w:rsidP="00387FDC">
      <w:pPr>
        <w:pStyle w:val="ListParagraph1"/>
        <w:shd w:val="clear" w:color="auto" w:fill="FFFFFF"/>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Berdasarkan uraian tersebut maka dapat disimpulkan bahwa laporan keuangan merupakan hasil akhir dari proses akuntansi selama satu periode, terdiri dari laporan laba rugi, pelaporan keuangan (neraca), laporan arus kas, laporan perubahan modal, dan catatan atas laporan keuangan.</w:t>
      </w:r>
    </w:p>
    <w:p w14:paraId="482BFCAE" w14:textId="77777777" w:rsidR="000B2FFB" w:rsidRDefault="000B2FFB" w:rsidP="007D612C">
      <w:pPr>
        <w:pStyle w:val="ListParagraph1"/>
        <w:shd w:val="clear" w:color="auto" w:fill="FFFFFF"/>
        <w:spacing w:after="0" w:line="240" w:lineRule="auto"/>
        <w:ind w:left="0"/>
        <w:jc w:val="both"/>
        <w:textAlignment w:val="baseline"/>
        <w:rPr>
          <w:rFonts w:ascii="Times New Roman" w:hAnsi="Times New Roman" w:cs="Times New Roman"/>
          <w:sz w:val="24"/>
          <w:szCs w:val="24"/>
        </w:rPr>
      </w:pPr>
    </w:p>
    <w:p w14:paraId="5A89692A" w14:textId="77777777" w:rsidR="000B2FFB" w:rsidRPr="001204E1" w:rsidRDefault="000B2FFB" w:rsidP="000B2FFB">
      <w:pPr>
        <w:pStyle w:val="ListParagraph1"/>
        <w:numPr>
          <w:ilvl w:val="0"/>
          <w:numId w:val="10"/>
        </w:numPr>
        <w:shd w:val="clear" w:color="auto" w:fill="FFFFFF"/>
        <w:spacing w:after="0" w:line="360" w:lineRule="auto"/>
        <w:ind w:hanging="720"/>
        <w:jc w:val="both"/>
        <w:textAlignment w:val="baseline"/>
        <w:rPr>
          <w:rFonts w:ascii="Times New Roman" w:hAnsi="Times New Roman" w:cs="Times New Roman"/>
          <w:b/>
          <w:sz w:val="24"/>
          <w:szCs w:val="24"/>
        </w:rPr>
      </w:pPr>
      <w:r w:rsidRPr="001204E1">
        <w:rPr>
          <w:rFonts w:ascii="Times New Roman" w:hAnsi="Times New Roman" w:cs="Times New Roman"/>
          <w:b/>
          <w:sz w:val="24"/>
          <w:szCs w:val="24"/>
        </w:rPr>
        <w:t>Tujuan Laporan Keuangan</w:t>
      </w:r>
    </w:p>
    <w:p w14:paraId="649454CF" w14:textId="77777777" w:rsidR="000B2FFB"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sidRPr="00831200">
        <w:rPr>
          <w:rFonts w:ascii="Times New Roman" w:hAnsi="Times New Roman" w:cs="Times New Roman"/>
          <w:sz w:val="24"/>
          <w:szCs w:val="24"/>
        </w:rPr>
        <w:t>Tujuan lapor</w:t>
      </w:r>
      <w:r>
        <w:rPr>
          <w:rFonts w:ascii="Times New Roman" w:hAnsi="Times New Roman" w:cs="Times New Roman"/>
          <w:sz w:val="24"/>
          <w:szCs w:val="24"/>
        </w:rPr>
        <w:t>an keuangan menurut Kasmir (2015</w:t>
      </w:r>
      <w:r w:rsidRPr="00831200">
        <w:rPr>
          <w:rFonts w:ascii="Times New Roman" w:hAnsi="Times New Roman" w:cs="Times New Roman"/>
          <w:sz w:val="24"/>
          <w:szCs w:val="24"/>
        </w:rPr>
        <w:t xml:space="preserve">: 68), </w:t>
      </w:r>
      <w:r>
        <w:rPr>
          <w:rFonts w:ascii="Times New Roman" w:hAnsi="Times New Roman" w:cs="Times New Roman"/>
          <w:sz w:val="24"/>
          <w:szCs w:val="24"/>
        </w:rPr>
        <w:t>adalah sebagai berikut:</w:t>
      </w:r>
    </w:p>
    <w:p w14:paraId="29868043"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posisi keuangan perusahaan dalam periode tertentu, baik harta, kewajiban, modal, maupun hasil usaha yang telah dicapai untuk beberapa periode.</w:t>
      </w:r>
    </w:p>
    <w:p w14:paraId="27F355DF"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kelemahan-kelemahan apa saja yang terjadi dalam satu periode.</w:t>
      </w:r>
    </w:p>
    <w:p w14:paraId="3D320316"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kekuatan-kekuatan yang dimiliki.</w:t>
      </w:r>
    </w:p>
    <w:p w14:paraId="42AD29E0"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langkah-langkah perbaikan apa saja yang perlu dilakukan kedepan yang berkaitan dengan posisi keuangan saat ini.</w:t>
      </w:r>
    </w:p>
    <w:p w14:paraId="082C49C6"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penilaian kinerja manajemen kedepan apakah perlu penyegaran atau tidak karena sudah dianggap berhasil atau gagal.</w:t>
      </w:r>
    </w:p>
    <w:p w14:paraId="2616EAC7" w14:textId="77777777" w:rsidR="000B2FFB" w:rsidRDefault="000B2FFB" w:rsidP="000B2FFB">
      <w:pPr>
        <w:pStyle w:val="ListParagraph1"/>
        <w:numPr>
          <w:ilvl w:val="0"/>
          <w:numId w:val="11"/>
        </w:numPr>
        <w:shd w:val="clear" w:color="auto" w:fill="FFFFFF"/>
        <w:spacing w:after="0" w:line="240"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t>Dapat juga digunakan sebagai pembanding dengan perusahaan yang di sejenis tentang hasil yang mereka capai.</w:t>
      </w:r>
    </w:p>
    <w:p w14:paraId="58399076" w14:textId="77777777" w:rsidR="000B2FFB" w:rsidRPr="00245FF1" w:rsidRDefault="000B2FFB" w:rsidP="000B2FFB">
      <w:pPr>
        <w:pStyle w:val="ListParagraph1"/>
        <w:shd w:val="clear" w:color="auto" w:fill="FFFFFF"/>
        <w:spacing w:after="0" w:line="240" w:lineRule="auto"/>
        <w:ind w:left="709"/>
        <w:jc w:val="both"/>
        <w:textAlignment w:val="baseline"/>
        <w:rPr>
          <w:rFonts w:ascii="Times New Roman" w:hAnsi="Times New Roman" w:cs="Times New Roman"/>
          <w:sz w:val="24"/>
          <w:szCs w:val="24"/>
        </w:rPr>
      </w:pPr>
    </w:p>
    <w:p w14:paraId="3367D33D" w14:textId="239A2E7E" w:rsidR="000B2FFB"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Berdasarkan uraian </w:t>
      </w:r>
      <w:r w:rsidR="007D612C">
        <w:rPr>
          <w:rFonts w:ascii="Times New Roman" w:hAnsi="Times New Roman" w:cs="Times New Roman"/>
          <w:sz w:val="24"/>
          <w:szCs w:val="24"/>
        </w:rPr>
        <w:t>tersebut</w:t>
      </w:r>
      <w:r>
        <w:rPr>
          <w:rFonts w:ascii="Times New Roman" w:hAnsi="Times New Roman" w:cs="Times New Roman"/>
          <w:sz w:val="24"/>
          <w:szCs w:val="24"/>
        </w:rPr>
        <w:t xml:space="preserve">, maka dapat disimpulkan bahwa tujuan analisis laporan keuangan adalah memberikan informasi tentang posisi keuangan baik harta, utang, dan modal serta untuk menilai </w:t>
      </w:r>
      <w:r>
        <w:rPr>
          <w:rFonts w:ascii="Times New Roman" w:hAnsi="Times New Roman" w:cs="Times New Roman"/>
          <w:i/>
          <w:sz w:val="24"/>
          <w:szCs w:val="24"/>
        </w:rPr>
        <w:t>performance</w:t>
      </w:r>
      <w:r>
        <w:rPr>
          <w:rFonts w:ascii="Times New Roman" w:hAnsi="Times New Roman" w:cs="Times New Roman"/>
          <w:sz w:val="24"/>
          <w:szCs w:val="24"/>
        </w:rPr>
        <w:t xml:space="preserve"> perusahaan dalam satu periode.</w:t>
      </w:r>
    </w:p>
    <w:p w14:paraId="311F92DE" w14:textId="77777777" w:rsidR="000B2FFB" w:rsidRDefault="000B2FFB" w:rsidP="007D612C">
      <w:pPr>
        <w:pStyle w:val="ListParagraph1"/>
        <w:shd w:val="clear" w:color="auto" w:fill="FFFFFF"/>
        <w:spacing w:after="0" w:line="240" w:lineRule="auto"/>
        <w:ind w:left="0"/>
        <w:jc w:val="both"/>
        <w:textAlignment w:val="baseline"/>
        <w:rPr>
          <w:rFonts w:ascii="Times New Roman" w:hAnsi="Times New Roman" w:cs="Times New Roman"/>
          <w:sz w:val="24"/>
          <w:szCs w:val="24"/>
        </w:rPr>
      </w:pPr>
    </w:p>
    <w:p w14:paraId="235221F9" w14:textId="77777777" w:rsidR="000B2FFB" w:rsidRPr="001204E1" w:rsidRDefault="000B2FFB" w:rsidP="000B2FFB">
      <w:pPr>
        <w:pStyle w:val="ListParagraph1"/>
        <w:numPr>
          <w:ilvl w:val="0"/>
          <w:numId w:val="10"/>
        </w:numPr>
        <w:shd w:val="clear" w:color="auto" w:fill="FFFFFF"/>
        <w:spacing w:after="0" w:line="360" w:lineRule="auto"/>
        <w:ind w:hanging="720"/>
        <w:jc w:val="both"/>
        <w:textAlignment w:val="baseline"/>
        <w:rPr>
          <w:rFonts w:ascii="Times New Roman" w:hAnsi="Times New Roman" w:cs="Times New Roman"/>
          <w:b/>
          <w:sz w:val="24"/>
          <w:szCs w:val="24"/>
        </w:rPr>
      </w:pPr>
      <w:r w:rsidRPr="001204E1">
        <w:rPr>
          <w:rFonts w:ascii="Times New Roman" w:eastAsia="Times New Roman" w:hAnsi="Times New Roman" w:cs="Times New Roman"/>
          <w:b/>
          <w:sz w:val="24"/>
          <w:szCs w:val="24"/>
        </w:rPr>
        <w:t>Metode dan Teknik Analisis Laporan Keuangan</w:t>
      </w:r>
    </w:p>
    <w:p w14:paraId="20EE0056" w14:textId="77777777" w:rsidR="000B2FFB" w:rsidRPr="00831200" w:rsidRDefault="000B2FFB" w:rsidP="000B2FFB">
      <w:pPr>
        <w:pStyle w:val="ListParagraph1"/>
        <w:shd w:val="clear" w:color="auto" w:fill="FFFFFF"/>
        <w:spacing w:after="0" w:line="360" w:lineRule="auto"/>
        <w:ind w:left="0" w:firstLine="709"/>
        <w:jc w:val="both"/>
        <w:textAlignment w:val="baseline"/>
        <w:rPr>
          <w:rFonts w:ascii="Times New Roman" w:hAnsi="Times New Roman" w:cs="Times New Roman"/>
          <w:sz w:val="24"/>
          <w:szCs w:val="24"/>
        </w:rPr>
      </w:pPr>
      <w:r w:rsidRPr="00831200">
        <w:rPr>
          <w:rFonts w:ascii="Times New Roman" w:hAnsi="Times New Roman" w:cs="Times New Roman"/>
          <w:sz w:val="24"/>
          <w:szCs w:val="24"/>
        </w:rPr>
        <w:t>Beberapa metode dan teknik analisis laporan keuangan menurut Munawir (2014: 36-37), terdiri dari:</w:t>
      </w:r>
    </w:p>
    <w:p w14:paraId="658FA387"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Analisis perbandingan laporan keuangan, adalah metode dan teknik analisis dengan cara memperbandingkan laporan keuangan untuk dua periode atau lebih, dengan menunjukkan:</w:t>
      </w:r>
    </w:p>
    <w:p w14:paraId="52816C66" w14:textId="77777777" w:rsidR="000B2FFB" w:rsidRDefault="000B2FFB" w:rsidP="000B2FFB">
      <w:pPr>
        <w:pStyle w:val="ListParagraph1"/>
        <w:numPr>
          <w:ilvl w:val="0"/>
          <w:numId w:val="13"/>
        </w:numPr>
        <w:shd w:val="clear" w:color="auto" w:fill="FFFFFF"/>
        <w:spacing w:after="0" w:line="240" w:lineRule="auto"/>
        <w:ind w:left="1134"/>
        <w:jc w:val="both"/>
        <w:textAlignment w:val="baseline"/>
        <w:rPr>
          <w:rFonts w:ascii="Times New Roman" w:hAnsi="Times New Roman" w:cs="Times New Roman"/>
          <w:sz w:val="24"/>
          <w:szCs w:val="24"/>
        </w:rPr>
      </w:pPr>
      <w:r>
        <w:rPr>
          <w:rFonts w:ascii="Times New Roman" w:hAnsi="Times New Roman" w:cs="Times New Roman"/>
          <w:sz w:val="24"/>
          <w:szCs w:val="24"/>
        </w:rPr>
        <w:t>Data absolut atau jumlah-jumlah dalam rupiah</w:t>
      </w:r>
    </w:p>
    <w:p w14:paraId="4A2876A5" w14:textId="77777777" w:rsidR="000B2FFB" w:rsidRDefault="000B2FFB" w:rsidP="000B2FFB">
      <w:pPr>
        <w:pStyle w:val="ListParagraph1"/>
        <w:numPr>
          <w:ilvl w:val="0"/>
          <w:numId w:val="13"/>
        </w:numPr>
        <w:shd w:val="clear" w:color="auto" w:fill="FFFFFF"/>
        <w:spacing w:after="0" w:line="240" w:lineRule="auto"/>
        <w:ind w:left="1134"/>
        <w:jc w:val="both"/>
        <w:textAlignment w:val="baseline"/>
        <w:rPr>
          <w:rFonts w:ascii="Times New Roman" w:hAnsi="Times New Roman" w:cs="Times New Roman"/>
          <w:sz w:val="24"/>
          <w:szCs w:val="24"/>
        </w:rPr>
      </w:pPr>
      <w:r>
        <w:rPr>
          <w:rFonts w:ascii="Times New Roman" w:hAnsi="Times New Roman" w:cs="Times New Roman"/>
          <w:sz w:val="24"/>
          <w:szCs w:val="24"/>
        </w:rPr>
        <w:t>Kenaikan atau penurunan dalam jumlah rupiah</w:t>
      </w:r>
    </w:p>
    <w:p w14:paraId="0D5C7FDF" w14:textId="77777777" w:rsidR="000B2FFB" w:rsidRDefault="000B2FFB" w:rsidP="000B2FFB">
      <w:pPr>
        <w:pStyle w:val="ListParagraph1"/>
        <w:numPr>
          <w:ilvl w:val="0"/>
          <w:numId w:val="13"/>
        </w:numPr>
        <w:shd w:val="clear" w:color="auto" w:fill="FFFFFF"/>
        <w:spacing w:after="0" w:line="240" w:lineRule="auto"/>
        <w:ind w:left="1134"/>
        <w:jc w:val="both"/>
        <w:textAlignment w:val="baseline"/>
        <w:rPr>
          <w:rFonts w:ascii="Times New Roman" w:hAnsi="Times New Roman" w:cs="Times New Roman"/>
          <w:sz w:val="24"/>
          <w:szCs w:val="24"/>
        </w:rPr>
      </w:pPr>
      <w:r>
        <w:rPr>
          <w:rFonts w:ascii="Times New Roman" w:hAnsi="Times New Roman" w:cs="Times New Roman"/>
          <w:sz w:val="24"/>
          <w:szCs w:val="24"/>
        </w:rPr>
        <w:t>Kenaikan atau penurunan dalam persentase</w:t>
      </w:r>
    </w:p>
    <w:p w14:paraId="30A23F04" w14:textId="77777777" w:rsidR="000B2FFB" w:rsidRDefault="000B2FFB" w:rsidP="000B2FFB">
      <w:pPr>
        <w:pStyle w:val="ListParagraph1"/>
        <w:numPr>
          <w:ilvl w:val="0"/>
          <w:numId w:val="13"/>
        </w:numPr>
        <w:shd w:val="clear" w:color="auto" w:fill="FFFFFF"/>
        <w:spacing w:after="0" w:line="240" w:lineRule="auto"/>
        <w:ind w:left="113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Perbandingan yang dinyatakan dalam rasio</w:t>
      </w:r>
    </w:p>
    <w:p w14:paraId="5B584E59" w14:textId="77777777" w:rsidR="000B2FFB" w:rsidRDefault="000B2FFB" w:rsidP="000B2FFB">
      <w:pPr>
        <w:pStyle w:val="ListParagraph1"/>
        <w:numPr>
          <w:ilvl w:val="0"/>
          <w:numId w:val="13"/>
        </w:numPr>
        <w:shd w:val="clear" w:color="auto" w:fill="FFFFFF"/>
        <w:spacing w:after="0" w:line="240" w:lineRule="auto"/>
        <w:ind w:left="1134"/>
        <w:jc w:val="both"/>
        <w:textAlignment w:val="baseline"/>
        <w:rPr>
          <w:rFonts w:ascii="Times New Roman" w:hAnsi="Times New Roman" w:cs="Times New Roman"/>
          <w:sz w:val="24"/>
          <w:szCs w:val="24"/>
        </w:rPr>
      </w:pPr>
      <w:r>
        <w:rPr>
          <w:rFonts w:ascii="Times New Roman" w:hAnsi="Times New Roman" w:cs="Times New Roman"/>
          <w:sz w:val="24"/>
          <w:szCs w:val="24"/>
        </w:rPr>
        <w:t>Persentase dalam total</w:t>
      </w:r>
    </w:p>
    <w:p w14:paraId="65C29AA0" w14:textId="77777777" w:rsidR="000B2FFB" w:rsidRDefault="000B2FFB" w:rsidP="000B2FFB">
      <w:pPr>
        <w:pStyle w:val="ListParagraph1"/>
        <w:shd w:val="clear" w:color="auto" w:fill="FFFFFF"/>
        <w:spacing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Analisis dengan menggunakan metode ini akan dapat diketahui perubahan-perubahan yang terjadi dan perubahan mana yang memerlukan penelitian lebih lanjut.</w:t>
      </w:r>
    </w:p>
    <w:p w14:paraId="75B2D459"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i/>
          <w:sz w:val="24"/>
          <w:szCs w:val="24"/>
        </w:rPr>
        <w:t>Trend</w:t>
      </w:r>
      <w:r>
        <w:rPr>
          <w:rFonts w:ascii="Times New Roman" w:hAnsi="Times New Roman" w:cs="Times New Roman"/>
          <w:sz w:val="24"/>
          <w:szCs w:val="24"/>
        </w:rPr>
        <w:t xml:space="preserve"> atau tendensi atau posisi dan kemajuan keuangan perusahaan yang dinyatakan dalam persentase (</w:t>
      </w:r>
      <w:r>
        <w:rPr>
          <w:rFonts w:ascii="Times New Roman" w:hAnsi="Times New Roman" w:cs="Times New Roman"/>
          <w:i/>
          <w:sz w:val="24"/>
          <w:szCs w:val="24"/>
        </w:rPr>
        <w:t>trend percentage analysis)</w:t>
      </w:r>
      <w:r>
        <w:rPr>
          <w:rFonts w:ascii="Times New Roman" w:hAnsi="Times New Roman" w:cs="Times New Roman"/>
          <w:sz w:val="24"/>
          <w:szCs w:val="24"/>
        </w:rPr>
        <w:t>, adalah suatu metode atau teknik analisis untuk mengetahui tendensi tetap daripada keadaan keuangannya, apakah menunjukkan tendensi tetap, naik atau bahkan turun.</w:t>
      </w:r>
    </w:p>
    <w:p w14:paraId="68894D92"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Laporan dengan persentase per komponen (</w:t>
      </w:r>
      <w:r>
        <w:rPr>
          <w:rFonts w:ascii="Times New Roman" w:hAnsi="Times New Roman" w:cs="Times New Roman"/>
          <w:i/>
          <w:sz w:val="24"/>
          <w:szCs w:val="24"/>
        </w:rPr>
        <w:t xml:space="preserve">common size statement) </w:t>
      </w:r>
      <w:r>
        <w:rPr>
          <w:rFonts w:ascii="Times New Roman" w:hAnsi="Times New Roman" w:cs="Times New Roman"/>
          <w:sz w:val="24"/>
          <w:szCs w:val="24"/>
        </w:rPr>
        <w:t>adalah suatu metode analisis untuk mengetahui persentase investasi pada masing-masing asset terhadap total asetnya, juga untuk mengetahui struktur permodalan dan komposisi yang terjadi dihubungkan dengan jumlah penjualannya.</w:t>
      </w:r>
    </w:p>
    <w:p w14:paraId="7671C1F6"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Analisis sumber dan penggunaan modal kerja, adalah suatu analisis untuk mengetahui sumber-sumber serta penggunaan modal kerja atau untuk mengetahui sebab-sebab berubahnya modal kerja dalam periode tertentu.</w:t>
      </w:r>
    </w:p>
    <w:p w14:paraId="052AF81A"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Analisis sumber dan penggunaan kas (</w:t>
      </w:r>
      <w:r>
        <w:rPr>
          <w:rFonts w:ascii="Times New Roman" w:hAnsi="Times New Roman" w:cs="Times New Roman"/>
          <w:i/>
          <w:sz w:val="24"/>
          <w:szCs w:val="24"/>
        </w:rPr>
        <w:t>cash flow statement</w:t>
      </w:r>
      <w:r>
        <w:rPr>
          <w:rFonts w:ascii="Times New Roman" w:hAnsi="Times New Roman" w:cs="Times New Roman"/>
          <w:i/>
          <w:sz w:val="24"/>
          <w:szCs w:val="24"/>
        </w:rPr>
        <w:softHyphen/>
        <w:t xml:space="preserve">), </w:t>
      </w:r>
      <w:r>
        <w:rPr>
          <w:rFonts w:ascii="Times New Roman" w:hAnsi="Times New Roman" w:cs="Times New Roman"/>
          <w:sz w:val="24"/>
          <w:szCs w:val="24"/>
        </w:rPr>
        <w:t>adalah suatu analisis untuk mengetahui sebab-sebab berubahnya jumlah uang kas atau untuk mengetahui sumber-sumber serta penggunaan uang kas selama periode tertentu.</w:t>
      </w:r>
    </w:p>
    <w:p w14:paraId="5C7CA921"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Analisis rasio, adalah suatu metode analisis untuk mengetahui hubungan dari akun-akun tertentu dalam neraca atau laporan laba rugi secara individu atau kombinasi dari kedua laporan tersebut.</w:t>
      </w:r>
    </w:p>
    <w:p w14:paraId="35712CDB"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Analisis perubahaan laba kotor (</w:t>
      </w:r>
      <w:r>
        <w:rPr>
          <w:rFonts w:ascii="Times New Roman" w:hAnsi="Times New Roman" w:cs="Times New Roman"/>
          <w:i/>
          <w:sz w:val="24"/>
          <w:szCs w:val="24"/>
        </w:rPr>
        <w:t xml:space="preserve">gross profit analysis), </w:t>
      </w:r>
      <w:r>
        <w:rPr>
          <w:rFonts w:ascii="Times New Roman" w:hAnsi="Times New Roman" w:cs="Times New Roman"/>
          <w:sz w:val="24"/>
          <w:szCs w:val="24"/>
        </w:rPr>
        <w:t>adalah suatu perubahan laba kotor dari suatu periode dengan laba yang dibudgetkan untuk periode tersebut.</w:t>
      </w:r>
    </w:p>
    <w:p w14:paraId="51D2AD8A" w14:textId="77777777" w:rsidR="000B2FFB" w:rsidRDefault="000B2FFB" w:rsidP="000B2FFB">
      <w:pPr>
        <w:pStyle w:val="ListParagraph1"/>
        <w:numPr>
          <w:ilvl w:val="0"/>
          <w:numId w:val="12"/>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 xml:space="preserve">break even, </w:t>
      </w:r>
      <w:r>
        <w:rPr>
          <w:rFonts w:ascii="Times New Roman" w:hAnsi="Times New Roman" w:cs="Times New Roman"/>
          <w:sz w:val="24"/>
          <w:szCs w:val="24"/>
        </w:rPr>
        <w:t>adalah suatu analisis untuk menentukan tingkat penjualan yang harus dicapai oleh suatu perusahaan agar perusahaan tersebut tidak mengalami kerugian, tetapi juga belum memperoleh keuntungan. Dengan analisis juga akan diketahui berbagai tingkat keuntungan atau kerugian unuk berbagai titik tingkat penjualan.</w:t>
      </w:r>
    </w:p>
    <w:p w14:paraId="1A587B20" w14:textId="77777777" w:rsidR="000B2FFB" w:rsidRDefault="000B2FFB" w:rsidP="000B2FFB">
      <w:pPr>
        <w:pStyle w:val="ListParagraph1"/>
        <w:shd w:val="clear" w:color="auto" w:fill="FFFFFF"/>
        <w:spacing w:after="0" w:line="360" w:lineRule="auto"/>
        <w:ind w:left="0"/>
        <w:jc w:val="both"/>
        <w:textAlignment w:val="baseline"/>
        <w:rPr>
          <w:rFonts w:ascii="Times New Roman" w:hAnsi="Times New Roman" w:cs="Times New Roman"/>
          <w:sz w:val="24"/>
          <w:szCs w:val="24"/>
        </w:rPr>
      </w:pPr>
    </w:p>
    <w:p w14:paraId="4F7834FE" w14:textId="77777777" w:rsidR="000B2FFB" w:rsidRPr="001204E1" w:rsidRDefault="000B2FFB" w:rsidP="000B2FFB">
      <w:pPr>
        <w:pStyle w:val="ListParagraph1"/>
        <w:numPr>
          <w:ilvl w:val="0"/>
          <w:numId w:val="2"/>
        </w:numPr>
        <w:shd w:val="clear" w:color="auto" w:fill="FFFFFF"/>
        <w:spacing w:after="0" w:line="360" w:lineRule="auto"/>
        <w:ind w:hanging="720"/>
        <w:jc w:val="both"/>
        <w:textAlignment w:val="baseline"/>
        <w:rPr>
          <w:rFonts w:ascii="Times New Roman" w:hAnsi="Times New Roman" w:cs="Times New Roman"/>
          <w:b/>
          <w:sz w:val="24"/>
          <w:szCs w:val="24"/>
        </w:rPr>
      </w:pPr>
      <w:r w:rsidRPr="001204E1">
        <w:rPr>
          <w:rFonts w:ascii="Times New Roman" w:hAnsi="Times New Roman" w:cs="Times New Roman"/>
          <w:b/>
          <w:sz w:val="24"/>
          <w:szCs w:val="24"/>
        </w:rPr>
        <w:t>Analisis Sumber dan Penggunaan Kas (</w:t>
      </w:r>
      <w:r w:rsidRPr="001204E1">
        <w:rPr>
          <w:rFonts w:ascii="Times New Roman" w:hAnsi="Times New Roman" w:cs="Times New Roman"/>
          <w:b/>
          <w:i/>
          <w:sz w:val="24"/>
          <w:szCs w:val="24"/>
        </w:rPr>
        <w:t>Cash Flow Statement</w:t>
      </w:r>
      <w:r w:rsidRPr="001204E1">
        <w:rPr>
          <w:rFonts w:ascii="Times New Roman" w:hAnsi="Times New Roman" w:cs="Times New Roman"/>
          <w:b/>
          <w:i/>
          <w:sz w:val="24"/>
          <w:szCs w:val="24"/>
        </w:rPr>
        <w:softHyphen/>
        <w:t>)</w:t>
      </w:r>
    </w:p>
    <w:p w14:paraId="5195E138" w14:textId="77777777" w:rsidR="000B2FFB" w:rsidRPr="001204E1" w:rsidRDefault="000B2FFB" w:rsidP="000B2FFB">
      <w:pPr>
        <w:pStyle w:val="ListParagraph1"/>
        <w:numPr>
          <w:ilvl w:val="0"/>
          <w:numId w:val="14"/>
        </w:numPr>
        <w:shd w:val="clear" w:color="auto" w:fill="FFFFFF"/>
        <w:spacing w:after="0" w:line="360" w:lineRule="auto"/>
        <w:ind w:hanging="720"/>
        <w:jc w:val="both"/>
        <w:textAlignment w:val="baseline"/>
        <w:rPr>
          <w:rFonts w:ascii="Times New Roman" w:hAnsi="Times New Roman" w:cs="Times New Roman"/>
          <w:b/>
          <w:sz w:val="24"/>
          <w:szCs w:val="24"/>
        </w:rPr>
      </w:pPr>
      <w:r w:rsidRPr="001204E1">
        <w:rPr>
          <w:rFonts w:ascii="Times New Roman" w:eastAsia="Times New Roman" w:hAnsi="Times New Roman" w:cs="Times New Roman"/>
          <w:b/>
          <w:sz w:val="24"/>
          <w:szCs w:val="24"/>
        </w:rPr>
        <w:t>Pengertian Kas</w:t>
      </w:r>
    </w:p>
    <w:p w14:paraId="06D13A2E" w14:textId="629BBF57" w:rsidR="007D612C" w:rsidRDefault="000B2FFB" w:rsidP="007D612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perusahaan </w:t>
      </w:r>
      <w:r w:rsidR="007D612C">
        <w:rPr>
          <w:rFonts w:ascii="Times New Roman" w:eastAsia="Times New Roman" w:hAnsi="Times New Roman" w:cs="Times New Roman"/>
          <w:sz w:val="24"/>
          <w:szCs w:val="24"/>
        </w:rPr>
        <w:t>memerlukan</w:t>
      </w:r>
      <w:r>
        <w:rPr>
          <w:rFonts w:ascii="Times New Roman" w:eastAsia="Times New Roman" w:hAnsi="Times New Roman" w:cs="Times New Roman"/>
          <w:sz w:val="24"/>
          <w:szCs w:val="24"/>
        </w:rPr>
        <w:t xml:space="preserve"> sejumlah kas untuk menunjang kegiatan operasionalnya. Dengan </w:t>
      </w:r>
      <w:r w:rsidR="007D612C">
        <w:rPr>
          <w:rFonts w:ascii="Times New Roman" w:eastAsia="Times New Roman" w:hAnsi="Times New Roman" w:cs="Times New Roman"/>
          <w:sz w:val="24"/>
          <w:szCs w:val="24"/>
        </w:rPr>
        <w:t>memiliki</w:t>
      </w:r>
      <w:r>
        <w:rPr>
          <w:rFonts w:ascii="Times New Roman" w:eastAsia="Times New Roman" w:hAnsi="Times New Roman" w:cs="Times New Roman"/>
          <w:sz w:val="24"/>
          <w:szCs w:val="24"/>
        </w:rPr>
        <w:t xml:space="preserve"> jumlah kas yang cukup maka kegiatan operasional perusahaan akan berjalan lancar. </w:t>
      </w:r>
    </w:p>
    <w:p w14:paraId="2E6544C4" w14:textId="77777777" w:rsidR="000B2FFB" w:rsidRPr="00831200" w:rsidRDefault="000B2FFB" w:rsidP="000B2FFB">
      <w:pPr>
        <w:spacing w:after="0" w:line="360" w:lineRule="auto"/>
        <w:jc w:val="both"/>
        <w:rPr>
          <w:rFonts w:ascii="Times New Roman" w:eastAsia="Times New Roman" w:hAnsi="Times New Roman" w:cs="Times New Roman"/>
          <w:sz w:val="24"/>
          <w:szCs w:val="24"/>
        </w:rPr>
      </w:pPr>
      <w:r w:rsidRPr="00831200">
        <w:rPr>
          <w:rFonts w:ascii="Times New Roman" w:eastAsia="Times New Roman" w:hAnsi="Times New Roman" w:cs="Times New Roman"/>
          <w:sz w:val="24"/>
          <w:szCs w:val="24"/>
        </w:rPr>
        <w:t>Menurut Harahap (2009: 258):</w:t>
      </w:r>
    </w:p>
    <w:p w14:paraId="7E0BCDDE" w14:textId="77777777" w:rsidR="000B2FFB" w:rsidRDefault="000B2FFB" w:rsidP="007D612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adalah uang dan surat berharga lainnya yang dapat diuangkan setiap saat saat serta surat berharga lainnya yang sangat lancar yang memenuhi syarat sebagai berikut:</w:t>
      </w:r>
    </w:p>
    <w:p w14:paraId="25E5C678" w14:textId="77777777" w:rsidR="000B2FFB" w:rsidRDefault="000B2FFB" w:rsidP="007D612C">
      <w:pPr>
        <w:pStyle w:val="ListParagraph"/>
        <w:numPr>
          <w:ilvl w:val="0"/>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Setiap saat dapat ditukar menjadi kas</w:t>
      </w:r>
    </w:p>
    <w:p w14:paraId="7AFBB724" w14:textId="77777777" w:rsidR="000B2FFB" w:rsidRDefault="000B2FFB" w:rsidP="007D612C">
      <w:pPr>
        <w:pStyle w:val="ListParagraph"/>
        <w:numPr>
          <w:ilvl w:val="0"/>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Tanggal jatuh temponya sangat dekat</w:t>
      </w:r>
    </w:p>
    <w:p w14:paraId="25ADE035" w14:textId="77777777" w:rsidR="000B2FFB" w:rsidRDefault="000B2FFB" w:rsidP="007D612C">
      <w:pPr>
        <w:pStyle w:val="ListParagraph"/>
        <w:numPr>
          <w:ilvl w:val="0"/>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Kecil resiko perubahan nilai yang disebabkan perubahan tingkat harga”</w:t>
      </w:r>
    </w:p>
    <w:p w14:paraId="1A7F1C1C" w14:textId="77777777" w:rsidR="000B2FFB" w:rsidRPr="00945B79" w:rsidRDefault="000B2FFB" w:rsidP="000B2FFB">
      <w:pPr>
        <w:pStyle w:val="ListParagraph"/>
        <w:spacing w:after="0" w:line="240" w:lineRule="auto"/>
        <w:ind w:left="1134"/>
        <w:jc w:val="both"/>
        <w:rPr>
          <w:rFonts w:ascii="Times New Roman" w:hAnsi="Times New Roman" w:cs="Times New Roman"/>
          <w:sz w:val="24"/>
          <w:szCs w:val="24"/>
        </w:rPr>
      </w:pPr>
    </w:p>
    <w:p w14:paraId="19662342" w14:textId="21C01916" w:rsidR="000B2FFB" w:rsidRPr="00831200" w:rsidRDefault="000B2FFB" w:rsidP="000B2FFB">
      <w:pPr>
        <w:spacing w:after="0" w:line="360" w:lineRule="auto"/>
        <w:jc w:val="both"/>
        <w:rPr>
          <w:rFonts w:ascii="Times New Roman" w:hAnsi="Times New Roman" w:cs="Times New Roman"/>
          <w:sz w:val="24"/>
          <w:szCs w:val="24"/>
        </w:rPr>
      </w:pPr>
      <w:r w:rsidRPr="00831200">
        <w:rPr>
          <w:rFonts w:ascii="Times New Roman" w:hAnsi="Times New Roman" w:cs="Times New Roman"/>
          <w:sz w:val="24"/>
          <w:szCs w:val="24"/>
        </w:rPr>
        <w:t>Menurut Warren (20</w:t>
      </w:r>
      <w:r w:rsidR="006104B4">
        <w:rPr>
          <w:rFonts w:ascii="Times New Roman" w:hAnsi="Times New Roman" w:cs="Times New Roman"/>
          <w:sz w:val="24"/>
          <w:szCs w:val="24"/>
        </w:rPr>
        <w:t>15</w:t>
      </w:r>
      <w:r w:rsidRPr="00831200">
        <w:rPr>
          <w:rFonts w:ascii="Times New Roman" w:hAnsi="Times New Roman" w:cs="Times New Roman"/>
          <w:sz w:val="24"/>
          <w:szCs w:val="24"/>
        </w:rPr>
        <w:t>: 320):</w:t>
      </w:r>
    </w:p>
    <w:p w14:paraId="7E636095" w14:textId="3D56FC75" w:rsidR="000B2FFB" w:rsidRPr="00831200" w:rsidRDefault="00EE5EC6" w:rsidP="000B2FF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B2FFB" w:rsidRPr="00831200">
        <w:rPr>
          <w:rFonts w:ascii="Times New Roman" w:hAnsi="Times New Roman" w:cs="Times New Roman"/>
          <w:sz w:val="24"/>
          <w:szCs w:val="24"/>
        </w:rPr>
        <w:t xml:space="preserve">Kas </w:t>
      </w:r>
      <w:r w:rsidR="000B2FFB" w:rsidRPr="00831200">
        <w:rPr>
          <w:rFonts w:ascii="Times New Roman" w:hAnsi="Times New Roman" w:cs="Times New Roman"/>
          <w:i/>
          <w:iCs/>
          <w:sz w:val="24"/>
          <w:szCs w:val="24"/>
        </w:rPr>
        <w:t xml:space="preserve">(Cash) </w:t>
      </w:r>
      <w:r w:rsidR="000B2FFB" w:rsidRPr="00831200">
        <w:rPr>
          <w:rFonts w:ascii="Times New Roman" w:hAnsi="Times New Roman" w:cs="Times New Roman"/>
          <w:sz w:val="24"/>
          <w:szCs w:val="24"/>
        </w:rPr>
        <w:t>meliputi uang receh, uang kertas, wesel (</w:t>
      </w:r>
      <w:r w:rsidR="000B2FFB" w:rsidRPr="00831200">
        <w:rPr>
          <w:rFonts w:ascii="Times New Roman" w:hAnsi="Times New Roman" w:cs="Times New Roman"/>
          <w:i/>
          <w:iCs/>
          <w:sz w:val="24"/>
          <w:szCs w:val="24"/>
        </w:rPr>
        <w:t xml:space="preserve">money order </w:t>
      </w:r>
      <w:r w:rsidR="000B2FFB" w:rsidRPr="00831200">
        <w:rPr>
          <w:rFonts w:ascii="Times New Roman" w:hAnsi="Times New Roman" w:cs="Times New Roman"/>
          <w:sz w:val="24"/>
          <w:szCs w:val="24"/>
        </w:rPr>
        <w:t>atau kiriman uang melalui pos yang lazim berbentuk draf</w:t>
      </w:r>
      <w:r w:rsidR="007D612C">
        <w:rPr>
          <w:rFonts w:ascii="Times New Roman" w:hAnsi="Times New Roman" w:cs="Times New Roman"/>
          <w:sz w:val="24"/>
          <w:szCs w:val="24"/>
        </w:rPr>
        <w:t>t</w:t>
      </w:r>
      <w:r w:rsidR="000B2FFB" w:rsidRPr="00831200">
        <w:rPr>
          <w:rFonts w:ascii="Times New Roman" w:hAnsi="Times New Roman" w:cs="Times New Roman"/>
          <w:sz w:val="24"/>
          <w:szCs w:val="24"/>
        </w:rPr>
        <w:t xml:space="preserve"> atau cek bank, hal ini untuk selanjutnya diistilahkan dengan wesel), dan uang yang disimpan di bank yang dapat ditarik tanpa pembatasan dari bank yang bersangkutan, lazimnya kas dapat diartikan sebagai segala sesuatu yang diterima bank untuk disetorkan ke rekening bank.</w:t>
      </w:r>
      <w:r>
        <w:rPr>
          <w:rFonts w:ascii="Times New Roman" w:hAnsi="Times New Roman" w:cs="Times New Roman"/>
          <w:sz w:val="24"/>
          <w:szCs w:val="24"/>
        </w:rPr>
        <w:t>”</w:t>
      </w:r>
    </w:p>
    <w:p w14:paraId="457D2A84" w14:textId="77777777" w:rsidR="000B2FFB" w:rsidRPr="00831200" w:rsidRDefault="000B2FFB" w:rsidP="000B2FFB">
      <w:pPr>
        <w:spacing w:after="0" w:line="240" w:lineRule="auto"/>
        <w:ind w:left="709"/>
        <w:jc w:val="both"/>
        <w:rPr>
          <w:rFonts w:ascii="Times New Roman" w:hAnsi="Times New Roman" w:cs="Times New Roman"/>
          <w:sz w:val="24"/>
          <w:szCs w:val="24"/>
        </w:rPr>
      </w:pPr>
    </w:p>
    <w:p w14:paraId="1B2834F0" w14:textId="2A07FA19" w:rsidR="000B2FFB" w:rsidRDefault="000B2FFB" w:rsidP="007D612C">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Menurut Munawir (2014</w:t>
      </w:r>
      <w:r w:rsidRPr="00831200">
        <w:rPr>
          <w:rFonts w:ascii="Times New Roman" w:hAnsi="Times New Roman" w:cs="Times New Roman"/>
          <w:sz w:val="24"/>
          <w:szCs w:val="24"/>
        </w:rPr>
        <w:t xml:space="preserve">: 93) kas adalah cek yang diterima para pelanggan dan simpanan perusahaan di bank dalam </w:t>
      </w:r>
      <w:r w:rsidRPr="000B1C40">
        <w:rPr>
          <w:rFonts w:ascii="Times New Roman" w:hAnsi="Times New Roman" w:cs="Times New Roman"/>
          <w:color w:val="000000"/>
          <w:sz w:val="24"/>
          <w:szCs w:val="24"/>
        </w:rPr>
        <w:t xml:space="preserve">bentuk giro atau </w:t>
      </w:r>
      <w:r w:rsidRPr="000B1C40">
        <w:rPr>
          <w:rFonts w:ascii="Times New Roman" w:hAnsi="Times New Roman" w:cs="Times New Roman"/>
          <w:i/>
          <w:iCs/>
          <w:color w:val="000000"/>
          <w:sz w:val="24"/>
          <w:szCs w:val="24"/>
        </w:rPr>
        <w:t xml:space="preserve">demand deposit, </w:t>
      </w:r>
      <w:r w:rsidRPr="000B1C40">
        <w:rPr>
          <w:rFonts w:ascii="Times New Roman" w:hAnsi="Times New Roman" w:cs="Times New Roman"/>
          <w:color w:val="000000"/>
          <w:sz w:val="24"/>
          <w:szCs w:val="24"/>
        </w:rPr>
        <w:t>yai</w:t>
      </w:r>
      <w:r>
        <w:rPr>
          <w:rFonts w:ascii="Times New Roman" w:hAnsi="Times New Roman" w:cs="Times New Roman"/>
          <w:color w:val="000000"/>
          <w:sz w:val="24"/>
          <w:szCs w:val="24"/>
        </w:rPr>
        <w:t>tu simpanan di bank yang dapat di</w:t>
      </w:r>
      <w:r w:rsidRPr="000B1C40">
        <w:rPr>
          <w:rFonts w:ascii="Times New Roman" w:hAnsi="Times New Roman" w:cs="Times New Roman"/>
          <w:color w:val="000000"/>
          <w:sz w:val="24"/>
          <w:szCs w:val="24"/>
        </w:rPr>
        <w:t xml:space="preserve">ambil kembali setiap saat diperlukan oleh perusahaan. </w:t>
      </w:r>
    </w:p>
    <w:p w14:paraId="0F1249F5" w14:textId="77777777" w:rsidR="00EE5EC6" w:rsidRPr="000B1C40" w:rsidRDefault="00EE5EC6" w:rsidP="00EE5EC6">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471C580" w14:textId="0C085E0D" w:rsidR="000B2FFB" w:rsidRDefault="000B2FFB" w:rsidP="007D612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pengertian kas</w:t>
      </w:r>
      <w:r w:rsidRPr="000B1C40">
        <w:rPr>
          <w:rFonts w:ascii="Times New Roman" w:hAnsi="Times New Roman" w:cs="Times New Roman"/>
          <w:color w:val="000000"/>
          <w:sz w:val="24"/>
          <w:szCs w:val="24"/>
        </w:rPr>
        <w:t xml:space="preserve"> menurut para ahli</w:t>
      </w:r>
      <w:r>
        <w:rPr>
          <w:rFonts w:ascii="Times New Roman" w:hAnsi="Times New Roman" w:cs="Times New Roman"/>
          <w:color w:val="000000"/>
          <w:sz w:val="24"/>
          <w:szCs w:val="24"/>
        </w:rPr>
        <w:t xml:space="preserve"> tersebut</w:t>
      </w:r>
      <w:r w:rsidRPr="000B1C40">
        <w:rPr>
          <w:rFonts w:ascii="Times New Roman" w:hAnsi="Times New Roman" w:cs="Times New Roman"/>
          <w:color w:val="000000"/>
          <w:sz w:val="24"/>
          <w:szCs w:val="24"/>
        </w:rPr>
        <w:t>, penulis menyimpulkan kas adalah semua jenis uang d</w:t>
      </w:r>
      <w:r>
        <w:rPr>
          <w:rFonts w:ascii="Times New Roman" w:hAnsi="Times New Roman" w:cs="Times New Roman"/>
          <w:color w:val="000000"/>
          <w:sz w:val="24"/>
          <w:szCs w:val="24"/>
        </w:rPr>
        <w:t>an surat berharga yang dapat di</w:t>
      </w:r>
      <w:r w:rsidRPr="000B1C40">
        <w:rPr>
          <w:rFonts w:ascii="Times New Roman" w:hAnsi="Times New Roman" w:cs="Times New Roman"/>
          <w:color w:val="000000"/>
          <w:sz w:val="24"/>
          <w:szCs w:val="24"/>
        </w:rPr>
        <w:t>jadikan kas setiap dibutuhkan dan jatuh temponya sangat dekat serta sebagai alat tukar yan</w:t>
      </w:r>
      <w:r>
        <w:rPr>
          <w:rFonts w:ascii="Times New Roman" w:hAnsi="Times New Roman" w:cs="Times New Roman"/>
          <w:color w:val="000000"/>
          <w:sz w:val="24"/>
          <w:szCs w:val="24"/>
        </w:rPr>
        <w:t>g paling likuid yang umumnya di</w:t>
      </w:r>
      <w:r w:rsidRPr="000B1C40">
        <w:rPr>
          <w:rFonts w:ascii="Times New Roman" w:hAnsi="Times New Roman" w:cs="Times New Roman"/>
          <w:color w:val="000000"/>
          <w:sz w:val="24"/>
          <w:szCs w:val="24"/>
        </w:rPr>
        <w:t>klasifikasikan sebagai aktiva lancar di neraca laporan keuangan perusahaan. Kas juga merupakan salah satu aktiva lancar yang paling tinggi tingkat likuiditasnya.</w:t>
      </w:r>
    </w:p>
    <w:p w14:paraId="380CCC59" w14:textId="77777777" w:rsidR="007D612C" w:rsidRDefault="007D612C" w:rsidP="007D612C">
      <w:pPr>
        <w:spacing w:after="0" w:line="240" w:lineRule="auto"/>
        <w:ind w:firstLine="709"/>
        <w:jc w:val="both"/>
        <w:rPr>
          <w:rFonts w:ascii="Times New Roman" w:hAnsi="Times New Roman" w:cs="Times New Roman"/>
          <w:color w:val="000000"/>
          <w:sz w:val="24"/>
          <w:szCs w:val="24"/>
        </w:rPr>
      </w:pPr>
    </w:p>
    <w:p w14:paraId="1BB26AE3" w14:textId="77777777" w:rsidR="000B2FFB" w:rsidRPr="001204E1" w:rsidRDefault="000B2FFB" w:rsidP="000B2FFB">
      <w:pPr>
        <w:pStyle w:val="ListParagraph"/>
        <w:numPr>
          <w:ilvl w:val="0"/>
          <w:numId w:val="14"/>
        </w:numPr>
        <w:spacing w:after="0" w:line="360" w:lineRule="auto"/>
        <w:ind w:hanging="720"/>
        <w:jc w:val="both"/>
        <w:rPr>
          <w:rFonts w:ascii="Times New Roman" w:hAnsi="Times New Roman" w:cs="Times New Roman"/>
          <w:b/>
          <w:color w:val="000000"/>
          <w:sz w:val="24"/>
          <w:szCs w:val="24"/>
        </w:rPr>
      </w:pPr>
      <w:r w:rsidRPr="001204E1">
        <w:rPr>
          <w:rFonts w:ascii="Times New Roman" w:hAnsi="Times New Roman" w:cs="Times New Roman"/>
          <w:b/>
          <w:color w:val="000000"/>
          <w:sz w:val="24"/>
          <w:szCs w:val="24"/>
        </w:rPr>
        <w:t>Sumber Kas</w:t>
      </w:r>
    </w:p>
    <w:p w14:paraId="26BB4076" w14:textId="77777777" w:rsidR="000B2FFB" w:rsidRPr="000B1C40" w:rsidRDefault="000B2FFB" w:rsidP="000B2FFB">
      <w:pPr>
        <w:pStyle w:val="Default"/>
        <w:spacing w:line="360" w:lineRule="auto"/>
        <w:ind w:firstLine="709"/>
        <w:jc w:val="both"/>
      </w:pPr>
      <w:r w:rsidRPr="000B1C40">
        <w:t>Kas merupakan salah satu akt</w:t>
      </w:r>
      <w:r>
        <w:t>iva lancar yang paling likuid. S</w:t>
      </w:r>
      <w:r w:rsidRPr="000B1C40">
        <w:t>alah satu sumber bertambahnya kas perusahaan adalah hasil operasi perusahaan</w:t>
      </w:r>
      <w:r w:rsidRPr="000C640F">
        <w:rPr>
          <w:color w:val="auto"/>
        </w:rPr>
        <w:t xml:space="preserve">. Menurut </w:t>
      </w:r>
      <w:r>
        <w:rPr>
          <w:color w:val="auto"/>
        </w:rPr>
        <w:t>Munawir (2014</w:t>
      </w:r>
      <w:r w:rsidRPr="00831200">
        <w:rPr>
          <w:color w:val="auto"/>
        </w:rPr>
        <w:t xml:space="preserve">: 159) </w:t>
      </w:r>
      <w:r w:rsidRPr="000B1C40">
        <w:t>sumber dan penerimaan kas dala</w:t>
      </w:r>
      <w:r>
        <w:t>m perusahaan dapat berasal dari</w:t>
      </w:r>
      <w:r w:rsidRPr="000B1C40">
        <w:t xml:space="preserve">: </w:t>
      </w:r>
    </w:p>
    <w:p w14:paraId="78A4B8F8" w14:textId="77777777" w:rsidR="000B2FFB" w:rsidRPr="000B1C40" w:rsidRDefault="000B2FFB" w:rsidP="000B2FFB">
      <w:pPr>
        <w:pStyle w:val="ListParagraph"/>
        <w:numPr>
          <w:ilvl w:val="1"/>
          <w:numId w:val="13"/>
        </w:numPr>
        <w:autoSpaceDE w:val="0"/>
        <w:autoSpaceDN w:val="0"/>
        <w:adjustRightInd w:val="0"/>
        <w:spacing w:after="0" w:line="240" w:lineRule="auto"/>
        <w:ind w:left="709" w:hanging="357"/>
        <w:jc w:val="both"/>
        <w:rPr>
          <w:rFonts w:ascii="Times New Roman" w:hAnsi="Times New Roman" w:cs="Times New Roman"/>
          <w:color w:val="000000"/>
          <w:sz w:val="24"/>
          <w:szCs w:val="24"/>
        </w:rPr>
      </w:pPr>
      <w:r w:rsidRPr="000B1C40">
        <w:rPr>
          <w:rFonts w:ascii="Times New Roman" w:hAnsi="Times New Roman" w:cs="Times New Roman"/>
          <w:color w:val="000000"/>
          <w:sz w:val="24"/>
          <w:szCs w:val="24"/>
        </w:rPr>
        <w:t xml:space="preserve">Hasil penjualan investasi jangka panjang, aset tetap baik berwujud maupun tidak berwujud, atau adanya penurunan aset tidak lancar yang diimbangi dengan penambahan kas. </w:t>
      </w:r>
    </w:p>
    <w:p w14:paraId="6258F495" w14:textId="77777777" w:rsidR="000B2FFB" w:rsidRPr="000B1C40" w:rsidRDefault="000B2FFB" w:rsidP="000B2FFB">
      <w:pPr>
        <w:pStyle w:val="ListParagraph"/>
        <w:numPr>
          <w:ilvl w:val="1"/>
          <w:numId w:val="13"/>
        </w:numPr>
        <w:autoSpaceDE w:val="0"/>
        <w:autoSpaceDN w:val="0"/>
        <w:adjustRightInd w:val="0"/>
        <w:spacing w:after="0" w:line="240" w:lineRule="auto"/>
        <w:ind w:left="709" w:hanging="357"/>
        <w:jc w:val="both"/>
        <w:rPr>
          <w:rFonts w:ascii="Times New Roman" w:hAnsi="Times New Roman" w:cs="Times New Roman"/>
          <w:color w:val="000000"/>
          <w:sz w:val="24"/>
          <w:szCs w:val="24"/>
        </w:rPr>
      </w:pPr>
      <w:r w:rsidRPr="000B1C40">
        <w:rPr>
          <w:rFonts w:ascii="Times New Roman" w:hAnsi="Times New Roman" w:cs="Times New Roman"/>
          <w:color w:val="000000"/>
          <w:sz w:val="24"/>
          <w:szCs w:val="24"/>
        </w:rPr>
        <w:t xml:space="preserve">Penjualan atau adanya emisi saham maupun adanya penambahan modal oleh pemilik perusahaan dalam bentuk kas. </w:t>
      </w:r>
    </w:p>
    <w:p w14:paraId="09ABE6F4" w14:textId="77777777" w:rsidR="000B2FFB" w:rsidRDefault="000B2FFB" w:rsidP="000B2FFB">
      <w:pPr>
        <w:pStyle w:val="ListParagraph"/>
        <w:numPr>
          <w:ilvl w:val="1"/>
          <w:numId w:val="13"/>
        </w:numPr>
        <w:autoSpaceDE w:val="0"/>
        <w:autoSpaceDN w:val="0"/>
        <w:adjustRightInd w:val="0"/>
        <w:spacing w:after="0" w:line="240" w:lineRule="auto"/>
        <w:ind w:left="709" w:hanging="357"/>
        <w:jc w:val="both"/>
        <w:rPr>
          <w:rFonts w:ascii="Times New Roman" w:hAnsi="Times New Roman" w:cs="Times New Roman"/>
          <w:color w:val="000000"/>
          <w:sz w:val="24"/>
          <w:szCs w:val="24"/>
        </w:rPr>
      </w:pPr>
      <w:r w:rsidRPr="000B1C40">
        <w:rPr>
          <w:rFonts w:ascii="Times New Roman" w:hAnsi="Times New Roman" w:cs="Times New Roman"/>
          <w:color w:val="000000"/>
          <w:sz w:val="24"/>
          <w:szCs w:val="24"/>
        </w:rPr>
        <w:t>Pengeluaran surat tanda bukti hutang jangka pendek maupun hutang jangka panjang serta bertambahnya hutang d</w:t>
      </w:r>
      <w:r>
        <w:rPr>
          <w:rFonts w:ascii="Times New Roman" w:hAnsi="Times New Roman" w:cs="Times New Roman"/>
          <w:color w:val="000000"/>
          <w:sz w:val="24"/>
          <w:szCs w:val="24"/>
        </w:rPr>
        <w:t>iimbangi dengan penerimaan kas.</w:t>
      </w:r>
    </w:p>
    <w:p w14:paraId="22C7C48E" w14:textId="77777777" w:rsidR="000B2FFB" w:rsidRPr="000B1C40" w:rsidRDefault="000B2FFB" w:rsidP="000B2FFB">
      <w:pPr>
        <w:pStyle w:val="ListParagraph"/>
        <w:numPr>
          <w:ilvl w:val="1"/>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0B1C40">
        <w:rPr>
          <w:rFonts w:ascii="Times New Roman" w:hAnsi="Times New Roman" w:cs="Times New Roman"/>
          <w:sz w:val="24"/>
          <w:szCs w:val="24"/>
        </w:rPr>
        <w:t xml:space="preserve">Adanya pengurangan dan penurunan aset lancar selain kas yang diimbangi dengan adanya penerimaan kas, misalnya adanya penurunan piutang karena </w:t>
      </w:r>
      <w:r w:rsidRPr="000B1C40">
        <w:rPr>
          <w:rFonts w:ascii="Times New Roman" w:hAnsi="Times New Roman" w:cs="Times New Roman"/>
          <w:sz w:val="24"/>
          <w:szCs w:val="24"/>
        </w:rPr>
        <w:lastRenderedPageBreak/>
        <w:t xml:space="preserve">adanya penerimaan pembayaran, berkurangnya barang dagangan karena adanya penjualan secara tunai dan sebagainya. </w:t>
      </w:r>
    </w:p>
    <w:p w14:paraId="64CC51FA" w14:textId="77777777" w:rsidR="000B2FFB" w:rsidRDefault="000B2FFB" w:rsidP="000B2FFB">
      <w:pPr>
        <w:pStyle w:val="ListParagraph"/>
        <w:numPr>
          <w:ilvl w:val="1"/>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0B1C40">
        <w:rPr>
          <w:rFonts w:ascii="Times New Roman" w:hAnsi="Times New Roman" w:cs="Times New Roman"/>
          <w:sz w:val="24"/>
          <w:szCs w:val="24"/>
        </w:rPr>
        <w:t>Adanya penerimaa</w:t>
      </w:r>
      <w:r>
        <w:rPr>
          <w:rFonts w:ascii="Times New Roman" w:hAnsi="Times New Roman" w:cs="Times New Roman"/>
          <w:sz w:val="24"/>
          <w:szCs w:val="24"/>
        </w:rPr>
        <w:t>n kas karena sewa, bunga atau di</w:t>
      </w:r>
      <w:r w:rsidRPr="000B1C40">
        <w:rPr>
          <w:rFonts w:ascii="Times New Roman" w:hAnsi="Times New Roman" w:cs="Times New Roman"/>
          <w:sz w:val="24"/>
          <w:szCs w:val="24"/>
        </w:rPr>
        <w:t xml:space="preserve">viden dari investasi, sumbangan atau hadiah maupun adanya pengambilan kelebihan pembayaran pajak pada periode sebelumnya. </w:t>
      </w:r>
    </w:p>
    <w:p w14:paraId="0D71CE39" w14:textId="77777777" w:rsidR="000B2FFB" w:rsidRPr="00945B79" w:rsidRDefault="000B2FFB" w:rsidP="000B2FFB">
      <w:pPr>
        <w:pStyle w:val="ListParagraph"/>
        <w:autoSpaceDE w:val="0"/>
        <w:autoSpaceDN w:val="0"/>
        <w:adjustRightInd w:val="0"/>
        <w:spacing w:after="0" w:line="360" w:lineRule="auto"/>
        <w:ind w:left="709"/>
        <w:jc w:val="both"/>
        <w:rPr>
          <w:rFonts w:ascii="Times New Roman" w:hAnsi="Times New Roman" w:cs="Times New Roman"/>
          <w:sz w:val="24"/>
          <w:szCs w:val="24"/>
        </w:rPr>
      </w:pPr>
    </w:p>
    <w:p w14:paraId="6201117C" w14:textId="77777777" w:rsidR="000B2FFB" w:rsidRDefault="000B2FFB" w:rsidP="000B2F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Sedangkan</w:t>
      </w:r>
      <w:r w:rsidRPr="00831200">
        <w:rPr>
          <w:rFonts w:ascii="Times New Roman" w:hAnsi="Times New Roman" w:cs="Times New Roman"/>
          <w:sz w:val="24"/>
          <w:szCs w:val="24"/>
        </w:rPr>
        <w:t xml:space="preserve"> menurut Riyanto (2005: 346) su</w:t>
      </w:r>
      <w:r w:rsidRPr="000B1C40">
        <w:rPr>
          <w:rFonts w:ascii="Times New Roman" w:hAnsi="Times New Roman" w:cs="Times New Roman"/>
          <w:sz w:val="24"/>
          <w:szCs w:val="24"/>
        </w:rPr>
        <w:t>mber dan penerim</w:t>
      </w:r>
      <w:r>
        <w:rPr>
          <w:rFonts w:ascii="Times New Roman" w:hAnsi="Times New Roman" w:cs="Times New Roman"/>
          <w:sz w:val="24"/>
          <w:szCs w:val="24"/>
        </w:rPr>
        <w:t>aan kas perusahaan berasal dari</w:t>
      </w:r>
      <w:r w:rsidRPr="000B1C40">
        <w:rPr>
          <w:rFonts w:ascii="Times New Roman" w:hAnsi="Times New Roman" w:cs="Times New Roman"/>
          <w:sz w:val="24"/>
          <w:szCs w:val="24"/>
        </w:rPr>
        <w:t xml:space="preserve">: </w:t>
      </w:r>
    </w:p>
    <w:p w14:paraId="5E08A566" w14:textId="77777777" w:rsidR="000B2FFB" w:rsidRPr="009438F5" w:rsidRDefault="000B2FFB" w:rsidP="000B2FFB">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9438F5">
        <w:rPr>
          <w:rFonts w:ascii="Times New Roman" w:hAnsi="Times New Roman" w:cs="Times New Roman"/>
          <w:sz w:val="24"/>
          <w:szCs w:val="24"/>
        </w:rPr>
        <w:t xml:space="preserve">Berkurangnya aktiva lancar selain kas </w:t>
      </w:r>
    </w:p>
    <w:p w14:paraId="0CBE34B7" w14:textId="79A7DB29" w:rsidR="000B2FFB" w:rsidRPr="000B1C40" w:rsidRDefault="000B2FFB" w:rsidP="000B2FFB">
      <w:pPr>
        <w:autoSpaceDE w:val="0"/>
        <w:autoSpaceDN w:val="0"/>
        <w:adjustRightInd w:val="0"/>
        <w:spacing w:after="0" w:line="240" w:lineRule="auto"/>
        <w:ind w:left="709"/>
        <w:jc w:val="both"/>
        <w:rPr>
          <w:rFonts w:ascii="Times New Roman" w:hAnsi="Times New Roman" w:cs="Times New Roman"/>
          <w:sz w:val="24"/>
          <w:szCs w:val="24"/>
        </w:rPr>
      </w:pPr>
      <w:r w:rsidRPr="000B1C40">
        <w:rPr>
          <w:rFonts w:ascii="Times New Roman" w:hAnsi="Times New Roman" w:cs="Times New Roman"/>
          <w:sz w:val="24"/>
          <w:szCs w:val="24"/>
        </w:rPr>
        <w:t>Berku</w:t>
      </w:r>
      <w:r>
        <w:rPr>
          <w:rFonts w:ascii="Times New Roman" w:hAnsi="Times New Roman" w:cs="Times New Roman"/>
          <w:sz w:val="24"/>
          <w:szCs w:val="24"/>
        </w:rPr>
        <w:t>r</w:t>
      </w:r>
      <w:r w:rsidRPr="000B1C40">
        <w:rPr>
          <w:rFonts w:ascii="Times New Roman" w:hAnsi="Times New Roman" w:cs="Times New Roman"/>
          <w:sz w:val="24"/>
          <w:szCs w:val="24"/>
        </w:rPr>
        <w:t xml:space="preserve">angnya aktiva selain kas berati bertambahnya kas berkurangnya barang </w:t>
      </w:r>
      <w:r w:rsidRPr="000B1C40">
        <w:rPr>
          <w:rFonts w:ascii="Times New Roman" w:hAnsi="Times New Roman" w:cs="Times New Roman"/>
          <w:i/>
          <w:iCs/>
          <w:sz w:val="24"/>
          <w:szCs w:val="24"/>
        </w:rPr>
        <w:t xml:space="preserve">(inventory) </w:t>
      </w:r>
      <w:r w:rsidRPr="000B1C40">
        <w:rPr>
          <w:rFonts w:ascii="Times New Roman" w:hAnsi="Times New Roman" w:cs="Times New Roman"/>
          <w:sz w:val="24"/>
          <w:szCs w:val="24"/>
        </w:rPr>
        <w:t xml:space="preserve">dapat terjadi karena terjualnya barang tersebut, dan hasil penjualan itu merupakan sumber dana/kas bagi perusahaan itu. Berkurangnya </w:t>
      </w:r>
      <w:proofErr w:type="gramStart"/>
      <w:r w:rsidRPr="000B1C40">
        <w:rPr>
          <w:rFonts w:ascii="Times New Roman" w:hAnsi="Times New Roman" w:cs="Times New Roman"/>
          <w:sz w:val="24"/>
          <w:szCs w:val="24"/>
        </w:rPr>
        <w:t>piutang,berati</w:t>
      </w:r>
      <w:proofErr w:type="gramEnd"/>
      <w:r w:rsidRPr="000B1C40">
        <w:rPr>
          <w:rFonts w:ascii="Times New Roman" w:hAnsi="Times New Roman" w:cs="Times New Roman"/>
          <w:sz w:val="24"/>
          <w:szCs w:val="24"/>
        </w:rPr>
        <w:t xml:space="preserve"> piutang itu telah dibayar dan penerimaan piutang merupakan penambahan dana/kas yang diterima perusahaan yang bersangkutan. Demikian pula berkurangnya surat-surat berharga bera</w:t>
      </w:r>
      <w:r w:rsidR="007D612C">
        <w:rPr>
          <w:rFonts w:ascii="Times New Roman" w:hAnsi="Times New Roman" w:cs="Times New Roman"/>
          <w:sz w:val="24"/>
          <w:szCs w:val="24"/>
        </w:rPr>
        <w:t>r</w:t>
      </w:r>
      <w:r w:rsidRPr="000B1C40">
        <w:rPr>
          <w:rFonts w:ascii="Times New Roman" w:hAnsi="Times New Roman" w:cs="Times New Roman"/>
          <w:sz w:val="24"/>
          <w:szCs w:val="24"/>
        </w:rPr>
        <w:t xml:space="preserve">ti bahwa efek itu terjual dan hasil penjualan itu merupakan kas. </w:t>
      </w:r>
    </w:p>
    <w:p w14:paraId="77F91137" w14:textId="77777777" w:rsidR="000B2FFB" w:rsidRPr="009438F5" w:rsidRDefault="000B2FFB" w:rsidP="000B2FFB">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9438F5">
        <w:rPr>
          <w:rFonts w:ascii="Times New Roman" w:hAnsi="Times New Roman" w:cs="Times New Roman"/>
          <w:sz w:val="24"/>
          <w:szCs w:val="24"/>
        </w:rPr>
        <w:t xml:space="preserve">Berkurangnya aktiva tetap </w:t>
      </w:r>
    </w:p>
    <w:p w14:paraId="291668C9" w14:textId="0A24284D" w:rsidR="000B2FFB" w:rsidRPr="000B1C40" w:rsidRDefault="000B2FFB" w:rsidP="000B2FFB">
      <w:pPr>
        <w:autoSpaceDE w:val="0"/>
        <w:autoSpaceDN w:val="0"/>
        <w:adjustRightInd w:val="0"/>
        <w:spacing w:after="0" w:line="240" w:lineRule="auto"/>
        <w:ind w:left="709"/>
        <w:jc w:val="both"/>
        <w:rPr>
          <w:rFonts w:ascii="Times New Roman" w:hAnsi="Times New Roman" w:cs="Times New Roman"/>
          <w:sz w:val="24"/>
          <w:szCs w:val="24"/>
        </w:rPr>
      </w:pPr>
      <w:r w:rsidRPr="000B1C40">
        <w:rPr>
          <w:rFonts w:ascii="Times New Roman" w:hAnsi="Times New Roman" w:cs="Times New Roman"/>
          <w:sz w:val="24"/>
          <w:szCs w:val="24"/>
        </w:rPr>
        <w:t xml:space="preserve">Seperi halnya berkurangnya aktiva selain aktiva lancar, berkurangnya aktiva tetap juga merupakan sumber dana/kas bagi perusahaan yang bersangkutan. Berukurangnya aktiva tetap </w:t>
      </w:r>
      <w:r w:rsidRPr="000B1C40">
        <w:rPr>
          <w:rFonts w:ascii="Times New Roman" w:hAnsi="Times New Roman" w:cs="Times New Roman"/>
          <w:i/>
          <w:iCs/>
          <w:sz w:val="24"/>
          <w:szCs w:val="24"/>
        </w:rPr>
        <w:t xml:space="preserve">(bruto) </w:t>
      </w:r>
      <w:r w:rsidRPr="000B1C40">
        <w:rPr>
          <w:rFonts w:ascii="Times New Roman" w:hAnsi="Times New Roman" w:cs="Times New Roman"/>
          <w:sz w:val="24"/>
          <w:szCs w:val="24"/>
        </w:rPr>
        <w:t>bera</w:t>
      </w:r>
      <w:r w:rsidR="007D612C">
        <w:rPr>
          <w:rFonts w:ascii="Times New Roman" w:hAnsi="Times New Roman" w:cs="Times New Roman"/>
          <w:sz w:val="24"/>
          <w:szCs w:val="24"/>
        </w:rPr>
        <w:t>r</w:t>
      </w:r>
      <w:r w:rsidRPr="000B1C40">
        <w:rPr>
          <w:rFonts w:ascii="Times New Roman" w:hAnsi="Times New Roman" w:cs="Times New Roman"/>
          <w:sz w:val="24"/>
          <w:szCs w:val="24"/>
        </w:rPr>
        <w:t>ti sebagian dari aktiva tetap itu terjual dan hasil dari penjualannya merupakan sumber dana/kas. Karena berkurangnya aktiva tetap neto tersebut adanya depresiasi ini merupakan sumber dan</w:t>
      </w:r>
      <w:r w:rsidR="007D612C">
        <w:rPr>
          <w:rFonts w:ascii="Times New Roman" w:hAnsi="Times New Roman" w:cs="Times New Roman"/>
          <w:sz w:val="24"/>
          <w:szCs w:val="24"/>
        </w:rPr>
        <w:t>a</w:t>
      </w:r>
      <w:r w:rsidRPr="000B1C40">
        <w:rPr>
          <w:rFonts w:ascii="Times New Roman" w:hAnsi="Times New Roman" w:cs="Times New Roman"/>
          <w:sz w:val="24"/>
          <w:szCs w:val="24"/>
        </w:rPr>
        <w:t xml:space="preserve">/kas. </w:t>
      </w:r>
    </w:p>
    <w:p w14:paraId="5BBEBFF5" w14:textId="77777777" w:rsidR="000B2FFB" w:rsidRPr="009438F5" w:rsidRDefault="000B2FFB" w:rsidP="000B2FFB">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9438F5">
        <w:rPr>
          <w:rFonts w:ascii="Times New Roman" w:hAnsi="Times New Roman" w:cs="Times New Roman"/>
          <w:sz w:val="24"/>
          <w:szCs w:val="24"/>
        </w:rPr>
        <w:t xml:space="preserve">Bertambahnya setiap jenis utang </w:t>
      </w:r>
    </w:p>
    <w:p w14:paraId="3FD70B25" w14:textId="560330C4" w:rsidR="000B2FFB" w:rsidRPr="000B1C40" w:rsidRDefault="000B2FFB" w:rsidP="000B2FFB">
      <w:pPr>
        <w:autoSpaceDE w:val="0"/>
        <w:autoSpaceDN w:val="0"/>
        <w:adjustRightInd w:val="0"/>
        <w:spacing w:after="0" w:line="240" w:lineRule="auto"/>
        <w:ind w:left="709"/>
        <w:jc w:val="both"/>
        <w:rPr>
          <w:rFonts w:ascii="Times New Roman" w:hAnsi="Times New Roman" w:cs="Times New Roman"/>
          <w:sz w:val="24"/>
          <w:szCs w:val="24"/>
        </w:rPr>
      </w:pPr>
      <w:r w:rsidRPr="000B1C40">
        <w:rPr>
          <w:rFonts w:ascii="Times New Roman" w:hAnsi="Times New Roman" w:cs="Times New Roman"/>
          <w:sz w:val="24"/>
          <w:szCs w:val="24"/>
        </w:rPr>
        <w:t xml:space="preserve">Bertambahnya utang, baik utang lancar maupun utang jangka panjang merupakan sumber dana, bertambahnya utang berati adanya tambahan dana yang diterima oleh perusahaan yang bersangkutan. </w:t>
      </w:r>
    </w:p>
    <w:p w14:paraId="37D36EEC" w14:textId="77777777" w:rsidR="000B2FFB" w:rsidRDefault="000B2FFB" w:rsidP="000B2FFB">
      <w:pPr>
        <w:pStyle w:val="ListParagraph"/>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9438F5">
        <w:rPr>
          <w:rFonts w:ascii="Times New Roman" w:hAnsi="Times New Roman" w:cs="Times New Roman"/>
          <w:sz w:val="24"/>
          <w:szCs w:val="24"/>
        </w:rPr>
        <w:t xml:space="preserve">Bertambahnya modal. </w:t>
      </w:r>
    </w:p>
    <w:p w14:paraId="45531D77" w14:textId="77777777" w:rsidR="000B2FFB" w:rsidRPr="009438F5" w:rsidRDefault="000B2FFB" w:rsidP="000B2FFB">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9438F5">
        <w:rPr>
          <w:rFonts w:ascii="Times New Roman" w:hAnsi="Times New Roman" w:cs="Times New Roman"/>
          <w:sz w:val="24"/>
          <w:szCs w:val="24"/>
        </w:rPr>
        <w:t xml:space="preserve">Bertambahnya modal misalnya disebabkan adanya emisi saham baru, dan hasil penjualan saham. </w:t>
      </w:r>
    </w:p>
    <w:p w14:paraId="209E2DE2" w14:textId="77777777" w:rsidR="000B2FFB" w:rsidRPr="000B1C40" w:rsidRDefault="000B2FFB" w:rsidP="00EE5EC6">
      <w:pPr>
        <w:autoSpaceDE w:val="0"/>
        <w:autoSpaceDN w:val="0"/>
        <w:adjustRightInd w:val="0"/>
        <w:spacing w:after="0" w:line="240" w:lineRule="auto"/>
        <w:rPr>
          <w:rFonts w:ascii="Times New Roman" w:hAnsi="Times New Roman" w:cs="Times New Roman"/>
          <w:sz w:val="24"/>
          <w:szCs w:val="24"/>
        </w:rPr>
      </w:pPr>
    </w:p>
    <w:p w14:paraId="5B799BE0" w14:textId="238EA071" w:rsidR="000B2FFB" w:rsidRDefault="000B2FFB" w:rsidP="001204E1">
      <w:pPr>
        <w:autoSpaceDE w:val="0"/>
        <w:autoSpaceDN w:val="0"/>
        <w:adjustRightInd w:val="0"/>
        <w:spacing w:after="0" w:line="360" w:lineRule="auto"/>
        <w:ind w:firstLine="709"/>
        <w:jc w:val="both"/>
        <w:rPr>
          <w:rFonts w:ascii="Times New Roman" w:hAnsi="Times New Roman" w:cs="Times New Roman"/>
          <w:sz w:val="24"/>
          <w:szCs w:val="24"/>
        </w:rPr>
      </w:pPr>
      <w:r w:rsidRPr="000B1C40">
        <w:rPr>
          <w:rFonts w:ascii="Times New Roman" w:hAnsi="Times New Roman" w:cs="Times New Roman"/>
          <w:sz w:val="24"/>
          <w:szCs w:val="24"/>
        </w:rPr>
        <w:t xml:space="preserve">Berdasarkan definisi sumber kas menurut para ahli </w:t>
      </w:r>
      <w:r>
        <w:rPr>
          <w:rFonts w:ascii="Times New Roman" w:hAnsi="Times New Roman" w:cs="Times New Roman"/>
          <w:sz w:val="24"/>
          <w:szCs w:val="24"/>
        </w:rPr>
        <w:t>tersebut</w:t>
      </w:r>
      <w:r w:rsidRPr="000B1C40">
        <w:rPr>
          <w:rFonts w:ascii="Times New Roman" w:hAnsi="Times New Roman" w:cs="Times New Roman"/>
          <w:sz w:val="24"/>
          <w:szCs w:val="24"/>
        </w:rPr>
        <w:t>, penulis menyimpulkan sumber dan penerimaan k</w:t>
      </w:r>
      <w:r>
        <w:rPr>
          <w:rFonts w:ascii="Times New Roman" w:hAnsi="Times New Roman" w:cs="Times New Roman"/>
          <w:sz w:val="24"/>
          <w:szCs w:val="24"/>
        </w:rPr>
        <w:t>as adalah kegiatan atau transak</w:t>
      </w:r>
      <w:r w:rsidRPr="000B1C40">
        <w:rPr>
          <w:rFonts w:ascii="Times New Roman" w:hAnsi="Times New Roman" w:cs="Times New Roman"/>
          <w:sz w:val="24"/>
          <w:szCs w:val="24"/>
        </w:rPr>
        <w:t>si perusahaan yang menyebabkan bertambahnya dana/kas perusahaan. Bertambahnya kas perusahaan berasal dari transakasi berkurangnya aktiva lancar selain kas, berkurangnya aktiva tetap (depresiasi), bertambah setiap jenis hutang serta penambahan modal atau adanya emisi saham dari penjualan saham.</w:t>
      </w:r>
    </w:p>
    <w:p w14:paraId="31ADE691" w14:textId="77777777" w:rsidR="00EE5EC6" w:rsidRDefault="00EE5EC6" w:rsidP="00EE5EC6">
      <w:pPr>
        <w:autoSpaceDE w:val="0"/>
        <w:autoSpaceDN w:val="0"/>
        <w:adjustRightInd w:val="0"/>
        <w:spacing w:after="0" w:line="240" w:lineRule="auto"/>
        <w:ind w:firstLine="709"/>
        <w:jc w:val="both"/>
        <w:rPr>
          <w:rFonts w:ascii="Times New Roman" w:hAnsi="Times New Roman" w:cs="Times New Roman"/>
          <w:sz w:val="24"/>
          <w:szCs w:val="24"/>
        </w:rPr>
      </w:pPr>
    </w:p>
    <w:p w14:paraId="635DC873" w14:textId="77777777" w:rsidR="000B2FFB" w:rsidRPr="001204E1" w:rsidRDefault="000B2FFB" w:rsidP="000B2FFB">
      <w:pPr>
        <w:pStyle w:val="ListParagraph"/>
        <w:numPr>
          <w:ilvl w:val="0"/>
          <w:numId w:val="14"/>
        </w:numPr>
        <w:autoSpaceDE w:val="0"/>
        <w:autoSpaceDN w:val="0"/>
        <w:adjustRightInd w:val="0"/>
        <w:spacing w:after="0" w:line="360" w:lineRule="auto"/>
        <w:ind w:hanging="720"/>
        <w:jc w:val="both"/>
        <w:rPr>
          <w:rFonts w:ascii="Times New Roman" w:hAnsi="Times New Roman" w:cs="Times New Roman"/>
          <w:b/>
          <w:sz w:val="24"/>
          <w:szCs w:val="24"/>
        </w:rPr>
      </w:pPr>
      <w:r w:rsidRPr="001204E1">
        <w:rPr>
          <w:rFonts w:ascii="Times New Roman" w:hAnsi="Times New Roman" w:cs="Times New Roman"/>
          <w:b/>
          <w:sz w:val="24"/>
          <w:szCs w:val="24"/>
        </w:rPr>
        <w:t>Penggunaan Kas</w:t>
      </w:r>
    </w:p>
    <w:p w14:paraId="1FDFC915" w14:textId="77777777" w:rsidR="000B2FFB" w:rsidRPr="009438F5" w:rsidRDefault="000B2FFB" w:rsidP="000B2FFB">
      <w:pPr>
        <w:pStyle w:val="Default"/>
        <w:spacing w:line="360" w:lineRule="auto"/>
        <w:ind w:firstLine="709"/>
        <w:jc w:val="both"/>
      </w:pPr>
      <w:r w:rsidRPr="009438F5">
        <w:t>Selain aktivitas-aktivitas sumber atau pendapatan yang menyebabkan kas suatu perusahaan bertambah, tentunya ada juga akt</w:t>
      </w:r>
      <w:r>
        <w:t xml:space="preserve">ivitas-aktivitas yang </w:t>
      </w:r>
      <w:r>
        <w:lastRenderedPageBreak/>
        <w:t>menyebab</w:t>
      </w:r>
      <w:r w:rsidRPr="009438F5">
        <w:t>kan kas perusaha</w:t>
      </w:r>
      <w:r>
        <w:t>an berkurang. Salah satu aktiva</w:t>
      </w:r>
      <w:r w:rsidRPr="009438F5">
        <w:t xml:space="preserve"> yang dapat mengurangi jumlah kas perusahaan adalah pembiayaan beban perusahaan. </w:t>
      </w:r>
      <w:r>
        <w:rPr>
          <w:color w:val="auto"/>
        </w:rPr>
        <w:t>Menurut Munawir (2014</w:t>
      </w:r>
      <w:r w:rsidRPr="00831200">
        <w:rPr>
          <w:color w:val="auto"/>
        </w:rPr>
        <w:t xml:space="preserve">: 159) penggunaan kas dapat disebabkan oleh adanya </w:t>
      </w:r>
      <w:r w:rsidRPr="009438F5">
        <w:t>trans</w:t>
      </w:r>
      <w:r>
        <w:t>aksi-transakasi sebagai berikut</w:t>
      </w:r>
      <w:r w:rsidRPr="009438F5">
        <w:t xml:space="preserve">: </w:t>
      </w:r>
    </w:p>
    <w:p w14:paraId="6731F448" w14:textId="77777777"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sidRPr="009438F5">
        <w:rPr>
          <w:rFonts w:ascii="Times New Roman" w:hAnsi="Times New Roman" w:cs="Times New Roman"/>
          <w:color w:val="000000"/>
          <w:sz w:val="24"/>
          <w:szCs w:val="24"/>
        </w:rPr>
        <w:t xml:space="preserve">Pembelian saham atau obligasi sebagai investasi jangka pendek maupun jangka panjang serta pembelian aktiva tetap. </w:t>
      </w:r>
    </w:p>
    <w:p w14:paraId="02755D34" w14:textId="77777777"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sidRPr="009438F5">
        <w:rPr>
          <w:rFonts w:ascii="Times New Roman" w:hAnsi="Times New Roman" w:cs="Times New Roman"/>
          <w:color w:val="000000"/>
          <w:sz w:val="24"/>
          <w:szCs w:val="24"/>
        </w:rPr>
        <w:t xml:space="preserve">Penarikan kembali saham yang beredar maupun adanya pengembalian kas perusahaan oleh pemilik perusahaan. </w:t>
      </w:r>
    </w:p>
    <w:p w14:paraId="6B854EB5" w14:textId="77777777"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sidRPr="009438F5">
        <w:rPr>
          <w:rFonts w:ascii="Times New Roman" w:hAnsi="Times New Roman" w:cs="Times New Roman"/>
          <w:color w:val="000000"/>
          <w:sz w:val="24"/>
          <w:szCs w:val="24"/>
        </w:rPr>
        <w:t xml:space="preserve">Pelunasan pembayaran angsuran utang jangka pendek maupun utang jangka panjang. </w:t>
      </w:r>
    </w:p>
    <w:p w14:paraId="74296625" w14:textId="77777777"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Pembelian barang secara tunai</w:t>
      </w:r>
      <w:r w:rsidRPr="009438F5">
        <w:rPr>
          <w:rFonts w:ascii="Times New Roman" w:hAnsi="Times New Roman" w:cs="Times New Roman"/>
          <w:color w:val="000000"/>
          <w:sz w:val="24"/>
          <w:szCs w:val="24"/>
        </w:rPr>
        <w:t xml:space="preserve">, adanya pembayaran biaya operasi yang meliputi upah dan gaji, pembelian </w:t>
      </w:r>
      <w:r w:rsidRPr="009438F5">
        <w:rPr>
          <w:rFonts w:ascii="Times New Roman" w:hAnsi="Times New Roman" w:cs="Times New Roman"/>
          <w:i/>
          <w:iCs/>
          <w:color w:val="000000"/>
          <w:sz w:val="24"/>
          <w:szCs w:val="24"/>
        </w:rPr>
        <w:t xml:space="preserve">supplies </w:t>
      </w:r>
      <w:r w:rsidRPr="009438F5">
        <w:rPr>
          <w:rFonts w:ascii="Times New Roman" w:hAnsi="Times New Roman" w:cs="Times New Roman"/>
          <w:color w:val="000000"/>
          <w:sz w:val="24"/>
          <w:szCs w:val="24"/>
        </w:rPr>
        <w:t xml:space="preserve">kantor, pembayaran sewa, bunga premi asuransi, dan adanya persekot-persekot biaya maupun persekot pembelian. </w:t>
      </w:r>
    </w:p>
    <w:p w14:paraId="73409C0A" w14:textId="5986B9C3"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sidRPr="009438F5">
        <w:rPr>
          <w:rFonts w:ascii="Times New Roman" w:hAnsi="Times New Roman" w:cs="Times New Roman"/>
          <w:color w:val="000000"/>
          <w:sz w:val="24"/>
          <w:szCs w:val="24"/>
        </w:rPr>
        <w:t>Pengeluaran kas untuk pembayaran deviden (bentuk pembagian laba lainya secara tunai), pembayaran pajak, denda-denda</w:t>
      </w:r>
      <w:r w:rsidR="00EE5EC6">
        <w:rPr>
          <w:rFonts w:ascii="Times New Roman" w:hAnsi="Times New Roman" w:cs="Times New Roman"/>
          <w:color w:val="000000"/>
          <w:sz w:val="24"/>
          <w:szCs w:val="24"/>
        </w:rPr>
        <w:t>,</w:t>
      </w:r>
      <w:r w:rsidRPr="009438F5">
        <w:rPr>
          <w:rFonts w:ascii="Times New Roman" w:hAnsi="Times New Roman" w:cs="Times New Roman"/>
          <w:color w:val="000000"/>
          <w:sz w:val="24"/>
          <w:szCs w:val="24"/>
        </w:rPr>
        <w:t xml:space="preserve"> dan sebagainya. </w:t>
      </w:r>
    </w:p>
    <w:p w14:paraId="10AF1C8E" w14:textId="046E623C" w:rsidR="000B2FFB" w:rsidRPr="009438F5" w:rsidRDefault="000B2FFB" w:rsidP="000B2FFB">
      <w:pPr>
        <w:pStyle w:val="ListParagraph"/>
        <w:numPr>
          <w:ilvl w:val="1"/>
          <w:numId w:val="9"/>
        </w:numPr>
        <w:autoSpaceDE w:val="0"/>
        <w:autoSpaceDN w:val="0"/>
        <w:adjustRightInd w:val="0"/>
        <w:spacing w:after="0" w:line="360" w:lineRule="auto"/>
        <w:ind w:left="709"/>
        <w:jc w:val="both"/>
        <w:rPr>
          <w:rFonts w:ascii="Times New Roman" w:hAnsi="Times New Roman" w:cs="Times New Roman"/>
          <w:color w:val="000000"/>
          <w:sz w:val="24"/>
          <w:szCs w:val="24"/>
        </w:rPr>
      </w:pPr>
      <w:r w:rsidRPr="009438F5">
        <w:rPr>
          <w:rFonts w:ascii="Times New Roman" w:hAnsi="Times New Roman" w:cs="Times New Roman"/>
          <w:color w:val="000000"/>
          <w:sz w:val="24"/>
          <w:szCs w:val="24"/>
        </w:rPr>
        <w:t xml:space="preserve">Adanya kerugian operasi perusahaan. </w:t>
      </w:r>
      <w:r w:rsidR="00EE5EC6">
        <w:rPr>
          <w:rFonts w:ascii="Times New Roman" w:hAnsi="Times New Roman" w:cs="Times New Roman"/>
          <w:color w:val="000000"/>
          <w:sz w:val="24"/>
          <w:szCs w:val="24"/>
        </w:rPr>
        <w:t>T</w:t>
      </w:r>
      <w:r w:rsidRPr="009438F5">
        <w:rPr>
          <w:rFonts w:ascii="Times New Roman" w:hAnsi="Times New Roman" w:cs="Times New Roman"/>
          <w:color w:val="000000"/>
          <w:sz w:val="24"/>
          <w:szCs w:val="24"/>
        </w:rPr>
        <w:t xml:space="preserve">erjadinya kerugian dalam operasi perusahaan dalam mengakibatkan berkurangnya kas atau menimbulkan utang yaitu bila diperlukan dana untuk menutup kerugian tersebut. </w:t>
      </w:r>
    </w:p>
    <w:p w14:paraId="28E71CE0" w14:textId="77777777" w:rsidR="000B2FFB" w:rsidRPr="009438F5" w:rsidRDefault="000B2FFB" w:rsidP="00EE5EC6">
      <w:pPr>
        <w:autoSpaceDE w:val="0"/>
        <w:autoSpaceDN w:val="0"/>
        <w:adjustRightInd w:val="0"/>
        <w:spacing w:after="0" w:line="240" w:lineRule="auto"/>
        <w:rPr>
          <w:rFonts w:ascii="Times New Roman" w:hAnsi="Times New Roman" w:cs="Times New Roman"/>
          <w:color w:val="000000"/>
          <w:sz w:val="24"/>
          <w:szCs w:val="24"/>
        </w:rPr>
      </w:pPr>
    </w:p>
    <w:p w14:paraId="454B7413" w14:textId="77777777" w:rsidR="000B2FFB" w:rsidRPr="009438F5" w:rsidRDefault="000B2FFB" w:rsidP="000B2FFB">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Berdasarkan de</w:t>
      </w:r>
      <w:r w:rsidRPr="009438F5">
        <w:rPr>
          <w:rFonts w:ascii="Times New Roman" w:hAnsi="Times New Roman" w:cs="Times New Roman"/>
          <w:color w:val="000000"/>
          <w:sz w:val="24"/>
          <w:szCs w:val="24"/>
        </w:rPr>
        <w:t xml:space="preserve">finisi penggunaan kas menurut para ahli </w:t>
      </w:r>
      <w:r>
        <w:rPr>
          <w:rFonts w:ascii="Times New Roman" w:hAnsi="Times New Roman" w:cs="Times New Roman"/>
          <w:color w:val="000000"/>
          <w:sz w:val="24"/>
          <w:szCs w:val="24"/>
        </w:rPr>
        <w:t>tersebut</w:t>
      </w:r>
      <w:r w:rsidRPr="009438F5">
        <w:rPr>
          <w:rFonts w:ascii="Times New Roman" w:hAnsi="Times New Roman" w:cs="Times New Roman"/>
          <w:color w:val="000000"/>
          <w:sz w:val="24"/>
          <w:szCs w:val="24"/>
        </w:rPr>
        <w:t xml:space="preserve"> dapat disimpulkan bahw</w:t>
      </w:r>
      <w:r>
        <w:rPr>
          <w:rFonts w:ascii="Times New Roman" w:hAnsi="Times New Roman" w:cs="Times New Roman"/>
          <w:color w:val="000000"/>
          <w:sz w:val="24"/>
          <w:szCs w:val="24"/>
        </w:rPr>
        <w:t>a penggunaan kas adalah transak</w:t>
      </w:r>
      <w:r w:rsidRPr="009438F5">
        <w:rPr>
          <w:rFonts w:ascii="Times New Roman" w:hAnsi="Times New Roman" w:cs="Times New Roman"/>
          <w:color w:val="000000"/>
          <w:sz w:val="24"/>
          <w:szCs w:val="24"/>
        </w:rPr>
        <w:t>si atau kegiatan perusahaan yang berdampak berkurangnya dana atau kas perusahaan. Berkurangnya kas perusahaan dapat disebabkan oleh pembelian saham, penarikan saham kembali yang beredar, pelunasan pembayaran utang, pembelian barang secara tunai, pembayaran beban sehar</w:t>
      </w:r>
      <w:r>
        <w:rPr>
          <w:rFonts w:ascii="Times New Roman" w:hAnsi="Times New Roman" w:cs="Times New Roman"/>
          <w:color w:val="000000"/>
          <w:sz w:val="24"/>
          <w:szCs w:val="24"/>
        </w:rPr>
        <w:t>i hari perusahaan, pembayaran di</w:t>
      </w:r>
      <w:r w:rsidRPr="009438F5">
        <w:rPr>
          <w:rFonts w:ascii="Times New Roman" w:hAnsi="Times New Roman" w:cs="Times New Roman"/>
          <w:color w:val="000000"/>
          <w:sz w:val="24"/>
          <w:szCs w:val="24"/>
        </w:rPr>
        <w:t>viden dan adanya kerugian yang dialami perusahaan.</w:t>
      </w:r>
    </w:p>
    <w:p w14:paraId="7AB0C74E" w14:textId="77777777" w:rsidR="000B2FFB" w:rsidRDefault="000B2FFB" w:rsidP="00EE5EC6">
      <w:pPr>
        <w:autoSpaceDE w:val="0"/>
        <w:autoSpaceDN w:val="0"/>
        <w:adjustRightInd w:val="0"/>
        <w:spacing w:after="0" w:line="240" w:lineRule="auto"/>
        <w:jc w:val="both"/>
        <w:rPr>
          <w:rFonts w:ascii="Times New Roman" w:hAnsi="Times New Roman" w:cs="Times New Roman"/>
          <w:sz w:val="24"/>
          <w:szCs w:val="24"/>
        </w:rPr>
      </w:pPr>
    </w:p>
    <w:p w14:paraId="6ADAE356" w14:textId="77777777" w:rsidR="000B2FFB" w:rsidRPr="001204E1" w:rsidRDefault="000B2FFB" w:rsidP="000B2FFB">
      <w:pPr>
        <w:pStyle w:val="ListParagraph"/>
        <w:numPr>
          <w:ilvl w:val="0"/>
          <w:numId w:val="14"/>
        </w:numPr>
        <w:autoSpaceDE w:val="0"/>
        <w:autoSpaceDN w:val="0"/>
        <w:adjustRightInd w:val="0"/>
        <w:spacing w:after="0" w:line="360" w:lineRule="auto"/>
        <w:ind w:hanging="720"/>
        <w:jc w:val="both"/>
        <w:rPr>
          <w:rFonts w:ascii="Times New Roman" w:hAnsi="Times New Roman" w:cs="Times New Roman"/>
          <w:b/>
          <w:sz w:val="24"/>
          <w:szCs w:val="24"/>
        </w:rPr>
      </w:pPr>
      <w:r w:rsidRPr="001204E1">
        <w:rPr>
          <w:rFonts w:ascii="Times New Roman" w:hAnsi="Times New Roman" w:cs="Times New Roman"/>
          <w:b/>
          <w:bCs/>
          <w:sz w:val="24"/>
          <w:szCs w:val="24"/>
        </w:rPr>
        <w:t>Pengertian Analisis Sumber Dan Penggunaan Kas</w:t>
      </w:r>
    </w:p>
    <w:p w14:paraId="6A503893" w14:textId="16B11B6A" w:rsidR="000B2FFB" w:rsidRPr="00831200" w:rsidRDefault="000B2FFB" w:rsidP="000B2FFB">
      <w:pPr>
        <w:pStyle w:val="Default"/>
        <w:spacing w:line="360" w:lineRule="auto"/>
        <w:ind w:firstLine="709"/>
        <w:jc w:val="both"/>
        <w:rPr>
          <w:color w:val="auto"/>
        </w:rPr>
      </w:pPr>
      <w:r w:rsidRPr="00831200">
        <w:rPr>
          <w:color w:val="auto"/>
        </w:rPr>
        <w:t>Analisis pada umumnya memecahkan atau menguraikan suatu unit menjadi unit-unit terkecil. Penganalisisan suatu laporan keuangan perusahaan bertujuan untuk mengetahui kondisi perusahaan tersebut secara lebih terperinci. Menurut</w:t>
      </w:r>
      <w:r>
        <w:rPr>
          <w:color w:val="auto"/>
        </w:rPr>
        <w:t xml:space="preserve"> </w:t>
      </w:r>
      <w:r>
        <w:rPr>
          <w:color w:val="auto"/>
        </w:rPr>
        <w:lastRenderedPageBreak/>
        <w:t>Munawir (2014</w:t>
      </w:r>
      <w:r w:rsidRPr="00831200">
        <w:rPr>
          <w:color w:val="auto"/>
        </w:rPr>
        <w:t>: 37), “pengertian analisis sumber dan penggunaan kas yaitu suatu analisis untuk mengetahui sebab-sebab berubahnya jumlah uang kas atau untuk mengetahui sumber-sumber serta penggunaan uang kas selama periode tertentu.”</w:t>
      </w:r>
    </w:p>
    <w:p w14:paraId="2297539E" w14:textId="77777777" w:rsidR="000B2FFB" w:rsidRPr="007A3AB2" w:rsidRDefault="000B2FFB" w:rsidP="000B2FFB">
      <w:pPr>
        <w:pStyle w:val="Default"/>
        <w:spacing w:line="360" w:lineRule="auto"/>
        <w:jc w:val="both"/>
        <w:rPr>
          <w:color w:val="auto"/>
        </w:rPr>
      </w:pPr>
      <w:r w:rsidRPr="00831200">
        <w:rPr>
          <w:color w:val="auto"/>
        </w:rPr>
        <w:t xml:space="preserve">Prastowo (2005: 35) menjelaskan bahwa analisis laporan keuangan terdiri dari penelaahan atau mempelajari </w:t>
      </w:r>
      <w:r w:rsidRPr="009438F5">
        <w:rPr>
          <w:color w:val="auto"/>
        </w:rPr>
        <w:t>hubungan-hubungan dan te</w:t>
      </w:r>
      <w:r>
        <w:rPr>
          <w:color w:val="auto"/>
        </w:rPr>
        <w:t>n</w:t>
      </w:r>
      <w:r w:rsidRPr="009438F5">
        <w:rPr>
          <w:color w:val="auto"/>
        </w:rPr>
        <w:t xml:space="preserve">densi atau kecenderungan </w:t>
      </w:r>
      <w:r w:rsidRPr="009438F5">
        <w:rPr>
          <w:i/>
          <w:iCs/>
          <w:color w:val="auto"/>
        </w:rPr>
        <w:t xml:space="preserve">(trend) </w:t>
      </w:r>
      <w:r w:rsidRPr="009438F5">
        <w:rPr>
          <w:color w:val="auto"/>
        </w:rPr>
        <w:t>untuk menentukan posisi keuangan dan hasil operasi serta perkembangan perusahaan yang bersangkutan</w:t>
      </w:r>
      <w:r>
        <w:rPr>
          <w:color w:val="auto"/>
        </w:rPr>
        <w:t>.</w:t>
      </w:r>
    </w:p>
    <w:p w14:paraId="226FA3AD" w14:textId="63D9A76A" w:rsidR="000B2FFB" w:rsidRDefault="000B2FFB" w:rsidP="000B2FFB">
      <w:pPr>
        <w:spacing w:after="0" w:line="360" w:lineRule="auto"/>
        <w:ind w:firstLine="709"/>
        <w:jc w:val="both"/>
        <w:rPr>
          <w:rFonts w:ascii="Times New Roman" w:hAnsi="Times New Roman" w:cs="Times New Roman"/>
          <w:sz w:val="24"/>
          <w:szCs w:val="24"/>
        </w:rPr>
      </w:pPr>
      <w:r w:rsidRPr="007A3AB2">
        <w:rPr>
          <w:rFonts w:ascii="Times New Roman" w:hAnsi="Times New Roman" w:cs="Times New Roman"/>
          <w:sz w:val="24"/>
          <w:szCs w:val="24"/>
        </w:rPr>
        <w:t>Berdasarkan pengertian analisis sumber dan penggunaan kas dari para ahli tersebut maka penulis menyimpulkan analisis sumber dan penggunaan kas adalah Analisis ini pada umumnya bertujuan untuk mengetahui sebab dan akibat bertambah dan berkurangnya dana atau kas perusahaan.</w:t>
      </w:r>
    </w:p>
    <w:p w14:paraId="2FE6DE11" w14:textId="77777777" w:rsidR="000B2FFB" w:rsidRDefault="000B2FFB" w:rsidP="00EE5EC6">
      <w:pPr>
        <w:spacing w:after="0" w:line="240" w:lineRule="auto"/>
        <w:jc w:val="both"/>
        <w:rPr>
          <w:rFonts w:ascii="Times New Roman" w:hAnsi="Times New Roman" w:cs="Times New Roman"/>
          <w:sz w:val="24"/>
          <w:szCs w:val="24"/>
        </w:rPr>
      </w:pPr>
    </w:p>
    <w:p w14:paraId="46E2112F" w14:textId="77777777" w:rsidR="000B2FFB" w:rsidRPr="001204E1" w:rsidRDefault="000B2FFB" w:rsidP="000B2FFB">
      <w:pPr>
        <w:pStyle w:val="ListParagraph"/>
        <w:numPr>
          <w:ilvl w:val="0"/>
          <w:numId w:val="14"/>
        </w:numPr>
        <w:spacing w:after="0" w:line="360" w:lineRule="auto"/>
        <w:ind w:hanging="720"/>
        <w:jc w:val="both"/>
        <w:rPr>
          <w:rFonts w:ascii="Times New Roman" w:hAnsi="Times New Roman" w:cs="Times New Roman"/>
          <w:b/>
          <w:sz w:val="24"/>
          <w:szCs w:val="24"/>
        </w:rPr>
      </w:pPr>
      <w:r w:rsidRPr="001204E1">
        <w:rPr>
          <w:rFonts w:ascii="Times New Roman" w:hAnsi="Times New Roman" w:cs="Times New Roman"/>
          <w:b/>
          <w:sz w:val="24"/>
          <w:szCs w:val="24"/>
        </w:rPr>
        <w:t>Tujuan</w:t>
      </w:r>
      <w:r w:rsidRPr="001204E1">
        <w:rPr>
          <w:rFonts w:ascii="Times New Roman" w:hAnsi="Times New Roman" w:cs="Times New Roman"/>
          <w:b/>
          <w:bCs/>
          <w:sz w:val="24"/>
          <w:szCs w:val="24"/>
        </w:rPr>
        <w:t xml:space="preserve"> Analisis Sumber Dan Penggunaan Kas</w:t>
      </w:r>
    </w:p>
    <w:p w14:paraId="69BA1E33" w14:textId="77777777" w:rsidR="000B2FFB" w:rsidRPr="00831200" w:rsidRDefault="000B2FFB" w:rsidP="000B2FFB">
      <w:pPr>
        <w:pStyle w:val="Default"/>
        <w:spacing w:line="360" w:lineRule="auto"/>
        <w:ind w:firstLine="709"/>
        <w:jc w:val="both"/>
        <w:rPr>
          <w:color w:val="auto"/>
        </w:rPr>
      </w:pPr>
      <w:r w:rsidRPr="00EB0531">
        <w:t xml:space="preserve">Analisis sumber dan penggunaan kas digunakan untuk menganalisis sebab dan akibat bertambah atau berkurangnya kas suatu perusahaan. </w:t>
      </w:r>
      <w:r>
        <w:rPr>
          <w:color w:val="auto"/>
        </w:rPr>
        <w:t>Menurut Munawir (2014</w:t>
      </w:r>
      <w:r w:rsidRPr="00831200">
        <w:rPr>
          <w:color w:val="auto"/>
        </w:rPr>
        <w:t xml:space="preserve">: 181), tujuan analisis sumber dan penggunaan kas adalah: </w:t>
      </w:r>
    </w:p>
    <w:p w14:paraId="24257A79" w14:textId="72D4642A" w:rsidR="000B2FFB" w:rsidRDefault="000B2FFB" w:rsidP="00EE5EC6">
      <w:pPr>
        <w:pStyle w:val="Default"/>
        <w:ind w:left="709"/>
        <w:jc w:val="both"/>
      </w:pPr>
      <w:r w:rsidRPr="00831200">
        <w:rPr>
          <w:color w:val="auto"/>
        </w:rPr>
        <w:t xml:space="preserve">“Untuk mengetahui sumber kas yang diperoleh selama satu periode dan untuk apa kas yang diterima tersebut. Hal ini sangat penting bagi para </w:t>
      </w:r>
      <w:r w:rsidRPr="00EE5EC6">
        <w:rPr>
          <w:i/>
          <w:color w:val="auto"/>
        </w:rPr>
        <w:t>banke</w:t>
      </w:r>
      <w:r w:rsidR="00EE5EC6" w:rsidRPr="00EE5EC6">
        <w:rPr>
          <w:i/>
          <w:color w:val="auto"/>
        </w:rPr>
        <w:t>r</w:t>
      </w:r>
      <w:r w:rsidRPr="00EE5EC6">
        <w:rPr>
          <w:i/>
          <w:color w:val="auto"/>
        </w:rPr>
        <w:t>s</w:t>
      </w:r>
      <w:r w:rsidRPr="00831200">
        <w:rPr>
          <w:color w:val="auto"/>
        </w:rPr>
        <w:t xml:space="preserve"> dan para kreditor atau calon kreditor jangka pendek karena dengan menganalisis </w:t>
      </w:r>
      <w:r w:rsidRPr="00EB0531">
        <w:t>sumber dan penggunaan kas akan dapat diketahui kebijakasanaan manajemen dalam mengelola sumber dana yang ada, disamping itu dari analisia sumber dan penggunaan kas akan dapat diperkiraka</w:t>
      </w:r>
      <w:r>
        <w:t>n sumber kas di masa mendatang.”</w:t>
      </w:r>
    </w:p>
    <w:p w14:paraId="4CD835AB" w14:textId="77777777" w:rsidR="000B2FFB" w:rsidRPr="00EB0531" w:rsidRDefault="000B2FFB" w:rsidP="000B2FFB">
      <w:pPr>
        <w:pStyle w:val="Default"/>
        <w:spacing w:line="360" w:lineRule="auto"/>
        <w:jc w:val="both"/>
      </w:pPr>
    </w:p>
    <w:p w14:paraId="1D8FC66D" w14:textId="24FDCC24" w:rsidR="000B2FFB" w:rsidRPr="00EB0531" w:rsidRDefault="000B2FFB" w:rsidP="001204E1">
      <w:pPr>
        <w:pStyle w:val="Default"/>
        <w:spacing w:line="360" w:lineRule="auto"/>
        <w:ind w:firstLine="720"/>
        <w:jc w:val="both"/>
      </w:pPr>
      <w:r w:rsidRPr="00831200">
        <w:rPr>
          <w:color w:val="auto"/>
        </w:rPr>
        <w:t xml:space="preserve">Harahap (2009: 257) </w:t>
      </w:r>
      <w:r w:rsidR="00EE5EC6">
        <w:rPr>
          <w:color w:val="auto"/>
        </w:rPr>
        <w:t>menyatakan bahwa</w:t>
      </w:r>
      <w:r w:rsidRPr="00831200">
        <w:rPr>
          <w:color w:val="auto"/>
        </w:rPr>
        <w:t xml:space="preserve"> </w:t>
      </w:r>
      <w:r w:rsidRPr="00EB0531">
        <w:t xml:space="preserve">analisis terhadap sumber dan penggunaan </w:t>
      </w:r>
      <w:r>
        <w:t>kas perusahaan dapat mengetahui</w:t>
      </w:r>
      <w:r w:rsidRPr="00EB0531">
        <w:t xml:space="preserve">: </w:t>
      </w:r>
    </w:p>
    <w:p w14:paraId="2FBC0D41" w14:textId="77777777" w:rsidR="000B2FFB" w:rsidRPr="00EB0531" w:rsidRDefault="000B2FFB" w:rsidP="001204E1">
      <w:pPr>
        <w:pStyle w:val="Default"/>
        <w:numPr>
          <w:ilvl w:val="1"/>
          <w:numId w:val="8"/>
        </w:numPr>
        <w:ind w:left="709"/>
        <w:jc w:val="both"/>
      </w:pPr>
      <w:r w:rsidRPr="00EB0531">
        <w:t xml:space="preserve">Kemampuan perusahaan </w:t>
      </w:r>
      <w:proofErr w:type="gramStart"/>
      <w:r w:rsidRPr="00EB0531">
        <w:t>meng”</w:t>
      </w:r>
      <w:r w:rsidRPr="00EE5EC6">
        <w:rPr>
          <w:i/>
        </w:rPr>
        <w:t>generate</w:t>
      </w:r>
      <w:proofErr w:type="gramEnd"/>
      <w:r w:rsidRPr="00EB0531">
        <w:t xml:space="preserve">” kas, merencanakan, mengontrol arus kas masuk dan arus kas keluar perusahaan pada masa lalu. </w:t>
      </w:r>
    </w:p>
    <w:p w14:paraId="5C553F4B" w14:textId="77777777" w:rsidR="000B2FFB" w:rsidRPr="00EB0531" w:rsidRDefault="000B2FFB" w:rsidP="001204E1">
      <w:pPr>
        <w:pStyle w:val="Default"/>
        <w:numPr>
          <w:ilvl w:val="1"/>
          <w:numId w:val="8"/>
        </w:numPr>
        <w:ind w:left="709"/>
        <w:jc w:val="both"/>
      </w:pPr>
      <w:r w:rsidRPr="00EB0531">
        <w:t xml:space="preserve">Kemungkinan keadaan arus kas masuk dan keluar, arus kas bersih perusahaan. </w:t>
      </w:r>
    </w:p>
    <w:p w14:paraId="4D6A016D" w14:textId="77777777" w:rsidR="000B2FFB" w:rsidRPr="00EB0531" w:rsidRDefault="000B2FFB" w:rsidP="001204E1">
      <w:pPr>
        <w:pStyle w:val="Default"/>
        <w:numPr>
          <w:ilvl w:val="1"/>
          <w:numId w:val="8"/>
        </w:numPr>
        <w:ind w:left="709"/>
        <w:jc w:val="both"/>
      </w:pPr>
      <w:r w:rsidRPr="00EB0531">
        <w:t xml:space="preserve">Kemampuan perusahaan untuk memasukkan kas ke perusahaan di masa yang akan datang. </w:t>
      </w:r>
    </w:p>
    <w:p w14:paraId="76C5A2FD" w14:textId="77777777" w:rsidR="000B2FFB" w:rsidRPr="00EB0531" w:rsidRDefault="000B2FFB" w:rsidP="001204E1">
      <w:pPr>
        <w:pStyle w:val="Default"/>
        <w:numPr>
          <w:ilvl w:val="1"/>
          <w:numId w:val="8"/>
        </w:numPr>
        <w:ind w:left="709"/>
        <w:jc w:val="both"/>
      </w:pPr>
      <w:r w:rsidRPr="00EB0531">
        <w:t xml:space="preserve">Memberikan informasi tentang kemampuan perusahaan dalam mendapatkan laba dan kondisi likuiditas perusahaan di masa yang akan datang. </w:t>
      </w:r>
    </w:p>
    <w:p w14:paraId="0FF901FB" w14:textId="325AB378" w:rsidR="000B2FFB" w:rsidRDefault="000B2FFB" w:rsidP="002E0E8A">
      <w:pPr>
        <w:pStyle w:val="Default"/>
        <w:numPr>
          <w:ilvl w:val="1"/>
          <w:numId w:val="8"/>
        </w:numPr>
        <w:ind w:left="709"/>
        <w:jc w:val="both"/>
      </w:pPr>
      <w:r w:rsidRPr="00EB0531">
        <w:t xml:space="preserve">Pengaruh investasi baik kas maupun bukan kas dan transkasi lainnya terhadap posisi keuangan perusahaan selama satu periode tertentu. </w:t>
      </w:r>
    </w:p>
    <w:p w14:paraId="1280AA19" w14:textId="7756079C" w:rsidR="000B2FFB" w:rsidRDefault="000B2FFB" w:rsidP="002E0E8A">
      <w:pPr>
        <w:pStyle w:val="Default"/>
        <w:spacing w:line="360" w:lineRule="auto"/>
        <w:ind w:firstLine="709"/>
        <w:jc w:val="both"/>
      </w:pPr>
      <w:r w:rsidRPr="00EB0531">
        <w:lastRenderedPageBreak/>
        <w:t>Berdasarkan</w:t>
      </w:r>
      <w:r w:rsidR="00EE5EC6">
        <w:t xml:space="preserve"> beberapa</w:t>
      </w:r>
      <w:r w:rsidRPr="00EB0531">
        <w:t xml:space="preserve"> pendapat para ahli </w:t>
      </w:r>
      <w:r w:rsidR="00EE5EC6">
        <w:t>t</w:t>
      </w:r>
      <w:bookmarkStart w:id="0" w:name="_GoBack"/>
      <w:bookmarkEnd w:id="0"/>
      <w:r w:rsidR="00EE5EC6">
        <w:t>ersebut</w:t>
      </w:r>
      <w:r w:rsidRPr="00EB0531">
        <w:t xml:space="preserve"> penulis menyimpulkan tujuan dari analis</w:t>
      </w:r>
      <w:r>
        <w:t>is</w:t>
      </w:r>
      <w:r w:rsidRPr="00EB0531">
        <w:t xml:space="preserve"> sumber dan penggunaan kas adalah untuk mengetahui sumber-sumber penerimaan dan pengeluaran kas pada periode tertentu. Analisis ini juga memberikan informasi kepada manajemen perusahaan dalam mendapatkan laba dan kondisi likuiditas perusahaan di masa mendatang.</w:t>
      </w:r>
    </w:p>
    <w:sectPr w:rsidR="000B2FFB" w:rsidSect="00174F76">
      <w:headerReference w:type="default" r:id="rId7"/>
      <w:footerReference w:type="first" r:id="rId8"/>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D969" w14:textId="77777777" w:rsidR="00323C94" w:rsidRDefault="00323C94" w:rsidP="00174F76">
      <w:pPr>
        <w:spacing w:after="0" w:line="240" w:lineRule="auto"/>
      </w:pPr>
      <w:r>
        <w:separator/>
      </w:r>
    </w:p>
  </w:endnote>
  <w:endnote w:type="continuationSeparator" w:id="0">
    <w:p w14:paraId="181A46FC" w14:textId="77777777" w:rsidR="00323C94" w:rsidRDefault="00323C94" w:rsidP="0017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044977"/>
      <w:docPartObj>
        <w:docPartGallery w:val="Page Numbers (Bottom of Page)"/>
        <w:docPartUnique/>
      </w:docPartObj>
    </w:sdtPr>
    <w:sdtEndPr>
      <w:rPr>
        <w:rFonts w:ascii="Times New Roman" w:hAnsi="Times New Roman" w:cs="Times New Roman"/>
        <w:noProof/>
        <w:sz w:val="24"/>
      </w:rPr>
    </w:sdtEndPr>
    <w:sdtContent>
      <w:p w14:paraId="4A09C636" w14:textId="20BC243F" w:rsidR="00174F76" w:rsidRPr="00174F76" w:rsidRDefault="00174F76">
        <w:pPr>
          <w:pStyle w:val="Footer"/>
          <w:jc w:val="center"/>
          <w:rPr>
            <w:rFonts w:ascii="Times New Roman" w:hAnsi="Times New Roman" w:cs="Times New Roman"/>
            <w:sz w:val="24"/>
          </w:rPr>
        </w:pPr>
        <w:r w:rsidRPr="00174F76">
          <w:rPr>
            <w:rFonts w:ascii="Times New Roman" w:hAnsi="Times New Roman" w:cs="Times New Roman"/>
            <w:sz w:val="24"/>
          </w:rPr>
          <w:fldChar w:fldCharType="begin"/>
        </w:r>
        <w:r w:rsidRPr="00174F76">
          <w:rPr>
            <w:rFonts w:ascii="Times New Roman" w:hAnsi="Times New Roman" w:cs="Times New Roman"/>
            <w:sz w:val="24"/>
          </w:rPr>
          <w:instrText xml:space="preserve"> PAGE   \* MERGEFORMAT </w:instrText>
        </w:r>
        <w:r w:rsidRPr="00174F76">
          <w:rPr>
            <w:rFonts w:ascii="Times New Roman" w:hAnsi="Times New Roman" w:cs="Times New Roman"/>
            <w:sz w:val="24"/>
          </w:rPr>
          <w:fldChar w:fldCharType="separate"/>
        </w:r>
        <w:r w:rsidRPr="00174F76">
          <w:rPr>
            <w:rFonts w:ascii="Times New Roman" w:hAnsi="Times New Roman" w:cs="Times New Roman"/>
            <w:noProof/>
            <w:sz w:val="24"/>
          </w:rPr>
          <w:t>2</w:t>
        </w:r>
        <w:r w:rsidRPr="00174F76">
          <w:rPr>
            <w:rFonts w:ascii="Times New Roman" w:hAnsi="Times New Roman" w:cs="Times New Roman"/>
            <w:noProof/>
            <w:sz w:val="24"/>
          </w:rPr>
          <w:fldChar w:fldCharType="end"/>
        </w:r>
      </w:p>
    </w:sdtContent>
  </w:sdt>
  <w:p w14:paraId="0C64725A" w14:textId="77777777" w:rsidR="00174F76" w:rsidRDefault="0017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C053" w14:textId="77777777" w:rsidR="00323C94" w:rsidRDefault="00323C94" w:rsidP="00174F76">
      <w:pPr>
        <w:spacing w:after="0" w:line="240" w:lineRule="auto"/>
      </w:pPr>
      <w:r>
        <w:separator/>
      </w:r>
    </w:p>
  </w:footnote>
  <w:footnote w:type="continuationSeparator" w:id="0">
    <w:p w14:paraId="49943C9E" w14:textId="77777777" w:rsidR="00323C94" w:rsidRDefault="00323C94" w:rsidP="0017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723847"/>
      <w:docPartObj>
        <w:docPartGallery w:val="Page Numbers (Top of Page)"/>
        <w:docPartUnique/>
      </w:docPartObj>
    </w:sdtPr>
    <w:sdtEndPr>
      <w:rPr>
        <w:noProof/>
      </w:rPr>
    </w:sdtEndPr>
    <w:sdtContent>
      <w:p w14:paraId="74D1DBE5" w14:textId="09DB21A7" w:rsidR="00174F76" w:rsidRDefault="00174F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6FF10F" w14:textId="77777777" w:rsidR="00174F76" w:rsidRDefault="0017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100"/>
    <w:multiLevelType w:val="hybridMultilevel"/>
    <w:tmpl w:val="91107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0869"/>
    <w:multiLevelType w:val="hybridMultilevel"/>
    <w:tmpl w:val="80523B88"/>
    <w:lvl w:ilvl="0" w:tplc="04090019">
      <w:start w:val="1"/>
      <w:numFmt w:val="lowerLetter"/>
      <w:lvlText w:val="%1."/>
      <w:lvlJc w:val="left"/>
      <w:pPr>
        <w:ind w:left="1854" w:hanging="360"/>
      </w:pPr>
    </w:lvl>
    <w:lvl w:ilvl="1" w:tplc="A6466E9C">
      <w:start w:val="1"/>
      <w:numFmt w:val="decimal"/>
      <w:lvlText w:val="%2."/>
      <w:lvlJc w:val="left"/>
      <w:pPr>
        <w:ind w:left="2574" w:hanging="360"/>
      </w:pPr>
      <w:rPr>
        <w:rFonts w:hint="default"/>
      </w:rPr>
    </w:lvl>
    <w:lvl w:ilvl="2" w:tplc="265C08D4">
      <w:start w:val="15"/>
      <w:numFmt w:val="bullet"/>
      <w:lvlText w:val=""/>
      <w:lvlJc w:val="left"/>
      <w:pPr>
        <w:ind w:left="3474" w:hanging="360"/>
      </w:pPr>
      <w:rPr>
        <w:rFonts w:ascii="Wingdings" w:eastAsia="Times New Roman" w:hAnsi="Wingdings"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966939"/>
    <w:multiLevelType w:val="hybridMultilevel"/>
    <w:tmpl w:val="168A04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3486362"/>
    <w:multiLevelType w:val="hybridMultilevel"/>
    <w:tmpl w:val="E6783FB2"/>
    <w:lvl w:ilvl="0" w:tplc="1DD6DC62">
      <w:start w:val="1"/>
      <w:numFmt w:val="decimal"/>
      <w:lvlText w:val="2.1.%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23EE"/>
    <w:multiLevelType w:val="multilevel"/>
    <w:tmpl w:val="12CC705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612889"/>
    <w:multiLevelType w:val="multilevel"/>
    <w:tmpl w:val="E49232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74C06"/>
    <w:multiLevelType w:val="hybridMultilevel"/>
    <w:tmpl w:val="17709BA6"/>
    <w:lvl w:ilvl="0" w:tplc="0409000F">
      <w:start w:val="1"/>
      <w:numFmt w:val="decimal"/>
      <w:lvlText w:val="%1."/>
      <w:lvlJc w:val="left"/>
      <w:pPr>
        <w:ind w:left="1440" w:hanging="360"/>
      </w:pPr>
    </w:lvl>
    <w:lvl w:ilvl="1" w:tplc="1A3CCC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0101F"/>
    <w:multiLevelType w:val="hybridMultilevel"/>
    <w:tmpl w:val="3C505A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980F58"/>
    <w:multiLevelType w:val="hybridMultilevel"/>
    <w:tmpl w:val="73E0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87796"/>
    <w:multiLevelType w:val="hybridMultilevel"/>
    <w:tmpl w:val="3320C0B6"/>
    <w:lvl w:ilvl="0" w:tplc="F57C1D46">
      <w:start w:val="1"/>
      <w:numFmt w:val="decimal"/>
      <w:lvlText w:val="2.2.%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76A4"/>
    <w:multiLevelType w:val="hybridMultilevel"/>
    <w:tmpl w:val="EEFCCBEA"/>
    <w:lvl w:ilvl="0" w:tplc="D28CDE7C">
      <w:start w:val="1"/>
      <w:numFmt w:val="decimal"/>
      <w:lvlText w:val="2.4.%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B091A"/>
    <w:multiLevelType w:val="hybridMultilevel"/>
    <w:tmpl w:val="E1A299D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F5735EB"/>
    <w:multiLevelType w:val="hybridMultilevel"/>
    <w:tmpl w:val="742E7B10"/>
    <w:lvl w:ilvl="0" w:tplc="054ED86E">
      <w:start w:val="1"/>
      <w:numFmt w:val="decimal"/>
      <w:lvlText w:val="2.3.%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FB0"/>
    <w:multiLevelType w:val="hybridMultilevel"/>
    <w:tmpl w:val="E1A299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5F6424D"/>
    <w:multiLevelType w:val="hybridMultilevel"/>
    <w:tmpl w:val="F8FA38D6"/>
    <w:lvl w:ilvl="0" w:tplc="04090019">
      <w:start w:val="1"/>
      <w:numFmt w:val="lowerLetter"/>
      <w:lvlText w:val="%1."/>
      <w:lvlJc w:val="left"/>
      <w:pPr>
        <w:ind w:left="1854" w:hanging="360"/>
      </w:pPr>
    </w:lvl>
    <w:lvl w:ilvl="1" w:tplc="EBE6977C">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FE265B3"/>
    <w:multiLevelType w:val="hybridMultilevel"/>
    <w:tmpl w:val="959A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B4941"/>
    <w:multiLevelType w:val="hybridMultilevel"/>
    <w:tmpl w:val="F6EEB1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E171B"/>
    <w:multiLevelType w:val="hybridMultilevel"/>
    <w:tmpl w:val="3B4E74B2"/>
    <w:lvl w:ilvl="0" w:tplc="5C3A9572">
      <w:start w:val="9"/>
      <w:numFmt w:val="decimal"/>
      <w:lvlText w:val="2.%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83822"/>
    <w:multiLevelType w:val="hybridMultilevel"/>
    <w:tmpl w:val="5A667246"/>
    <w:lvl w:ilvl="0" w:tplc="7F0665B8">
      <w:start w:val="1"/>
      <w:numFmt w:val="decimal"/>
      <w:lvlText w:val="2.%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40ED4"/>
    <w:multiLevelType w:val="hybridMultilevel"/>
    <w:tmpl w:val="1CEE480A"/>
    <w:lvl w:ilvl="0" w:tplc="04090019">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0" w15:restartNumberingAfterBreak="0">
    <w:nsid w:val="797979EB"/>
    <w:multiLevelType w:val="hybridMultilevel"/>
    <w:tmpl w:val="F7FA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74F66"/>
    <w:multiLevelType w:val="hybridMultilevel"/>
    <w:tmpl w:val="761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21"/>
  </w:num>
  <w:num w:numId="5">
    <w:abstractNumId w:val="7"/>
  </w:num>
  <w:num w:numId="6">
    <w:abstractNumId w:val="11"/>
  </w:num>
  <w:num w:numId="7">
    <w:abstractNumId w:val="2"/>
  </w:num>
  <w:num w:numId="8">
    <w:abstractNumId w:val="1"/>
  </w:num>
  <w:num w:numId="9">
    <w:abstractNumId w:val="14"/>
  </w:num>
  <w:num w:numId="10">
    <w:abstractNumId w:val="9"/>
  </w:num>
  <w:num w:numId="11">
    <w:abstractNumId w:val="13"/>
  </w:num>
  <w:num w:numId="12">
    <w:abstractNumId w:val="0"/>
  </w:num>
  <w:num w:numId="13">
    <w:abstractNumId w:val="6"/>
  </w:num>
  <w:num w:numId="14">
    <w:abstractNumId w:val="12"/>
  </w:num>
  <w:num w:numId="15">
    <w:abstractNumId w:val="20"/>
  </w:num>
  <w:num w:numId="16">
    <w:abstractNumId w:val="8"/>
  </w:num>
  <w:num w:numId="17">
    <w:abstractNumId w:val="10"/>
  </w:num>
  <w:num w:numId="18">
    <w:abstractNumId w:val="17"/>
  </w:num>
  <w:num w:numId="19">
    <w:abstractNumId w:val="15"/>
  </w:num>
  <w:num w:numId="20">
    <w:abstractNumId w:val="16"/>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FB"/>
    <w:rsid w:val="000374EC"/>
    <w:rsid w:val="000B029D"/>
    <w:rsid w:val="000B2FFB"/>
    <w:rsid w:val="000E5F0E"/>
    <w:rsid w:val="001204E1"/>
    <w:rsid w:val="00174F76"/>
    <w:rsid w:val="0018307F"/>
    <w:rsid w:val="001D6270"/>
    <w:rsid w:val="0022662F"/>
    <w:rsid w:val="002D1EBA"/>
    <w:rsid w:val="002E0E8A"/>
    <w:rsid w:val="00323C94"/>
    <w:rsid w:val="00387FDC"/>
    <w:rsid w:val="0042375F"/>
    <w:rsid w:val="004B668F"/>
    <w:rsid w:val="005B70AA"/>
    <w:rsid w:val="006104B4"/>
    <w:rsid w:val="006176A7"/>
    <w:rsid w:val="00620A41"/>
    <w:rsid w:val="00780565"/>
    <w:rsid w:val="007D612C"/>
    <w:rsid w:val="009131F4"/>
    <w:rsid w:val="00947BE3"/>
    <w:rsid w:val="009C7738"/>
    <w:rsid w:val="00AE130B"/>
    <w:rsid w:val="00AF3EE6"/>
    <w:rsid w:val="00B01398"/>
    <w:rsid w:val="00CC37E5"/>
    <w:rsid w:val="00E37308"/>
    <w:rsid w:val="00EE5EC6"/>
    <w:rsid w:val="00F92689"/>
    <w:rsid w:val="00F9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7C50"/>
  <w15:chartTrackingRefBased/>
  <w15:docId w15:val="{6F8013AD-D0CB-4B85-AAC0-2252E616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FB"/>
    <w:pPr>
      <w:ind w:left="720"/>
      <w:contextualSpacing/>
    </w:pPr>
  </w:style>
  <w:style w:type="paragraph" w:customStyle="1" w:styleId="Default">
    <w:name w:val="Default"/>
    <w:rsid w:val="000B2F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0B2FFB"/>
    <w:pPr>
      <w:ind w:left="720"/>
      <w:contextualSpacing/>
    </w:pPr>
  </w:style>
  <w:style w:type="table" w:styleId="TableGrid">
    <w:name w:val="Table Grid"/>
    <w:basedOn w:val="TableNormal"/>
    <w:uiPriority w:val="39"/>
    <w:rsid w:val="000B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76"/>
  </w:style>
  <w:style w:type="paragraph" w:styleId="Footer">
    <w:name w:val="footer"/>
    <w:basedOn w:val="Normal"/>
    <w:link w:val="FooterChar"/>
    <w:uiPriority w:val="99"/>
    <w:unhideWhenUsed/>
    <w:rsid w:val="0017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2018-07-05T13:41:00Z</dcterms:created>
  <dcterms:modified xsi:type="dcterms:W3CDTF">2018-07-22T05:24:00Z</dcterms:modified>
</cp:coreProperties>
</file>