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80" w:rsidRDefault="00027B80" w:rsidP="00027B8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w:t>
      </w:r>
    </w:p>
    <w:p w:rsidR="00027B80" w:rsidRDefault="00027B80" w:rsidP="00027B8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027B80" w:rsidRDefault="00027B80" w:rsidP="00027B80">
      <w:pPr>
        <w:spacing w:after="0" w:line="360" w:lineRule="auto"/>
        <w:jc w:val="center"/>
        <w:rPr>
          <w:rFonts w:ascii="Times New Roman" w:hAnsi="Times New Roman" w:cs="Times New Roman"/>
          <w:b/>
          <w:color w:val="000000" w:themeColor="text1"/>
          <w:sz w:val="24"/>
          <w:szCs w:val="24"/>
        </w:rPr>
      </w:pPr>
    </w:p>
    <w:p w:rsidR="00027B80" w:rsidRPr="008A56D7" w:rsidRDefault="00027B80" w:rsidP="008A56D7">
      <w:pPr>
        <w:pStyle w:val="ListParagraph"/>
        <w:numPr>
          <w:ilvl w:val="1"/>
          <w:numId w:val="24"/>
        </w:numPr>
        <w:spacing w:after="0" w:line="360" w:lineRule="auto"/>
        <w:ind w:left="567" w:hanging="567"/>
        <w:jc w:val="both"/>
        <w:rPr>
          <w:rFonts w:ascii="Times New Roman" w:hAnsi="Times New Roman" w:cs="Times New Roman"/>
          <w:b/>
          <w:color w:val="000000" w:themeColor="text1"/>
          <w:sz w:val="24"/>
          <w:szCs w:val="24"/>
        </w:rPr>
      </w:pPr>
      <w:r w:rsidRPr="008A56D7">
        <w:rPr>
          <w:rFonts w:ascii="Times New Roman" w:hAnsi="Times New Roman" w:cs="Times New Roman"/>
          <w:b/>
          <w:color w:val="000000" w:themeColor="text1"/>
          <w:sz w:val="24"/>
          <w:szCs w:val="24"/>
        </w:rPr>
        <w:t>Landasan Teori</w:t>
      </w:r>
    </w:p>
    <w:p w:rsidR="00027B80" w:rsidRPr="003E194D" w:rsidRDefault="00027B80" w:rsidP="00027B80">
      <w:pPr>
        <w:tabs>
          <w:tab w:val="left" w:pos="567"/>
        </w:tabs>
        <w:adjustRightInd w:val="0"/>
        <w:spacing w:after="0" w:line="360" w:lineRule="auto"/>
        <w:rPr>
          <w:rFonts w:ascii="Times New Roman" w:hAnsi="Times New Roman" w:cs="Times New Roman"/>
          <w:b/>
          <w:bCs/>
          <w:sz w:val="24"/>
          <w:szCs w:val="24"/>
        </w:rPr>
      </w:pPr>
      <w:r>
        <w:rPr>
          <w:rFonts w:ascii="Times New Roman" w:hAnsi="Times New Roman"/>
          <w:b/>
          <w:bCs/>
          <w:sz w:val="24"/>
          <w:szCs w:val="24"/>
        </w:rPr>
        <w:t>2</w:t>
      </w:r>
      <w:r w:rsidRPr="003528F0">
        <w:rPr>
          <w:rFonts w:ascii="Times New Roman" w:hAnsi="Times New Roman"/>
          <w:b/>
          <w:bCs/>
          <w:sz w:val="24"/>
          <w:szCs w:val="24"/>
        </w:rPr>
        <w:t>.</w:t>
      </w:r>
      <w:r w:rsidRPr="003528F0">
        <w:rPr>
          <w:rFonts w:ascii="Times New Roman" w:hAnsi="Times New Roman"/>
          <w:b/>
          <w:bCs/>
          <w:sz w:val="24"/>
          <w:szCs w:val="24"/>
          <w:lang w:val="en-US"/>
        </w:rPr>
        <w:t>1</w:t>
      </w:r>
      <w:r>
        <w:rPr>
          <w:rFonts w:ascii="Times New Roman" w:hAnsi="Times New Roman"/>
          <w:b/>
          <w:bCs/>
          <w:sz w:val="24"/>
          <w:szCs w:val="24"/>
        </w:rPr>
        <w:t>.1</w:t>
      </w:r>
      <w:r w:rsidRPr="003528F0">
        <w:rPr>
          <w:rFonts w:ascii="Times New Roman" w:hAnsi="Times New Roman"/>
          <w:b/>
          <w:bCs/>
          <w:sz w:val="24"/>
          <w:szCs w:val="24"/>
        </w:rPr>
        <w:t xml:space="preserve"> </w:t>
      </w:r>
      <w:r>
        <w:rPr>
          <w:rFonts w:ascii="Times New Roman" w:hAnsi="Times New Roman"/>
          <w:b/>
          <w:bCs/>
          <w:sz w:val="24"/>
          <w:szCs w:val="24"/>
        </w:rPr>
        <w:tab/>
      </w:r>
      <w:proofErr w:type="spellStart"/>
      <w:r w:rsidRPr="003E194D">
        <w:rPr>
          <w:rFonts w:ascii="Times New Roman" w:hAnsi="Times New Roman" w:cs="Times New Roman"/>
          <w:b/>
          <w:bCs/>
          <w:sz w:val="24"/>
          <w:szCs w:val="24"/>
          <w:lang w:val="en-US"/>
        </w:rPr>
        <w:t>Pengertian</w:t>
      </w:r>
      <w:proofErr w:type="spellEnd"/>
      <w:r w:rsidRPr="003E194D">
        <w:rPr>
          <w:rFonts w:ascii="Times New Roman" w:hAnsi="Times New Roman" w:cs="Times New Roman"/>
          <w:b/>
          <w:bCs/>
          <w:sz w:val="24"/>
          <w:szCs w:val="24"/>
          <w:lang w:val="en-US"/>
        </w:rPr>
        <w:t xml:space="preserve"> </w:t>
      </w:r>
      <w:r w:rsidRPr="003E194D">
        <w:rPr>
          <w:rFonts w:ascii="Times New Roman" w:hAnsi="Times New Roman" w:cs="Times New Roman"/>
          <w:b/>
          <w:bCs/>
          <w:sz w:val="24"/>
          <w:szCs w:val="24"/>
        </w:rPr>
        <w:t>Sistem Akuntansi Keuangan Daerah</w:t>
      </w:r>
    </w:p>
    <w:p w:rsidR="00027B80" w:rsidRPr="002D1038" w:rsidRDefault="00027B80" w:rsidP="00027B80">
      <w:pPr>
        <w:pStyle w:val="NormalWeb"/>
        <w:shd w:val="clear" w:color="auto" w:fill="FFFFFF"/>
        <w:adjustRightInd w:val="0"/>
        <w:spacing w:before="0" w:beforeAutospacing="0" w:after="0" w:afterAutospacing="0" w:line="360" w:lineRule="auto"/>
        <w:ind w:firstLine="567"/>
        <w:jc w:val="both"/>
        <w:rPr>
          <w:color w:val="000000" w:themeColor="text1"/>
        </w:rPr>
      </w:pPr>
      <w:r>
        <w:rPr>
          <w:color w:val="000000" w:themeColor="text1"/>
        </w:rPr>
        <w:t xml:space="preserve">Sistem akuntansi keuangan daerah menunjukkan sebuah rangkaian proses  secara sistematis yang terdiri dari proses identifikasi sampai penyusunan pelaporan keuangan. Sistem Akuntansi Keuangan Daerah mempunyai arti seperti yang disebutkan </w:t>
      </w:r>
      <w:r w:rsidRPr="002D1038">
        <w:rPr>
          <w:color w:val="000000" w:themeColor="text1"/>
        </w:rPr>
        <w:t xml:space="preserve">dalam </w:t>
      </w:r>
      <w:r w:rsidR="00067856">
        <w:rPr>
          <w:color w:val="000000" w:themeColor="text1"/>
        </w:rPr>
        <w:t>Peraturan Menteri Negeri Nomor 59 Tahun 2007 tentang Pengelolaan Keuangan Daerah</w:t>
      </w:r>
      <w:r w:rsidRPr="002D1038">
        <w:rPr>
          <w:color w:val="000000" w:themeColor="text1"/>
        </w:rPr>
        <w:t xml:space="preserve"> yang berbunyi:</w:t>
      </w:r>
    </w:p>
    <w:p w:rsidR="00027B80" w:rsidRDefault="00027B80" w:rsidP="00027B80">
      <w:pPr>
        <w:pStyle w:val="NormalWeb"/>
        <w:shd w:val="clear" w:color="auto" w:fill="FFFFFF"/>
        <w:adjustRightInd w:val="0"/>
        <w:spacing w:before="0" w:beforeAutospacing="0" w:after="0" w:afterAutospacing="0"/>
        <w:ind w:left="709"/>
        <w:jc w:val="both"/>
        <w:rPr>
          <w:color w:val="000000" w:themeColor="text1"/>
        </w:rPr>
      </w:pPr>
      <w:r w:rsidRPr="002D1038">
        <w:rPr>
          <w:color w:val="000000" w:themeColor="text1"/>
        </w:rPr>
        <w:t>Sistem akuntansi pemerintahan daerah meliputi serangkaian prosedur mulai dari proses pengumpulan data, pencatatan, pengikhtisaran, sampai dengan pelaporan keuangan dalam rangka pertanggungjawaban pelaksanaan APBD yang dapat dilakukan secara manual ata</w:t>
      </w:r>
      <w:r>
        <w:rPr>
          <w:color w:val="000000" w:themeColor="text1"/>
        </w:rPr>
        <w:t>u menggunakan aplikasi komputer</w:t>
      </w:r>
      <w:r w:rsidRPr="002D1038">
        <w:rPr>
          <w:color w:val="000000" w:themeColor="text1"/>
        </w:rPr>
        <w:t xml:space="preserve">. </w:t>
      </w:r>
    </w:p>
    <w:p w:rsidR="00067856" w:rsidRDefault="00067856" w:rsidP="00067856">
      <w:pPr>
        <w:pStyle w:val="NormalWeb"/>
        <w:shd w:val="clear" w:color="auto" w:fill="FFFFFF"/>
        <w:adjustRightInd w:val="0"/>
        <w:spacing w:before="0" w:beforeAutospacing="0" w:after="0" w:afterAutospacing="0"/>
        <w:jc w:val="both"/>
        <w:rPr>
          <w:color w:val="000000" w:themeColor="text1"/>
        </w:rPr>
      </w:pPr>
    </w:p>
    <w:p w:rsidR="00067856" w:rsidRDefault="00067856" w:rsidP="00067856">
      <w:pPr>
        <w:pStyle w:val="NormalWeb"/>
        <w:shd w:val="clear" w:color="auto" w:fill="FFFFFF"/>
        <w:adjustRightInd w:val="0"/>
        <w:spacing w:before="0" w:beforeAutospacing="0" w:after="0" w:afterAutospacing="0" w:line="360" w:lineRule="auto"/>
        <w:jc w:val="both"/>
        <w:rPr>
          <w:color w:val="000000" w:themeColor="text1"/>
        </w:rPr>
      </w:pPr>
      <w:r>
        <w:rPr>
          <w:color w:val="000000" w:themeColor="text1"/>
        </w:rPr>
        <w:tab/>
        <w:t>Menurut Peraturan Menteri Dalam Negeri Nomor 64 Tahun 2013 tentang Penerapan Standar Akuntansi Pemerintahan Berbasis Akrual Pada Pemerintah Daerah:</w:t>
      </w:r>
    </w:p>
    <w:p w:rsidR="00067856" w:rsidRDefault="00067856" w:rsidP="00067856">
      <w:pPr>
        <w:pStyle w:val="NormalWeb"/>
        <w:shd w:val="clear" w:color="auto" w:fill="FFFFFF"/>
        <w:adjustRightInd w:val="0"/>
        <w:spacing w:before="0" w:beforeAutospacing="0" w:after="0" w:afterAutospacing="0"/>
        <w:ind w:left="709"/>
        <w:jc w:val="both"/>
      </w:pPr>
      <w:r>
        <w:t>Sistem Akuntansi Pemerintah Daerah yang selanjutnya disingkat SAPD adalah rangkaian sistematik dari prosedur, penyelenggara, peralatan dan elemen lain untuk mewujudkan fungsi akuntansi sejak analisis transaksi sampai dengan pelaporan keuangan di lingkungan organisasi pemerintahan daerah.</w:t>
      </w:r>
    </w:p>
    <w:p w:rsidR="00FB0AA5" w:rsidRDefault="00FB0AA5" w:rsidP="00FB0AA5">
      <w:pPr>
        <w:pStyle w:val="NormalWeb"/>
        <w:shd w:val="clear" w:color="auto" w:fill="FFFFFF"/>
        <w:adjustRightInd w:val="0"/>
        <w:spacing w:before="0" w:beforeAutospacing="0" w:after="0" w:afterAutospacing="0"/>
        <w:jc w:val="both"/>
      </w:pPr>
    </w:p>
    <w:p w:rsidR="00027B80" w:rsidRPr="00FB0AA5" w:rsidRDefault="00FB0AA5" w:rsidP="00FB0AA5">
      <w:pPr>
        <w:shd w:val="clear" w:color="auto" w:fill="FFFFFF"/>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Berdasarkan beberapa pengertian</w:t>
      </w:r>
      <w:r w:rsidRPr="00913505">
        <w:rPr>
          <w:rFonts w:ascii="Times New Roman" w:hAnsi="Times New Roman" w:cs="Times New Roman"/>
          <w:color w:val="000000" w:themeColor="text1"/>
          <w:sz w:val="24"/>
          <w:szCs w:val="24"/>
        </w:rPr>
        <w:t xml:space="preserve"> pengertian diatas dapat ditarik kesimpulan bahwa Sistem Akuntansi Keuangan Daerah merupakan serangkaian prosedur yang saling berhubungan </w:t>
      </w:r>
      <w:r>
        <w:rPr>
          <w:rFonts w:ascii="Times New Roman" w:hAnsi="Times New Roman" w:cs="Times New Roman"/>
          <w:color w:val="000000" w:themeColor="text1"/>
          <w:sz w:val="24"/>
          <w:szCs w:val="24"/>
        </w:rPr>
        <w:t xml:space="preserve">dan </w:t>
      </w:r>
      <w:r w:rsidRPr="00913505">
        <w:rPr>
          <w:rFonts w:ascii="Times New Roman" w:hAnsi="Times New Roman" w:cs="Times New Roman"/>
          <w:color w:val="000000" w:themeColor="text1"/>
          <w:sz w:val="24"/>
          <w:szCs w:val="24"/>
        </w:rPr>
        <w:t xml:space="preserve">disusun secara sistematis </w:t>
      </w:r>
      <w:r>
        <w:rPr>
          <w:rFonts w:ascii="Times New Roman" w:hAnsi="Times New Roman" w:cs="Times New Roman"/>
          <w:color w:val="000000" w:themeColor="text1"/>
          <w:sz w:val="24"/>
          <w:szCs w:val="24"/>
        </w:rPr>
        <w:t>serta</w:t>
      </w:r>
      <w:r w:rsidRPr="00913505">
        <w:rPr>
          <w:rFonts w:ascii="Times New Roman" w:hAnsi="Times New Roman" w:cs="Times New Roman"/>
          <w:color w:val="000000" w:themeColor="text1"/>
          <w:sz w:val="24"/>
          <w:szCs w:val="24"/>
        </w:rPr>
        <w:t xml:space="preserve"> menyeluruh </w:t>
      </w:r>
      <w:r>
        <w:rPr>
          <w:rFonts w:ascii="Times New Roman" w:hAnsi="Times New Roman" w:cs="Times New Roman"/>
          <w:color w:val="000000" w:themeColor="text1"/>
          <w:sz w:val="24"/>
          <w:szCs w:val="24"/>
        </w:rPr>
        <w:t xml:space="preserve">yang terdiri dari proses identifikasi, pencatatan, pelaporan dan pertanggungjawaban </w:t>
      </w:r>
      <w:r w:rsidRPr="00913505">
        <w:rPr>
          <w:rFonts w:ascii="Times New Roman" w:hAnsi="Times New Roman" w:cs="Times New Roman"/>
          <w:color w:val="000000" w:themeColor="text1"/>
          <w:sz w:val="24"/>
          <w:szCs w:val="24"/>
        </w:rPr>
        <w:t>pelaksanaan A</w:t>
      </w:r>
      <w:r>
        <w:rPr>
          <w:rFonts w:ascii="Times New Roman" w:hAnsi="Times New Roman" w:cs="Times New Roman"/>
          <w:color w:val="000000" w:themeColor="text1"/>
          <w:sz w:val="24"/>
          <w:szCs w:val="24"/>
        </w:rPr>
        <w:t>nggaran Pendapatan dan Belanja Negara (A</w:t>
      </w:r>
      <w:r w:rsidRPr="00913505">
        <w:rPr>
          <w:rFonts w:ascii="Times New Roman" w:hAnsi="Times New Roman" w:cs="Times New Roman"/>
          <w:color w:val="000000" w:themeColor="text1"/>
          <w:sz w:val="24"/>
          <w:szCs w:val="24"/>
        </w:rPr>
        <w:t>PBN</w:t>
      </w:r>
      <w:r>
        <w:rPr>
          <w:rFonts w:ascii="Times New Roman" w:hAnsi="Times New Roman" w:cs="Times New Roman"/>
          <w:color w:val="000000" w:themeColor="text1"/>
          <w:sz w:val="24"/>
          <w:szCs w:val="24"/>
        </w:rPr>
        <w:t>)</w:t>
      </w:r>
      <w:r w:rsidRPr="00913505">
        <w:rPr>
          <w:rFonts w:ascii="Times New Roman" w:hAnsi="Times New Roman" w:cs="Times New Roman"/>
          <w:color w:val="000000" w:themeColor="text1"/>
          <w:sz w:val="24"/>
          <w:szCs w:val="24"/>
        </w:rPr>
        <w:t xml:space="preserve"> untuk menghasilkan informasi dalam bentuk laporan keuangan yang akan digunakan oleh pihak intern</w:t>
      </w:r>
      <w:r>
        <w:rPr>
          <w:rFonts w:ascii="Times New Roman" w:hAnsi="Times New Roman" w:cs="Times New Roman"/>
          <w:color w:val="000000" w:themeColor="text1"/>
          <w:sz w:val="24"/>
          <w:szCs w:val="24"/>
        </w:rPr>
        <w:t>al maupun</w:t>
      </w:r>
      <w:r w:rsidRPr="00913505">
        <w:rPr>
          <w:rFonts w:ascii="Times New Roman" w:hAnsi="Times New Roman" w:cs="Times New Roman"/>
          <w:color w:val="000000" w:themeColor="text1"/>
          <w:sz w:val="24"/>
          <w:szCs w:val="24"/>
        </w:rPr>
        <w:t xml:space="preserve"> pihak ekstern</w:t>
      </w:r>
      <w:r>
        <w:rPr>
          <w:rFonts w:ascii="Times New Roman" w:hAnsi="Times New Roman" w:cs="Times New Roman"/>
          <w:color w:val="000000" w:themeColor="text1"/>
          <w:sz w:val="24"/>
          <w:szCs w:val="24"/>
        </w:rPr>
        <w:t>al</w:t>
      </w:r>
      <w:r w:rsidRPr="00913505">
        <w:rPr>
          <w:rFonts w:ascii="Times New Roman" w:hAnsi="Times New Roman" w:cs="Times New Roman"/>
          <w:color w:val="000000" w:themeColor="text1"/>
          <w:sz w:val="24"/>
          <w:szCs w:val="24"/>
        </w:rPr>
        <w:t xml:space="preserve"> pemerintah daerah dalam mengambil suatu kebijakan / keputusan. </w:t>
      </w:r>
      <w:r w:rsidRPr="00913505">
        <w:rPr>
          <w:rFonts w:ascii="Times New Roman" w:hAnsi="Times New Roman" w:cs="Times New Roman"/>
          <w:sz w:val="24"/>
          <w:szCs w:val="24"/>
        </w:rPr>
        <w:t xml:space="preserve">Sisem Akuntansi Keuangan Daerah disusun dengan berpedoman pada prinsip pengendalian intern sesuai </w:t>
      </w:r>
      <w:r w:rsidRPr="00913505">
        <w:rPr>
          <w:rFonts w:ascii="Times New Roman" w:hAnsi="Times New Roman" w:cs="Times New Roman"/>
          <w:sz w:val="24"/>
          <w:szCs w:val="24"/>
        </w:rPr>
        <w:lastRenderedPageBreak/>
        <w:t>dengan peraturan pemerintah yang mengatur tentang pengendalian internal dan peraturan pemerintah tentang</w:t>
      </w:r>
      <w:r>
        <w:rPr>
          <w:rFonts w:ascii="Times New Roman" w:hAnsi="Times New Roman" w:cs="Times New Roman"/>
          <w:sz w:val="24"/>
          <w:szCs w:val="24"/>
        </w:rPr>
        <w:t xml:space="preserve"> standar akuntansi pemerintahan.</w:t>
      </w:r>
      <w:r w:rsidR="00067856">
        <w:rPr>
          <w:color w:val="000000" w:themeColor="text1"/>
        </w:rPr>
        <w:tab/>
      </w:r>
    </w:p>
    <w:p w:rsidR="00027B80" w:rsidRPr="001A3339" w:rsidRDefault="00027B80" w:rsidP="00027B80">
      <w:pPr>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Akuntansi Keuangan Daerah sekurang-kurangnya meliputi:</w:t>
      </w:r>
    </w:p>
    <w:p w:rsidR="00027B80" w:rsidRDefault="00027B80" w:rsidP="00027B80">
      <w:pPr>
        <w:pStyle w:val="ListParagraph"/>
        <w:numPr>
          <w:ilvl w:val="0"/>
          <w:numId w:val="2"/>
        </w:numPr>
        <w:shd w:val="clear" w:color="auto" w:fill="FFFFFF"/>
        <w:adjustRightInd w:val="0"/>
        <w:spacing w:after="0" w:line="360" w:lineRule="auto"/>
        <w:ind w:left="709" w:hanging="349"/>
        <w:contextualSpacing w:val="0"/>
        <w:jc w:val="both"/>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Prosedur Akuntansi Penerimaan Kas</w:t>
      </w:r>
    </w:p>
    <w:p w:rsidR="00027B80" w:rsidRPr="00913505" w:rsidRDefault="00027B80" w:rsidP="00027B80">
      <w:pPr>
        <w:shd w:val="clear" w:color="auto" w:fill="FFFFFF"/>
        <w:adjustRightInd w:val="0"/>
        <w:spacing w:after="0" w:line="360" w:lineRule="auto"/>
        <w:ind w:firstLine="720"/>
        <w:jc w:val="both"/>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 xml:space="preserve">Prosedur akuntansi penerimaan kas adalah serangkai proses mulai dari pencatatan, penggolongan, pengikhtisaran transaksi dan/atau kejadian keuangan, sampai dengan pelaporan keuangan yang berkaitan dengan penerimaan kas dalam rangka pertanggungjawaban peaksanaan APBD yang dapat dilakukan baik secara manual maupun menggunakan sistem komputer. </w:t>
      </w:r>
    </w:p>
    <w:p w:rsidR="00027B80" w:rsidRDefault="00027B80" w:rsidP="00027B80">
      <w:pPr>
        <w:pStyle w:val="ListParagraph"/>
        <w:numPr>
          <w:ilvl w:val="0"/>
          <w:numId w:val="2"/>
        </w:numPr>
        <w:shd w:val="clear" w:color="auto" w:fill="FFFFFF"/>
        <w:adjustRightInd w:val="0"/>
        <w:spacing w:after="0" w:line="360" w:lineRule="auto"/>
        <w:ind w:left="709" w:hanging="349"/>
        <w:contextualSpacing w:val="0"/>
        <w:jc w:val="both"/>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Prosedur Akuntansi Pengeluaran Kas</w:t>
      </w:r>
    </w:p>
    <w:p w:rsidR="00027B80" w:rsidRPr="00913505" w:rsidRDefault="00027B80" w:rsidP="00027B80">
      <w:pPr>
        <w:shd w:val="clear" w:color="auto" w:fill="FFFFFF"/>
        <w:adjustRightInd w:val="0"/>
        <w:spacing w:after="0" w:line="360" w:lineRule="auto"/>
        <w:ind w:firstLine="709"/>
        <w:jc w:val="both"/>
        <w:rPr>
          <w:rFonts w:ascii="Times New Roman" w:eastAsia="Times New Roman" w:hAnsi="Times New Roman" w:cs="Times New Roman"/>
          <w:color w:val="222222"/>
          <w:sz w:val="24"/>
          <w:szCs w:val="24"/>
        </w:rPr>
      </w:pPr>
      <w:r w:rsidRPr="00913505">
        <w:rPr>
          <w:rFonts w:ascii="Times New Roman" w:eastAsia="Times New Roman" w:hAnsi="Times New Roman" w:cs="Times New Roman"/>
          <w:color w:val="222222"/>
          <w:sz w:val="24"/>
          <w:szCs w:val="24"/>
        </w:rPr>
        <w:t xml:space="preserve">Prosedur akuntansi penerimaan kas adalah serangkai proses mulai dari pencatatan, penggolongan, pengikhtisaran transaksi dan/atau kejadian keuangan, sampai dengan pelaporan keuangan yang berkaitan dengan pengeluaran kas dalam rangka pertanggungjawaban peaksanaan APBD yang dapat dilakukan baik secara manual maupun menggunakan sistem komputer. </w:t>
      </w:r>
    </w:p>
    <w:p w:rsidR="00027B80" w:rsidRDefault="00027B80" w:rsidP="00027B80">
      <w:pPr>
        <w:pStyle w:val="ListParagraph"/>
        <w:numPr>
          <w:ilvl w:val="0"/>
          <w:numId w:val="2"/>
        </w:numPr>
        <w:shd w:val="clear" w:color="auto" w:fill="FFFFFF"/>
        <w:adjustRightInd w:val="0"/>
        <w:spacing w:after="0" w:line="360" w:lineRule="auto"/>
        <w:ind w:left="709" w:hanging="349"/>
        <w:contextualSpacing w:val="0"/>
        <w:jc w:val="both"/>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 xml:space="preserve">Prosedur Akuntansi </w:t>
      </w:r>
      <w:r>
        <w:rPr>
          <w:rFonts w:ascii="Times New Roman" w:eastAsia="Times New Roman" w:hAnsi="Times New Roman" w:cs="Times New Roman"/>
          <w:color w:val="222222"/>
          <w:sz w:val="24"/>
          <w:szCs w:val="24"/>
        </w:rPr>
        <w:t>aset</w:t>
      </w:r>
      <w:r w:rsidRPr="002D1038">
        <w:rPr>
          <w:rFonts w:ascii="Times New Roman" w:eastAsia="Times New Roman" w:hAnsi="Times New Roman" w:cs="Times New Roman"/>
          <w:color w:val="222222"/>
          <w:sz w:val="24"/>
          <w:szCs w:val="24"/>
        </w:rPr>
        <w:t xml:space="preserve"> tetap/barang milik daerah</w:t>
      </w:r>
    </w:p>
    <w:p w:rsidR="00027B80" w:rsidRPr="00913505" w:rsidRDefault="00027B80" w:rsidP="00027B80">
      <w:pPr>
        <w:shd w:val="clear" w:color="auto" w:fill="FFFFFF"/>
        <w:adjustRightInd w:val="0"/>
        <w:spacing w:after="0" w:line="360" w:lineRule="auto"/>
        <w:ind w:firstLine="709"/>
        <w:jc w:val="both"/>
        <w:rPr>
          <w:rFonts w:ascii="Times New Roman" w:eastAsia="Times New Roman" w:hAnsi="Times New Roman" w:cs="Times New Roman"/>
          <w:color w:val="222222"/>
          <w:sz w:val="24"/>
          <w:szCs w:val="24"/>
        </w:rPr>
      </w:pPr>
      <w:r w:rsidRPr="00913505">
        <w:rPr>
          <w:rFonts w:ascii="Times New Roman" w:eastAsia="Times New Roman" w:hAnsi="Times New Roman" w:cs="Times New Roman"/>
          <w:color w:val="222222"/>
          <w:sz w:val="24"/>
          <w:szCs w:val="24"/>
        </w:rPr>
        <w:t xml:space="preserve">Proses pemanfaatan </w:t>
      </w:r>
      <w:r>
        <w:rPr>
          <w:rFonts w:ascii="Times New Roman" w:eastAsia="Times New Roman" w:hAnsi="Times New Roman" w:cs="Times New Roman"/>
          <w:color w:val="222222"/>
          <w:sz w:val="24"/>
          <w:szCs w:val="24"/>
        </w:rPr>
        <w:t>aset</w:t>
      </w:r>
      <w:r w:rsidRPr="00913505">
        <w:rPr>
          <w:rFonts w:ascii="Times New Roman" w:eastAsia="Times New Roman" w:hAnsi="Times New Roman" w:cs="Times New Roman"/>
          <w:color w:val="222222"/>
          <w:sz w:val="24"/>
          <w:szCs w:val="24"/>
        </w:rPr>
        <w:t xml:space="preserve"> daerah yang dihapuskan dimulai dari diterbitkannya surat persetujuan Kepala Daerah dan DPRD untuk menghapuskan suatu </w:t>
      </w:r>
      <w:r>
        <w:rPr>
          <w:rFonts w:ascii="Times New Roman" w:eastAsia="Times New Roman" w:hAnsi="Times New Roman" w:cs="Times New Roman"/>
          <w:color w:val="222222"/>
          <w:sz w:val="24"/>
          <w:szCs w:val="24"/>
        </w:rPr>
        <w:t>aset</w:t>
      </w:r>
      <w:r w:rsidRPr="00913505">
        <w:rPr>
          <w:rFonts w:ascii="Times New Roman" w:eastAsia="Times New Roman" w:hAnsi="Times New Roman" w:cs="Times New Roman"/>
          <w:color w:val="222222"/>
          <w:sz w:val="24"/>
          <w:szCs w:val="24"/>
        </w:rPr>
        <w:t xml:space="preserve">. Berdasarkan Surat Keputusan Penghapusan Aset Daerah, Unit Perlengkapan menyusun dokumen bagi usaha pemanfaatan, yang bias jadi berbentuk dokuman pelanggan atau surat penunjukan kerja atau lainnya yang dapat dibenarkan oleh peraturan pemanfaatan </w:t>
      </w:r>
      <w:r>
        <w:rPr>
          <w:rFonts w:ascii="Times New Roman" w:eastAsia="Times New Roman" w:hAnsi="Times New Roman" w:cs="Times New Roman"/>
          <w:color w:val="222222"/>
          <w:sz w:val="24"/>
          <w:szCs w:val="24"/>
        </w:rPr>
        <w:t>aset</w:t>
      </w:r>
      <w:r w:rsidRPr="00913505">
        <w:rPr>
          <w:rFonts w:ascii="Times New Roman" w:eastAsia="Times New Roman" w:hAnsi="Times New Roman" w:cs="Times New Roman"/>
          <w:color w:val="222222"/>
          <w:sz w:val="24"/>
          <w:szCs w:val="24"/>
        </w:rPr>
        <w:t xml:space="preserve"> daerah.</w:t>
      </w:r>
    </w:p>
    <w:p w:rsidR="00027B80" w:rsidRDefault="00027B80" w:rsidP="00027B80">
      <w:pPr>
        <w:pStyle w:val="ListParagraph"/>
        <w:numPr>
          <w:ilvl w:val="0"/>
          <w:numId w:val="2"/>
        </w:numPr>
        <w:shd w:val="clear" w:color="auto" w:fill="FFFFFF"/>
        <w:adjustRightInd w:val="0"/>
        <w:spacing w:after="0" w:line="360" w:lineRule="auto"/>
        <w:ind w:left="709" w:hanging="349"/>
        <w:contextualSpacing w:val="0"/>
        <w:jc w:val="both"/>
        <w:rPr>
          <w:rFonts w:ascii="Times New Roman" w:eastAsia="Times New Roman" w:hAnsi="Times New Roman" w:cs="Times New Roman"/>
          <w:color w:val="222222"/>
          <w:sz w:val="24"/>
          <w:szCs w:val="24"/>
        </w:rPr>
      </w:pPr>
      <w:r w:rsidRPr="0032009F">
        <w:rPr>
          <w:rFonts w:ascii="Times New Roman" w:eastAsia="Times New Roman" w:hAnsi="Times New Roman" w:cs="Times New Roman"/>
          <w:color w:val="222222"/>
          <w:sz w:val="24"/>
          <w:szCs w:val="24"/>
        </w:rPr>
        <w:t>Prosedur Akuntansi selain kas</w:t>
      </w:r>
    </w:p>
    <w:p w:rsidR="00027B80" w:rsidRPr="00913505" w:rsidRDefault="00027B80" w:rsidP="00027B80">
      <w:pPr>
        <w:shd w:val="clear" w:color="auto" w:fill="FFFFFF"/>
        <w:adjustRightInd w:val="0"/>
        <w:spacing w:after="0" w:line="360" w:lineRule="auto"/>
        <w:ind w:firstLine="709"/>
        <w:jc w:val="both"/>
        <w:rPr>
          <w:rFonts w:ascii="Times New Roman" w:eastAsia="Times New Roman" w:hAnsi="Times New Roman" w:cs="Times New Roman"/>
          <w:color w:val="222222"/>
          <w:sz w:val="24"/>
          <w:szCs w:val="24"/>
        </w:rPr>
      </w:pPr>
      <w:r w:rsidRPr="00913505">
        <w:rPr>
          <w:rFonts w:ascii="Times New Roman" w:eastAsia="Times New Roman" w:hAnsi="Times New Roman" w:cs="Times New Roman"/>
          <w:color w:val="222222"/>
          <w:sz w:val="24"/>
          <w:szCs w:val="24"/>
        </w:rPr>
        <w:t>Prosedur akuntansi selain kas meliputi transaksi dan/atau kejadian yang berupa Pengesahan pertanggungjawaban (SPJ) ,  koreksi kesalahan pencatatan, penerimaan hibah selain kas, pembelian secara kredit, retur pembelian kredit (pengembalian aset), dan penerimaan aset tetap/barang milik daerah</w:t>
      </w:r>
      <w:r>
        <w:rPr>
          <w:rFonts w:ascii="Times New Roman" w:eastAsia="Times New Roman" w:hAnsi="Times New Roman" w:cs="Times New Roman"/>
          <w:color w:val="222222"/>
          <w:sz w:val="24"/>
          <w:szCs w:val="24"/>
        </w:rPr>
        <w:t>.</w:t>
      </w:r>
    </w:p>
    <w:p w:rsidR="00027B80" w:rsidRDefault="00027B80" w:rsidP="00027B80">
      <w:pPr>
        <w:shd w:val="clear" w:color="auto" w:fill="FFFFFF"/>
        <w:adjustRightInd w:val="0"/>
        <w:spacing w:after="0" w:line="360" w:lineRule="auto"/>
        <w:jc w:val="center"/>
        <w:rPr>
          <w:rFonts w:ascii="Times New Roman" w:eastAsia="Times New Roman" w:hAnsi="Times New Roman" w:cs="Times New Roman"/>
          <w:color w:val="222222"/>
          <w:sz w:val="24"/>
          <w:szCs w:val="24"/>
        </w:rPr>
      </w:pPr>
    </w:p>
    <w:p w:rsidR="004200BC" w:rsidRDefault="004200BC" w:rsidP="00027B80">
      <w:pPr>
        <w:shd w:val="clear" w:color="auto" w:fill="FFFFFF"/>
        <w:adjustRightInd w:val="0"/>
        <w:spacing w:after="0" w:line="360" w:lineRule="auto"/>
        <w:jc w:val="center"/>
        <w:rPr>
          <w:rFonts w:ascii="Times New Roman" w:eastAsia="Times New Roman" w:hAnsi="Times New Roman" w:cs="Times New Roman"/>
          <w:color w:val="222222"/>
          <w:sz w:val="24"/>
          <w:szCs w:val="24"/>
        </w:rPr>
      </w:pPr>
    </w:p>
    <w:p w:rsidR="004200BC" w:rsidRDefault="004200BC" w:rsidP="00027B80">
      <w:pPr>
        <w:shd w:val="clear" w:color="auto" w:fill="FFFFFF"/>
        <w:adjustRightInd w:val="0"/>
        <w:spacing w:after="0" w:line="360" w:lineRule="auto"/>
        <w:jc w:val="center"/>
        <w:rPr>
          <w:rFonts w:ascii="Times New Roman" w:eastAsia="Times New Roman" w:hAnsi="Times New Roman" w:cs="Times New Roman"/>
          <w:color w:val="222222"/>
          <w:sz w:val="24"/>
          <w:szCs w:val="24"/>
        </w:rPr>
      </w:pPr>
    </w:p>
    <w:p w:rsidR="004200BC" w:rsidRDefault="004200BC" w:rsidP="00027B80">
      <w:pPr>
        <w:shd w:val="clear" w:color="auto" w:fill="FFFFFF"/>
        <w:adjustRightInd w:val="0"/>
        <w:spacing w:after="0" w:line="360" w:lineRule="auto"/>
        <w:jc w:val="center"/>
        <w:rPr>
          <w:rFonts w:ascii="Times New Roman" w:eastAsia="Times New Roman" w:hAnsi="Times New Roman" w:cs="Times New Roman"/>
          <w:color w:val="222222"/>
          <w:sz w:val="24"/>
          <w:szCs w:val="24"/>
        </w:rPr>
      </w:pPr>
    </w:p>
    <w:p w:rsidR="00027B80" w:rsidRPr="00721152" w:rsidRDefault="00027B80" w:rsidP="00027B80">
      <w:pPr>
        <w:shd w:val="clear" w:color="auto" w:fill="FFFFFF"/>
        <w:adjustRightInd w:val="0"/>
        <w:spacing w:after="0" w:line="360" w:lineRule="auto"/>
        <w:jc w:val="center"/>
        <w:rPr>
          <w:rFonts w:ascii="Times New Roman" w:eastAsia="Times New Roman" w:hAnsi="Times New Roman" w:cs="Times New Roman"/>
          <w:b/>
          <w:color w:val="222222"/>
          <w:sz w:val="24"/>
          <w:szCs w:val="24"/>
        </w:rPr>
      </w:pPr>
      <w:r w:rsidRPr="00721152">
        <w:rPr>
          <w:rFonts w:ascii="Times New Roman" w:eastAsia="Times New Roman" w:hAnsi="Times New Roman" w:cs="Times New Roman"/>
          <w:b/>
          <w:color w:val="222222"/>
          <w:sz w:val="24"/>
          <w:szCs w:val="24"/>
        </w:rPr>
        <w:lastRenderedPageBreak/>
        <w:t xml:space="preserve">Tabel 2.1 </w:t>
      </w:r>
    </w:p>
    <w:p w:rsidR="00027B80" w:rsidRPr="00721152" w:rsidRDefault="00027B80" w:rsidP="00027B80">
      <w:pPr>
        <w:shd w:val="clear" w:color="auto" w:fill="FFFFFF"/>
        <w:adjustRightInd w:val="0"/>
        <w:spacing w:after="0" w:line="360" w:lineRule="auto"/>
        <w:jc w:val="center"/>
        <w:rPr>
          <w:rFonts w:ascii="Times New Roman" w:eastAsia="Times New Roman" w:hAnsi="Times New Roman" w:cs="Times New Roman"/>
          <w:b/>
          <w:color w:val="222222"/>
          <w:sz w:val="24"/>
          <w:szCs w:val="24"/>
        </w:rPr>
      </w:pPr>
      <w:r w:rsidRPr="00721152">
        <w:rPr>
          <w:rFonts w:ascii="Times New Roman" w:eastAsia="Times New Roman" w:hAnsi="Times New Roman" w:cs="Times New Roman"/>
          <w:b/>
          <w:color w:val="222222"/>
          <w:sz w:val="24"/>
          <w:szCs w:val="24"/>
        </w:rPr>
        <w:t>Sintesis Sistem Akuntansi Keuangan Daerah</w:t>
      </w:r>
    </w:p>
    <w:tbl>
      <w:tblPr>
        <w:tblStyle w:val="TableGrid"/>
        <w:tblW w:w="8472" w:type="dxa"/>
        <w:tblLayout w:type="fixed"/>
        <w:tblLook w:val="04A0"/>
      </w:tblPr>
      <w:tblGrid>
        <w:gridCol w:w="3652"/>
        <w:gridCol w:w="2268"/>
        <w:gridCol w:w="2552"/>
      </w:tblGrid>
      <w:tr w:rsidR="00027B80" w:rsidRPr="002D1038" w:rsidTr="009F3C5E">
        <w:tc>
          <w:tcPr>
            <w:tcW w:w="3652"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Definisi</w:t>
            </w:r>
          </w:p>
        </w:tc>
        <w:tc>
          <w:tcPr>
            <w:tcW w:w="2268"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Dimensi</w:t>
            </w:r>
          </w:p>
        </w:tc>
        <w:tc>
          <w:tcPr>
            <w:tcW w:w="2552"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Indikator</w:t>
            </w:r>
          </w:p>
        </w:tc>
      </w:tr>
      <w:tr w:rsidR="00027B80" w:rsidRPr="002D1038" w:rsidTr="00222A9C">
        <w:trPr>
          <w:trHeight w:val="5365"/>
        </w:trPr>
        <w:tc>
          <w:tcPr>
            <w:tcW w:w="3652" w:type="dxa"/>
          </w:tcPr>
          <w:p w:rsidR="00027B80" w:rsidRPr="002D1038" w:rsidRDefault="00027B80" w:rsidP="00F40A8B">
            <w:pPr>
              <w:adjustRightInd w:val="0"/>
              <w:spacing w:line="360" w:lineRule="auto"/>
              <w:jc w:val="both"/>
              <w:rPr>
                <w:rFonts w:ascii="Times New Roman" w:eastAsia="Times New Roman" w:hAnsi="Times New Roman" w:cs="Times New Roman"/>
                <w:color w:val="222222"/>
                <w:sz w:val="24"/>
                <w:szCs w:val="24"/>
              </w:rPr>
            </w:pPr>
            <w:r w:rsidRPr="002D1038">
              <w:rPr>
                <w:rFonts w:ascii="Times New Roman" w:hAnsi="Times New Roman" w:cs="Times New Roman"/>
                <w:color w:val="000000" w:themeColor="text1"/>
                <w:sz w:val="24"/>
                <w:szCs w:val="24"/>
              </w:rPr>
              <w:t>Berdasarkan Penjelasan mengenai Sistem Akuntansi Keuangan Daer</w:t>
            </w:r>
            <w:r w:rsidR="00F40A8B">
              <w:rPr>
                <w:rFonts w:ascii="Times New Roman" w:hAnsi="Times New Roman" w:cs="Times New Roman"/>
                <w:color w:val="000000" w:themeColor="text1"/>
                <w:sz w:val="24"/>
                <w:szCs w:val="24"/>
              </w:rPr>
              <w:t>a</w:t>
            </w:r>
            <w:r w:rsidRPr="002D1038">
              <w:rPr>
                <w:rFonts w:ascii="Times New Roman" w:hAnsi="Times New Roman" w:cs="Times New Roman"/>
                <w:color w:val="000000" w:themeColor="text1"/>
                <w:sz w:val="24"/>
                <w:szCs w:val="24"/>
              </w:rPr>
              <w:t xml:space="preserve">h peneliti </w:t>
            </w:r>
            <w:r w:rsidR="00F40A8B" w:rsidRPr="00F40A8B">
              <w:rPr>
                <w:rFonts w:ascii="Times New Roman" w:hAnsi="Times New Roman" w:cs="Times New Roman"/>
                <w:color w:val="000000" w:themeColor="text1"/>
                <w:sz w:val="24"/>
                <w:szCs w:val="24"/>
              </w:rPr>
              <w:t>menggunakan teori halim (2012:43) yang mendefinisikan Sistem Akuntansi Keuangan Daerah sebagai Proses pengidentifikasian, pengukuran, pencatatan, dan pelaporan transaksi ekonomi (keuangan) dari entitas pemerintah daerah (kabupaten, kota, atau Provinsi) yang memerlukan.</w:t>
            </w:r>
          </w:p>
        </w:tc>
        <w:tc>
          <w:tcPr>
            <w:tcW w:w="2268" w:type="dxa"/>
          </w:tcPr>
          <w:p w:rsidR="00027B80" w:rsidRDefault="00027B80" w:rsidP="00027B80">
            <w:pPr>
              <w:pStyle w:val="ListParagraph"/>
              <w:numPr>
                <w:ilvl w:val="0"/>
                <w:numId w:val="6"/>
              </w:numPr>
              <w:shd w:val="clear" w:color="auto" w:fill="FFFFFF"/>
              <w:adjustRightInd w:val="0"/>
              <w:spacing w:line="360" w:lineRule="auto"/>
              <w:ind w:left="322" w:hanging="388"/>
              <w:contextualSpacing w:val="0"/>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Akuntansi Penerimaan Kas</w:t>
            </w:r>
          </w:p>
          <w:p w:rsidR="00027B80" w:rsidRPr="00C04298" w:rsidRDefault="007F5AB2" w:rsidP="009F3C5E">
            <w:pPr>
              <w:pStyle w:val="ListParagraph"/>
              <w:shd w:val="clear" w:color="auto" w:fill="FFFFFF"/>
              <w:adjustRightInd w:val="0"/>
              <w:spacing w:line="360" w:lineRule="auto"/>
              <w:ind w:left="322"/>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eastAsia="ko-KR"/>
              </w:rPr>
              <w:pict>
                <v:shapetype id="_x0000_t32" coordsize="21600,21600" o:spt="32" o:oned="t" path="m,l21600,21600e" filled="f">
                  <v:path arrowok="t" fillok="f" o:connecttype="none"/>
                  <o:lock v:ext="edit" shapetype="t"/>
                </v:shapetype>
                <v:shape id="_x0000_s1049" type="#_x0000_t32" style="position:absolute;left:0;text-align:left;margin-left:-5.75pt;margin-top:8.6pt;width:240.95pt;height:0;z-index:251682816" o:connectortype="straight"/>
              </w:pict>
            </w:r>
          </w:p>
          <w:p w:rsidR="00027B80" w:rsidRPr="00C04298" w:rsidRDefault="00027B80" w:rsidP="00027B80">
            <w:pPr>
              <w:pStyle w:val="ListParagraph"/>
              <w:numPr>
                <w:ilvl w:val="0"/>
                <w:numId w:val="6"/>
              </w:numPr>
              <w:shd w:val="clear" w:color="auto" w:fill="FFFFFF"/>
              <w:adjustRightInd w:val="0"/>
              <w:spacing w:line="360" w:lineRule="auto"/>
              <w:ind w:left="322" w:hanging="349"/>
              <w:contextualSpacing w:val="0"/>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Akuntansi Pengeluaran Kas</w:t>
            </w:r>
          </w:p>
          <w:p w:rsidR="00027B80" w:rsidRDefault="007F5AB2" w:rsidP="009F3C5E">
            <w:pPr>
              <w:pStyle w:val="ListParagraph"/>
              <w:shd w:val="clear" w:color="auto" w:fill="FFFFFF"/>
              <w:adjustRightInd w:val="0"/>
              <w:spacing w:line="360" w:lineRule="auto"/>
              <w:ind w:left="322"/>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eastAsia="ko-KR"/>
              </w:rPr>
              <w:pict>
                <v:shape id="_x0000_s1051" type="#_x0000_t32" style="position:absolute;left:0;text-align:left;margin-left:-5.75pt;margin-top:10.2pt;width:240.95pt;height:0;z-index:251683840" o:connectortype="straight"/>
              </w:pict>
            </w:r>
          </w:p>
          <w:p w:rsidR="00027B80" w:rsidRDefault="00027B80" w:rsidP="00027B80">
            <w:pPr>
              <w:pStyle w:val="ListParagraph"/>
              <w:numPr>
                <w:ilvl w:val="0"/>
                <w:numId w:val="6"/>
              </w:numPr>
              <w:shd w:val="clear" w:color="auto" w:fill="FFFFFF"/>
              <w:adjustRightInd w:val="0"/>
              <w:spacing w:line="360" w:lineRule="auto"/>
              <w:ind w:left="322" w:hanging="349"/>
              <w:contextualSpacing w:val="0"/>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 xml:space="preserve">Akuntansi </w:t>
            </w:r>
            <w:r>
              <w:rPr>
                <w:rFonts w:ascii="Times New Roman" w:eastAsia="Times New Roman" w:hAnsi="Times New Roman" w:cs="Times New Roman"/>
                <w:color w:val="222222"/>
                <w:sz w:val="24"/>
                <w:szCs w:val="24"/>
              </w:rPr>
              <w:t>Aset T</w:t>
            </w:r>
            <w:r w:rsidRPr="002D1038">
              <w:rPr>
                <w:rFonts w:ascii="Times New Roman" w:eastAsia="Times New Roman" w:hAnsi="Times New Roman" w:cs="Times New Roman"/>
                <w:color w:val="222222"/>
                <w:sz w:val="24"/>
                <w:szCs w:val="24"/>
              </w:rPr>
              <w:t>etap/barang milik daerah</w:t>
            </w:r>
          </w:p>
          <w:p w:rsidR="00027B80" w:rsidRPr="00C04298" w:rsidRDefault="007F5AB2" w:rsidP="009F3C5E">
            <w:pPr>
              <w:pStyle w:val="ListParagraph"/>
              <w:shd w:val="clear" w:color="auto" w:fill="FFFFFF"/>
              <w:adjustRightInd w:val="0"/>
              <w:spacing w:line="360" w:lineRule="auto"/>
              <w:ind w:left="322"/>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eastAsia="ko-KR"/>
              </w:rPr>
              <w:pict>
                <v:shape id="_x0000_s1052" type="#_x0000_t32" style="position:absolute;left:0;text-align:left;margin-left:-5.75pt;margin-top:10.7pt;width:240.95pt;height:0;z-index:251684864" o:connectortype="straight"/>
              </w:pict>
            </w:r>
          </w:p>
          <w:p w:rsidR="00027B80" w:rsidRPr="002D1038" w:rsidRDefault="00027B80" w:rsidP="00027B80">
            <w:pPr>
              <w:pStyle w:val="ListParagraph"/>
              <w:numPr>
                <w:ilvl w:val="0"/>
                <w:numId w:val="6"/>
              </w:numPr>
              <w:shd w:val="clear" w:color="auto" w:fill="FFFFFF"/>
              <w:adjustRightInd w:val="0"/>
              <w:spacing w:line="360" w:lineRule="auto"/>
              <w:ind w:left="322" w:hanging="349"/>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Akuntansi Selain K</w:t>
            </w:r>
            <w:r w:rsidRPr="002D1038">
              <w:rPr>
                <w:rFonts w:ascii="Times New Roman" w:eastAsia="Times New Roman" w:hAnsi="Times New Roman" w:cs="Times New Roman"/>
                <w:color w:val="222222"/>
                <w:sz w:val="24"/>
                <w:szCs w:val="24"/>
              </w:rPr>
              <w:t>as</w:t>
            </w:r>
          </w:p>
          <w:p w:rsidR="00027B80" w:rsidRPr="002D1038" w:rsidRDefault="00027B80" w:rsidP="009F3C5E">
            <w:pPr>
              <w:adjustRightInd w:val="0"/>
              <w:spacing w:line="360" w:lineRule="auto"/>
              <w:ind w:left="464"/>
              <w:rPr>
                <w:rFonts w:ascii="Times New Roman" w:eastAsia="Times New Roman" w:hAnsi="Times New Roman" w:cs="Times New Roman"/>
                <w:color w:val="222222"/>
                <w:sz w:val="24"/>
                <w:szCs w:val="24"/>
              </w:rPr>
            </w:pPr>
          </w:p>
        </w:tc>
        <w:tc>
          <w:tcPr>
            <w:tcW w:w="2552" w:type="dxa"/>
          </w:tcPr>
          <w:p w:rsidR="00027B80"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Pencatatan</w:t>
            </w:r>
          </w:p>
          <w:p w:rsidR="00027B80"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w:t>
            </w:r>
            <w:r w:rsidRPr="002D1038">
              <w:rPr>
                <w:rFonts w:ascii="Times New Roman" w:eastAsia="Times New Roman" w:hAnsi="Times New Roman" w:cs="Times New Roman"/>
                <w:color w:val="222222"/>
                <w:sz w:val="24"/>
                <w:szCs w:val="24"/>
              </w:rPr>
              <w:t>engikhtisaran</w:t>
            </w:r>
          </w:p>
          <w:p w:rsidR="00027B80" w:rsidRPr="002D1038" w:rsidRDefault="00027B80" w:rsidP="009F3C5E">
            <w:pPr>
              <w:pStyle w:val="ListParagraph"/>
              <w:adjustRightInd w:val="0"/>
              <w:spacing w:line="360" w:lineRule="auto"/>
              <w:ind w:left="175" w:hanging="218"/>
              <w:contextualSpacing w:val="0"/>
              <w:jc w:val="both"/>
              <w:rPr>
                <w:rFonts w:ascii="Times New Roman" w:eastAsia="Times New Roman" w:hAnsi="Times New Roman" w:cs="Times New Roman"/>
                <w:color w:val="222222"/>
                <w:sz w:val="24"/>
                <w:szCs w:val="24"/>
              </w:rPr>
            </w:pPr>
          </w:p>
          <w:p w:rsidR="00027B80" w:rsidRPr="002151E5"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Pencatatan</w:t>
            </w:r>
          </w:p>
          <w:p w:rsidR="00027B80" w:rsidRPr="002151E5"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sidRPr="002151E5">
              <w:rPr>
                <w:rFonts w:ascii="Times New Roman" w:eastAsia="Times New Roman" w:hAnsi="Times New Roman" w:cs="Times New Roman"/>
                <w:color w:val="222222"/>
                <w:sz w:val="24"/>
                <w:szCs w:val="24"/>
              </w:rPr>
              <w:t>Pertanggungjawaban</w:t>
            </w:r>
          </w:p>
          <w:p w:rsidR="00027B80" w:rsidRPr="002151E5" w:rsidRDefault="00027B80" w:rsidP="009F3C5E">
            <w:pPr>
              <w:spacing w:line="360" w:lineRule="auto"/>
              <w:ind w:left="175" w:hanging="218"/>
              <w:rPr>
                <w:rFonts w:ascii="Times New Roman" w:eastAsia="Times New Roman" w:hAnsi="Times New Roman" w:cs="Times New Roman"/>
                <w:color w:val="222222"/>
                <w:sz w:val="24"/>
                <w:szCs w:val="24"/>
              </w:rPr>
            </w:pPr>
          </w:p>
          <w:p w:rsidR="00027B80" w:rsidRPr="002151E5"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Pengakuan</w:t>
            </w:r>
          </w:p>
          <w:p w:rsidR="00027B80" w:rsidRPr="002151E5"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Pengukuran</w:t>
            </w:r>
          </w:p>
          <w:p w:rsidR="00027B80"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Perolehan</w:t>
            </w:r>
          </w:p>
          <w:p w:rsidR="00027B80" w:rsidRPr="00C04298" w:rsidRDefault="00027B80" w:rsidP="009F3C5E">
            <w:pPr>
              <w:adjustRightInd w:val="0"/>
              <w:spacing w:line="360" w:lineRule="auto"/>
              <w:jc w:val="both"/>
              <w:rPr>
                <w:rFonts w:ascii="Times New Roman" w:eastAsia="Times New Roman" w:hAnsi="Times New Roman" w:cs="Times New Roman"/>
                <w:color w:val="222222"/>
                <w:sz w:val="24"/>
                <w:szCs w:val="24"/>
              </w:rPr>
            </w:pPr>
          </w:p>
          <w:p w:rsidR="00027B80"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Pertanggungjawaban</w:t>
            </w:r>
          </w:p>
          <w:p w:rsidR="00027B80" w:rsidRPr="00C04298" w:rsidRDefault="00027B80" w:rsidP="00027B80">
            <w:pPr>
              <w:pStyle w:val="ListParagraph"/>
              <w:numPr>
                <w:ilvl w:val="0"/>
                <w:numId w:val="7"/>
              </w:numPr>
              <w:adjustRightInd w:val="0"/>
              <w:spacing w:line="360" w:lineRule="auto"/>
              <w:ind w:left="175" w:hanging="2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Koreksi Kesalahan</w:t>
            </w:r>
          </w:p>
        </w:tc>
      </w:tr>
    </w:tbl>
    <w:p w:rsidR="00027B80" w:rsidRPr="00FF6F6F" w:rsidRDefault="00222A9C" w:rsidP="00027B80">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Diolah dari teori, 2018</w:t>
      </w:r>
    </w:p>
    <w:p w:rsidR="00222A9C" w:rsidRDefault="00222A9C" w:rsidP="00027B80">
      <w:pPr>
        <w:adjustRightInd w:val="0"/>
        <w:spacing w:after="0" w:line="360" w:lineRule="auto"/>
        <w:jc w:val="both"/>
        <w:rPr>
          <w:rFonts w:ascii="Times New Roman" w:hAnsi="Times New Roman"/>
          <w:b/>
          <w:bCs/>
          <w:sz w:val="24"/>
          <w:szCs w:val="24"/>
        </w:rPr>
      </w:pPr>
    </w:p>
    <w:p w:rsidR="00027B80" w:rsidRPr="003E194D" w:rsidRDefault="00FB7D41" w:rsidP="00027B80">
      <w:pPr>
        <w:adjustRightInd w:val="0"/>
        <w:spacing w:after="0" w:line="360" w:lineRule="auto"/>
        <w:jc w:val="both"/>
        <w:rPr>
          <w:rFonts w:ascii="Times New Roman" w:hAnsi="Times New Roman" w:cs="Times New Roman"/>
          <w:sz w:val="24"/>
          <w:szCs w:val="24"/>
        </w:rPr>
      </w:pPr>
      <w:r>
        <w:rPr>
          <w:rFonts w:ascii="Times New Roman" w:hAnsi="Times New Roman"/>
          <w:b/>
          <w:bCs/>
          <w:sz w:val="24"/>
          <w:szCs w:val="24"/>
        </w:rPr>
        <w:t>2.1.2</w:t>
      </w:r>
      <w:r>
        <w:rPr>
          <w:rFonts w:ascii="Times New Roman" w:hAnsi="Times New Roman"/>
          <w:b/>
          <w:bCs/>
          <w:sz w:val="24"/>
          <w:szCs w:val="24"/>
        </w:rPr>
        <w:tab/>
      </w:r>
      <w:r w:rsidR="00027B80">
        <w:rPr>
          <w:rFonts w:ascii="Times New Roman" w:hAnsi="Times New Roman"/>
          <w:b/>
          <w:bCs/>
          <w:sz w:val="24"/>
          <w:szCs w:val="24"/>
        </w:rPr>
        <w:t>Pengendalian Internal</w:t>
      </w:r>
    </w:p>
    <w:p w:rsidR="00027B80" w:rsidRDefault="00027B80" w:rsidP="00027B80">
      <w:pPr>
        <w:autoSpaceDE w:val="0"/>
        <w:autoSpaceDN w:val="0"/>
        <w:adjustRightInd w:val="0"/>
        <w:spacing w:after="0" w:line="240" w:lineRule="auto"/>
        <w:ind w:firstLine="720"/>
        <w:jc w:val="both"/>
        <w:rPr>
          <w:rFonts w:ascii="Times New Roman" w:hAnsi="Times New Roman" w:cs="Times New Roman"/>
          <w:sz w:val="24"/>
          <w:szCs w:val="24"/>
        </w:rPr>
      </w:pPr>
    </w:p>
    <w:p w:rsidR="00696C5A" w:rsidRPr="00696C5A" w:rsidRDefault="00696C5A" w:rsidP="007C7E60">
      <w:pPr>
        <w:autoSpaceDE w:val="0"/>
        <w:autoSpaceDN w:val="0"/>
        <w:adjustRightInd w:val="0"/>
        <w:spacing w:after="0" w:line="360" w:lineRule="auto"/>
        <w:ind w:firstLine="720"/>
        <w:jc w:val="both"/>
        <w:rPr>
          <w:rFonts w:ascii="Times New Roman" w:hAnsi="Times New Roman" w:cs="Times New Roman"/>
          <w:color w:val="000000" w:themeColor="text1"/>
          <w:sz w:val="24"/>
          <w:szCs w:val="24"/>
          <w:shd w:val="clear" w:color="auto" w:fill="F5F5F5"/>
        </w:rPr>
      </w:pPr>
      <w:r w:rsidRPr="00696C5A">
        <w:rPr>
          <w:rFonts w:ascii="Times New Roman" w:hAnsi="Times New Roman" w:cs="Times New Roman"/>
          <w:color w:val="000000" w:themeColor="text1"/>
          <w:sz w:val="24"/>
          <w:szCs w:val="24"/>
          <w:shd w:val="clear" w:color="auto" w:fill="F5F5F5"/>
        </w:rPr>
        <w:t>Menurut ISA 315 dalam Tuannakota (2012)</w:t>
      </w:r>
      <w:r>
        <w:rPr>
          <w:rFonts w:ascii="Times New Roman" w:hAnsi="Times New Roman" w:cs="Times New Roman"/>
          <w:color w:val="000000" w:themeColor="text1"/>
          <w:sz w:val="24"/>
          <w:szCs w:val="24"/>
          <w:shd w:val="clear" w:color="auto" w:fill="F5F5F5"/>
        </w:rPr>
        <w:t>:</w:t>
      </w:r>
    </w:p>
    <w:p w:rsidR="00696C5A" w:rsidRDefault="00696C5A" w:rsidP="00696C5A">
      <w:pPr>
        <w:autoSpaceDE w:val="0"/>
        <w:autoSpaceDN w:val="0"/>
        <w:adjustRightInd w:val="0"/>
        <w:spacing w:after="0" w:line="240" w:lineRule="auto"/>
        <w:ind w:left="709" w:firstLine="11"/>
        <w:jc w:val="both"/>
        <w:rPr>
          <w:rFonts w:ascii="Times New Roman" w:hAnsi="Times New Roman" w:cs="Times New Roman"/>
          <w:color w:val="000000" w:themeColor="text1"/>
          <w:sz w:val="24"/>
          <w:szCs w:val="24"/>
          <w:shd w:val="clear" w:color="auto" w:fill="F5F5F5"/>
        </w:rPr>
      </w:pPr>
      <w:r w:rsidRPr="00696C5A">
        <w:rPr>
          <w:rFonts w:ascii="Times New Roman" w:hAnsi="Times New Roman" w:cs="Times New Roman"/>
          <w:color w:val="000000" w:themeColor="text1"/>
          <w:sz w:val="24"/>
          <w:szCs w:val="24"/>
          <w:shd w:val="clear" w:color="auto" w:fill="F5F5F5"/>
        </w:rPr>
        <w:t>Pengendalian internal adalah proses yang dirancang, diimplementasikan dan dipelihara oleh TCWG, manajemen, dan karyawan unutk memberikan keyakinan yang memadai tentang tercapainya tujuan entitas mengenai kendalan pelaporan keuangan, efektif dan efisiennya operasi, dan kepatuhan terhadap hukum dan peraturan perundang-undangan.</w:t>
      </w:r>
    </w:p>
    <w:p w:rsidR="00696C5A" w:rsidRPr="00696C5A" w:rsidRDefault="00696C5A" w:rsidP="00696C5A">
      <w:pPr>
        <w:autoSpaceDE w:val="0"/>
        <w:autoSpaceDN w:val="0"/>
        <w:adjustRightInd w:val="0"/>
        <w:spacing w:after="0" w:line="240" w:lineRule="auto"/>
        <w:ind w:left="709" w:firstLine="11"/>
        <w:jc w:val="both"/>
        <w:rPr>
          <w:rFonts w:ascii="Times New Roman" w:hAnsi="Times New Roman" w:cs="Times New Roman"/>
          <w:color w:val="000000" w:themeColor="text1"/>
          <w:sz w:val="24"/>
          <w:szCs w:val="24"/>
          <w:shd w:val="clear" w:color="auto" w:fill="FFFFFF"/>
        </w:rPr>
      </w:pPr>
    </w:p>
    <w:p w:rsidR="00027B80" w:rsidRPr="007C7E60" w:rsidRDefault="00027B80" w:rsidP="007C7E6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P</w:t>
      </w:r>
      <w:r w:rsidRPr="00BF2713">
        <w:rPr>
          <w:rFonts w:ascii="Times New Roman" w:hAnsi="Times New Roman" w:cs="Times New Roman"/>
          <w:color w:val="000000" w:themeColor="text1"/>
          <w:sz w:val="24"/>
          <w:szCs w:val="24"/>
          <w:shd w:val="clear" w:color="auto" w:fill="FFFFFF"/>
        </w:rPr>
        <w:t>engendalian intern menurut Mulyadi (2013:164) adalah meliputi struktur organisasi, metode dan ukuran yang dikoordinasikan untuk menjaga kekayaan organisasi, mengecek ketelitian dan kenadalan data akuntasi, mendorong efisiensi dan mendorong dipatuhinya kebijakan manajemen.</w:t>
      </w:r>
      <w:r>
        <w:rPr>
          <w:rFonts w:ascii="Times New Roman" w:hAnsi="Times New Roman" w:cs="Times New Roman"/>
          <w:color w:val="000000" w:themeColor="text1"/>
          <w:sz w:val="24"/>
          <w:szCs w:val="24"/>
        </w:rPr>
        <w:t xml:space="preserve"> Kemudan dilanjutkan dengan </w:t>
      </w:r>
      <w:r w:rsidRPr="002D1038">
        <w:rPr>
          <w:rFonts w:ascii="Times New Roman" w:hAnsi="Times New Roman" w:cs="Times New Roman"/>
          <w:sz w:val="24"/>
          <w:szCs w:val="24"/>
        </w:rPr>
        <w:t xml:space="preserve">Pengendalian intern menurut COSO </w:t>
      </w:r>
      <w:r>
        <w:rPr>
          <w:rFonts w:ascii="Times New Roman" w:hAnsi="Times New Roman" w:cs="Times New Roman"/>
          <w:sz w:val="24"/>
          <w:szCs w:val="24"/>
        </w:rPr>
        <w:t>mengartikan bahwa:</w:t>
      </w:r>
    </w:p>
    <w:p w:rsidR="00027B80" w:rsidRDefault="00027B80" w:rsidP="00027B80">
      <w:pPr>
        <w:autoSpaceDE w:val="0"/>
        <w:autoSpaceDN w:val="0"/>
        <w:adjustRightInd w:val="0"/>
        <w:spacing w:after="0" w:line="240" w:lineRule="auto"/>
        <w:ind w:left="709" w:firstLine="11"/>
        <w:contextualSpacing/>
        <w:jc w:val="both"/>
        <w:rPr>
          <w:rFonts w:ascii="Times New Roman" w:hAnsi="Times New Roman" w:cs="Times New Roman"/>
          <w:sz w:val="24"/>
          <w:szCs w:val="24"/>
        </w:rPr>
      </w:pPr>
      <w:r>
        <w:rPr>
          <w:rFonts w:ascii="Times New Roman" w:hAnsi="Times New Roman" w:cs="Times New Roman"/>
          <w:sz w:val="24"/>
          <w:szCs w:val="24"/>
        </w:rPr>
        <w:t xml:space="preserve">Pengendalian intern </w:t>
      </w:r>
      <w:r w:rsidRPr="002D1038">
        <w:rPr>
          <w:rFonts w:ascii="Times New Roman" w:hAnsi="Times New Roman" w:cs="Times New Roman"/>
          <w:sz w:val="24"/>
          <w:szCs w:val="24"/>
        </w:rPr>
        <w:t xml:space="preserve">adalah suatu proses yang dilaksanakan oleh dewan direksi, manajemen, dan personil lainnya dalam suatu perusahaan yang </w:t>
      </w:r>
      <w:r w:rsidRPr="002D1038">
        <w:rPr>
          <w:rFonts w:ascii="Times New Roman" w:hAnsi="Times New Roman" w:cs="Times New Roman"/>
          <w:sz w:val="24"/>
          <w:szCs w:val="24"/>
        </w:rPr>
        <w:lastRenderedPageBreak/>
        <w:t>dirancang untuk menyediakan keyakinan yang memadai berkenaan dengan pencapaian tujuan dalam kategori sebagai berikut, yaitu keandalan pelaporan keuangan, kepatuhan terhadap hukum dan peraturan yang berlaku serta efektivitas da</w:t>
      </w:r>
      <w:r>
        <w:rPr>
          <w:rFonts w:ascii="Times New Roman" w:hAnsi="Times New Roman" w:cs="Times New Roman"/>
          <w:sz w:val="24"/>
          <w:szCs w:val="24"/>
        </w:rPr>
        <w:t>n efisiensi operasi perusahaan.</w:t>
      </w:r>
    </w:p>
    <w:p w:rsidR="00027B80" w:rsidRDefault="00027B80" w:rsidP="00027B80">
      <w:pPr>
        <w:autoSpaceDE w:val="0"/>
        <w:autoSpaceDN w:val="0"/>
        <w:adjustRightInd w:val="0"/>
        <w:spacing w:after="0" w:line="240" w:lineRule="auto"/>
        <w:ind w:left="709" w:firstLine="11"/>
        <w:contextualSpacing/>
        <w:jc w:val="both"/>
        <w:rPr>
          <w:rFonts w:ascii="Times New Roman" w:hAnsi="Times New Roman" w:cs="Times New Roman"/>
          <w:sz w:val="24"/>
          <w:szCs w:val="24"/>
        </w:rPr>
      </w:pPr>
    </w:p>
    <w:p w:rsidR="00EF36DB" w:rsidRDefault="00EF36DB" w:rsidP="00027B80">
      <w:pPr>
        <w:autoSpaceDE w:val="0"/>
        <w:autoSpaceDN w:val="0"/>
        <w:adjustRightInd w:val="0"/>
        <w:spacing w:after="0" w:line="360" w:lineRule="auto"/>
        <w:ind w:firstLine="720"/>
        <w:jc w:val="both"/>
        <w:rPr>
          <w:rFonts w:ascii="Times New Roman" w:hAnsi="Times New Roman" w:cs="Times New Roman"/>
          <w:sz w:val="24"/>
          <w:szCs w:val="24"/>
        </w:rPr>
      </w:pPr>
    </w:p>
    <w:p w:rsidR="00027B80"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Romney dan Steibart (2014:226) </w:t>
      </w:r>
      <w:r w:rsidRPr="00110C8A">
        <w:rPr>
          <w:rFonts w:ascii="Times New Roman" w:hAnsi="Times New Roman" w:cs="Times New Roman"/>
          <w:sz w:val="24"/>
          <w:szCs w:val="24"/>
        </w:rPr>
        <w:t xml:space="preserve">pengendalian internal adalah </w:t>
      </w:r>
      <w:r>
        <w:rPr>
          <w:rFonts w:ascii="Times New Roman" w:hAnsi="Times New Roman" w:cs="Times New Roman"/>
          <w:sz w:val="24"/>
          <w:szCs w:val="24"/>
        </w:rPr>
        <w:t>proses yang dijalankan utuk menyediakan jaminan memadai bahwa tujuan-tujuan pengendalian telah dicapai. Pengendalian internal memberikan jaminan memadai—jaminan menyeluruh yang sulit dicapai.</w:t>
      </w:r>
    </w:p>
    <w:p w:rsidR="00027B80" w:rsidRDefault="00027B80" w:rsidP="007C7E6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Pengendalian Internal antara lain:</w:t>
      </w:r>
    </w:p>
    <w:p w:rsidR="00027B80" w:rsidRDefault="00027B80" w:rsidP="00222A9C">
      <w:pPr>
        <w:pStyle w:val="ListParagraph"/>
        <w:numPr>
          <w:ilvl w:val="0"/>
          <w:numId w:val="26"/>
        </w:num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Mengamankan aset, mencegah, atau mendeteksi perolehan, penggunaaan, atau penempatan yang tidak sah.</w:t>
      </w:r>
    </w:p>
    <w:p w:rsidR="00027B80" w:rsidRDefault="00027B80" w:rsidP="00222A9C">
      <w:pPr>
        <w:pStyle w:val="ListParagraph"/>
        <w:numPr>
          <w:ilvl w:val="0"/>
          <w:numId w:val="26"/>
        </w:num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Mencegah catatan dengan detail yang baik untuk melaporkan aset secara akurat dan wajar.</w:t>
      </w:r>
    </w:p>
    <w:p w:rsidR="00027B80" w:rsidRDefault="00027B80" w:rsidP="00222A9C">
      <w:pPr>
        <w:pStyle w:val="ListParagraph"/>
        <w:numPr>
          <w:ilvl w:val="0"/>
          <w:numId w:val="26"/>
        </w:num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Memberikan informasi yang akurat dan reliabel.</w:t>
      </w:r>
    </w:p>
    <w:p w:rsidR="00027B80" w:rsidRDefault="00027B80" w:rsidP="00222A9C">
      <w:pPr>
        <w:pStyle w:val="ListParagraph"/>
        <w:numPr>
          <w:ilvl w:val="0"/>
          <w:numId w:val="26"/>
        </w:num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Menyiapkan laporan keuangan yang sesuai dengan kriteria yang ditetapkan.</w:t>
      </w:r>
    </w:p>
    <w:p w:rsidR="00027B80" w:rsidRDefault="00027B80" w:rsidP="00222A9C">
      <w:pPr>
        <w:pStyle w:val="ListParagraph"/>
        <w:numPr>
          <w:ilvl w:val="0"/>
          <w:numId w:val="26"/>
        </w:num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Mendorong dan memperbaiki efisiensi operasional.</w:t>
      </w:r>
    </w:p>
    <w:p w:rsidR="00027B80" w:rsidRDefault="00027B80" w:rsidP="00222A9C">
      <w:pPr>
        <w:pStyle w:val="ListParagraph"/>
        <w:numPr>
          <w:ilvl w:val="0"/>
          <w:numId w:val="26"/>
        </w:num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Mendorong ketaatan terhadap kebijakan manajerial yang telah ditentukan.</w:t>
      </w:r>
    </w:p>
    <w:p w:rsidR="00027B80" w:rsidRDefault="00027B80" w:rsidP="00222A9C">
      <w:pPr>
        <w:pStyle w:val="ListParagraph"/>
        <w:numPr>
          <w:ilvl w:val="0"/>
          <w:numId w:val="26"/>
        </w:num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Mematuhi hukum dan peraturan yang berlaku.</w:t>
      </w:r>
    </w:p>
    <w:p w:rsidR="00027B80" w:rsidRPr="000A6B5A" w:rsidRDefault="00027B80" w:rsidP="00027B80">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027B80"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sidRPr="002D1038">
        <w:rPr>
          <w:rFonts w:ascii="Times New Roman" w:hAnsi="Times New Roman" w:cs="Times New Roman"/>
          <w:sz w:val="24"/>
          <w:szCs w:val="24"/>
        </w:rPr>
        <w:t xml:space="preserve"> Berdasarkan </w:t>
      </w:r>
      <w:r>
        <w:rPr>
          <w:rFonts w:ascii="Times New Roman" w:hAnsi="Times New Roman" w:cs="Times New Roman"/>
          <w:sz w:val="24"/>
          <w:szCs w:val="24"/>
        </w:rPr>
        <w:t>kedua pendapat para ahli</w:t>
      </w:r>
      <w:r w:rsidRPr="002D1038">
        <w:rPr>
          <w:rFonts w:ascii="Times New Roman" w:hAnsi="Times New Roman" w:cs="Times New Roman"/>
          <w:sz w:val="24"/>
          <w:szCs w:val="24"/>
        </w:rPr>
        <w:t xml:space="preserve"> mengenai pengendalian intern di atas dapat disimpulkan bahwa pengendalian intern merupakan suatu kebijakan yang dirancang agar dilaksanakan oleh semua elemen yang ada di dalam perusahaan untuk mencapai tujuan </w:t>
      </w:r>
      <w:r>
        <w:rPr>
          <w:rFonts w:ascii="Times New Roman" w:hAnsi="Times New Roman" w:cs="Times New Roman"/>
          <w:sz w:val="24"/>
          <w:szCs w:val="24"/>
        </w:rPr>
        <w:t>organisasi</w:t>
      </w:r>
      <w:r w:rsidRPr="002D1038">
        <w:rPr>
          <w:rFonts w:ascii="Times New Roman" w:hAnsi="Times New Roman" w:cs="Times New Roman"/>
          <w:sz w:val="24"/>
          <w:szCs w:val="24"/>
        </w:rPr>
        <w:t xml:space="preserve"> demi memberikan keyakinan kepada pengguna informasi. Penerapan pengendalian intern dalam suatu entitas diharapkan akan mengurangi tindakan-tindakan penyelewengan yang dapat </w:t>
      </w:r>
      <w:r>
        <w:rPr>
          <w:rFonts w:ascii="Times New Roman" w:hAnsi="Times New Roman" w:cs="Times New Roman"/>
          <w:sz w:val="24"/>
          <w:szCs w:val="24"/>
        </w:rPr>
        <w:t>menurunkan stabilitas kinerja organisasi</w:t>
      </w:r>
      <w:r w:rsidRPr="002D1038">
        <w:rPr>
          <w:rFonts w:ascii="Times New Roman" w:hAnsi="Times New Roman" w:cs="Times New Roman"/>
          <w:sz w:val="24"/>
          <w:szCs w:val="24"/>
        </w:rPr>
        <w:t>, misalnya penggelapan yang dilakukan secara sengaja maupun tidak sengaja. Pengendalian mengukur pelaksanaan kerja atau prestasi dengan membandingkan rencana dan tujuan. Meskipun perencanaan dilakukan terlebih dahulu, tetapi tidak akan berhasil dengan sendirinya tada bantuan dari pengendalian. Rencana membimbing pimpinan yang memakai sumber-sumber untuk mencapai tujuan, sedangkan pengendalian memonitor kegiatan untuk menentukan apakah sesuai dengan rencana yang telah ditetapkan.</w:t>
      </w:r>
    </w:p>
    <w:p w:rsidR="00027B80" w:rsidRPr="002D1038" w:rsidRDefault="00027B80" w:rsidP="00027B80">
      <w:pPr>
        <w:shd w:val="clear" w:color="auto" w:fill="FFFFFF"/>
        <w:adjustRightInd w:val="0"/>
        <w:spacing w:after="0"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Menurut Peraturan Pemerintah Nomor </w:t>
      </w:r>
      <w:r w:rsidRPr="002D1038">
        <w:rPr>
          <w:rFonts w:ascii="Times New Roman" w:eastAsia="Times New Roman" w:hAnsi="Times New Roman" w:cs="Times New Roman"/>
          <w:color w:val="222222"/>
          <w:sz w:val="24"/>
          <w:szCs w:val="24"/>
        </w:rPr>
        <w:t xml:space="preserve">60 Tahun 2008 tentang </w:t>
      </w:r>
      <w:r>
        <w:rPr>
          <w:rFonts w:ascii="Times New Roman" w:eastAsia="Times New Roman" w:hAnsi="Times New Roman" w:cs="Times New Roman"/>
          <w:color w:val="222222"/>
          <w:sz w:val="24"/>
          <w:szCs w:val="24"/>
        </w:rPr>
        <w:t>Pengendalian Intern</w:t>
      </w:r>
      <w:r w:rsidRPr="002D1038">
        <w:rPr>
          <w:rFonts w:ascii="Times New Roman" w:eastAsia="Times New Roman" w:hAnsi="Times New Roman" w:cs="Times New Roman"/>
          <w:color w:val="222222"/>
          <w:sz w:val="24"/>
          <w:szCs w:val="24"/>
        </w:rPr>
        <w:t xml:space="preserve"> Pemerintah, unsur-unsur </w:t>
      </w:r>
      <w:r>
        <w:rPr>
          <w:rFonts w:ascii="Times New Roman" w:eastAsia="Times New Roman" w:hAnsi="Times New Roman" w:cs="Times New Roman"/>
          <w:color w:val="222222"/>
          <w:sz w:val="24"/>
          <w:szCs w:val="24"/>
        </w:rPr>
        <w:t>Pengendalian Intern</w:t>
      </w:r>
      <w:r w:rsidRPr="002D1038">
        <w:rPr>
          <w:rFonts w:ascii="Times New Roman" w:eastAsia="Times New Roman" w:hAnsi="Times New Roman" w:cs="Times New Roman"/>
          <w:color w:val="222222"/>
          <w:sz w:val="24"/>
          <w:szCs w:val="24"/>
        </w:rPr>
        <w:t xml:space="preserve"> terdiri atas:</w:t>
      </w:r>
    </w:p>
    <w:p w:rsidR="00027B80" w:rsidRPr="002D1038" w:rsidRDefault="00027B80" w:rsidP="00027B80">
      <w:pPr>
        <w:pStyle w:val="ListParagraph"/>
        <w:numPr>
          <w:ilvl w:val="1"/>
          <w:numId w:val="8"/>
        </w:numPr>
        <w:shd w:val="clear" w:color="auto" w:fill="FFFFFF"/>
        <w:adjustRightInd w:val="0"/>
        <w:spacing w:after="0" w:line="240" w:lineRule="auto"/>
        <w:ind w:left="709"/>
        <w:contextualSpacing w:val="0"/>
        <w:rPr>
          <w:rFonts w:ascii="Times New Roman" w:hAnsi="Times New Roman" w:cs="Times New Roman"/>
          <w:sz w:val="24"/>
          <w:szCs w:val="24"/>
        </w:rPr>
      </w:pPr>
      <w:r w:rsidRPr="002D1038">
        <w:rPr>
          <w:rFonts w:ascii="Times New Roman" w:hAnsi="Times New Roman" w:cs="Times New Roman"/>
          <w:sz w:val="24"/>
          <w:szCs w:val="24"/>
        </w:rPr>
        <w:lastRenderedPageBreak/>
        <w:t>Lingkungan Pengendalian</w:t>
      </w:r>
    </w:p>
    <w:p w:rsidR="00027B80" w:rsidRDefault="00027B80" w:rsidP="00027B80">
      <w:pPr>
        <w:pStyle w:val="ListParagraph"/>
        <w:shd w:val="clear" w:color="auto" w:fill="FFFFFF"/>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Setiap P</w:t>
      </w:r>
      <w:r w:rsidRPr="002D1038">
        <w:rPr>
          <w:rFonts w:ascii="Times New Roman" w:hAnsi="Times New Roman" w:cs="Times New Roman"/>
          <w:sz w:val="24"/>
          <w:szCs w:val="24"/>
        </w:rPr>
        <w:t xml:space="preserve">impinan </w:t>
      </w:r>
      <w:r>
        <w:rPr>
          <w:rFonts w:ascii="Times New Roman" w:hAnsi="Times New Roman" w:cs="Times New Roman"/>
          <w:sz w:val="24"/>
          <w:szCs w:val="24"/>
        </w:rPr>
        <w:t xml:space="preserve">di </w:t>
      </w:r>
      <w:r w:rsidRPr="002D1038">
        <w:rPr>
          <w:rFonts w:ascii="Times New Roman" w:hAnsi="Times New Roman" w:cs="Times New Roman"/>
          <w:sz w:val="24"/>
          <w:szCs w:val="24"/>
        </w:rPr>
        <w:t xml:space="preserve">Instansi Pemerintah wajib menciptakan dan memelihara lingkungan pengendalian yang </w:t>
      </w:r>
      <w:r>
        <w:rPr>
          <w:rFonts w:ascii="Times New Roman" w:hAnsi="Times New Roman" w:cs="Times New Roman"/>
          <w:sz w:val="24"/>
          <w:szCs w:val="24"/>
        </w:rPr>
        <w:t xml:space="preserve">dapat </w:t>
      </w:r>
      <w:r w:rsidRPr="002D1038">
        <w:rPr>
          <w:rFonts w:ascii="Times New Roman" w:hAnsi="Times New Roman" w:cs="Times New Roman"/>
          <w:sz w:val="24"/>
          <w:szCs w:val="24"/>
        </w:rPr>
        <w:t xml:space="preserve">menimbulkan perilaku positif dan kondusif untuk penerapan </w:t>
      </w:r>
      <w:r>
        <w:rPr>
          <w:rFonts w:ascii="Times New Roman" w:hAnsi="Times New Roman" w:cs="Times New Roman"/>
          <w:sz w:val="24"/>
          <w:szCs w:val="24"/>
        </w:rPr>
        <w:t>Pengendalian Intern</w:t>
      </w:r>
      <w:r w:rsidRPr="002D1038">
        <w:rPr>
          <w:rFonts w:ascii="Times New Roman" w:hAnsi="Times New Roman" w:cs="Times New Roman"/>
          <w:sz w:val="24"/>
          <w:szCs w:val="24"/>
        </w:rPr>
        <w:t xml:space="preserve"> dalam lingkungan kerjanya, </w:t>
      </w:r>
      <w:r>
        <w:rPr>
          <w:rFonts w:ascii="Times New Roman" w:hAnsi="Times New Roman" w:cs="Times New Roman"/>
          <w:sz w:val="24"/>
          <w:szCs w:val="24"/>
        </w:rPr>
        <w:t>hal tersebut dapat dilalui dengan cara:</w:t>
      </w:r>
    </w:p>
    <w:p w:rsidR="00FB0AA5" w:rsidRDefault="00FB0AA5" w:rsidP="00027B80">
      <w:pPr>
        <w:pStyle w:val="ListParagraph"/>
        <w:shd w:val="clear" w:color="auto" w:fill="FFFFFF"/>
        <w:adjustRightInd w:val="0"/>
        <w:spacing w:after="0" w:line="240" w:lineRule="auto"/>
        <w:ind w:left="0" w:firstLine="709"/>
        <w:contextualSpacing w:val="0"/>
        <w:jc w:val="both"/>
        <w:rPr>
          <w:rFonts w:ascii="Times New Roman" w:hAnsi="Times New Roman" w:cs="Times New Roman"/>
          <w:sz w:val="24"/>
          <w:szCs w:val="24"/>
        </w:rPr>
      </w:pPr>
    </w:p>
    <w:p w:rsidR="00027B80" w:rsidRDefault="00027B80" w:rsidP="009F3C5E">
      <w:pPr>
        <w:pStyle w:val="ListParagraph"/>
        <w:numPr>
          <w:ilvl w:val="1"/>
          <w:numId w:val="27"/>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penega</w:t>
      </w:r>
      <w:r>
        <w:rPr>
          <w:rFonts w:ascii="Times New Roman" w:hAnsi="Times New Roman" w:cs="Times New Roman"/>
          <w:sz w:val="24"/>
          <w:szCs w:val="24"/>
        </w:rPr>
        <w:t>kan integritas dan nilai etika</w:t>
      </w:r>
    </w:p>
    <w:p w:rsidR="00027B80" w:rsidRDefault="00027B80" w:rsidP="009F3C5E">
      <w:pPr>
        <w:pStyle w:val="ListParagraph"/>
        <w:numPr>
          <w:ilvl w:val="1"/>
          <w:numId w:val="27"/>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komitmen terhadap kompetensi</w:t>
      </w:r>
    </w:p>
    <w:p w:rsidR="00027B80" w:rsidRDefault="00027B80" w:rsidP="009F3C5E">
      <w:pPr>
        <w:pStyle w:val="ListParagraph"/>
        <w:numPr>
          <w:ilvl w:val="1"/>
          <w:numId w:val="27"/>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kepemimpinan yang kondusif</w:t>
      </w:r>
    </w:p>
    <w:p w:rsidR="00027B80" w:rsidRDefault="00027B80" w:rsidP="009F3C5E">
      <w:pPr>
        <w:pStyle w:val="ListParagraph"/>
        <w:numPr>
          <w:ilvl w:val="1"/>
          <w:numId w:val="27"/>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pembentukan struktur organisas</w:t>
      </w:r>
      <w:r>
        <w:rPr>
          <w:rFonts w:ascii="Times New Roman" w:hAnsi="Times New Roman" w:cs="Times New Roman"/>
          <w:sz w:val="24"/>
          <w:szCs w:val="24"/>
        </w:rPr>
        <w:t>i yang sesuai dengan kebutuhan</w:t>
      </w:r>
    </w:p>
    <w:p w:rsidR="00027B80" w:rsidRDefault="00027B80" w:rsidP="009F3C5E">
      <w:pPr>
        <w:pStyle w:val="ListParagraph"/>
        <w:numPr>
          <w:ilvl w:val="1"/>
          <w:numId w:val="27"/>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pendelegasian wewenang</w:t>
      </w:r>
      <w:r>
        <w:rPr>
          <w:rFonts w:ascii="Times New Roman" w:hAnsi="Times New Roman" w:cs="Times New Roman"/>
          <w:sz w:val="24"/>
          <w:szCs w:val="24"/>
        </w:rPr>
        <w:t xml:space="preserve"> dan tanggung jawab yang tepat</w:t>
      </w:r>
    </w:p>
    <w:p w:rsidR="00027B80" w:rsidRDefault="00027B80" w:rsidP="009F3C5E">
      <w:pPr>
        <w:pStyle w:val="ListParagraph"/>
        <w:numPr>
          <w:ilvl w:val="1"/>
          <w:numId w:val="27"/>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penyusunan dan penerapan kebijakan yang sehat tentang</w:t>
      </w:r>
      <w:r>
        <w:rPr>
          <w:rFonts w:ascii="Times New Roman" w:hAnsi="Times New Roman" w:cs="Times New Roman"/>
          <w:sz w:val="24"/>
          <w:szCs w:val="24"/>
        </w:rPr>
        <w:t xml:space="preserve"> pembinaan sumber daya manusia</w:t>
      </w:r>
    </w:p>
    <w:p w:rsidR="00027B80" w:rsidRDefault="00027B80" w:rsidP="009F3C5E">
      <w:pPr>
        <w:pStyle w:val="ListParagraph"/>
        <w:numPr>
          <w:ilvl w:val="1"/>
          <w:numId w:val="27"/>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perwujudan peran aparat pengawasan intern pemerintah yang efektif</w:t>
      </w:r>
    </w:p>
    <w:p w:rsidR="00027B80" w:rsidRDefault="00027B80" w:rsidP="009F3C5E">
      <w:pPr>
        <w:pStyle w:val="ListParagraph"/>
        <w:numPr>
          <w:ilvl w:val="1"/>
          <w:numId w:val="27"/>
        </w:numPr>
        <w:autoSpaceDE w:val="0"/>
        <w:autoSpaceDN w:val="0"/>
        <w:adjustRightInd w:val="0"/>
        <w:spacing w:after="0" w:line="240" w:lineRule="auto"/>
        <w:ind w:left="1134" w:hanging="425"/>
        <w:jc w:val="both"/>
        <w:rPr>
          <w:rFonts w:ascii="Times New Roman" w:hAnsi="Times New Roman" w:cs="Times New Roman"/>
          <w:sz w:val="24"/>
          <w:szCs w:val="24"/>
        </w:rPr>
      </w:pPr>
      <w:r w:rsidRPr="002D1038">
        <w:rPr>
          <w:rFonts w:ascii="Times New Roman" w:hAnsi="Times New Roman" w:cs="Times New Roman"/>
          <w:sz w:val="24"/>
          <w:szCs w:val="24"/>
        </w:rPr>
        <w:t>hubungan kerja yang baik dengan Instansi Pemerintah terkait.</w:t>
      </w:r>
    </w:p>
    <w:p w:rsidR="00027B80" w:rsidRPr="002D1038" w:rsidRDefault="00027B80" w:rsidP="009F3C5E">
      <w:pPr>
        <w:pStyle w:val="ListParagraph"/>
        <w:autoSpaceDE w:val="0"/>
        <w:autoSpaceDN w:val="0"/>
        <w:adjustRightInd w:val="0"/>
        <w:spacing w:after="0" w:line="240" w:lineRule="auto"/>
        <w:ind w:left="1134" w:hanging="425"/>
        <w:jc w:val="both"/>
        <w:rPr>
          <w:rFonts w:ascii="Times New Roman" w:hAnsi="Times New Roman" w:cs="Times New Roman"/>
          <w:sz w:val="24"/>
          <w:szCs w:val="24"/>
        </w:rPr>
      </w:pPr>
    </w:p>
    <w:p w:rsidR="00027B80" w:rsidRPr="003922A1" w:rsidRDefault="00027B80" w:rsidP="00027B80">
      <w:pPr>
        <w:pStyle w:val="ListParagraph"/>
        <w:numPr>
          <w:ilvl w:val="1"/>
          <w:numId w:val="8"/>
        </w:numPr>
        <w:shd w:val="clear" w:color="auto" w:fill="FFFFFF"/>
        <w:adjustRightInd w:val="0"/>
        <w:spacing w:after="0" w:line="240" w:lineRule="auto"/>
        <w:ind w:left="709"/>
        <w:contextualSpacing w:val="0"/>
        <w:rPr>
          <w:rFonts w:ascii="Times New Roman" w:hAnsi="Times New Roman" w:cs="Times New Roman"/>
          <w:sz w:val="24"/>
          <w:szCs w:val="24"/>
        </w:rPr>
      </w:pPr>
      <w:r w:rsidRPr="002D1038">
        <w:rPr>
          <w:rFonts w:ascii="Times New Roman" w:hAnsi="Times New Roman" w:cs="Times New Roman"/>
          <w:sz w:val="24"/>
          <w:szCs w:val="24"/>
        </w:rPr>
        <w:t>Peni</w:t>
      </w:r>
      <w:r w:rsidRPr="003922A1">
        <w:rPr>
          <w:rFonts w:ascii="Times New Roman" w:hAnsi="Times New Roman" w:cs="Times New Roman"/>
          <w:sz w:val="24"/>
          <w:szCs w:val="24"/>
        </w:rPr>
        <w:t>laian Risiko</w:t>
      </w:r>
    </w:p>
    <w:p w:rsidR="00027B80" w:rsidRPr="003922A1" w:rsidRDefault="00027B80" w:rsidP="00027B80">
      <w:pPr>
        <w:autoSpaceDE w:val="0"/>
        <w:autoSpaceDN w:val="0"/>
        <w:adjustRightInd w:val="0"/>
        <w:spacing w:after="0" w:line="240" w:lineRule="auto"/>
        <w:ind w:firstLine="709"/>
        <w:jc w:val="both"/>
        <w:rPr>
          <w:rFonts w:ascii="Times New Roman" w:hAnsi="Times New Roman" w:cs="Times New Roman"/>
          <w:sz w:val="24"/>
          <w:szCs w:val="24"/>
        </w:rPr>
      </w:pPr>
      <w:r w:rsidRPr="003922A1">
        <w:rPr>
          <w:rFonts w:ascii="Times New Roman" w:hAnsi="Times New Roman" w:cs="Times New Roman"/>
          <w:sz w:val="24"/>
          <w:szCs w:val="24"/>
        </w:rPr>
        <w:t xml:space="preserve">Unsur SPIP selanjutnya ialah Penilaian Risiko dimana setiap Instansi Pemerintah wajib melakukan penilaian risiko. Penilaian risiko terdiri atas identifikasi risiko dan  analisis risiko. Dalam rangka penilaian risiko pimpinan setiap Instansi Pemerintah harus menetapkan tujuan Instansi Pemerintah dan tujuan pada tingkatan kegiatan dengan berpedoman pada peraturan perundangundangan. Tujuan Instansi Pemerintah memuat pernyataan dan arahan yang spesifik, terukur, dapat dicapai, realistis, dan terikat waktu. </w:t>
      </w:r>
      <w:r>
        <w:rPr>
          <w:rFonts w:ascii="Times New Roman" w:hAnsi="Times New Roman" w:cs="Times New Roman"/>
          <w:sz w:val="24"/>
          <w:szCs w:val="24"/>
        </w:rPr>
        <w:t>Tujuan</w:t>
      </w:r>
      <w:r w:rsidRPr="003922A1">
        <w:rPr>
          <w:rFonts w:ascii="Times New Roman" w:hAnsi="Times New Roman" w:cs="Times New Roman"/>
          <w:sz w:val="24"/>
          <w:szCs w:val="24"/>
        </w:rPr>
        <w:t xml:space="preserve"> Instansi Pemerintah wajib dikomunikasikan kepada seluruh pegawai. Untuk mencapai tujuan Instansi Pemerintah pimpinan Instansi Pemerintah </w:t>
      </w:r>
      <w:r>
        <w:rPr>
          <w:rFonts w:ascii="Times New Roman" w:hAnsi="Times New Roman" w:cs="Times New Roman"/>
          <w:sz w:val="24"/>
          <w:szCs w:val="24"/>
        </w:rPr>
        <w:t>dapat menetapkan</w:t>
      </w:r>
      <w:r w:rsidRPr="003922A1">
        <w:rPr>
          <w:rFonts w:ascii="Times New Roman" w:hAnsi="Times New Roman" w:cs="Times New Roman"/>
          <w:sz w:val="24"/>
          <w:szCs w:val="24"/>
        </w:rPr>
        <w:t xml:space="preserve"> strategi operasional yang konsisten</w:t>
      </w:r>
      <w:r>
        <w:rPr>
          <w:rFonts w:ascii="Times New Roman" w:hAnsi="Times New Roman" w:cs="Times New Roman"/>
          <w:sz w:val="24"/>
          <w:szCs w:val="24"/>
        </w:rPr>
        <w:t xml:space="preserve"> dan </w:t>
      </w:r>
      <w:r w:rsidRPr="003922A1">
        <w:rPr>
          <w:rFonts w:ascii="Times New Roman" w:hAnsi="Times New Roman" w:cs="Times New Roman"/>
          <w:sz w:val="24"/>
          <w:szCs w:val="24"/>
        </w:rPr>
        <w:t xml:space="preserve">strategi manajemen terintegrasi dan rencana penilaian risiko. </w:t>
      </w:r>
      <w:r>
        <w:rPr>
          <w:rFonts w:ascii="Times New Roman" w:hAnsi="Times New Roman" w:cs="Times New Roman"/>
          <w:sz w:val="24"/>
          <w:szCs w:val="24"/>
        </w:rPr>
        <w:t xml:space="preserve">Sedangkan </w:t>
      </w:r>
      <w:r w:rsidRPr="003922A1">
        <w:rPr>
          <w:rFonts w:ascii="Times New Roman" w:hAnsi="Times New Roman" w:cs="Times New Roman"/>
          <w:sz w:val="24"/>
          <w:szCs w:val="24"/>
        </w:rPr>
        <w:t>tujuan pada tingkatan kegiatan sekurang-kurangnya dilakukan dengan memperhatikan ketentuan</w:t>
      </w:r>
      <w:r>
        <w:rPr>
          <w:rFonts w:ascii="Times New Roman" w:hAnsi="Times New Roman" w:cs="Times New Roman"/>
          <w:sz w:val="24"/>
          <w:szCs w:val="24"/>
        </w:rPr>
        <w:t xml:space="preserve"> </w:t>
      </w:r>
      <w:r w:rsidRPr="003922A1">
        <w:rPr>
          <w:rFonts w:ascii="Times New Roman" w:hAnsi="Times New Roman" w:cs="Times New Roman"/>
          <w:sz w:val="24"/>
          <w:szCs w:val="24"/>
        </w:rPr>
        <w:t>sebagai berikut:</w:t>
      </w:r>
    </w:p>
    <w:p w:rsidR="00027B80" w:rsidRPr="003922A1" w:rsidRDefault="00027B80" w:rsidP="00222A9C">
      <w:pPr>
        <w:pStyle w:val="ListParagraph"/>
        <w:numPr>
          <w:ilvl w:val="1"/>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3922A1">
        <w:rPr>
          <w:rFonts w:ascii="Times New Roman" w:hAnsi="Times New Roman" w:cs="Times New Roman"/>
          <w:sz w:val="24"/>
          <w:szCs w:val="24"/>
        </w:rPr>
        <w:t>berdasarkan pada tujuan dan rencana strategis Instansi Pemerintah</w:t>
      </w:r>
    </w:p>
    <w:p w:rsidR="00027B80" w:rsidRPr="003922A1" w:rsidRDefault="00027B80" w:rsidP="00222A9C">
      <w:pPr>
        <w:pStyle w:val="ListParagraph"/>
        <w:numPr>
          <w:ilvl w:val="1"/>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3922A1">
        <w:rPr>
          <w:rFonts w:ascii="Times New Roman" w:hAnsi="Times New Roman" w:cs="Times New Roman"/>
          <w:sz w:val="24"/>
          <w:szCs w:val="24"/>
        </w:rPr>
        <w:t>saling melengkapi, saling menunjang, dan tidak bertentangan satu dengan lainnya</w:t>
      </w:r>
    </w:p>
    <w:p w:rsidR="00027B80" w:rsidRPr="003922A1" w:rsidRDefault="00027B80" w:rsidP="00222A9C">
      <w:pPr>
        <w:pStyle w:val="ListParagraph"/>
        <w:numPr>
          <w:ilvl w:val="1"/>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3922A1">
        <w:rPr>
          <w:rFonts w:ascii="Times New Roman" w:hAnsi="Times New Roman" w:cs="Times New Roman"/>
          <w:sz w:val="24"/>
          <w:szCs w:val="24"/>
        </w:rPr>
        <w:t>relevan dengan seluruh kegiatan utama Instansi Pemerintah</w:t>
      </w:r>
    </w:p>
    <w:p w:rsidR="00027B80" w:rsidRPr="003922A1" w:rsidRDefault="00027B80" w:rsidP="00222A9C">
      <w:pPr>
        <w:pStyle w:val="ListParagraph"/>
        <w:numPr>
          <w:ilvl w:val="1"/>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3922A1">
        <w:rPr>
          <w:rFonts w:ascii="Times New Roman" w:hAnsi="Times New Roman" w:cs="Times New Roman"/>
          <w:sz w:val="24"/>
          <w:szCs w:val="24"/>
        </w:rPr>
        <w:t>mengandung unsur kriteria pengukuran</w:t>
      </w:r>
    </w:p>
    <w:p w:rsidR="00027B80" w:rsidRPr="003922A1" w:rsidRDefault="00027B80" w:rsidP="00222A9C">
      <w:pPr>
        <w:pStyle w:val="ListParagraph"/>
        <w:numPr>
          <w:ilvl w:val="1"/>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3922A1">
        <w:rPr>
          <w:rFonts w:ascii="Times New Roman" w:hAnsi="Times New Roman" w:cs="Times New Roman"/>
          <w:sz w:val="24"/>
          <w:szCs w:val="24"/>
        </w:rPr>
        <w:t>didukung sumber daya Instansi Pemerintah yang cukup</w:t>
      </w:r>
    </w:p>
    <w:p w:rsidR="00027B80" w:rsidRDefault="00027B80" w:rsidP="00222A9C">
      <w:pPr>
        <w:pStyle w:val="ListParagraph"/>
        <w:numPr>
          <w:ilvl w:val="1"/>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3922A1">
        <w:rPr>
          <w:rFonts w:ascii="Times New Roman" w:hAnsi="Times New Roman" w:cs="Times New Roman"/>
          <w:sz w:val="24"/>
          <w:szCs w:val="24"/>
        </w:rPr>
        <w:t>melibatkan seluruh tingkat pejabat dalam proses penetapannya.</w:t>
      </w:r>
    </w:p>
    <w:p w:rsidR="00027B80" w:rsidRPr="00FF6F6F" w:rsidRDefault="00027B80" w:rsidP="00027B80">
      <w:pPr>
        <w:autoSpaceDE w:val="0"/>
        <w:autoSpaceDN w:val="0"/>
        <w:adjustRightInd w:val="0"/>
        <w:spacing w:after="0" w:line="240" w:lineRule="auto"/>
        <w:jc w:val="both"/>
        <w:rPr>
          <w:rFonts w:ascii="Times New Roman" w:hAnsi="Times New Roman" w:cs="Times New Roman"/>
          <w:sz w:val="24"/>
          <w:szCs w:val="24"/>
        </w:rPr>
      </w:pPr>
    </w:p>
    <w:p w:rsidR="00027B80" w:rsidRPr="002D1038" w:rsidRDefault="00027B80" w:rsidP="00027B80">
      <w:pPr>
        <w:pStyle w:val="ListParagraph"/>
        <w:numPr>
          <w:ilvl w:val="1"/>
          <w:numId w:val="8"/>
        </w:numPr>
        <w:shd w:val="clear" w:color="auto" w:fill="FFFFFF"/>
        <w:adjustRightInd w:val="0"/>
        <w:spacing w:after="0" w:line="240" w:lineRule="auto"/>
        <w:ind w:left="709"/>
        <w:contextualSpacing w:val="0"/>
        <w:rPr>
          <w:rFonts w:ascii="Times New Roman" w:hAnsi="Times New Roman" w:cs="Times New Roman"/>
          <w:sz w:val="24"/>
          <w:szCs w:val="24"/>
        </w:rPr>
      </w:pPr>
      <w:r w:rsidRPr="002D1038">
        <w:rPr>
          <w:rFonts w:ascii="Times New Roman" w:hAnsi="Times New Roman" w:cs="Times New Roman"/>
          <w:sz w:val="24"/>
          <w:szCs w:val="24"/>
        </w:rPr>
        <w:t>Kegiatan Pengendalian</w:t>
      </w:r>
    </w:p>
    <w:p w:rsidR="00027B80" w:rsidRDefault="00027B80" w:rsidP="00027B80">
      <w:pPr>
        <w:pStyle w:val="ListParagraph"/>
        <w:shd w:val="clear" w:color="auto" w:fill="FFFFFF"/>
        <w:adjustRightInd w:val="0"/>
        <w:spacing w:after="0" w:line="240" w:lineRule="auto"/>
        <w:ind w:left="0" w:firstLine="709"/>
        <w:contextualSpacing w:val="0"/>
        <w:jc w:val="both"/>
        <w:rPr>
          <w:rFonts w:ascii="Times New Roman" w:hAnsi="Times New Roman" w:cs="Times New Roman"/>
          <w:sz w:val="24"/>
          <w:szCs w:val="24"/>
        </w:rPr>
      </w:pPr>
      <w:r w:rsidRPr="002D1038">
        <w:rPr>
          <w:rFonts w:ascii="Times New Roman" w:hAnsi="Times New Roman" w:cs="Times New Roman"/>
          <w:sz w:val="24"/>
          <w:szCs w:val="24"/>
        </w:rPr>
        <w:t>Pimpinan Instansi Pemerintah wajib menyelenggarakan kegiatan pengendalian sesuai dengan ukuran, kompleksitas, dan sifat dari tugas dan fungsi Instansi Pe</w:t>
      </w:r>
      <w:r>
        <w:rPr>
          <w:rFonts w:ascii="Times New Roman" w:hAnsi="Times New Roman" w:cs="Times New Roman"/>
          <w:sz w:val="24"/>
          <w:szCs w:val="24"/>
        </w:rPr>
        <w:t xml:space="preserve">merintah yang bersangkutan. </w:t>
      </w:r>
      <w:r w:rsidRPr="002D1038">
        <w:rPr>
          <w:rFonts w:ascii="Times New Roman" w:hAnsi="Times New Roman" w:cs="Times New Roman"/>
          <w:sz w:val="24"/>
          <w:szCs w:val="24"/>
        </w:rPr>
        <w:t xml:space="preserve">Kegiatan pengendalian terdiri atas: </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reviu atas kinerja Instans</w:t>
      </w:r>
      <w:r>
        <w:rPr>
          <w:rFonts w:ascii="Times New Roman" w:hAnsi="Times New Roman" w:cs="Times New Roman"/>
          <w:sz w:val="24"/>
          <w:szCs w:val="24"/>
        </w:rPr>
        <w:t>i Pemerintah yang bersangkutan</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pembinaan sumber daya manusia</w:t>
      </w:r>
      <w:r w:rsidRPr="002D1038">
        <w:rPr>
          <w:rFonts w:ascii="Times New Roman" w:hAnsi="Times New Roman" w:cs="Times New Roman"/>
          <w:sz w:val="24"/>
          <w:szCs w:val="24"/>
        </w:rPr>
        <w:t xml:space="preserve"> </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pengendalian ata</w:t>
      </w:r>
      <w:r>
        <w:rPr>
          <w:rFonts w:ascii="Times New Roman" w:hAnsi="Times New Roman" w:cs="Times New Roman"/>
          <w:sz w:val="24"/>
          <w:szCs w:val="24"/>
        </w:rPr>
        <w:t>s pengelolaan sistem informasi</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pengendalian fisik atas aset</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penetapan dan reviu ata</w:t>
      </w:r>
      <w:r>
        <w:rPr>
          <w:rFonts w:ascii="Times New Roman" w:hAnsi="Times New Roman" w:cs="Times New Roman"/>
          <w:sz w:val="24"/>
          <w:szCs w:val="24"/>
        </w:rPr>
        <w:t>s indikator dan ukuran kinerja</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pemisahan fungsi</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otorisasi atas trans</w:t>
      </w:r>
      <w:r>
        <w:rPr>
          <w:rFonts w:ascii="Times New Roman" w:hAnsi="Times New Roman" w:cs="Times New Roman"/>
          <w:sz w:val="24"/>
          <w:szCs w:val="24"/>
        </w:rPr>
        <w:t>aksi dan kejadian yang penting</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 xml:space="preserve">pencatatan yang akurat dan tepat waktu </w:t>
      </w:r>
      <w:r>
        <w:rPr>
          <w:rFonts w:ascii="Times New Roman" w:hAnsi="Times New Roman" w:cs="Times New Roman"/>
          <w:sz w:val="24"/>
          <w:szCs w:val="24"/>
        </w:rPr>
        <w:t>atas transaksi dan kejadian</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pembatasan akses atas</w:t>
      </w:r>
      <w:r>
        <w:rPr>
          <w:rFonts w:ascii="Times New Roman" w:hAnsi="Times New Roman" w:cs="Times New Roman"/>
          <w:sz w:val="24"/>
          <w:szCs w:val="24"/>
        </w:rPr>
        <w:t xml:space="preserve"> sumber daya dan pencatatannya</w:t>
      </w:r>
    </w:p>
    <w:p w:rsidR="00027B80" w:rsidRDefault="00027B80" w:rsidP="00222A9C">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akuntabilitas terhadap sum</w:t>
      </w:r>
      <w:r>
        <w:rPr>
          <w:rFonts w:ascii="Times New Roman" w:hAnsi="Times New Roman" w:cs="Times New Roman"/>
          <w:sz w:val="24"/>
          <w:szCs w:val="24"/>
        </w:rPr>
        <w:t>ber daya dan pencatatannya</w:t>
      </w:r>
    </w:p>
    <w:p w:rsidR="00027B80" w:rsidRPr="00EF36DB" w:rsidRDefault="00027B80" w:rsidP="00EF36DB">
      <w:pPr>
        <w:pStyle w:val="ListParagraph"/>
        <w:numPr>
          <w:ilvl w:val="1"/>
          <w:numId w:val="29"/>
        </w:numPr>
        <w:shd w:val="clear" w:color="auto" w:fill="FFFFFF"/>
        <w:adjustRightInd w:val="0"/>
        <w:spacing w:after="0" w:line="240" w:lineRule="auto"/>
        <w:ind w:left="1134" w:hanging="425"/>
        <w:contextualSpacing w:val="0"/>
        <w:jc w:val="both"/>
        <w:rPr>
          <w:rFonts w:ascii="Times New Roman" w:hAnsi="Times New Roman" w:cs="Times New Roman"/>
          <w:sz w:val="24"/>
          <w:szCs w:val="24"/>
        </w:rPr>
      </w:pPr>
      <w:r w:rsidRPr="002D1038">
        <w:rPr>
          <w:rFonts w:ascii="Times New Roman" w:hAnsi="Times New Roman" w:cs="Times New Roman"/>
          <w:sz w:val="24"/>
          <w:szCs w:val="24"/>
        </w:rPr>
        <w:t xml:space="preserve">dokumentasi yang baik atas </w:t>
      </w:r>
      <w:r>
        <w:rPr>
          <w:rFonts w:ascii="Times New Roman" w:hAnsi="Times New Roman" w:cs="Times New Roman"/>
          <w:sz w:val="24"/>
          <w:szCs w:val="24"/>
        </w:rPr>
        <w:t>Pengendalian Intern</w:t>
      </w:r>
      <w:r w:rsidRPr="002D1038">
        <w:rPr>
          <w:rFonts w:ascii="Times New Roman" w:hAnsi="Times New Roman" w:cs="Times New Roman"/>
          <w:sz w:val="24"/>
          <w:szCs w:val="24"/>
        </w:rPr>
        <w:t xml:space="preserve"> serta transaksi dan kejadian penting.</w:t>
      </w:r>
    </w:p>
    <w:p w:rsidR="00EF36DB" w:rsidRPr="00D3437E" w:rsidRDefault="00EF36DB" w:rsidP="00027B80">
      <w:pPr>
        <w:pStyle w:val="ListParagraph"/>
        <w:shd w:val="clear" w:color="auto" w:fill="FFFFFF"/>
        <w:adjustRightInd w:val="0"/>
        <w:spacing w:after="0" w:line="240" w:lineRule="auto"/>
        <w:ind w:left="1134"/>
        <w:contextualSpacing w:val="0"/>
        <w:jc w:val="both"/>
        <w:rPr>
          <w:rFonts w:ascii="Times New Roman" w:hAnsi="Times New Roman" w:cs="Times New Roman"/>
          <w:sz w:val="24"/>
          <w:szCs w:val="24"/>
        </w:rPr>
      </w:pPr>
    </w:p>
    <w:p w:rsidR="00027B80" w:rsidRPr="002D1038" w:rsidRDefault="00027B80" w:rsidP="00027B80">
      <w:pPr>
        <w:pStyle w:val="ListParagraph"/>
        <w:numPr>
          <w:ilvl w:val="1"/>
          <w:numId w:val="8"/>
        </w:numPr>
        <w:shd w:val="clear" w:color="auto" w:fill="FFFFFF"/>
        <w:adjustRightInd w:val="0"/>
        <w:spacing w:after="0" w:line="240" w:lineRule="auto"/>
        <w:ind w:left="709"/>
        <w:contextualSpacing w:val="0"/>
        <w:rPr>
          <w:rFonts w:ascii="Times New Roman" w:hAnsi="Times New Roman" w:cs="Times New Roman"/>
          <w:sz w:val="24"/>
          <w:szCs w:val="24"/>
        </w:rPr>
      </w:pPr>
      <w:r w:rsidRPr="002D1038">
        <w:rPr>
          <w:rFonts w:ascii="Times New Roman" w:hAnsi="Times New Roman" w:cs="Times New Roman"/>
          <w:sz w:val="24"/>
          <w:szCs w:val="24"/>
        </w:rPr>
        <w:t>Informasi dan Komunikasi</w:t>
      </w:r>
    </w:p>
    <w:p w:rsidR="00027B80" w:rsidRDefault="00027B80" w:rsidP="00027B80">
      <w:pPr>
        <w:pStyle w:val="ListParagraph"/>
        <w:shd w:val="clear" w:color="auto" w:fill="FFFFFF"/>
        <w:adjustRightInd w:val="0"/>
        <w:spacing w:after="0" w:line="240" w:lineRule="auto"/>
        <w:ind w:left="0" w:firstLine="709"/>
        <w:contextualSpacing w:val="0"/>
        <w:jc w:val="both"/>
        <w:rPr>
          <w:rFonts w:ascii="Times New Roman" w:hAnsi="Times New Roman" w:cs="Times New Roman"/>
          <w:sz w:val="24"/>
          <w:szCs w:val="24"/>
        </w:rPr>
      </w:pPr>
      <w:r w:rsidRPr="002D1038">
        <w:rPr>
          <w:rFonts w:ascii="Times New Roman" w:hAnsi="Times New Roman" w:cs="Times New Roman"/>
          <w:sz w:val="24"/>
          <w:szCs w:val="24"/>
        </w:rPr>
        <w:t xml:space="preserve">Pimpinan Instansi Pemerintah wajib </w:t>
      </w:r>
      <w:r>
        <w:rPr>
          <w:rFonts w:ascii="Times New Roman" w:hAnsi="Times New Roman" w:cs="Times New Roman"/>
          <w:sz w:val="24"/>
          <w:szCs w:val="24"/>
        </w:rPr>
        <w:t xml:space="preserve">mengidentifikasi, mencatat, dan </w:t>
      </w:r>
      <w:r w:rsidRPr="002D1038">
        <w:rPr>
          <w:rFonts w:ascii="Times New Roman" w:hAnsi="Times New Roman" w:cs="Times New Roman"/>
          <w:sz w:val="24"/>
          <w:szCs w:val="24"/>
        </w:rPr>
        <w:t>mengkomunikasikan informasi dalam bentuk dan waktu yang tepat. Komunikasi atas informasi wajib dis</w:t>
      </w:r>
      <w:r>
        <w:rPr>
          <w:rFonts w:ascii="Times New Roman" w:hAnsi="Times New Roman" w:cs="Times New Roman"/>
          <w:sz w:val="24"/>
          <w:szCs w:val="24"/>
        </w:rPr>
        <w:t>elenggarakan secara efektif.</w:t>
      </w:r>
      <w:r w:rsidRPr="002D1038">
        <w:rPr>
          <w:rFonts w:ascii="Times New Roman" w:hAnsi="Times New Roman" w:cs="Times New Roman"/>
          <w:sz w:val="24"/>
          <w:szCs w:val="24"/>
        </w:rPr>
        <w:t xml:space="preserve"> Untuk menyelenggarakan komunikasi yang efektif, pimpinan Instansi Pemerint</w:t>
      </w:r>
      <w:r>
        <w:rPr>
          <w:rFonts w:ascii="Times New Roman" w:hAnsi="Times New Roman" w:cs="Times New Roman"/>
          <w:sz w:val="24"/>
          <w:szCs w:val="24"/>
        </w:rPr>
        <w:t xml:space="preserve">ah harus sekurang-kurangnya </w:t>
      </w:r>
      <w:r w:rsidRPr="002D1038">
        <w:rPr>
          <w:rFonts w:ascii="Times New Roman" w:hAnsi="Times New Roman" w:cs="Times New Roman"/>
          <w:sz w:val="24"/>
          <w:szCs w:val="24"/>
        </w:rPr>
        <w:t>menyediakan dan memanfaatkan berbaga</w:t>
      </w:r>
      <w:r>
        <w:rPr>
          <w:rFonts w:ascii="Times New Roman" w:hAnsi="Times New Roman" w:cs="Times New Roman"/>
          <w:sz w:val="24"/>
          <w:szCs w:val="24"/>
        </w:rPr>
        <w:t xml:space="preserve">i bentuk dan sarana komunikasi </w:t>
      </w:r>
      <w:r w:rsidRPr="002D1038">
        <w:rPr>
          <w:rFonts w:ascii="Times New Roman" w:hAnsi="Times New Roman" w:cs="Times New Roman"/>
          <w:sz w:val="24"/>
          <w:szCs w:val="24"/>
        </w:rPr>
        <w:t>dan mengelola, mengembangkan, dan memperbarui sistem informasi secara terus menerus.</w:t>
      </w:r>
    </w:p>
    <w:p w:rsidR="00027B80" w:rsidRPr="00D3437E" w:rsidRDefault="00027B80" w:rsidP="00027B80">
      <w:pPr>
        <w:pStyle w:val="ListParagraph"/>
        <w:shd w:val="clear" w:color="auto" w:fill="FFFFFF"/>
        <w:adjustRightInd w:val="0"/>
        <w:spacing w:after="0" w:line="240" w:lineRule="auto"/>
        <w:ind w:left="0" w:firstLine="709"/>
        <w:contextualSpacing w:val="0"/>
        <w:jc w:val="both"/>
        <w:rPr>
          <w:rFonts w:ascii="Times New Roman" w:hAnsi="Times New Roman" w:cs="Times New Roman"/>
          <w:sz w:val="24"/>
          <w:szCs w:val="24"/>
        </w:rPr>
      </w:pPr>
    </w:p>
    <w:p w:rsidR="00027B80" w:rsidRPr="00931FB8" w:rsidRDefault="00027B80" w:rsidP="00027B80">
      <w:pPr>
        <w:pStyle w:val="ListParagraph"/>
        <w:numPr>
          <w:ilvl w:val="1"/>
          <w:numId w:val="8"/>
        </w:numPr>
        <w:shd w:val="clear" w:color="auto" w:fill="FFFFFF"/>
        <w:adjustRightInd w:val="0"/>
        <w:spacing w:after="0" w:line="240" w:lineRule="auto"/>
        <w:ind w:left="709"/>
        <w:contextualSpacing w:val="0"/>
        <w:jc w:val="both"/>
        <w:rPr>
          <w:rFonts w:ascii="Times New Roman" w:eastAsia="Times New Roman" w:hAnsi="Times New Roman" w:cs="Times New Roman"/>
          <w:color w:val="222222"/>
          <w:sz w:val="24"/>
          <w:szCs w:val="24"/>
        </w:rPr>
      </w:pPr>
      <w:r w:rsidRPr="002D1038">
        <w:rPr>
          <w:rFonts w:ascii="Times New Roman" w:hAnsi="Times New Roman" w:cs="Times New Roman"/>
          <w:sz w:val="24"/>
          <w:szCs w:val="24"/>
        </w:rPr>
        <w:t>Pemantauan Pengendalian Intern</w:t>
      </w:r>
    </w:p>
    <w:p w:rsidR="00FB0AA5" w:rsidRDefault="00027B80" w:rsidP="00EF36DB">
      <w:pPr>
        <w:autoSpaceDE w:val="0"/>
        <w:autoSpaceDN w:val="0"/>
        <w:adjustRightInd w:val="0"/>
        <w:spacing w:after="0" w:line="240" w:lineRule="auto"/>
        <w:ind w:firstLine="709"/>
        <w:jc w:val="both"/>
        <w:rPr>
          <w:rFonts w:ascii="Times New Roman" w:hAnsi="Times New Roman" w:cs="Times New Roman"/>
          <w:sz w:val="24"/>
          <w:szCs w:val="24"/>
        </w:rPr>
      </w:pPr>
      <w:r w:rsidRPr="00931FB8">
        <w:rPr>
          <w:rFonts w:ascii="Times New Roman" w:hAnsi="Times New Roman" w:cs="Times New Roman"/>
          <w:sz w:val="24"/>
          <w:szCs w:val="24"/>
        </w:rPr>
        <w:t xml:space="preserve">Pimpinan Instansi Pemerintah wajib melakukan pemantauan </w:t>
      </w:r>
      <w:r>
        <w:rPr>
          <w:rFonts w:ascii="Times New Roman" w:hAnsi="Times New Roman" w:cs="Times New Roman"/>
          <w:sz w:val="24"/>
          <w:szCs w:val="24"/>
        </w:rPr>
        <w:t>Pengendalian Intern</w:t>
      </w:r>
      <w:r w:rsidRPr="00931FB8">
        <w:rPr>
          <w:rFonts w:ascii="Times New Roman" w:hAnsi="Times New Roman" w:cs="Times New Roman"/>
          <w:sz w:val="24"/>
          <w:szCs w:val="24"/>
        </w:rPr>
        <w:t xml:space="preserve">. Pemantauan </w:t>
      </w:r>
      <w:r>
        <w:rPr>
          <w:rFonts w:ascii="Times New Roman" w:hAnsi="Times New Roman" w:cs="Times New Roman"/>
          <w:sz w:val="24"/>
          <w:szCs w:val="24"/>
        </w:rPr>
        <w:t>Pengendalian Intern</w:t>
      </w:r>
      <w:r w:rsidRPr="00931FB8">
        <w:rPr>
          <w:rFonts w:ascii="Times New Roman" w:hAnsi="Times New Roman" w:cs="Times New Roman"/>
          <w:sz w:val="24"/>
          <w:szCs w:val="24"/>
        </w:rPr>
        <w:t xml:space="preserve"> dilaksanakan melalui pemantauan berkelanjutan, evaluasi terpisah, dan tindak lanjut rekomendasi hasil audit dan reviu lainnya. Pemantauan berkelanjutan diselenggarakan melalui kegiatan pengelolaan rutin, supervisi, pembandingan, rekonsiliasi, dan tindakan lain yang terkait dalam pelaksanaan tugas. Kemudian evaluasi terpisah diselenggarakan melalui penilaian sendiri, reviu, dan pengujian efektivitas </w:t>
      </w:r>
      <w:r>
        <w:rPr>
          <w:rFonts w:ascii="Times New Roman" w:hAnsi="Times New Roman" w:cs="Times New Roman"/>
          <w:sz w:val="24"/>
          <w:szCs w:val="24"/>
        </w:rPr>
        <w:t>Pengendalian Intern</w:t>
      </w:r>
      <w:r w:rsidRPr="00931FB8">
        <w:rPr>
          <w:rFonts w:ascii="Times New Roman" w:hAnsi="Times New Roman" w:cs="Times New Roman"/>
          <w:sz w:val="24"/>
          <w:szCs w:val="24"/>
        </w:rPr>
        <w:t>. Evaluasi terpisah dapat dilakukan oleh aparat pengawasan intern pemerintah atau pihak eksternal pemerintah. Evaluasi terpisah dapat dilakukan dengan menggunakan daftar uji pengendalian intern sebagaimana tercantum dalam Lampiran yang merupakan bagian yang tidak terpisahkan dari Peraturan Pemerintah ini. Terakhir Tindak lanjut rekomendasi hasil audit dan reviu lainnya</w:t>
      </w:r>
      <w:r>
        <w:rPr>
          <w:rFonts w:ascii="Times New Roman" w:hAnsi="Times New Roman" w:cs="Times New Roman"/>
          <w:sz w:val="24"/>
          <w:szCs w:val="24"/>
        </w:rPr>
        <w:t xml:space="preserve"> </w:t>
      </w:r>
      <w:r w:rsidRPr="00931FB8">
        <w:rPr>
          <w:rFonts w:ascii="Times New Roman" w:hAnsi="Times New Roman" w:cs="Times New Roman"/>
          <w:sz w:val="24"/>
          <w:szCs w:val="24"/>
        </w:rPr>
        <w:t>harus</w:t>
      </w:r>
      <w:r>
        <w:rPr>
          <w:rFonts w:ascii="Times New Roman" w:hAnsi="Times New Roman" w:cs="Times New Roman"/>
          <w:sz w:val="24"/>
          <w:szCs w:val="24"/>
        </w:rPr>
        <w:t xml:space="preserve"> </w:t>
      </w:r>
      <w:r w:rsidRPr="00931FB8">
        <w:rPr>
          <w:rFonts w:ascii="Times New Roman" w:hAnsi="Times New Roman" w:cs="Times New Roman"/>
          <w:sz w:val="24"/>
          <w:szCs w:val="24"/>
        </w:rPr>
        <w:t>segera diselesaikan dan dilaksanakan sesuai dengan</w:t>
      </w:r>
      <w:r>
        <w:rPr>
          <w:rFonts w:ascii="Times New Roman" w:hAnsi="Times New Roman" w:cs="Times New Roman"/>
          <w:sz w:val="24"/>
          <w:szCs w:val="24"/>
        </w:rPr>
        <w:t xml:space="preserve"> </w:t>
      </w:r>
      <w:r w:rsidRPr="00931FB8">
        <w:rPr>
          <w:rFonts w:ascii="Times New Roman" w:hAnsi="Times New Roman" w:cs="Times New Roman"/>
          <w:sz w:val="24"/>
          <w:szCs w:val="24"/>
        </w:rPr>
        <w:t>mekanisme penyelesaian rekomendasi hasil audit dan</w:t>
      </w:r>
      <w:r>
        <w:rPr>
          <w:rFonts w:ascii="Times New Roman" w:hAnsi="Times New Roman" w:cs="Times New Roman"/>
          <w:sz w:val="24"/>
          <w:szCs w:val="24"/>
        </w:rPr>
        <w:t xml:space="preserve"> </w:t>
      </w:r>
      <w:r w:rsidRPr="00931FB8">
        <w:rPr>
          <w:rFonts w:ascii="Times New Roman" w:hAnsi="Times New Roman" w:cs="Times New Roman"/>
          <w:sz w:val="24"/>
          <w:szCs w:val="24"/>
        </w:rPr>
        <w:t>reviu lainnya yang ditetapkan.</w:t>
      </w: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Default="00EF36DB" w:rsidP="00EF36DB">
      <w:pPr>
        <w:autoSpaceDE w:val="0"/>
        <w:autoSpaceDN w:val="0"/>
        <w:adjustRightInd w:val="0"/>
        <w:spacing w:after="0" w:line="240" w:lineRule="auto"/>
        <w:ind w:firstLine="709"/>
        <w:jc w:val="both"/>
        <w:rPr>
          <w:rFonts w:ascii="Times New Roman" w:hAnsi="Times New Roman" w:cs="Times New Roman"/>
          <w:sz w:val="24"/>
          <w:szCs w:val="24"/>
        </w:rPr>
      </w:pPr>
    </w:p>
    <w:p w:rsidR="00EF36DB" w:rsidRPr="00EF36DB" w:rsidRDefault="00EF36DB" w:rsidP="00EF36DB">
      <w:pPr>
        <w:autoSpaceDE w:val="0"/>
        <w:autoSpaceDN w:val="0"/>
        <w:adjustRightInd w:val="0"/>
        <w:spacing w:after="0" w:line="240" w:lineRule="auto"/>
        <w:jc w:val="both"/>
        <w:rPr>
          <w:rFonts w:ascii="Times New Roman" w:hAnsi="Times New Roman" w:cs="Times New Roman"/>
          <w:sz w:val="24"/>
          <w:szCs w:val="24"/>
        </w:rPr>
      </w:pPr>
    </w:p>
    <w:p w:rsidR="00027B80" w:rsidRPr="00721152" w:rsidRDefault="00027B80" w:rsidP="00027B80">
      <w:pPr>
        <w:autoSpaceDE w:val="0"/>
        <w:autoSpaceDN w:val="0"/>
        <w:adjustRightInd w:val="0"/>
        <w:spacing w:after="0" w:line="360" w:lineRule="auto"/>
        <w:jc w:val="center"/>
        <w:rPr>
          <w:rFonts w:ascii="Times New Roman" w:hAnsi="Times New Roman" w:cs="Times New Roman"/>
          <w:b/>
          <w:sz w:val="24"/>
          <w:szCs w:val="24"/>
        </w:rPr>
      </w:pPr>
      <w:r w:rsidRPr="00721152">
        <w:rPr>
          <w:rFonts w:ascii="Times New Roman" w:hAnsi="Times New Roman" w:cs="Times New Roman"/>
          <w:b/>
          <w:sz w:val="24"/>
          <w:szCs w:val="24"/>
        </w:rPr>
        <w:lastRenderedPageBreak/>
        <w:t xml:space="preserve">Tabel 2.2 </w:t>
      </w:r>
    </w:p>
    <w:p w:rsidR="00027B80" w:rsidRPr="00721152" w:rsidRDefault="00027B80" w:rsidP="00027B80">
      <w:pPr>
        <w:autoSpaceDE w:val="0"/>
        <w:autoSpaceDN w:val="0"/>
        <w:adjustRightInd w:val="0"/>
        <w:spacing w:after="0" w:line="360" w:lineRule="auto"/>
        <w:jc w:val="center"/>
        <w:rPr>
          <w:rFonts w:ascii="Times New Roman" w:hAnsi="Times New Roman" w:cs="Times New Roman"/>
          <w:b/>
          <w:sz w:val="24"/>
          <w:szCs w:val="24"/>
        </w:rPr>
      </w:pPr>
      <w:r w:rsidRPr="00721152">
        <w:rPr>
          <w:rFonts w:ascii="Times New Roman" w:hAnsi="Times New Roman" w:cs="Times New Roman"/>
          <w:b/>
          <w:sz w:val="24"/>
          <w:szCs w:val="24"/>
        </w:rPr>
        <w:t>Sintesis Pengendalian Intern</w:t>
      </w:r>
    </w:p>
    <w:tbl>
      <w:tblPr>
        <w:tblStyle w:val="TableGrid"/>
        <w:tblW w:w="8472" w:type="dxa"/>
        <w:tblLook w:val="04A0"/>
      </w:tblPr>
      <w:tblGrid>
        <w:gridCol w:w="3794"/>
        <w:gridCol w:w="2126"/>
        <w:gridCol w:w="2552"/>
      </w:tblGrid>
      <w:tr w:rsidR="00027B80" w:rsidRPr="002D1038" w:rsidTr="009F3C5E">
        <w:tc>
          <w:tcPr>
            <w:tcW w:w="3794"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Definisi</w:t>
            </w:r>
          </w:p>
        </w:tc>
        <w:tc>
          <w:tcPr>
            <w:tcW w:w="2126"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Dimensi</w:t>
            </w:r>
          </w:p>
        </w:tc>
        <w:tc>
          <w:tcPr>
            <w:tcW w:w="2552"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Indikator</w:t>
            </w:r>
          </w:p>
        </w:tc>
      </w:tr>
      <w:tr w:rsidR="00027B80" w:rsidRPr="002D1038" w:rsidTr="009F3C5E">
        <w:trPr>
          <w:trHeight w:val="6236"/>
        </w:trPr>
        <w:tc>
          <w:tcPr>
            <w:tcW w:w="3794" w:type="dxa"/>
          </w:tcPr>
          <w:p w:rsidR="00027B80" w:rsidRPr="002D1038" w:rsidRDefault="007F5AB2" w:rsidP="00222A9C">
            <w:pPr>
              <w:adjustRightInd w:val="0"/>
              <w:spacing w:line="360" w:lineRule="auto"/>
              <w:jc w:val="both"/>
              <w:rPr>
                <w:rFonts w:ascii="Times New Roman" w:eastAsia="Times New Roman" w:hAnsi="Times New Roman" w:cs="Times New Roman"/>
                <w:b/>
                <w:color w:val="222222"/>
                <w:sz w:val="24"/>
                <w:szCs w:val="24"/>
              </w:rPr>
            </w:pPr>
            <w:r w:rsidRPr="007F5AB2">
              <w:rPr>
                <w:rFonts w:ascii="Times New Roman" w:eastAsia="Times New Roman" w:hAnsi="Times New Roman" w:cs="Times New Roman"/>
                <w:noProof/>
                <w:color w:val="222222"/>
                <w:sz w:val="24"/>
                <w:szCs w:val="24"/>
                <w:lang w:eastAsia="ko-KR"/>
              </w:rPr>
              <w:pict>
                <v:shape id="_x0000_s1056" type="#_x0000_t32" style="position:absolute;left:0;text-align:left;margin-left:183.6pt;margin-top:239.3pt;width:233.85pt;height:0;z-index:251688960;mso-position-horizontal-relative:text;mso-position-vertical-relative:text" o:connectortype="straight"/>
              </w:pict>
            </w:r>
            <w:r w:rsidRPr="007F5AB2">
              <w:rPr>
                <w:rFonts w:ascii="Times New Roman" w:eastAsia="Times New Roman" w:hAnsi="Times New Roman" w:cs="Times New Roman"/>
                <w:noProof/>
                <w:color w:val="222222"/>
                <w:sz w:val="24"/>
                <w:szCs w:val="24"/>
                <w:lang w:eastAsia="ko-KR"/>
              </w:rPr>
              <w:pict>
                <v:shape id="_x0000_s1055" type="#_x0000_t32" style="position:absolute;left:0;text-align:left;margin-left:183.6pt;margin-top:174.8pt;width:233.85pt;height:0;z-index:251687936;mso-position-horizontal-relative:text;mso-position-vertical-relative:text" o:connectortype="straight"/>
              </w:pict>
            </w:r>
            <w:r w:rsidRPr="007F5AB2">
              <w:rPr>
                <w:rFonts w:ascii="Times New Roman" w:eastAsia="Times New Roman" w:hAnsi="Times New Roman" w:cs="Times New Roman"/>
                <w:noProof/>
                <w:color w:val="222222"/>
                <w:sz w:val="24"/>
                <w:szCs w:val="24"/>
                <w:lang w:eastAsia="ko-KR"/>
              </w:rPr>
              <w:pict>
                <v:shape id="_x0000_s1054" type="#_x0000_t32" style="position:absolute;left:0;text-align:left;margin-left:183.6pt;margin-top:112.55pt;width:233.85pt;height:0;z-index:251686912;mso-position-horizontal-relative:text;mso-position-vertical-relative:text" o:connectortype="straight"/>
              </w:pict>
            </w:r>
            <w:r w:rsidR="00027B80" w:rsidRPr="002D1038">
              <w:rPr>
                <w:rFonts w:ascii="Times New Roman" w:hAnsi="Times New Roman" w:cs="Times New Roman"/>
                <w:sz w:val="24"/>
                <w:szCs w:val="24"/>
              </w:rPr>
              <w:t xml:space="preserve">Berdasarkan </w:t>
            </w:r>
            <w:r w:rsidR="00222A9C">
              <w:rPr>
                <w:rFonts w:ascii="Times New Roman" w:hAnsi="Times New Roman" w:cs="Times New Roman"/>
                <w:sz w:val="24"/>
                <w:szCs w:val="24"/>
              </w:rPr>
              <w:t>penjelasan</w:t>
            </w:r>
            <w:r w:rsidR="00027B80" w:rsidRPr="002D1038">
              <w:rPr>
                <w:rFonts w:ascii="Times New Roman" w:hAnsi="Times New Roman" w:cs="Times New Roman"/>
                <w:sz w:val="24"/>
                <w:szCs w:val="24"/>
              </w:rPr>
              <w:t xml:space="preserve"> mengenai pengendalian intern</w:t>
            </w:r>
            <w:r w:rsidR="00222A9C">
              <w:rPr>
                <w:rFonts w:ascii="Times New Roman" w:hAnsi="Times New Roman" w:cs="Times New Roman"/>
                <w:sz w:val="24"/>
                <w:szCs w:val="24"/>
              </w:rPr>
              <w:t xml:space="preserve"> diatas, </w:t>
            </w:r>
            <w:r w:rsidR="00222A9C" w:rsidRPr="002D1038">
              <w:rPr>
                <w:rFonts w:ascii="Times New Roman" w:hAnsi="Times New Roman" w:cs="Times New Roman"/>
                <w:color w:val="000000" w:themeColor="text1"/>
                <w:sz w:val="24"/>
                <w:szCs w:val="24"/>
              </w:rPr>
              <w:t xml:space="preserve">peneliti </w:t>
            </w:r>
            <w:r w:rsidR="00222A9C" w:rsidRPr="00F40A8B">
              <w:rPr>
                <w:rFonts w:ascii="Times New Roman" w:hAnsi="Times New Roman" w:cs="Times New Roman"/>
                <w:color w:val="000000" w:themeColor="text1"/>
                <w:sz w:val="24"/>
                <w:szCs w:val="24"/>
              </w:rPr>
              <w:t>menggunakan teori</w:t>
            </w:r>
            <w:r w:rsidR="00222A9C" w:rsidRPr="00BF2713">
              <w:rPr>
                <w:rFonts w:ascii="Times New Roman" w:hAnsi="Times New Roman" w:cs="Times New Roman"/>
                <w:color w:val="000000" w:themeColor="text1"/>
                <w:sz w:val="24"/>
                <w:szCs w:val="24"/>
                <w:shd w:val="clear" w:color="auto" w:fill="FFFFFF"/>
              </w:rPr>
              <w:t xml:space="preserve"> Mulyadi (2013:164)</w:t>
            </w:r>
            <w:r w:rsidR="00222A9C">
              <w:rPr>
                <w:rFonts w:ascii="Times New Roman" w:hAnsi="Times New Roman" w:cs="Times New Roman"/>
                <w:color w:val="000000" w:themeColor="text1"/>
                <w:sz w:val="24"/>
                <w:szCs w:val="24"/>
                <w:shd w:val="clear" w:color="auto" w:fill="FFFFFF"/>
              </w:rPr>
              <w:t xml:space="preserve"> </w:t>
            </w:r>
            <w:r w:rsidR="00222A9C" w:rsidRPr="00BF2713">
              <w:rPr>
                <w:rFonts w:ascii="Times New Roman" w:hAnsi="Times New Roman" w:cs="Times New Roman"/>
                <w:color w:val="000000" w:themeColor="text1"/>
                <w:sz w:val="24"/>
                <w:szCs w:val="24"/>
                <w:shd w:val="clear" w:color="auto" w:fill="FFFFFF"/>
              </w:rPr>
              <w:t xml:space="preserve"> adalah meliputi struktur organisasi, metode dan ukuran yang dikoordinasikan untuk menjaga kekayaan organisasi, mengecek ketelitian dan kenadalan data akuntasi, mendorong efisiensi dan mendorong dipatuhinya kebijakan manajemen.</w:t>
            </w:r>
            <w:r w:rsidR="00027B80" w:rsidRPr="002D1038">
              <w:rPr>
                <w:rFonts w:ascii="Times New Roman" w:hAnsi="Times New Roman" w:cs="Times New Roman"/>
                <w:sz w:val="24"/>
                <w:szCs w:val="24"/>
              </w:rPr>
              <w:t>pengendalian intern merupakan suatu kebijakan yang dirancang perusahaan agar dilaksanakan oleh semua elemen yang ada di dalam perusahaan untuk mencapai tujuan perusahaan demi memberikan keyakinan kepada pengguna informasi.</w:t>
            </w:r>
          </w:p>
        </w:tc>
        <w:tc>
          <w:tcPr>
            <w:tcW w:w="2126" w:type="dxa"/>
          </w:tcPr>
          <w:p w:rsidR="00027B80" w:rsidRDefault="00027B80" w:rsidP="00027B80">
            <w:pPr>
              <w:pStyle w:val="ListParagraph"/>
              <w:numPr>
                <w:ilvl w:val="0"/>
                <w:numId w:val="11"/>
              </w:numPr>
              <w:adjustRightInd w:val="0"/>
              <w:spacing w:line="360" w:lineRule="auto"/>
              <w:ind w:left="3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Lingkungan Pengendalian</w:t>
            </w:r>
          </w:p>
          <w:p w:rsidR="00027B80" w:rsidRPr="004628EC" w:rsidRDefault="007F5AB2" w:rsidP="009F3C5E">
            <w:pPr>
              <w:pStyle w:val="ListParagraph"/>
              <w:adjustRightInd w:val="0"/>
              <w:spacing w:line="360" w:lineRule="auto"/>
              <w:ind w:left="318"/>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eastAsia="ko-KR"/>
              </w:rPr>
              <w:pict>
                <v:shape id="_x0000_s1053" type="#_x0000_t32" style="position:absolute;left:0;text-align:left;margin-left:-5.4pt;margin-top:5.9pt;width:233.85pt;height:0;z-index:251685888" o:connectortype="straight"/>
              </w:pict>
            </w:r>
          </w:p>
          <w:p w:rsidR="00027B80" w:rsidRDefault="00027B80" w:rsidP="00027B80">
            <w:pPr>
              <w:pStyle w:val="ListParagraph"/>
              <w:numPr>
                <w:ilvl w:val="0"/>
                <w:numId w:val="11"/>
              </w:numPr>
              <w:adjustRightInd w:val="0"/>
              <w:spacing w:line="360" w:lineRule="auto"/>
              <w:ind w:left="3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Penilaian Risiko</w:t>
            </w:r>
          </w:p>
          <w:p w:rsidR="00027B80" w:rsidRDefault="00027B80" w:rsidP="009F3C5E">
            <w:pPr>
              <w:adjustRightInd w:val="0"/>
              <w:spacing w:line="360" w:lineRule="auto"/>
              <w:jc w:val="both"/>
              <w:rPr>
                <w:rFonts w:ascii="Times New Roman" w:eastAsia="Times New Roman" w:hAnsi="Times New Roman" w:cs="Times New Roman"/>
                <w:color w:val="222222"/>
                <w:sz w:val="24"/>
                <w:szCs w:val="24"/>
              </w:rPr>
            </w:pPr>
          </w:p>
          <w:p w:rsidR="00027B80" w:rsidRDefault="00027B80" w:rsidP="009F3C5E">
            <w:pPr>
              <w:adjustRightInd w:val="0"/>
              <w:spacing w:line="360" w:lineRule="auto"/>
              <w:jc w:val="both"/>
              <w:rPr>
                <w:rFonts w:ascii="Times New Roman" w:eastAsia="Times New Roman" w:hAnsi="Times New Roman" w:cs="Times New Roman"/>
                <w:color w:val="222222"/>
                <w:sz w:val="24"/>
                <w:szCs w:val="24"/>
              </w:rPr>
            </w:pPr>
          </w:p>
          <w:p w:rsidR="00027B80" w:rsidRDefault="00027B80" w:rsidP="00027B80">
            <w:pPr>
              <w:pStyle w:val="ListParagraph"/>
              <w:numPr>
                <w:ilvl w:val="0"/>
                <w:numId w:val="11"/>
              </w:numPr>
              <w:adjustRightInd w:val="0"/>
              <w:spacing w:line="360" w:lineRule="auto"/>
              <w:ind w:left="3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Kegiatan Pengendalian</w:t>
            </w:r>
          </w:p>
          <w:p w:rsidR="00027B80" w:rsidRPr="004628EC" w:rsidRDefault="00027B80" w:rsidP="009F3C5E">
            <w:pPr>
              <w:pStyle w:val="ListParagraph"/>
              <w:adjustRightInd w:val="0"/>
              <w:spacing w:line="360" w:lineRule="auto"/>
              <w:ind w:left="318"/>
              <w:jc w:val="both"/>
              <w:rPr>
                <w:rFonts w:ascii="Times New Roman" w:eastAsia="Times New Roman" w:hAnsi="Times New Roman" w:cs="Times New Roman"/>
                <w:color w:val="222222"/>
                <w:sz w:val="24"/>
                <w:szCs w:val="24"/>
              </w:rPr>
            </w:pPr>
          </w:p>
          <w:p w:rsidR="00027B80" w:rsidRPr="00AF4D76" w:rsidRDefault="00027B80" w:rsidP="00027B80">
            <w:pPr>
              <w:pStyle w:val="ListParagraph"/>
              <w:numPr>
                <w:ilvl w:val="0"/>
                <w:numId w:val="11"/>
              </w:numPr>
              <w:adjustRightInd w:val="0"/>
              <w:spacing w:line="360" w:lineRule="auto"/>
              <w:ind w:left="3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Informasi dan Komunikasi</w:t>
            </w:r>
          </w:p>
          <w:p w:rsidR="00027B80" w:rsidRDefault="00027B80" w:rsidP="009F3C5E">
            <w:pPr>
              <w:adjustRightInd w:val="0"/>
              <w:spacing w:line="360" w:lineRule="auto"/>
              <w:jc w:val="both"/>
              <w:rPr>
                <w:rFonts w:ascii="Times New Roman" w:eastAsia="Times New Roman" w:hAnsi="Times New Roman" w:cs="Times New Roman"/>
                <w:color w:val="222222"/>
                <w:sz w:val="24"/>
                <w:szCs w:val="24"/>
              </w:rPr>
            </w:pPr>
          </w:p>
          <w:p w:rsidR="00027B80" w:rsidRPr="00A734B3" w:rsidRDefault="00027B80" w:rsidP="00027B80">
            <w:pPr>
              <w:pStyle w:val="ListParagraph"/>
              <w:numPr>
                <w:ilvl w:val="0"/>
                <w:numId w:val="11"/>
              </w:numPr>
              <w:adjustRightInd w:val="0"/>
              <w:spacing w:line="360" w:lineRule="auto"/>
              <w:ind w:left="3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Pemantauan Pengendalian Intern</w:t>
            </w:r>
          </w:p>
        </w:tc>
        <w:tc>
          <w:tcPr>
            <w:tcW w:w="2552" w:type="dxa"/>
          </w:tcPr>
          <w:p w:rsidR="00027B80" w:rsidRPr="00B77000"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eastAsia="Times New Roman" w:hAnsi="Times New Roman" w:cs="Times New Roman"/>
                <w:color w:val="222222"/>
                <w:sz w:val="24"/>
                <w:szCs w:val="24"/>
              </w:rPr>
              <w:t>Integritas</w:t>
            </w:r>
          </w:p>
          <w:p w:rsidR="00027B80" w:rsidRPr="004628EC"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eastAsia="Times New Roman" w:hAnsi="Times New Roman" w:cs="Times New Roman"/>
                <w:color w:val="222222"/>
                <w:sz w:val="24"/>
                <w:szCs w:val="24"/>
              </w:rPr>
              <w:t>Nilai Etika</w:t>
            </w:r>
          </w:p>
          <w:p w:rsidR="00027B80" w:rsidRPr="004628EC" w:rsidRDefault="00027B80" w:rsidP="009F3C5E">
            <w:pPr>
              <w:pStyle w:val="ListParagraph"/>
              <w:shd w:val="clear" w:color="auto" w:fill="FFFFFF"/>
              <w:adjustRightInd w:val="0"/>
              <w:spacing w:line="360" w:lineRule="auto"/>
              <w:ind w:left="317"/>
              <w:jc w:val="both"/>
              <w:rPr>
                <w:rFonts w:ascii="Times New Roman" w:hAnsi="Times New Roman" w:cs="Times New Roman"/>
                <w:sz w:val="24"/>
                <w:szCs w:val="24"/>
              </w:rPr>
            </w:pPr>
          </w:p>
          <w:p w:rsidR="00027B80"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Tujuan </w:t>
            </w:r>
          </w:p>
          <w:p w:rsidR="00027B80"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Strategi operasional </w:t>
            </w:r>
          </w:p>
          <w:p w:rsidR="00027B80" w:rsidRPr="004628EC" w:rsidRDefault="00027B80" w:rsidP="009F3C5E">
            <w:pPr>
              <w:pStyle w:val="ListParagraph"/>
              <w:shd w:val="clear" w:color="auto" w:fill="FFFFFF"/>
              <w:adjustRightInd w:val="0"/>
              <w:spacing w:line="360" w:lineRule="auto"/>
              <w:ind w:left="317"/>
              <w:jc w:val="both"/>
              <w:rPr>
                <w:rFonts w:ascii="Times New Roman" w:hAnsi="Times New Roman" w:cs="Times New Roman"/>
                <w:sz w:val="24"/>
                <w:szCs w:val="24"/>
              </w:rPr>
            </w:pPr>
          </w:p>
          <w:p w:rsidR="00027B80"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K</w:t>
            </w:r>
            <w:r w:rsidRPr="002D1038">
              <w:rPr>
                <w:rFonts w:ascii="Times New Roman" w:hAnsi="Times New Roman" w:cs="Times New Roman"/>
                <w:sz w:val="24"/>
                <w:szCs w:val="24"/>
              </w:rPr>
              <w:t>ompleksitas</w:t>
            </w:r>
            <w:r>
              <w:rPr>
                <w:rFonts w:ascii="Times New Roman" w:hAnsi="Times New Roman" w:cs="Times New Roman"/>
                <w:sz w:val="24"/>
                <w:szCs w:val="24"/>
              </w:rPr>
              <w:t xml:space="preserve"> tugas</w:t>
            </w:r>
          </w:p>
          <w:p w:rsidR="00027B80"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Sifat </w:t>
            </w:r>
            <w:r w:rsidRPr="002D1038">
              <w:rPr>
                <w:rFonts w:ascii="Times New Roman" w:hAnsi="Times New Roman" w:cs="Times New Roman"/>
                <w:sz w:val="24"/>
                <w:szCs w:val="24"/>
              </w:rPr>
              <w:t xml:space="preserve">tugas </w:t>
            </w:r>
          </w:p>
          <w:p w:rsidR="00027B80" w:rsidRPr="004628EC" w:rsidRDefault="00027B80" w:rsidP="009F3C5E">
            <w:pPr>
              <w:pStyle w:val="ListParagraph"/>
              <w:shd w:val="clear" w:color="auto" w:fill="FFFFFF"/>
              <w:adjustRightInd w:val="0"/>
              <w:spacing w:line="360" w:lineRule="auto"/>
              <w:ind w:left="317"/>
              <w:jc w:val="both"/>
              <w:rPr>
                <w:rFonts w:ascii="Times New Roman" w:hAnsi="Times New Roman" w:cs="Times New Roman"/>
                <w:sz w:val="24"/>
                <w:szCs w:val="24"/>
              </w:rPr>
            </w:pPr>
          </w:p>
          <w:p w:rsidR="00027B80"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Sarana komunikasi </w:t>
            </w:r>
          </w:p>
          <w:p w:rsidR="00027B80"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S</w:t>
            </w:r>
            <w:r w:rsidRPr="002D1038">
              <w:rPr>
                <w:rFonts w:ascii="Times New Roman" w:hAnsi="Times New Roman" w:cs="Times New Roman"/>
                <w:sz w:val="24"/>
                <w:szCs w:val="24"/>
              </w:rPr>
              <w:t xml:space="preserve">istem informasi </w:t>
            </w:r>
          </w:p>
          <w:p w:rsidR="00027B80" w:rsidRPr="004628EC" w:rsidRDefault="00027B80" w:rsidP="009F3C5E">
            <w:pPr>
              <w:pStyle w:val="ListParagraph"/>
              <w:shd w:val="clear" w:color="auto" w:fill="FFFFFF"/>
              <w:adjustRightInd w:val="0"/>
              <w:spacing w:line="360" w:lineRule="auto"/>
              <w:ind w:left="317"/>
              <w:jc w:val="both"/>
              <w:rPr>
                <w:rFonts w:ascii="Times New Roman" w:hAnsi="Times New Roman" w:cs="Times New Roman"/>
                <w:sz w:val="24"/>
                <w:szCs w:val="24"/>
              </w:rPr>
            </w:pPr>
          </w:p>
          <w:p w:rsidR="00027B80"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Pemantauan berkelanjutan</w:t>
            </w:r>
          </w:p>
          <w:p w:rsidR="00027B80" w:rsidRPr="00686475" w:rsidRDefault="00027B80" w:rsidP="00027B80">
            <w:pPr>
              <w:pStyle w:val="ListParagraph"/>
              <w:numPr>
                <w:ilvl w:val="0"/>
                <w:numId w:val="12"/>
              </w:numPr>
              <w:shd w:val="clear" w:color="auto" w:fill="FFFFFF"/>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E</w:t>
            </w:r>
            <w:r w:rsidRPr="00931FB8">
              <w:rPr>
                <w:rFonts w:ascii="Times New Roman" w:hAnsi="Times New Roman" w:cs="Times New Roman"/>
                <w:sz w:val="24"/>
                <w:szCs w:val="24"/>
              </w:rPr>
              <w:t xml:space="preserve">valuasi </w:t>
            </w:r>
          </w:p>
        </w:tc>
      </w:tr>
    </w:tbl>
    <w:p w:rsidR="00027B80" w:rsidRPr="009F3C5E" w:rsidRDefault="009F3C5E" w:rsidP="00027B80">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Sumber: Diolah dari teori, 2018</w:t>
      </w:r>
    </w:p>
    <w:p w:rsidR="00222A9C" w:rsidRDefault="00222A9C" w:rsidP="00027B80">
      <w:pPr>
        <w:autoSpaceDE w:val="0"/>
        <w:autoSpaceDN w:val="0"/>
        <w:adjustRightInd w:val="0"/>
        <w:spacing w:after="0" w:line="360" w:lineRule="auto"/>
        <w:jc w:val="both"/>
        <w:rPr>
          <w:rFonts w:ascii="Times New Roman" w:hAnsi="Times New Roman"/>
          <w:b/>
          <w:bCs/>
          <w:sz w:val="24"/>
          <w:szCs w:val="24"/>
        </w:rPr>
      </w:pPr>
    </w:p>
    <w:p w:rsidR="00027B80" w:rsidRPr="00F94593" w:rsidRDefault="00027B80" w:rsidP="00027B8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b/>
          <w:bCs/>
          <w:sz w:val="24"/>
          <w:szCs w:val="24"/>
        </w:rPr>
        <w:t>2.1.3</w:t>
      </w:r>
      <w:r>
        <w:rPr>
          <w:rFonts w:ascii="Times New Roman" w:hAnsi="Times New Roman"/>
          <w:b/>
          <w:bCs/>
          <w:sz w:val="24"/>
          <w:szCs w:val="24"/>
        </w:rPr>
        <w:tab/>
      </w:r>
      <w:r w:rsidRPr="00F94593">
        <w:rPr>
          <w:rFonts w:ascii="Times New Roman" w:hAnsi="Times New Roman" w:cs="Times New Roman"/>
          <w:b/>
          <w:sz w:val="24"/>
          <w:szCs w:val="24"/>
        </w:rPr>
        <w:t>Gaya Kepemimpinan</w:t>
      </w:r>
    </w:p>
    <w:p w:rsidR="00027B80" w:rsidRDefault="00027B80" w:rsidP="00027B80">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EC32D5">
        <w:rPr>
          <w:rFonts w:ascii="Times New Roman" w:hAnsi="Times New Roman" w:cs="Times New Roman"/>
          <w:sz w:val="24"/>
          <w:szCs w:val="24"/>
        </w:rPr>
        <w:t>Menurut Rivai (2014:42) menyatakan</w:t>
      </w:r>
      <w:r>
        <w:rPr>
          <w:rFonts w:ascii="Times New Roman" w:hAnsi="Times New Roman" w:cs="Times New Roman"/>
          <w:sz w:val="24"/>
          <w:szCs w:val="24"/>
        </w:rPr>
        <w:t xml:space="preserve"> bahwa:</w:t>
      </w:r>
    </w:p>
    <w:p w:rsidR="00027B80" w:rsidRDefault="00027B80" w:rsidP="00027B80">
      <w:pPr>
        <w:pStyle w:val="ListParagraph"/>
        <w:autoSpaceDE w:val="0"/>
        <w:autoSpaceDN w:val="0"/>
        <w:adjustRightInd w:val="0"/>
        <w:spacing w:after="0" w:line="240" w:lineRule="auto"/>
        <w:ind w:left="851" w:hanging="142"/>
        <w:contextualSpacing w:val="0"/>
        <w:jc w:val="both"/>
        <w:rPr>
          <w:rFonts w:ascii="Times New Roman" w:hAnsi="Times New Roman" w:cs="Times New Roman"/>
          <w:sz w:val="24"/>
          <w:szCs w:val="24"/>
        </w:rPr>
      </w:pPr>
      <w:r w:rsidRPr="00EC3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2D5">
        <w:rPr>
          <w:rFonts w:ascii="Times New Roman" w:hAnsi="Times New Roman" w:cs="Times New Roman"/>
          <w:sz w:val="24"/>
          <w:szCs w:val="24"/>
        </w:rPr>
        <w:t>Gaya Kepemimpinan adalah sekumpulan ciri yang digunakan pimpinan untuk mem</w:t>
      </w:r>
      <w:r>
        <w:rPr>
          <w:rFonts w:ascii="Times New Roman" w:hAnsi="Times New Roman" w:cs="Times New Roman"/>
          <w:sz w:val="24"/>
          <w:szCs w:val="24"/>
        </w:rPr>
        <w:t>p</w:t>
      </w:r>
      <w:r w:rsidRPr="00EC32D5">
        <w:rPr>
          <w:rFonts w:ascii="Times New Roman" w:hAnsi="Times New Roman" w:cs="Times New Roman"/>
          <w:sz w:val="24"/>
          <w:szCs w:val="24"/>
        </w:rPr>
        <w:t>engaruhi bawahan agar sasaran organisasi tercapai atau dapat pula dikatakan bahwa gaya kepemimpinan adalah pola perilaku dan strategi yang disukai dan sering diterapkan oleh seorang pemimpin.</w:t>
      </w:r>
    </w:p>
    <w:p w:rsidR="00027B80" w:rsidRPr="005C2261" w:rsidRDefault="00027B80" w:rsidP="00027B80">
      <w:pPr>
        <w:pStyle w:val="ListParagraph"/>
        <w:autoSpaceDE w:val="0"/>
        <w:autoSpaceDN w:val="0"/>
        <w:adjustRightInd w:val="0"/>
        <w:spacing w:after="0" w:line="240" w:lineRule="auto"/>
        <w:ind w:left="851" w:hanging="142"/>
        <w:contextualSpacing w:val="0"/>
        <w:jc w:val="both"/>
        <w:rPr>
          <w:rFonts w:ascii="Times New Roman" w:hAnsi="Times New Roman" w:cs="Times New Roman"/>
          <w:sz w:val="24"/>
          <w:szCs w:val="24"/>
        </w:rPr>
      </w:pPr>
    </w:p>
    <w:p w:rsidR="00027B80" w:rsidRPr="00EC32D5" w:rsidRDefault="00027B80" w:rsidP="00027B80">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EC32D5">
        <w:rPr>
          <w:rFonts w:ascii="Times New Roman" w:hAnsi="Times New Roman" w:cs="Times New Roman"/>
          <w:sz w:val="24"/>
          <w:szCs w:val="24"/>
        </w:rPr>
        <w:t>Gaya kepemimpinan yang menunjukkan, secara langsung maupun tidak langsung, tentang keyakinan seorang pimpinan terhadap kemampuan bawahannya.</w:t>
      </w:r>
      <w:r>
        <w:rPr>
          <w:rFonts w:ascii="Times New Roman" w:hAnsi="Times New Roman" w:cs="Times New Roman"/>
          <w:sz w:val="24"/>
          <w:szCs w:val="24"/>
        </w:rPr>
        <w:t xml:space="preserve"> </w:t>
      </w:r>
      <w:r w:rsidRPr="00EC32D5">
        <w:rPr>
          <w:rFonts w:ascii="Times New Roman" w:hAnsi="Times New Roman" w:cs="Times New Roman"/>
          <w:sz w:val="24"/>
          <w:szCs w:val="24"/>
        </w:rPr>
        <w:t xml:space="preserve">Artinya gaya kepemimpinan adalah perilaku dan strategi, sebagai </w:t>
      </w:r>
      <w:r w:rsidRPr="00EC32D5">
        <w:rPr>
          <w:rFonts w:ascii="Times New Roman" w:hAnsi="Times New Roman" w:cs="Times New Roman"/>
          <w:sz w:val="24"/>
          <w:szCs w:val="24"/>
        </w:rPr>
        <w:lastRenderedPageBreak/>
        <w:t>hasil kombinasi dari falsafah, keterampilan, sifat, sikap, yang sering diterapkan seorang pemimpin ketika ia mencoba memengaruhi kinerja bawahannya.</w:t>
      </w:r>
    </w:p>
    <w:p w:rsidR="00027B80" w:rsidRPr="00EC32D5" w:rsidRDefault="00027B80" w:rsidP="00027B80">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w:t>
      </w:r>
      <w:r w:rsidRPr="00EC32D5">
        <w:rPr>
          <w:rFonts w:ascii="Times New Roman" w:hAnsi="Times New Roman" w:cs="Times New Roman"/>
          <w:sz w:val="24"/>
          <w:szCs w:val="24"/>
          <w:shd w:val="clear" w:color="auto" w:fill="FFFFFF"/>
        </w:rPr>
        <w:t>Thoha (2010: 49) gaya kepemimpinan merupakan norma perilaku yang digunakan oleh seseorang pada saat orang tersebut mencoba mempengaruhi perilaku orang lain seperti yang ia lihat.</w:t>
      </w:r>
    </w:p>
    <w:p w:rsidR="00027B80" w:rsidRDefault="00027B80" w:rsidP="00027B8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EC32D5">
        <w:rPr>
          <w:rFonts w:ascii="Times New Roman" w:hAnsi="Times New Roman" w:cs="Times New Roman"/>
          <w:sz w:val="24"/>
          <w:szCs w:val="24"/>
        </w:rPr>
        <w:t>Hendry Pratt Fairchild dalam Kartono (2010:38-39) mengemukakan</w:t>
      </w:r>
      <w:r>
        <w:rPr>
          <w:rFonts w:ascii="Times New Roman" w:hAnsi="Times New Roman" w:cs="Times New Roman"/>
          <w:sz w:val="24"/>
          <w:szCs w:val="24"/>
        </w:rPr>
        <w:t xml:space="preserve"> bahwa:</w:t>
      </w:r>
    </w:p>
    <w:p w:rsidR="00027B80" w:rsidRDefault="00027B80" w:rsidP="00027B80">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EC32D5">
        <w:rPr>
          <w:rFonts w:ascii="Times New Roman" w:hAnsi="Times New Roman" w:cs="Times New Roman"/>
          <w:sz w:val="24"/>
          <w:szCs w:val="24"/>
        </w:rPr>
        <w:t>emimpin dalam pengertian yang luas adalah seseorang yang memimpin</w:t>
      </w:r>
      <w:r>
        <w:rPr>
          <w:rFonts w:ascii="Times New Roman" w:hAnsi="Times New Roman" w:cs="Times New Roman"/>
          <w:sz w:val="24"/>
          <w:szCs w:val="24"/>
        </w:rPr>
        <w:t xml:space="preserve"> </w:t>
      </w:r>
      <w:r w:rsidRPr="00EC32D5">
        <w:rPr>
          <w:rFonts w:ascii="Times New Roman" w:hAnsi="Times New Roman" w:cs="Times New Roman"/>
          <w:sz w:val="24"/>
          <w:szCs w:val="24"/>
        </w:rPr>
        <w:t>dengan jalan memprakarsai tingkah laku sosial dengan mengatur, menunjukkan,</w:t>
      </w:r>
      <w:r>
        <w:rPr>
          <w:rFonts w:ascii="Times New Roman" w:hAnsi="Times New Roman" w:cs="Times New Roman"/>
          <w:sz w:val="24"/>
          <w:szCs w:val="24"/>
        </w:rPr>
        <w:t xml:space="preserve"> </w:t>
      </w:r>
      <w:r w:rsidRPr="00EC32D5">
        <w:rPr>
          <w:rFonts w:ascii="Times New Roman" w:hAnsi="Times New Roman" w:cs="Times New Roman"/>
          <w:sz w:val="24"/>
          <w:szCs w:val="24"/>
        </w:rPr>
        <w:t>mengorganisir atau mengontrol usaha/upaya orang lain atau melalui prestise,</w:t>
      </w:r>
      <w:r>
        <w:rPr>
          <w:rFonts w:ascii="Times New Roman" w:hAnsi="Times New Roman" w:cs="Times New Roman"/>
          <w:sz w:val="24"/>
          <w:szCs w:val="24"/>
        </w:rPr>
        <w:t xml:space="preserve"> </w:t>
      </w:r>
      <w:r w:rsidRPr="00EC32D5">
        <w:rPr>
          <w:rFonts w:ascii="Times New Roman" w:hAnsi="Times New Roman" w:cs="Times New Roman"/>
          <w:sz w:val="24"/>
          <w:szCs w:val="24"/>
        </w:rPr>
        <w:t>kekuasaan atau posisi. Sedangkan dalam pengertian yang terbatas pemimpin ialah</w:t>
      </w:r>
      <w:r>
        <w:rPr>
          <w:rFonts w:ascii="Times New Roman" w:hAnsi="Times New Roman" w:cs="Times New Roman"/>
          <w:sz w:val="24"/>
          <w:szCs w:val="24"/>
        </w:rPr>
        <w:t xml:space="preserve"> </w:t>
      </w:r>
      <w:r w:rsidRPr="00EC32D5">
        <w:rPr>
          <w:rFonts w:ascii="Times New Roman" w:hAnsi="Times New Roman" w:cs="Times New Roman"/>
          <w:sz w:val="24"/>
          <w:szCs w:val="24"/>
        </w:rPr>
        <w:t>seseorang yang membimbing, memimpin dengan bantuan kualitas-kualitas</w:t>
      </w:r>
      <w:r>
        <w:rPr>
          <w:rFonts w:ascii="Times New Roman" w:hAnsi="Times New Roman" w:cs="Times New Roman"/>
          <w:sz w:val="24"/>
          <w:szCs w:val="24"/>
        </w:rPr>
        <w:t xml:space="preserve"> </w:t>
      </w:r>
      <w:r w:rsidRPr="00EC32D5">
        <w:rPr>
          <w:rFonts w:ascii="Times New Roman" w:hAnsi="Times New Roman" w:cs="Times New Roman"/>
          <w:sz w:val="24"/>
          <w:szCs w:val="24"/>
        </w:rPr>
        <w:t>persuasifnya dan akseptansi/penerimaan secara sukarela oleh para pengikutnya.</w:t>
      </w:r>
    </w:p>
    <w:p w:rsidR="00027B80" w:rsidRDefault="00027B80" w:rsidP="00027B80">
      <w:pPr>
        <w:autoSpaceDE w:val="0"/>
        <w:autoSpaceDN w:val="0"/>
        <w:adjustRightInd w:val="0"/>
        <w:spacing w:after="0" w:line="240" w:lineRule="auto"/>
        <w:ind w:left="709"/>
        <w:jc w:val="both"/>
        <w:rPr>
          <w:rFonts w:ascii="Times New Roman" w:hAnsi="Times New Roman" w:cs="Times New Roman"/>
          <w:sz w:val="24"/>
          <w:szCs w:val="24"/>
        </w:rPr>
      </w:pPr>
    </w:p>
    <w:p w:rsidR="00027B80" w:rsidRDefault="00027B80" w:rsidP="00027B8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Dari beberapa pengertian diatas dapat ditarik kesimpulan bahwa gaya kepemimpinan merupakan cara seorang pemimpin dalam menerapkan perilaku dan strategi yang dapat dijadikan contoh serta dapat memberikan keyakinan dan mempengaruhi tingkah laku bawahannya untuk mencapai tujuan bersama.</w:t>
      </w:r>
    </w:p>
    <w:p w:rsidR="00027B80" w:rsidRDefault="00027B80" w:rsidP="00027B80">
      <w:pPr>
        <w:autoSpaceDE w:val="0"/>
        <w:autoSpaceDN w:val="0"/>
        <w:adjustRightInd w:val="0"/>
        <w:spacing w:after="0" w:line="360" w:lineRule="auto"/>
        <w:ind w:firstLine="709"/>
        <w:jc w:val="both"/>
        <w:rPr>
          <w:rFonts w:ascii="Times New Roman" w:hAnsi="Times New Roman" w:cs="Times New Roman"/>
          <w:sz w:val="24"/>
          <w:szCs w:val="24"/>
        </w:rPr>
      </w:pPr>
    </w:p>
    <w:p w:rsidR="00027B80" w:rsidRPr="0096777D" w:rsidRDefault="00027B80" w:rsidP="00027B8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r>
      <w:r w:rsidRPr="0096777D">
        <w:rPr>
          <w:rFonts w:ascii="Times New Roman" w:hAnsi="Times New Roman" w:cs="Times New Roman"/>
          <w:b/>
          <w:sz w:val="24"/>
          <w:szCs w:val="24"/>
        </w:rPr>
        <w:t xml:space="preserve">Gaya Kepemimpinan Transformasional </w:t>
      </w:r>
    </w:p>
    <w:p w:rsidR="00027B80" w:rsidRDefault="00027B80" w:rsidP="00027B80">
      <w:pPr>
        <w:autoSpaceDE w:val="0"/>
        <w:autoSpaceDN w:val="0"/>
        <w:adjustRightInd w:val="0"/>
        <w:spacing w:after="0" w:line="360" w:lineRule="auto"/>
        <w:ind w:firstLine="709"/>
        <w:jc w:val="both"/>
        <w:rPr>
          <w:rFonts w:ascii="Times New Roman" w:hAnsi="Times New Roman" w:cs="Times New Roman"/>
          <w:sz w:val="24"/>
          <w:szCs w:val="24"/>
        </w:rPr>
      </w:pPr>
      <w:r w:rsidRPr="0096777D">
        <w:rPr>
          <w:rFonts w:ascii="Times New Roman" w:hAnsi="Times New Roman" w:cs="Times New Roman"/>
          <w:sz w:val="24"/>
          <w:szCs w:val="24"/>
        </w:rPr>
        <w:t xml:space="preserve">Seorang pemimpin transformasional adalah orang yang merangsang dan memberikan inspirasi (mengubah) kepada pengikut untuk mencapai hasil yang luar biasa. Kepemimpinan transformasional berkembang dari kepemimpinan transaksional. Kepemimpinan transformasional menghasilkan tingkat upaya dan kinerja karyawan yang melampaui apa yang akan terjadi dengan pendekatan transaksional saja. Selain itu, kepemimpinan transformasional lebih dari kepemimpinan karisma karena pemimpin transformasional mencoba untuk menanamkan dalam kemampuan pengikut untuk mempertanyakan pandangan tidak hanya mapan tetapi pandangan yang dipegang oleh pemimpin. </w:t>
      </w:r>
      <w:r>
        <w:rPr>
          <w:rFonts w:ascii="Times New Roman" w:hAnsi="Times New Roman" w:cs="Times New Roman"/>
          <w:sz w:val="24"/>
          <w:szCs w:val="24"/>
        </w:rPr>
        <w:t>Robbins dan Coulter (2012) mengemukakan bahwa:</w:t>
      </w:r>
    </w:p>
    <w:p w:rsidR="00027B80" w:rsidRDefault="00027B80" w:rsidP="00027B80">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96777D">
        <w:rPr>
          <w:rFonts w:ascii="Times New Roman" w:hAnsi="Times New Roman" w:cs="Times New Roman"/>
          <w:sz w:val="24"/>
          <w:szCs w:val="24"/>
        </w:rPr>
        <w:t xml:space="preserve">Pemimpin memperhatikan kebutuhan, kepedulian dan perkembangan pengikut individu, mengubah kesadaran pengikut akan masalah dengan membantu mereka untuk melihat masalah lama dengan cara baru dan </w:t>
      </w:r>
      <w:r w:rsidRPr="0096777D">
        <w:rPr>
          <w:rFonts w:ascii="Times New Roman" w:hAnsi="Times New Roman" w:cs="Times New Roman"/>
          <w:sz w:val="24"/>
          <w:szCs w:val="24"/>
        </w:rPr>
        <w:lastRenderedPageBreak/>
        <w:t xml:space="preserve">mereka mampu membangkitkan dan mengilhami pengikutnya untuk memadamkan usaha ekstra </w:t>
      </w:r>
      <w:r>
        <w:rPr>
          <w:rFonts w:ascii="Times New Roman" w:hAnsi="Times New Roman" w:cs="Times New Roman"/>
          <w:sz w:val="24"/>
          <w:szCs w:val="24"/>
        </w:rPr>
        <w:t>dalam mencapai tujuan kelompok”</w:t>
      </w:r>
    </w:p>
    <w:p w:rsidR="00027B80" w:rsidRPr="0096777D"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sidRPr="0096777D">
        <w:rPr>
          <w:rFonts w:ascii="Times New Roman" w:hAnsi="Times New Roman" w:cs="Times New Roman"/>
          <w:sz w:val="24"/>
          <w:szCs w:val="24"/>
        </w:rPr>
        <w:t>Kepemimpinan Transf</w:t>
      </w:r>
      <w:r>
        <w:rPr>
          <w:rFonts w:ascii="Times New Roman" w:hAnsi="Times New Roman" w:cs="Times New Roman"/>
          <w:sz w:val="24"/>
          <w:szCs w:val="24"/>
        </w:rPr>
        <w:t xml:space="preserve">ormasional memiliki ciri </w:t>
      </w:r>
      <w:r w:rsidRPr="0096777D">
        <w:rPr>
          <w:rFonts w:ascii="Times New Roman" w:hAnsi="Times New Roman" w:cs="Times New Roman"/>
          <w:sz w:val="24"/>
          <w:szCs w:val="24"/>
        </w:rPr>
        <w:t>memperhatikan perkembangan dan perubahan prestasi dari para pengikutnya, apakah menjadi semakin baik menurut kriteria organisasi atau tidak. Pemimpin membangun kepercayaan serta mendukung pengikut untuk mengekspresikan segenap potensi yang ada didalam dirinya. Tujuan yang hendak dicapai antara pemimpin dan pengikut sama atau mirip dan berjalan dengan sinkron (Iensufiie, 2010).</w:t>
      </w:r>
    </w:p>
    <w:p w:rsidR="00027B80" w:rsidRPr="000C1BCF"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sidRPr="000C1BCF">
        <w:rPr>
          <w:rFonts w:ascii="Times New Roman" w:hAnsi="Times New Roman" w:cs="Times New Roman"/>
          <w:sz w:val="24"/>
          <w:szCs w:val="24"/>
        </w:rPr>
        <w:t xml:space="preserve">Menurut </w:t>
      </w:r>
      <w:r>
        <w:rPr>
          <w:rFonts w:ascii="Times New Roman" w:hAnsi="Times New Roman" w:cs="Times New Roman"/>
          <w:sz w:val="24"/>
          <w:szCs w:val="24"/>
        </w:rPr>
        <w:t xml:space="preserve">Bass dan Avolio dalam (Suwatno dan Priansa, 2011:159) </w:t>
      </w:r>
      <w:r w:rsidRPr="000C1BCF">
        <w:rPr>
          <w:rFonts w:ascii="Times New Roman" w:hAnsi="Times New Roman" w:cs="Times New Roman"/>
          <w:sz w:val="24"/>
          <w:szCs w:val="24"/>
        </w:rPr>
        <w:t xml:space="preserve"> terdapat 4 </w:t>
      </w:r>
      <w:r>
        <w:rPr>
          <w:rFonts w:ascii="Times New Roman" w:hAnsi="Times New Roman" w:cs="Times New Roman"/>
          <w:sz w:val="24"/>
          <w:szCs w:val="24"/>
        </w:rPr>
        <w:t>dimensi</w:t>
      </w:r>
      <w:r w:rsidRPr="000C1BCF">
        <w:rPr>
          <w:rFonts w:ascii="Times New Roman" w:hAnsi="Times New Roman" w:cs="Times New Roman"/>
          <w:sz w:val="24"/>
          <w:szCs w:val="24"/>
        </w:rPr>
        <w:t xml:space="preserve"> perilaku kepemimpinan transformasional yaitu: </w:t>
      </w:r>
    </w:p>
    <w:p w:rsidR="00027B80" w:rsidRPr="000C1BCF" w:rsidRDefault="00027B80" w:rsidP="00027B80">
      <w:pPr>
        <w:pStyle w:val="ListParagraph"/>
        <w:numPr>
          <w:ilvl w:val="2"/>
          <w:numId w:val="21"/>
        </w:numPr>
        <w:autoSpaceDE w:val="0"/>
        <w:autoSpaceDN w:val="0"/>
        <w:adjustRightInd w:val="0"/>
        <w:spacing w:after="0" w:line="240" w:lineRule="auto"/>
        <w:ind w:left="709" w:hanging="352"/>
        <w:jc w:val="both"/>
        <w:rPr>
          <w:rFonts w:ascii="Times New Roman" w:hAnsi="Times New Roman" w:cs="Times New Roman"/>
          <w:sz w:val="24"/>
          <w:szCs w:val="24"/>
        </w:rPr>
      </w:pPr>
      <w:r w:rsidRPr="000C1BCF">
        <w:rPr>
          <w:rFonts w:ascii="Times New Roman" w:hAnsi="Times New Roman" w:cs="Times New Roman"/>
          <w:i/>
          <w:sz w:val="24"/>
          <w:szCs w:val="24"/>
        </w:rPr>
        <w:t>Idealized influence</w:t>
      </w:r>
      <w:r w:rsidRPr="000C1BCF">
        <w:rPr>
          <w:rFonts w:ascii="Times New Roman" w:hAnsi="Times New Roman" w:cs="Times New Roman"/>
          <w:sz w:val="24"/>
          <w:szCs w:val="24"/>
        </w:rPr>
        <w:t xml:space="preserve"> menekankan tipe pemimpin yang memperlihatkan kepercayaan, keyakinan dan dikagumi / dipuji. </w:t>
      </w:r>
      <w:r>
        <w:rPr>
          <w:rFonts w:ascii="Times New Roman" w:hAnsi="Times New Roman" w:cs="Times New Roman"/>
          <w:sz w:val="24"/>
          <w:szCs w:val="24"/>
        </w:rPr>
        <w:t>Pemimpin harus menjadi contoh yang baik, yang dapat diikuti oleh bawahannya sehingga akan menghasilkan rasa hormat dan percaya kepada pemimpin tersebut.</w:t>
      </w:r>
    </w:p>
    <w:p w:rsidR="00027B80" w:rsidRPr="000C1BCF" w:rsidRDefault="00027B80" w:rsidP="00027B80">
      <w:pPr>
        <w:pStyle w:val="ListParagraph"/>
        <w:numPr>
          <w:ilvl w:val="2"/>
          <w:numId w:val="21"/>
        </w:numPr>
        <w:autoSpaceDE w:val="0"/>
        <w:autoSpaceDN w:val="0"/>
        <w:adjustRightInd w:val="0"/>
        <w:spacing w:after="0" w:line="240" w:lineRule="auto"/>
        <w:ind w:left="709" w:hanging="352"/>
        <w:jc w:val="both"/>
        <w:rPr>
          <w:rFonts w:ascii="Times New Roman" w:hAnsi="Times New Roman" w:cs="Times New Roman"/>
          <w:sz w:val="24"/>
          <w:szCs w:val="24"/>
        </w:rPr>
      </w:pPr>
      <w:r w:rsidRPr="000C1BCF">
        <w:rPr>
          <w:rFonts w:ascii="Times New Roman" w:hAnsi="Times New Roman" w:cs="Times New Roman"/>
          <w:i/>
          <w:sz w:val="24"/>
          <w:szCs w:val="24"/>
        </w:rPr>
        <w:t>Inspirasional motivation</w:t>
      </w:r>
      <w:r w:rsidRPr="000C1BCF">
        <w:rPr>
          <w:rFonts w:ascii="Times New Roman" w:hAnsi="Times New Roman" w:cs="Times New Roman"/>
          <w:sz w:val="24"/>
          <w:szCs w:val="24"/>
        </w:rPr>
        <w:t xml:space="preserve"> menekankan pada cara memotiv</w:t>
      </w:r>
      <w:r>
        <w:rPr>
          <w:rFonts w:ascii="Times New Roman" w:hAnsi="Times New Roman" w:cs="Times New Roman"/>
          <w:sz w:val="24"/>
          <w:szCs w:val="24"/>
        </w:rPr>
        <w:t>asi dan memberikan inspirasi kep</w:t>
      </w:r>
      <w:r w:rsidRPr="000C1BCF">
        <w:rPr>
          <w:rFonts w:ascii="Times New Roman" w:hAnsi="Times New Roman" w:cs="Times New Roman"/>
          <w:sz w:val="24"/>
          <w:szCs w:val="24"/>
        </w:rPr>
        <w:t>ada bawahan terhadap tantangan tugas. Pengaruhnya diharapk</w:t>
      </w:r>
      <w:r>
        <w:rPr>
          <w:rFonts w:ascii="Times New Roman" w:hAnsi="Times New Roman" w:cs="Times New Roman"/>
          <w:sz w:val="24"/>
          <w:szCs w:val="24"/>
        </w:rPr>
        <w:t>an dapat meningkatkan semangat dan mencapai tujuan bersama</w:t>
      </w:r>
      <w:r w:rsidRPr="000C1BCF">
        <w:rPr>
          <w:rFonts w:ascii="Times New Roman" w:hAnsi="Times New Roman" w:cs="Times New Roman"/>
          <w:sz w:val="24"/>
          <w:szCs w:val="24"/>
        </w:rPr>
        <w:t xml:space="preserve">. </w:t>
      </w:r>
    </w:p>
    <w:p w:rsidR="00027B80" w:rsidRPr="000C1BCF" w:rsidRDefault="00027B80" w:rsidP="00027B80">
      <w:pPr>
        <w:pStyle w:val="ListParagraph"/>
        <w:numPr>
          <w:ilvl w:val="2"/>
          <w:numId w:val="21"/>
        </w:numPr>
        <w:autoSpaceDE w:val="0"/>
        <w:autoSpaceDN w:val="0"/>
        <w:adjustRightInd w:val="0"/>
        <w:spacing w:after="0" w:line="240" w:lineRule="auto"/>
        <w:ind w:left="709" w:hanging="352"/>
        <w:jc w:val="both"/>
        <w:rPr>
          <w:rFonts w:ascii="Times New Roman" w:hAnsi="Times New Roman" w:cs="Times New Roman"/>
          <w:sz w:val="24"/>
          <w:szCs w:val="24"/>
        </w:rPr>
      </w:pPr>
      <w:r w:rsidRPr="000C1BCF">
        <w:rPr>
          <w:rFonts w:ascii="Times New Roman" w:hAnsi="Times New Roman" w:cs="Times New Roman"/>
          <w:i/>
          <w:sz w:val="24"/>
          <w:szCs w:val="24"/>
        </w:rPr>
        <w:t>Intelectual stimulation</w:t>
      </w:r>
      <w:r w:rsidRPr="000C1BCF">
        <w:rPr>
          <w:rFonts w:ascii="Times New Roman" w:hAnsi="Times New Roman" w:cs="Times New Roman"/>
          <w:sz w:val="24"/>
          <w:szCs w:val="24"/>
        </w:rPr>
        <w:t xml:space="preserve"> menekankan tipe pemimpin yang berupaya mendorong bawahan untuk memikirkan inovasi, kreatifitas , metode atau cara-cara baru. </w:t>
      </w:r>
      <w:r>
        <w:rPr>
          <w:rFonts w:ascii="Times New Roman" w:hAnsi="Times New Roman" w:cs="Times New Roman"/>
          <w:sz w:val="24"/>
          <w:szCs w:val="24"/>
        </w:rPr>
        <w:t xml:space="preserve">Pemimpin harus mampu merangsang karyawannya untuk memunculkan ide-ide dan gagasan yang baru, pemimpin juga harus membiarkan karyawannya menjadi </w:t>
      </w:r>
      <w:r>
        <w:rPr>
          <w:rFonts w:ascii="Times New Roman" w:hAnsi="Times New Roman" w:cs="Times New Roman"/>
          <w:i/>
          <w:sz w:val="24"/>
          <w:szCs w:val="24"/>
        </w:rPr>
        <w:t>problem solver</w:t>
      </w:r>
      <w:r>
        <w:rPr>
          <w:rFonts w:ascii="Times New Roman" w:hAnsi="Times New Roman" w:cs="Times New Roman"/>
          <w:sz w:val="24"/>
          <w:szCs w:val="24"/>
        </w:rPr>
        <w:t xml:space="preserve"> dan memberikan inovasi-inovasi baru dibawah bimbingannya.</w:t>
      </w:r>
    </w:p>
    <w:p w:rsidR="00027B80" w:rsidRDefault="00027B80" w:rsidP="00027B80">
      <w:pPr>
        <w:pStyle w:val="ListParagraph"/>
        <w:numPr>
          <w:ilvl w:val="2"/>
          <w:numId w:val="21"/>
        </w:numPr>
        <w:autoSpaceDE w:val="0"/>
        <w:autoSpaceDN w:val="0"/>
        <w:adjustRightInd w:val="0"/>
        <w:spacing w:after="0" w:line="240" w:lineRule="auto"/>
        <w:ind w:left="709" w:hanging="352"/>
        <w:jc w:val="both"/>
        <w:rPr>
          <w:rFonts w:ascii="Times New Roman" w:hAnsi="Times New Roman" w:cs="Times New Roman"/>
          <w:sz w:val="24"/>
          <w:szCs w:val="24"/>
        </w:rPr>
      </w:pPr>
      <w:r w:rsidRPr="000C1BCF">
        <w:rPr>
          <w:rFonts w:ascii="Times New Roman" w:hAnsi="Times New Roman" w:cs="Times New Roman"/>
          <w:i/>
          <w:sz w:val="24"/>
          <w:szCs w:val="24"/>
        </w:rPr>
        <w:t>Individualized consideration</w:t>
      </w:r>
      <w:r w:rsidRPr="000C1BCF">
        <w:rPr>
          <w:rFonts w:ascii="Times New Roman" w:hAnsi="Times New Roman" w:cs="Times New Roman"/>
          <w:sz w:val="24"/>
          <w:szCs w:val="24"/>
        </w:rPr>
        <w:t xml:space="preserve"> menekankan tipe pemimpin yang memberikan perhatian terhadap pengembangan dan kebutuhan berprestasi bawahan.</w:t>
      </w:r>
      <w:r>
        <w:rPr>
          <w:rFonts w:ascii="Times New Roman" w:hAnsi="Times New Roman" w:cs="Times New Roman"/>
          <w:sz w:val="24"/>
          <w:szCs w:val="24"/>
        </w:rPr>
        <w:t xml:space="preserve"> Pemimpin harus memberikan perhatian, mendengarkan keluhan, dan mengerti kebutuhan karyawannya.</w:t>
      </w:r>
    </w:p>
    <w:p w:rsidR="00027B80" w:rsidRPr="00D04B5E" w:rsidRDefault="00027B80" w:rsidP="00027B80">
      <w:pPr>
        <w:autoSpaceDE w:val="0"/>
        <w:autoSpaceDN w:val="0"/>
        <w:adjustRightInd w:val="0"/>
        <w:spacing w:after="0" w:line="360" w:lineRule="auto"/>
        <w:jc w:val="both"/>
        <w:rPr>
          <w:rFonts w:ascii="Times New Roman" w:hAnsi="Times New Roman" w:cs="Times New Roman"/>
          <w:sz w:val="24"/>
          <w:szCs w:val="24"/>
        </w:rPr>
      </w:pPr>
    </w:p>
    <w:p w:rsidR="00027B80" w:rsidRDefault="00027B80" w:rsidP="00027B80">
      <w:pPr>
        <w:shd w:val="clear" w:color="auto" w:fill="FFFFFF"/>
        <w:adjustRightInd w:val="0"/>
        <w:spacing w:after="0" w:line="360" w:lineRule="auto"/>
        <w:jc w:val="center"/>
        <w:rPr>
          <w:rFonts w:ascii="Times New Roman" w:hAnsi="Times New Roman" w:cs="Times New Roman"/>
          <w:sz w:val="24"/>
          <w:szCs w:val="24"/>
          <w:shd w:val="clear" w:color="auto" w:fill="FFFFFF"/>
        </w:rPr>
      </w:pPr>
    </w:p>
    <w:p w:rsidR="00027B80" w:rsidRDefault="00027B80" w:rsidP="00027B80">
      <w:pPr>
        <w:shd w:val="clear" w:color="auto" w:fill="FFFFFF"/>
        <w:adjustRightInd w:val="0"/>
        <w:spacing w:after="0" w:line="360" w:lineRule="auto"/>
        <w:jc w:val="center"/>
        <w:rPr>
          <w:rFonts w:ascii="Times New Roman" w:hAnsi="Times New Roman" w:cs="Times New Roman"/>
          <w:sz w:val="24"/>
          <w:szCs w:val="24"/>
          <w:shd w:val="clear" w:color="auto" w:fill="FFFFFF"/>
        </w:rPr>
      </w:pPr>
    </w:p>
    <w:p w:rsidR="00027B80" w:rsidRDefault="00027B80" w:rsidP="00027B80">
      <w:pPr>
        <w:shd w:val="clear" w:color="auto" w:fill="FFFFFF"/>
        <w:adjustRightInd w:val="0"/>
        <w:spacing w:after="0" w:line="360" w:lineRule="auto"/>
        <w:jc w:val="center"/>
        <w:rPr>
          <w:rFonts w:ascii="Times New Roman" w:hAnsi="Times New Roman" w:cs="Times New Roman"/>
          <w:sz w:val="24"/>
          <w:szCs w:val="24"/>
          <w:shd w:val="clear" w:color="auto" w:fill="FFFFFF"/>
        </w:rPr>
      </w:pPr>
    </w:p>
    <w:p w:rsidR="00027B80" w:rsidRDefault="00027B80" w:rsidP="00027B80">
      <w:pPr>
        <w:shd w:val="clear" w:color="auto" w:fill="FFFFFF"/>
        <w:adjustRightInd w:val="0"/>
        <w:spacing w:after="0" w:line="360" w:lineRule="auto"/>
        <w:jc w:val="center"/>
        <w:rPr>
          <w:rFonts w:ascii="Times New Roman" w:hAnsi="Times New Roman" w:cs="Times New Roman"/>
          <w:sz w:val="24"/>
          <w:szCs w:val="24"/>
          <w:shd w:val="clear" w:color="auto" w:fill="FFFFFF"/>
        </w:rPr>
      </w:pPr>
    </w:p>
    <w:p w:rsidR="00FB0AA5" w:rsidRDefault="00FB0AA5" w:rsidP="00027B80">
      <w:pPr>
        <w:shd w:val="clear" w:color="auto" w:fill="FFFFFF"/>
        <w:adjustRightInd w:val="0"/>
        <w:spacing w:after="0" w:line="360" w:lineRule="auto"/>
        <w:jc w:val="center"/>
        <w:rPr>
          <w:rFonts w:ascii="Times New Roman" w:hAnsi="Times New Roman" w:cs="Times New Roman"/>
          <w:sz w:val="24"/>
          <w:szCs w:val="24"/>
          <w:shd w:val="clear" w:color="auto" w:fill="FFFFFF"/>
        </w:rPr>
      </w:pPr>
    </w:p>
    <w:p w:rsidR="00FB0AA5" w:rsidRDefault="00FB0AA5" w:rsidP="00027B80">
      <w:pPr>
        <w:shd w:val="clear" w:color="auto" w:fill="FFFFFF"/>
        <w:adjustRightInd w:val="0"/>
        <w:spacing w:after="0" w:line="360" w:lineRule="auto"/>
        <w:jc w:val="center"/>
        <w:rPr>
          <w:rFonts w:ascii="Times New Roman" w:hAnsi="Times New Roman" w:cs="Times New Roman"/>
          <w:sz w:val="24"/>
          <w:szCs w:val="24"/>
          <w:shd w:val="clear" w:color="auto" w:fill="FFFFFF"/>
        </w:rPr>
      </w:pPr>
    </w:p>
    <w:p w:rsidR="00FB0AA5" w:rsidRDefault="00FB0AA5" w:rsidP="00027B80">
      <w:pPr>
        <w:shd w:val="clear" w:color="auto" w:fill="FFFFFF"/>
        <w:adjustRightInd w:val="0"/>
        <w:spacing w:after="0" w:line="360" w:lineRule="auto"/>
        <w:jc w:val="center"/>
        <w:rPr>
          <w:rFonts w:ascii="Times New Roman" w:hAnsi="Times New Roman" w:cs="Times New Roman"/>
          <w:sz w:val="24"/>
          <w:szCs w:val="24"/>
          <w:shd w:val="clear" w:color="auto" w:fill="FFFFFF"/>
        </w:rPr>
      </w:pPr>
    </w:p>
    <w:p w:rsidR="00FB0AA5" w:rsidRDefault="00FB0AA5" w:rsidP="00027B80">
      <w:pPr>
        <w:shd w:val="clear" w:color="auto" w:fill="FFFFFF"/>
        <w:adjustRightInd w:val="0"/>
        <w:spacing w:after="0" w:line="360" w:lineRule="auto"/>
        <w:jc w:val="center"/>
        <w:rPr>
          <w:rFonts w:ascii="Times New Roman" w:hAnsi="Times New Roman" w:cs="Times New Roman"/>
          <w:sz w:val="24"/>
          <w:szCs w:val="24"/>
          <w:shd w:val="clear" w:color="auto" w:fill="FFFFFF"/>
        </w:rPr>
      </w:pPr>
    </w:p>
    <w:p w:rsidR="00027B80" w:rsidRDefault="00027B80" w:rsidP="00027B80">
      <w:pPr>
        <w:shd w:val="clear" w:color="auto" w:fill="FFFFFF"/>
        <w:adjustRightInd w:val="0"/>
        <w:spacing w:after="0" w:line="360" w:lineRule="auto"/>
        <w:rPr>
          <w:rFonts w:ascii="Times New Roman" w:hAnsi="Times New Roman" w:cs="Times New Roman"/>
          <w:sz w:val="24"/>
          <w:szCs w:val="24"/>
          <w:shd w:val="clear" w:color="auto" w:fill="FFFFFF"/>
        </w:rPr>
      </w:pPr>
    </w:p>
    <w:p w:rsidR="00027B80" w:rsidRPr="00721152" w:rsidRDefault="00027B80" w:rsidP="00027B80">
      <w:pPr>
        <w:shd w:val="clear" w:color="auto" w:fill="FFFFFF"/>
        <w:adjustRightInd w:val="0"/>
        <w:spacing w:after="0" w:line="360" w:lineRule="auto"/>
        <w:jc w:val="center"/>
        <w:rPr>
          <w:rFonts w:ascii="Times New Roman" w:hAnsi="Times New Roman" w:cs="Times New Roman"/>
          <w:b/>
          <w:sz w:val="24"/>
          <w:szCs w:val="24"/>
          <w:shd w:val="clear" w:color="auto" w:fill="FFFFFF"/>
        </w:rPr>
      </w:pPr>
      <w:r w:rsidRPr="00721152">
        <w:rPr>
          <w:rFonts w:ascii="Times New Roman" w:hAnsi="Times New Roman" w:cs="Times New Roman"/>
          <w:b/>
          <w:sz w:val="24"/>
          <w:szCs w:val="24"/>
          <w:shd w:val="clear" w:color="auto" w:fill="FFFFFF"/>
        </w:rPr>
        <w:lastRenderedPageBreak/>
        <w:t xml:space="preserve">Tabel 2.3 </w:t>
      </w:r>
    </w:p>
    <w:p w:rsidR="00027B80" w:rsidRPr="00721152" w:rsidRDefault="00027B80" w:rsidP="00027B80">
      <w:pPr>
        <w:shd w:val="clear" w:color="auto" w:fill="FFFFFF"/>
        <w:adjustRightInd w:val="0"/>
        <w:spacing w:after="0" w:line="360" w:lineRule="auto"/>
        <w:jc w:val="center"/>
        <w:rPr>
          <w:rFonts w:ascii="Times New Roman" w:hAnsi="Times New Roman" w:cs="Times New Roman"/>
          <w:b/>
          <w:sz w:val="24"/>
          <w:szCs w:val="24"/>
          <w:shd w:val="clear" w:color="auto" w:fill="FFFFFF"/>
        </w:rPr>
      </w:pPr>
      <w:r w:rsidRPr="00721152">
        <w:rPr>
          <w:rFonts w:ascii="Times New Roman" w:hAnsi="Times New Roman" w:cs="Times New Roman"/>
          <w:b/>
          <w:sz w:val="24"/>
          <w:szCs w:val="24"/>
          <w:shd w:val="clear" w:color="auto" w:fill="FFFFFF"/>
        </w:rPr>
        <w:t>Sintesa Gaya Kepemimpinan</w:t>
      </w:r>
    </w:p>
    <w:tbl>
      <w:tblPr>
        <w:tblStyle w:val="TableGrid"/>
        <w:tblW w:w="8188" w:type="dxa"/>
        <w:tblLook w:val="04A0"/>
      </w:tblPr>
      <w:tblGrid>
        <w:gridCol w:w="3369"/>
        <w:gridCol w:w="1984"/>
        <w:gridCol w:w="2835"/>
      </w:tblGrid>
      <w:tr w:rsidR="00027B80" w:rsidRPr="002D1038" w:rsidTr="009F3C5E">
        <w:tc>
          <w:tcPr>
            <w:tcW w:w="3369"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Definisi</w:t>
            </w:r>
          </w:p>
        </w:tc>
        <w:tc>
          <w:tcPr>
            <w:tcW w:w="1984"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Dimensi</w:t>
            </w:r>
          </w:p>
        </w:tc>
        <w:tc>
          <w:tcPr>
            <w:tcW w:w="2835"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Indikator</w:t>
            </w:r>
          </w:p>
        </w:tc>
      </w:tr>
      <w:tr w:rsidR="00027B80" w:rsidRPr="002D1038" w:rsidTr="009F3C5E">
        <w:trPr>
          <w:trHeight w:val="4677"/>
        </w:trPr>
        <w:tc>
          <w:tcPr>
            <w:tcW w:w="3369" w:type="dxa"/>
          </w:tcPr>
          <w:p w:rsidR="00027B80" w:rsidRPr="002D1038" w:rsidRDefault="00027B80" w:rsidP="007C7E60">
            <w:pPr>
              <w:adjustRightInd w:val="0"/>
              <w:spacing w:line="360" w:lineRule="auto"/>
              <w:jc w:val="both"/>
              <w:rPr>
                <w:rFonts w:ascii="Times New Roman" w:eastAsia="Times New Roman" w:hAnsi="Times New Roman" w:cs="Times New Roman"/>
                <w:b/>
                <w:color w:val="222222"/>
                <w:sz w:val="24"/>
                <w:szCs w:val="24"/>
              </w:rPr>
            </w:pPr>
            <w:r>
              <w:rPr>
                <w:rFonts w:ascii="Times New Roman" w:hAnsi="Times New Roman" w:cs="Times New Roman"/>
                <w:sz w:val="24"/>
                <w:szCs w:val="24"/>
              </w:rPr>
              <w:t xml:space="preserve">Berdasarkan </w:t>
            </w:r>
            <w:r w:rsidR="007C7E60">
              <w:rPr>
                <w:rFonts w:ascii="Times New Roman" w:hAnsi="Times New Roman" w:cs="Times New Roman"/>
                <w:sz w:val="24"/>
                <w:szCs w:val="24"/>
              </w:rPr>
              <w:t xml:space="preserve">penjelasan diatas peneliti menggunakan teori Rivai (2014:42) </w:t>
            </w:r>
            <w:r w:rsidR="007C7E60" w:rsidRPr="00EC32D5">
              <w:rPr>
                <w:rFonts w:ascii="Times New Roman" w:hAnsi="Times New Roman" w:cs="Times New Roman"/>
                <w:sz w:val="24"/>
                <w:szCs w:val="24"/>
              </w:rPr>
              <w:t>Gaya Kepemimpinan adalah sekumpulan ciri yang digunakan pimpinan untuk mem</w:t>
            </w:r>
            <w:r w:rsidR="007C7E60">
              <w:rPr>
                <w:rFonts w:ascii="Times New Roman" w:hAnsi="Times New Roman" w:cs="Times New Roman"/>
                <w:sz w:val="24"/>
                <w:szCs w:val="24"/>
              </w:rPr>
              <w:t>p</w:t>
            </w:r>
            <w:r w:rsidR="007C7E60" w:rsidRPr="00EC32D5">
              <w:rPr>
                <w:rFonts w:ascii="Times New Roman" w:hAnsi="Times New Roman" w:cs="Times New Roman"/>
                <w:sz w:val="24"/>
                <w:szCs w:val="24"/>
              </w:rPr>
              <w:t>engaruhi bawahan agar sasaran organisasi tercapai atau dapat pula dikatakan bahwa gaya kepemimpinan adalah pola perilaku dan strategi yang disukai dan sering diterapkan oleh seorang pemimpin.</w:t>
            </w:r>
          </w:p>
        </w:tc>
        <w:tc>
          <w:tcPr>
            <w:tcW w:w="1984" w:type="dxa"/>
          </w:tcPr>
          <w:p w:rsidR="00027B80" w:rsidRPr="0026515C" w:rsidRDefault="00027B80" w:rsidP="00027B80">
            <w:pPr>
              <w:pStyle w:val="ListParagraph"/>
              <w:numPr>
                <w:ilvl w:val="0"/>
                <w:numId w:val="13"/>
              </w:numPr>
              <w:adjustRightInd w:val="0"/>
              <w:spacing w:line="360" w:lineRule="auto"/>
              <w:ind w:left="3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Idealized Influence</w:t>
            </w:r>
          </w:p>
          <w:p w:rsidR="00027B80" w:rsidRPr="0026515C" w:rsidRDefault="007F5AB2" w:rsidP="009F3C5E">
            <w:pPr>
              <w:adjustRightInd w:val="0"/>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eastAsia="ko-KR"/>
              </w:rPr>
              <w:pict>
                <v:shape id="_x0000_s1057" type="#_x0000_t32" style="position:absolute;left:0;text-align:left;margin-left:-5.85pt;margin-top:7.1pt;width:240.95pt;height:0;z-index:251689984" o:connectortype="straight"/>
              </w:pict>
            </w:r>
          </w:p>
          <w:p w:rsidR="00027B80" w:rsidRPr="00FF6F6F" w:rsidRDefault="00027B80" w:rsidP="00027B80">
            <w:pPr>
              <w:pStyle w:val="ListParagraph"/>
              <w:numPr>
                <w:ilvl w:val="0"/>
                <w:numId w:val="13"/>
              </w:numPr>
              <w:adjustRightInd w:val="0"/>
              <w:spacing w:line="360" w:lineRule="auto"/>
              <w:ind w:left="318"/>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Inspirational Motivation</w:t>
            </w:r>
          </w:p>
          <w:p w:rsidR="00027B80" w:rsidRPr="0026515C" w:rsidRDefault="007F5AB2" w:rsidP="009F3C5E">
            <w:pPr>
              <w:adjustRightInd w:val="0"/>
              <w:spacing w:line="360" w:lineRule="auto"/>
              <w:jc w:val="both"/>
              <w:rPr>
                <w:rFonts w:ascii="Times New Roman" w:eastAsia="Times New Roman" w:hAnsi="Times New Roman" w:cs="Times New Roman"/>
                <w:color w:val="222222"/>
                <w:sz w:val="24"/>
                <w:szCs w:val="24"/>
              </w:rPr>
            </w:pPr>
            <w:r w:rsidRPr="007F5AB2">
              <w:rPr>
                <w:rFonts w:ascii="Times New Roman" w:eastAsia="Times New Roman" w:hAnsi="Times New Roman" w:cs="Times New Roman"/>
                <w:i/>
                <w:noProof/>
                <w:color w:val="222222"/>
                <w:sz w:val="24"/>
                <w:szCs w:val="24"/>
                <w:lang w:eastAsia="ko-KR"/>
              </w:rPr>
              <w:pict>
                <v:shape id="_x0000_s1058" type="#_x0000_t32" style="position:absolute;left:0;text-align:left;margin-left:-5.85pt;margin-top:9.5pt;width:240.95pt;height:0;z-index:251691008" o:connectortype="straight"/>
              </w:pict>
            </w:r>
          </w:p>
          <w:p w:rsidR="00027B80" w:rsidRPr="00FF6F6F" w:rsidRDefault="00027B80" w:rsidP="00027B80">
            <w:pPr>
              <w:pStyle w:val="ListParagraph"/>
              <w:numPr>
                <w:ilvl w:val="0"/>
                <w:numId w:val="13"/>
              </w:numPr>
              <w:adjustRightInd w:val="0"/>
              <w:spacing w:line="360" w:lineRule="auto"/>
              <w:ind w:left="318"/>
              <w:contextualSpacing w:val="0"/>
              <w:jc w:val="both"/>
              <w:rPr>
                <w:rFonts w:ascii="Times New Roman" w:eastAsia="Times New Roman" w:hAnsi="Times New Roman" w:cs="Times New Roman"/>
                <w:color w:val="222222"/>
                <w:sz w:val="24"/>
                <w:szCs w:val="24"/>
              </w:rPr>
            </w:pPr>
            <w:r w:rsidRPr="0096777D">
              <w:rPr>
                <w:rFonts w:ascii="Times New Roman" w:hAnsi="Times New Roman" w:cs="Times New Roman"/>
                <w:i/>
                <w:sz w:val="24"/>
                <w:szCs w:val="24"/>
              </w:rPr>
              <w:t>Intelectual simulation</w:t>
            </w:r>
          </w:p>
          <w:p w:rsidR="00027B80" w:rsidRPr="00FF6F6F" w:rsidRDefault="007F5AB2" w:rsidP="009F3C5E">
            <w:pPr>
              <w:pStyle w:val="ListParagraph"/>
              <w:adjustRightInd w:val="0"/>
              <w:spacing w:line="360" w:lineRule="auto"/>
              <w:ind w:left="318"/>
              <w:contextualSpacing w:val="0"/>
              <w:jc w:val="both"/>
              <w:rPr>
                <w:rFonts w:ascii="Times New Roman" w:eastAsia="Times New Roman" w:hAnsi="Times New Roman" w:cs="Times New Roman"/>
                <w:color w:val="222222"/>
                <w:sz w:val="24"/>
                <w:szCs w:val="24"/>
              </w:rPr>
            </w:pPr>
            <w:r w:rsidRPr="007F5AB2">
              <w:rPr>
                <w:rFonts w:ascii="Times New Roman" w:eastAsia="Times New Roman" w:hAnsi="Times New Roman" w:cs="Times New Roman"/>
                <w:i/>
                <w:noProof/>
                <w:color w:val="222222"/>
                <w:sz w:val="24"/>
                <w:szCs w:val="24"/>
                <w:lang w:eastAsia="ko-KR"/>
              </w:rPr>
              <w:pict>
                <v:shape id="_x0000_s1059" type="#_x0000_t32" style="position:absolute;left:0;text-align:left;margin-left:-5.85pt;margin-top:11.9pt;width:240.95pt;height:0;z-index:251692032" o:connectortype="straight"/>
              </w:pict>
            </w:r>
          </w:p>
          <w:p w:rsidR="00027B80" w:rsidRPr="00DE4D8E" w:rsidRDefault="00027B80" w:rsidP="00027B80">
            <w:pPr>
              <w:pStyle w:val="ListParagraph"/>
              <w:numPr>
                <w:ilvl w:val="0"/>
                <w:numId w:val="13"/>
              </w:numPr>
              <w:adjustRightInd w:val="0"/>
              <w:spacing w:line="360" w:lineRule="auto"/>
              <w:ind w:left="318"/>
              <w:contextualSpacing w:val="0"/>
              <w:jc w:val="both"/>
              <w:rPr>
                <w:rFonts w:ascii="Times New Roman" w:eastAsia="Times New Roman" w:hAnsi="Times New Roman" w:cs="Times New Roman"/>
                <w:color w:val="222222"/>
                <w:sz w:val="24"/>
                <w:szCs w:val="24"/>
              </w:rPr>
            </w:pPr>
            <w:r w:rsidRPr="0096777D">
              <w:rPr>
                <w:rFonts w:ascii="Times New Roman" w:hAnsi="Times New Roman" w:cs="Times New Roman"/>
                <w:i/>
                <w:sz w:val="24"/>
                <w:szCs w:val="24"/>
              </w:rPr>
              <w:t>Individualized consideration</w:t>
            </w:r>
          </w:p>
        </w:tc>
        <w:tc>
          <w:tcPr>
            <w:tcW w:w="2835" w:type="dxa"/>
          </w:tcPr>
          <w:p w:rsidR="00027B80" w:rsidRDefault="00027B80" w:rsidP="00027B80">
            <w:pPr>
              <w:pStyle w:val="ListParagraph"/>
              <w:numPr>
                <w:ilvl w:val="0"/>
                <w:numId w:val="19"/>
              </w:numPr>
              <w:adjustRightInd w:val="0"/>
              <w:spacing w:line="360" w:lineRule="auto"/>
              <w:ind w:left="317"/>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Rasa Hormat bawahan</w:t>
            </w:r>
          </w:p>
          <w:p w:rsidR="00027B80" w:rsidRDefault="00027B80" w:rsidP="00027B80">
            <w:pPr>
              <w:pStyle w:val="ListParagraph"/>
              <w:numPr>
                <w:ilvl w:val="0"/>
                <w:numId w:val="19"/>
              </w:numPr>
              <w:adjustRightInd w:val="0"/>
              <w:spacing w:line="360" w:lineRule="auto"/>
              <w:ind w:left="317"/>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Kepercayaan</w:t>
            </w:r>
          </w:p>
          <w:p w:rsidR="00027B80" w:rsidRPr="00DE4D8E" w:rsidRDefault="00027B80" w:rsidP="009F3C5E">
            <w:pPr>
              <w:adjustRightInd w:val="0"/>
              <w:spacing w:line="360" w:lineRule="auto"/>
              <w:jc w:val="both"/>
              <w:rPr>
                <w:rFonts w:ascii="Times New Roman" w:eastAsia="Times New Roman" w:hAnsi="Times New Roman" w:cs="Times New Roman"/>
                <w:color w:val="222222"/>
                <w:sz w:val="24"/>
                <w:szCs w:val="24"/>
              </w:rPr>
            </w:pPr>
          </w:p>
          <w:p w:rsidR="00027B80" w:rsidRDefault="00027B80" w:rsidP="00027B80">
            <w:pPr>
              <w:pStyle w:val="ListParagraph"/>
              <w:numPr>
                <w:ilvl w:val="0"/>
                <w:numId w:val="19"/>
              </w:numPr>
              <w:adjustRightInd w:val="0"/>
              <w:spacing w:line="360" w:lineRule="auto"/>
              <w:ind w:left="317"/>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Motivator</w:t>
            </w:r>
          </w:p>
          <w:p w:rsidR="00027B80" w:rsidRDefault="00027B80" w:rsidP="00027B80">
            <w:pPr>
              <w:pStyle w:val="ListParagraph"/>
              <w:numPr>
                <w:ilvl w:val="0"/>
                <w:numId w:val="19"/>
              </w:numPr>
              <w:adjustRightInd w:val="0"/>
              <w:spacing w:line="360" w:lineRule="auto"/>
              <w:ind w:left="317"/>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Penetapan Tujuan</w:t>
            </w:r>
          </w:p>
          <w:p w:rsidR="00027B80" w:rsidRPr="00DE4D8E" w:rsidRDefault="00027B80" w:rsidP="009F3C5E">
            <w:pPr>
              <w:adjustRightInd w:val="0"/>
              <w:spacing w:line="360" w:lineRule="auto"/>
              <w:jc w:val="both"/>
              <w:rPr>
                <w:rFonts w:ascii="Times New Roman" w:eastAsia="Times New Roman" w:hAnsi="Times New Roman" w:cs="Times New Roman"/>
                <w:color w:val="222222"/>
                <w:sz w:val="24"/>
                <w:szCs w:val="24"/>
              </w:rPr>
            </w:pPr>
          </w:p>
          <w:p w:rsidR="00027B80" w:rsidRPr="00DE4D8E" w:rsidRDefault="00027B80" w:rsidP="00027B80">
            <w:pPr>
              <w:pStyle w:val="ListParagraph"/>
              <w:numPr>
                <w:ilvl w:val="0"/>
                <w:numId w:val="19"/>
              </w:numPr>
              <w:adjustRightInd w:val="0"/>
              <w:spacing w:line="360" w:lineRule="auto"/>
              <w:ind w:left="317"/>
              <w:contextualSpacing w:val="0"/>
              <w:jc w:val="both"/>
              <w:rPr>
                <w:rFonts w:ascii="Times New Roman" w:eastAsia="Times New Roman" w:hAnsi="Times New Roman" w:cs="Times New Roman"/>
                <w:color w:val="222222"/>
                <w:sz w:val="24"/>
                <w:szCs w:val="24"/>
              </w:rPr>
            </w:pPr>
            <w:r>
              <w:rPr>
                <w:rFonts w:ascii="Times New Roman" w:hAnsi="Times New Roman" w:cs="Times New Roman"/>
                <w:sz w:val="24"/>
                <w:szCs w:val="24"/>
              </w:rPr>
              <w:t>Ide kreatif</w:t>
            </w:r>
          </w:p>
          <w:p w:rsidR="00027B80" w:rsidRPr="00FF6F6F" w:rsidRDefault="00027B80" w:rsidP="00027B80">
            <w:pPr>
              <w:pStyle w:val="ListParagraph"/>
              <w:numPr>
                <w:ilvl w:val="0"/>
                <w:numId w:val="19"/>
              </w:numPr>
              <w:adjustRightInd w:val="0"/>
              <w:spacing w:line="360" w:lineRule="auto"/>
              <w:ind w:left="317"/>
              <w:contextualSpacing w:val="0"/>
              <w:jc w:val="both"/>
              <w:rPr>
                <w:rFonts w:ascii="Times New Roman" w:eastAsia="Times New Roman" w:hAnsi="Times New Roman" w:cs="Times New Roman"/>
                <w:color w:val="222222"/>
                <w:sz w:val="24"/>
                <w:szCs w:val="24"/>
              </w:rPr>
            </w:pPr>
            <w:r>
              <w:rPr>
                <w:rFonts w:ascii="Times New Roman" w:hAnsi="Times New Roman" w:cs="Times New Roman"/>
                <w:i/>
                <w:sz w:val="24"/>
                <w:szCs w:val="24"/>
              </w:rPr>
              <w:t>Problem solver</w:t>
            </w:r>
            <w:r w:rsidRPr="00DE4D8E">
              <w:rPr>
                <w:rFonts w:ascii="Times New Roman" w:hAnsi="Times New Roman" w:cs="Times New Roman"/>
                <w:sz w:val="24"/>
                <w:szCs w:val="24"/>
              </w:rPr>
              <w:t xml:space="preserve"> </w:t>
            </w:r>
          </w:p>
          <w:p w:rsidR="00027B80" w:rsidRPr="00FF6F6F" w:rsidRDefault="00027B80" w:rsidP="009F3C5E">
            <w:pPr>
              <w:pStyle w:val="ListParagraph"/>
              <w:adjustRightInd w:val="0"/>
              <w:spacing w:line="360" w:lineRule="auto"/>
              <w:ind w:left="317"/>
              <w:contextualSpacing w:val="0"/>
              <w:jc w:val="both"/>
              <w:rPr>
                <w:rFonts w:ascii="Times New Roman" w:eastAsia="Times New Roman" w:hAnsi="Times New Roman" w:cs="Times New Roman"/>
                <w:color w:val="222222"/>
                <w:sz w:val="24"/>
                <w:szCs w:val="24"/>
              </w:rPr>
            </w:pPr>
          </w:p>
          <w:p w:rsidR="00027B80" w:rsidRPr="00DE4D8E" w:rsidRDefault="00027B80" w:rsidP="00027B80">
            <w:pPr>
              <w:pStyle w:val="ListParagraph"/>
              <w:numPr>
                <w:ilvl w:val="0"/>
                <w:numId w:val="19"/>
              </w:numPr>
              <w:adjustRightInd w:val="0"/>
              <w:spacing w:line="360" w:lineRule="auto"/>
              <w:ind w:left="317"/>
              <w:contextualSpacing w:val="0"/>
              <w:jc w:val="both"/>
              <w:rPr>
                <w:rFonts w:ascii="Times New Roman" w:eastAsia="Times New Roman" w:hAnsi="Times New Roman" w:cs="Times New Roman"/>
                <w:color w:val="222222"/>
                <w:sz w:val="24"/>
                <w:szCs w:val="24"/>
              </w:rPr>
            </w:pPr>
            <w:r>
              <w:rPr>
                <w:rFonts w:ascii="Times New Roman" w:hAnsi="Times New Roman" w:cs="Times New Roman"/>
                <w:sz w:val="24"/>
                <w:szCs w:val="24"/>
              </w:rPr>
              <w:t>Pengembangan karir</w:t>
            </w:r>
          </w:p>
          <w:p w:rsidR="00027B80" w:rsidRPr="00DE4D8E" w:rsidRDefault="00027B80" w:rsidP="00027B80">
            <w:pPr>
              <w:pStyle w:val="ListParagraph"/>
              <w:numPr>
                <w:ilvl w:val="0"/>
                <w:numId w:val="19"/>
              </w:numPr>
              <w:adjustRightInd w:val="0"/>
              <w:spacing w:line="360" w:lineRule="auto"/>
              <w:ind w:left="317"/>
              <w:contextualSpacing w:val="0"/>
              <w:jc w:val="both"/>
              <w:rPr>
                <w:rFonts w:ascii="Times New Roman" w:eastAsia="Times New Roman" w:hAnsi="Times New Roman" w:cs="Times New Roman"/>
                <w:color w:val="222222"/>
                <w:sz w:val="24"/>
                <w:szCs w:val="24"/>
              </w:rPr>
            </w:pPr>
            <w:r>
              <w:rPr>
                <w:rFonts w:ascii="Times New Roman" w:hAnsi="Times New Roman" w:cs="Times New Roman"/>
                <w:sz w:val="24"/>
                <w:szCs w:val="24"/>
              </w:rPr>
              <w:t>Lingkungan Kerja</w:t>
            </w:r>
          </w:p>
        </w:tc>
      </w:tr>
    </w:tbl>
    <w:p w:rsidR="00027B80" w:rsidRPr="007C7E60" w:rsidRDefault="007C7E60" w:rsidP="00027B80">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Sumber: Diolah dari teori, 2018</w:t>
      </w:r>
    </w:p>
    <w:p w:rsidR="00027B80" w:rsidRDefault="00027B80" w:rsidP="00027B80">
      <w:pPr>
        <w:autoSpaceDE w:val="0"/>
        <w:autoSpaceDN w:val="0"/>
        <w:adjustRightInd w:val="0"/>
        <w:spacing w:after="0" w:line="360" w:lineRule="auto"/>
        <w:jc w:val="both"/>
        <w:rPr>
          <w:rFonts w:ascii="Times New Roman" w:hAnsi="Times New Roman"/>
          <w:b/>
          <w:bCs/>
          <w:sz w:val="24"/>
          <w:szCs w:val="24"/>
        </w:rPr>
      </w:pPr>
    </w:p>
    <w:p w:rsidR="00027B80" w:rsidRDefault="00FB7D41" w:rsidP="00027B8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b/>
          <w:bCs/>
          <w:sz w:val="24"/>
          <w:szCs w:val="24"/>
        </w:rPr>
        <w:t>2.1.5</w:t>
      </w:r>
      <w:r w:rsidR="00027B80" w:rsidRPr="00FE2219">
        <w:rPr>
          <w:rFonts w:ascii="Times New Roman" w:hAnsi="Times New Roman"/>
          <w:b/>
          <w:bCs/>
          <w:sz w:val="24"/>
          <w:szCs w:val="24"/>
        </w:rPr>
        <w:t xml:space="preserve">  </w:t>
      </w:r>
      <w:r w:rsidR="00027B80">
        <w:rPr>
          <w:rFonts w:ascii="Times New Roman" w:hAnsi="Times New Roman"/>
          <w:b/>
          <w:bCs/>
          <w:sz w:val="24"/>
          <w:szCs w:val="24"/>
        </w:rPr>
        <w:tab/>
      </w:r>
      <w:r w:rsidR="00027B80">
        <w:rPr>
          <w:rFonts w:ascii="Times New Roman" w:hAnsi="Times New Roman" w:cs="Times New Roman"/>
          <w:b/>
          <w:bCs/>
          <w:sz w:val="24"/>
          <w:szCs w:val="24"/>
        </w:rPr>
        <w:t xml:space="preserve">Akuntabilitas Kinerja </w:t>
      </w:r>
    </w:p>
    <w:p w:rsidR="00027B80" w:rsidRDefault="00027B80" w:rsidP="00027B80">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Menurut Mahmudi (2010:23) </w:t>
      </w:r>
      <w:r w:rsidRPr="009B5F11">
        <w:rPr>
          <w:rFonts w:ascii="Times New Roman" w:hAnsi="Times New Roman" w:cs="Times New Roman"/>
          <w:sz w:val="24"/>
          <w:szCs w:val="24"/>
          <w:shd w:val="clear" w:color="auto" w:fill="FFFFFF"/>
        </w:rPr>
        <w:t>akuntabilitas adalah kewajiban agen (pemerintah) untuk mengelola sumber daya, melaporkan, dan mengungkapkan segala aktivitas dan kegiatan yang berkaitan dengan penggunaan sumber daya publik kepada pemberi mandat (prinsipal).</w:t>
      </w:r>
      <w:r>
        <w:rPr>
          <w:rFonts w:ascii="Times New Roman" w:hAnsi="Times New Roman" w:cs="Times New Roman"/>
          <w:sz w:val="24"/>
          <w:szCs w:val="24"/>
          <w:shd w:val="clear" w:color="auto" w:fill="FFFFFF"/>
        </w:rPr>
        <w:t xml:space="preserve"> Sedangkan menurut Bastian (2010:88) mengatakan bahwa istilah akuntabilitas berasal dari istilah bahasa inggris </w:t>
      </w:r>
      <w:r>
        <w:rPr>
          <w:rFonts w:ascii="Times New Roman" w:hAnsi="Times New Roman" w:cs="Times New Roman"/>
          <w:i/>
          <w:sz w:val="24"/>
          <w:szCs w:val="24"/>
          <w:shd w:val="clear" w:color="auto" w:fill="FFFFFF"/>
        </w:rPr>
        <w:t>accountability</w:t>
      </w:r>
      <w:r>
        <w:rPr>
          <w:rFonts w:ascii="Times New Roman" w:hAnsi="Times New Roman" w:cs="Times New Roman"/>
          <w:sz w:val="24"/>
          <w:szCs w:val="24"/>
          <w:shd w:val="clear" w:color="auto" w:fill="FFFFFF"/>
        </w:rPr>
        <w:t xml:space="preserve"> yang berarti pertanggungjawaban atau keadaan untuk dipertanggungjawabkan atau keadaan  untuk diminta pertanggungjawaban. </w:t>
      </w:r>
    </w:p>
    <w:p w:rsidR="00027B80" w:rsidRDefault="00027B80" w:rsidP="00027B80">
      <w:pPr>
        <w:autoSpaceDE w:val="0"/>
        <w:autoSpaceDN w:val="0"/>
        <w:adjustRightInd w:val="0"/>
        <w:spacing w:after="0" w:line="360" w:lineRule="auto"/>
        <w:ind w:firstLine="720"/>
        <w:jc w:val="both"/>
        <w:rPr>
          <w:rFonts w:ascii="Arial" w:hAnsi="Arial" w:cs="Arial"/>
          <w:color w:val="222222"/>
          <w:sz w:val="20"/>
          <w:szCs w:val="20"/>
          <w:shd w:val="clear" w:color="auto" w:fill="FFFFFF"/>
        </w:rPr>
      </w:pPr>
      <w:r>
        <w:rPr>
          <w:rFonts w:ascii="Times New Roman" w:hAnsi="Times New Roman" w:cs="Times New Roman"/>
          <w:sz w:val="24"/>
          <w:szCs w:val="24"/>
          <w:shd w:val="clear" w:color="auto" w:fill="FFFFFF"/>
        </w:rPr>
        <w:t xml:space="preserve">Menurut Mardiasmo (2009:21) </w:t>
      </w:r>
      <w:r w:rsidRPr="00CD1D74">
        <w:rPr>
          <w:rFonts w:ascii="Times New Roman" w:hAnsi="Times New Roman" w:cs="Times New Roman"/>
          <w:color w:val="222222"/>
          <w:sz w:val="24"/>
          <w:szCs w:val="24"/>
          <w:shd w:val="clear" w:color="auto" w:fill="FFFFFF"/>
        </w:rPr>
        <w:t xml:space="preserve">menyebutkan </w:t>
      </w:r>
    </w:p>
    <w:p w:rsidR="00027B80" w:rsidRDefault="00027B80" w:rsidP="00027B80">
      <w:pPr>
        <w:autoSpaceDE w:val="0"/>
        <w:autoSpaceDN w:val="0"/>
        <w:adjustRightInd w:val="0"/>
        <w:spacing w:after="0" w:line="240" w:lineRule="auto"/>
        <w:ind w:left="851" w:firstLine="1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w:t>
      </w:r>
      <w:r w:rsidRPr="00CD1D74">
        <w:rPr>
          <w:rFonts w:ascii="Times New Roman" w:hAnsi="Times New Roman" w:cs="Times New Roman"/>
          <w:color w:val="222222"/>
          <w:sz w:val="24"/>
          <w:szCs w:val="24"/>
          <w:shd w:val="clear" w:color="auto" w:fill="FFFFFF"/>
        </w:rPr>
        <w:t>kuntabilitas dipahami sebagai kewajiban pihak pemegang amanah (</w:t>
      </w:r>
      <w:r w:rsidRPr="00CD1D74">
        <w:rPr>
          <w:rFonts w:ascii="Times New Roman" w:hAnsi="Times New Roman" w:cs="Times New Roman"/>
          <w:i/>
          <w:color w:val="222222"/>
          <w:sz w:val="24"/>
          <w:szCs w:val="24"/>
          <w:shd w:val="clear" w:color="auto" w:fill="FFFFFF"/>
        </w:rPr>
        <w:t>agent</w:t>
      </w:r>
      <w:r w:rsidRPr="00CD1D74">
        <w:rPr>
          <w:rFonts w:ascii="Times New Roman" w:hAnsi="Times New Roman" w:cs="Times New Roman"/>
          <w:color w:val="222222"/>
          <w:sz w:val="24"/>
          <w:szCs w:val="24"/>
          <w:shd w:val="clear" w:color="auto" w:fill="FFFFFF"/>
        </w:rPr>
        <w:t>) untuk memberikan pertanggungjawaban, menyajikan, melaporkan dan mengungkapkan segala aktivitas dan kegiatan yang menjadi tanggung jawabnya kepada pihak pemberi amanah (</w:t>
      </w:r>
      <w:r w:rsidRPr="00CD1D74">
        <w:rPr>
          <w:rFonts w:ascii="Times New Roman" w:hAnsi="Times New Roman" w:cs="Times New Roman"/>
          <w:i/>
          <w:color w:val="222222"/>
          <w:sz w:val="24"/>
          <w:szCs w:val="24"/>
          <w:shd w:val="clear" w:color="auto" w:fill="FFFFFF"/>
        </w:rPr>
        <w:t>principal</w:t>
      </w:r>
      <w:r w:rsidRPr="00CD1D74">
        <w:rPr>
          <w:rFonts w:ascii="Times New Roman" w:hAnsi="Times New Roman" w:cs="Times New Roman"/>
          <w:color w:val="222222"/>
          <w:sz w:val="24"/>
          <w:szCs w:val="24"/>
          <w:shd w:val="clear" w:color="auto" w:fill="FFFFFF"/>
        </w:rPr>
        <w:t>) yang memiliki hak dan kewenangan untuk meminta pertanggungjawaban tersebut.</w:t>
      </w:r>
    </w:p>
    <w:p w:rsidR="00027B80" w:rsidRPr="00CD1D74" w:rsidRDefault="00027B80" w:rsidP="00027B80">
      <w:pPr>
        <w:autoSpaceDE w:val="0"/>
        <w:autoSpaceDN w:val="0"/>
        <w:adjustRightInd w:val="0"/>
        <w:spacing w:after="0" w:line="240" w:lineRule="auto"/>
        <w:ind w:left="851" w:firstLine="11"/>
        <w:jc w:val="both"/>
        <w:rPr>
          <w:rFonts w:ascii="Times New Roman" w:hAnsi="Times New Roman" w:cs="Times New Roman"/>
          <w:sz w:val="24"/>
          <w:szCs w:val="24"/>
        </w:rPr>
      </w:pPr>
    </w:p>
    <w:p w:rsidR="00027B80"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Akuntabilitas Kinerja Instansi Pemerintah diatur berdasarkan Lembaga Admimistrasi Negara (LAN). K</w:t>
      </w:r>
      <w:r w:rsidRPr="00563173">
        <w:rPr>
          <w:rFonts w:ascii="Times New Roman" w:hAnsi="Times New Roman" w:cs="Times New Roman"/>
          <w:sz w:val="24"/>
          <w:szCs w:val="24"/>
        </w:rPr>
        <w:t>inerja instansi pemerin</w:t>
      </w:r>
      <w:r>
        <w:rPr>
          <w:rFonts w:ascii="Times New Roman" w:hAnsi="Times New Roman" w:cs="Times New Roman"/>
          <w:sz w:val="24"/>
          <w:szCs w:val="24"/>
        </w:rPr>
        <w:t>tah menurut LAN (2003:3) adalah:</w:t>
      </w:r>
    </w:p>
    <w:p w:rsidR="00027B80" w:rsidRDefault="00027B80" w:rsidP="00027B80">
      <w:pPr>
        <w:autoSpaceDE w:val="0"/>
        <w:autoSpaceDN w:val="0"/>
        <w:adjustRightInd w:val="0"/>
        <w:spacing w:after="0" w:line="240" w:lineRule="auto"/>
        <w:ind w:left="850" w:hanging="130"/>
        <w:jc w:val="both"/>
        <w:rPr>
          <w:rFonts w:ascii="Times New Roman" w:hAnsi="Times New Roman" w:cs="Times New Roman"/>
          <w:sz w:val="24"/>
          <w:szCs w:val="24"/>
        </w:rPr>
      </w:pPr>
      <w:r>
        <w:rPr>
          <w:rFonts w:ascii="Times New Roman" w:hAnsi="Times New Roman" w:cs="Times New Roman"/>
          <w:sz w:val="24"/>
          <w:szCs w:val="24"/>
        </w:rPr>
        <w:t xml:space="preserve">  G</w:t>
      </w:r>
      <w:r w:rsidRPr="00563173">
        <w:rPr>
          <w:rFonts w:ascii="Times New Roman" w:hAnsi="Times New Roman" w:cs="Times New Roman"/>
          <w:sz w:val="24"/>
          <w:szCs w:val="24"/>
        </w:rPr>
        <w:t>ambaran mengenai tingkat pencapaian sasaran ataupun tujuan instansi pemerintah sebagai penjabaran dari visi, misi dan strategi instansi pemerintah yang mengindikasikan tingkat keberhasilan dan kegagalan pelaksanaan kegiatan-kegiatan sesuai dengan program</w:t>
      </w:r>
      <w:r>
        <w:rPr>
          <w:rFonts w:ascii="Times New Roman" w:hAnsi="Times New Roman" w:cs="Times New Roman"/>
          <w:sz w:val="24"/>
          <w:szCs w:val="24"/>
        </w:rPr>
        <w:t xml:space="preserve"> dan kebijakan yang ditetapkan.</w:t>
      </w:r>
    </w:p>
    <w:p w:rsidR="00027B80" w:rsidRDefault="00027B80" w:rsidP="00027B80">
      <w:pPr>
        <w:autoSpaceDE w:val="0"/>
        <w:autoSpaceDN w:val="0"/>
        <w:adjustRightInd w:val="0"/>
        <w:spacing w:after="0" w:line="240" w:lineRule="auto"/>
        <w:ind w:left="850" w:hanging="130"/>
        <w:jc w:val="both"/>
        <w:rPr>
          <w:rFonts w:ascii="Times New Roman" w:hAnsi="Times New Roman" w:cs="Times New Roman"/>
          <w:sz w:val="24"/>
          <w:szCs w:val="24"/>
        </w:rPr>
      </w:pPr>
    </w:p>
    <w:p w:rsidR="00027B80" w:rsidRPr="00563173"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pengertian tersebut maka </w:t>
      </w:r>
      <w:r w:rsidRPr="00563173">
        <w:rPr>
          <w:rFonts w:ascii="Times New Roman" w:hAnsi="Times New Roman" w:cs="Times New Roman"/>
          <w:sz w:val="24"/>
          <w:szCs w:val="24"/>
        </w:rPr>
        <w:t>Akuntabilitas kinerja instansi pemerintah adalah instrumen yang digunakan instansi pemerintah dalam memenuhi kewajiban untuk mempertanggungjawabkan keberhasilan dan kegagalan pelaksanaan misi organisasi, terdiri dari berbagai komponen yang merupakan satu kesatuan, yaitu perencanaan stratejik, perencanaan kinerja, pengukuran kinerja, dan pelaporan kinerja (LAN, 2003:3).</w:t>
      </w:r>
    </w:p>
    <w:p w:rsidR="00027B80"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dalam Peraturan Presiden Republik Indonesia Nomor 29 Tahun 2014 t</w:t>
      </w:r>
      <w:r w:rsidRPr="00335F07">
        <w:rPr>
          <w:rFonts w:ascii="Times New Roman" w:hAnsi="Times New Roman" w:cs="Times New Roman"/>
          <w:sz w:val="24"/>
          <w:szCs w:val="24"/>
        </w:rPr>
        <w:t xml:space="preserve">entang </w:t>
      </w:r>
      <w:r>
        <w:rPr>
          <w:rFonts w:ascii="Times New Roman" w:hAnsi="Times New Roman" w:cs="Times New Roman"/>
          <w:sz w:val="24"/>
          <w:szCs w:val="24"/>
        </w:rPr>
        <w:t xml:space="preserve">Sistem </w:t>
      </w:r>
      <w:r w:rsidRPr="00335F07">
        <w:rPr>
          <w:rFonts w:ascii="Times New Roman" w:hAnsi="Times New Roman" w:cs="Times New Roman"/>
          <w:sz w:val="24"/>
          <w:szCs w:val="24"/>
        </w:rPr>
        <w:t xml:space="preserve">Akuntabilitas Kinerja Instansi Pemerintah, </w:t>
      </w:r>
      <w:r>
        <w:rPr>
          <w:rFonts w:ascii="Times New Roman" w:hAnsi="Times New Roman" w:cs="Times New Roman"/>
          <w:sz w:val="24"/>
          <w:szCs w:val="24"/>
        </w:rPr>
        <w:t>Akuntabilitas kinerja diartikan sebagai:</w:t>
      </w:r>
    </w:p>
    <w:p w:rsidR="00027B80" w:rsidRDefault="00027B80" w:rsidP="00027B80">
      <w:pPr>
        <w:autoSpaceDE w:val="0"/>
        <w:autoSpaceDN w:val="0"/>
        <w:adjustRightInd w:val="0"/>
        <w:spacing w:after="0" w:line="240" w:lineRule="auto"/>
        <w:ind w:left="851" w:firstLine="11"/>
        <w:jc w:val="both"/>
        <w:rPr>
          <w:rFonts w:ascii="Times New Roman" w:hAnsi="Times New Roman" w:cs="Times New Roman"/>
          <w:sz w:val="24"/>
          <w:szCs w:val="24"/>
        </w:rPr>
      </w:pPr>
      <w:r>
        <w:rPr>
          <w:rFonts w:ascii="Times New Roman" w:hAnsi="Times New Roman" w:cs="Times New Roman"/>
          <w:sz w:val="24"/>
          <w:szCs w:val="24"/>
        </w:rPr>
        <w:t>Perwujudan</w:t>
      </w:r>
      <w:r w:rsidRPr="00B420B1">
        <w:rPr>
          <w:rFonts w:ascii="Times New Roman" w:hAnsi="Times New Roman" w:cs="Times New Roman"/>
          <w:sz w:val="24"/>
          <w:szCs w:val="24"/>
        </w:rPr>
        <w:t xml:space="preserve"> kewajiban suatu instansi pemerintah untuk mempertanggungjawabkan keberhasilan/kegagalan pelaksanaan Program dan Kegiatan yang telah diamanatkan para pemangku kepentingan dalam rangka mencapai misi organisasi secara terukur dengan sasaran/target Kinerja yang telah ditetapkan melalui laporan kinerja instansi pemerintah yang disusun secara periodik.</w:t>
      </w:r>
    </w:p>
    <w:p w:rsidR="00027B80" w:rsidRPr="00CD1D74" w:rsidRDefault="00027B80" w:rsidP="00027B80">
      <w:pPr>
        <w:autoSpaceDE w:val="0"/>
        <w:autoSpaceDN w:val="0"/>
        <w:adjustRightInd w:val="0"/>
        <w:spacing w:after="0" w:line="240" w:lineRule="auto"/>
        <w:ind w:left="709" w:firstLine="11"/>
        <w:jc w:val="both"/>
        <w:rPr>
          <w:rFonts w:ascii="Times New Roman" w:hAnsi="Times New Roman" w:cs="Times New Roman"/>
          <w:sz w:val="24"/>
          <w:szCs w:val="24"/>
        </w:rPr>
      </w:pPr>
    </w:p>
    <w:p w:rsidR="00027B80"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pengertian diatas maka dapat disintesakan bahwa Akuntabilitas Kinerja adalah merupakan bentuk pertanggungjawaban atas pelaksanaan kegiatan instansi yang berisikan keberhasilan maupun kegagalan suatu organisasi dalam mencapai tujuan, visi dan misi instansi yang dilakukan secara periodik.</w:t>
      </w:r>
    </w:p>
    <w:p w:rsidR="008A56D7" w:rsidRDefault="008A56D7" w:rsidP="00027B80">
      <w:pPr>
        <w:rPr>
          <w:lang w:eastAsia="zh-CN"/>
        </w:rPr>
      </w:pPr>
    </w:p>
    <w:p w:rsidR="007C7E60" w:rsidRDefault="007C7E60" w:rsidP="00027B80">
      <w:pPr>
        <w:rPr>
          <w:lang w:eastAsia="zh-CN"/>
        </w:rPr>
      </w:pPr>
    </w:p>
    <w:p w:rsidR="007C7E60" w:rsidRDefault="007C7E60" w:rsidP="00027B80">
      <w:pPr>
        <w:rPr>
          <w:lang w:eastAsia="zh-CN"/>
        </w:rPr>
      </w:pPr>
    </w:p>
    <w:p w:rsidR="007C7E60" w:rsidRPr="00011F81" w:rsidRDefault="007C7E60" w:rsidP="00027B80">
      <w:pPr>
        <w:rPr>
          <w:lang w:eastAsia="zh-CN"/>
        </w:rPr>
      </w:pPr>
    </w:p>
    <w:p w:rsidR="00027B80" w:rsidRPr="00254CC1" w:rsidRDefault="00027B80" w:rsidP="001F5CCA">
      <w:pPr>
        <w:pStyle w:val="Heading1"/>
        <w:keepNext w:val="0"/>
        <w:widowControl w:val="0"/>
        <w:numPr>
          <w:ilvl w:val="2"/>
          <w:numId w:val="25"/>
        </w:numPr>
        <w:tabs>
          <w:tab w:val="left" w:pos="709"/>
        </w:tabs>
        <w:autoSpaceDE w:val="0"/>
        <w:autoSpaceDN w:val="0"/>
        <w:adjustRightInd w:val="0"/>
        <w:jc w:val="both"/>
        <w:rPr>
          <w:sz w:val="24"/>
          <w:lang w:val="id-ID"/>
        </w:rPr>
      </w:pPr>
      <w:proofErr w:type="spellStart"/>
      <w:r w:rsidRPr="00D70105">
        <w:rPr>
          <w:sz w:val="24"/>
        </w:rPr>
        <w:lastRenderedPageBreak/>
        <w:t>Pelaksanaan</w:t>
      </w:r>
      <w:proofErr w:type="spellEnd"/>
      <w:r w:rsidRPr="00D70105">
        <w:rPr>
          <w:sz w:val="24"/>
        </w:rPr>
        <w:t xml:space="preserve"> </w:t>
      </w:r>
      <w:proofErr w:type="spellStart"/>
      <w:r w:rsidRPr="00D70105">
        <w:rPr>
          <w:sz w:val="24"/>
        </w:rPr>
        <w:t>Akuntabilitas</w:t>
      </w:r>
      <w:proofErr w:type="spellEnd"/>
      <w:r w:rsidRPr="00D70105">
        <w:rPr>
          <w:sz w:val="24"/>
        </w:rPr>
        <w:t xml:space="preserve"> </w:t>
      </w:r>
      <w:proofErr w:type="spellStart"/>
      <w:r w:rsidRPr="00D70105">
        <w:rPr>
          <w:sz w:val="24"/>
        </w:rPr>
        <w:t>Kinerja</w:t>
      </w:r>
      <w:proofErr w:type="spellEnd"/>
      <w:r w:rsidRPr="00D70105">
        <w:rPr>
          <w:sz w:val="24"/>
        </w:rPr>
        <w:t xml:space="preserve"> </w:t>
      </w:r>
      <w:proofErr w:type="spellStart"/>
      <w:r w:rsidRPr="00D70105">
        <w:rPr>
          <w:sz w:val="24"/>
        </w:rPr>
        <w:t>Instansi</w:t>
      </w:r>
      <w:proofErr w:type="spellEnd"/>
      <w:r w:rsidRPr="00D70105">
        <w:rPr>
          <w:spacing w:val="-4"/>
          <w:sz w:val="24"/>
        </w:rPr>
        <w:t xml:space="preserve"> </w:t>
      </w:r>
      <w:proofErr w:type="spellStart"/>
      <w:r w:rsidRPr="00D70105">
        <w:rPr>
          <w:sz w:val="24"/>
        </w:rPr>
        <w:t>Pemerintah</w:t>
      </w:r>
      <w:proofErr w:type="spellEnd"/>
    </w:p>
    <w:p w:rsidR="00027B80" w:rsidRDefault="00027B80" w:rsidP="00027B80">
      <w:pPr>
        <w:pStyle w:val="ListParagraph"/>
        <w:widowControl w:val="0"/>
        <w:autoSpaceDE w:val="0"/>
        <w:autoSpaceDN w:val="0"/>
        <w:adjustRightInd w:val="0"/>
        <w:spacing w:after="0" w:line="360" w:lineRule="auto"/>
        <w:ind w:left="0" w:firstLine="720"/>
        <w:jc w:val="both"/>
        <w:rPr>
          <w:rFonts w:ascii="Times New Roman" w:hAnsi="Times New Roman" w:cs="Times New Roman"/>
          <w:sz w:val="24"/>
          <w:szCs w:val="24"/>
        </w:rPr>
      </w:pPr>
      <w:r w:rsidRPr="00C90C61">
        <w:rPr>
          <w:rFonts w:ascii="Times New Roman" w:hAnsi="Times New Roman" w:cs="Times New Roman"/>
          <w:sz w:val="24"/>
          <w:szCs w:val="24"/>
        </w:rPr>
        <w:t>Berdasarkan Peraturan Presiden Republik Indonesia Nomor 29 Tahun 2014 tentang Sistem Akuntabilits Kinerja Instansi Pemerintah, Akuntabilitas kinerja instansi pemerintah yang meliputi ruang lingkup tersebut di atas dilakukan oleh setiap instansi pemerintah sebagai bahan pertanggungjawaban kepada Presiden. Pelaksanaan Akuntabilitas Kinerja Instansi Pemerintah dilakukan dengan</w:t>
      </w:r>
      <w:r>
        <w:rPr>
          <w:rFonts w:ascii="Times New Roman" w:hAnsi="Times New Roman" w:cs="Times New Roman"/>
          <w:sz w:val="24"/>
          <w:szCs w:val="24"/>
        </w:rPr>
        <w:t>:</w:t>
      </w:r>
    </w:p>
    <w:p w:rsidR="00027B80" w:rsidRPr="00C90C61" w:rsidRDefault="00027B80" w:rsidP="00027B80">
      <w:pPr>
        <w:pStyle w:val="ListParagraph"/>
        <w:widowControl w:val="0"/>
        <w:numPr>
          <w:ilvl w:val="0"/>
          <w:numId w:val="14"/>
        </w:numPr>
        <w:autoSpaceDE w:val="0"/>
        <w:autoSpaceDN w:val="0"/>
        <w:adjustRightInd w:val="0"/>
        <w:spacing w:after="0" w:line="360" w:lineRule="auto"/>
        <w:ind w:left="709"/>
        <w:jc w:val="both"/>
        <w:rPr>
          <w:rFonts w:ascii="Times New Roman" w:hAnsi="Times New Roman" w:cs="Times New Roman"/>
          <w:sz w:val="24"/>
          <w:szCs w:val="24"/>
        </w:rPr>
      </w:pPr>
      <w:r w:rsidRPr="00C90C61">
        <w:rPr>
          <w:rFonts w:ascii="Times New Roman" w:hAnsi="Times New Roman" w:cs="Times New Roman"/>
          <w:sz w:val="24"/>
          <w:szCs w:val="24"/>
        </w:rPr>
        <w:t>Mempersiapkan dan menyusun perencanaan</w:t>
      </w:r>
      <w:r w:rsidRPr="00C90C61">
        <w:rPr>
          <w:rFonts w:ascii="Times New Roman" w:hAnsi="Times New Roman" w:cs="Times New Roman"/>
          <w:spacing w:val="-6"/>
          <w:sz w:val="24"/>
          <w:szCs w:val="24"/>
        </w:rPr>
        <w:t xml:space="preserve"> </w:t>
      </w:r>
      <w:r w:rsidRPr="00C90C61">
        <w:rPr>
          <w:rFonts w:ascii="Times New Roman" w:hAnsi="Times New Roman" w:cs="Times New Roman"/>
          <w:sz w:val="24"/>
          <w:szCs w:val="24"/>
        </w:rPr>
        <w:t>stratejik.</w:t>
      </w:r>
    </w:p>
    <w:p w:rsidR="00027B80" w:rsidRPr="00D70105" w:rsidRDefault="00027B80" w:rsidP="00027B80">
      <w:pPr>
        <w:pStyle w:val="ListParagraph"/>
        <w:widowControl w:val="0"/>
        <w:numPr>
          <w:ilvl w:val="0"/>
          <w:numId w:val="14"/>
        </w:numPr>
        <w:autoSpaceDE w:val="0"/>
        <w:autoSpaceDN w:val="0"/>
        <w:adjustRightInd w:val="0"/>
        <w:spacing w:after="0" w:line="360" w:lineRule="auto"/>
        <w:ind w:left="709" w:right="112"/>
        <w:contextualSpacing w:val="0"/>
        <w:jc w:val="both"/>
        <w:rPr>
          <w:rFonts w:ascii="Times New Roman" w:hAnsi="Times New Roman" w:cs="Times New Roman"/>
          <w:sz w:val="24"/>
          <w:szCs w:val="24"/>
        </w:rPr>
      </w:pPr>
      <w:r w:rsidRPr="00D70105">
        <w:rPr>
          <w:rFonts w:ascii="Times New Roman" w:hAnsi="Times New Roman" w:cs="Times New Roman"/>
          <w:sz w:val="24"/>
          <w:szCs w:val="24"/>
        </w:rPr>
        <w:t>Merumuskan visi, misi, faktor-faktor keberhasilan, tujuan, sasaran dan strategi instansi</w:t>
      </w:r>
      <w:r w:rsidRPr="00D70105">
        <w:rPr>
          <w:rFonts w:ascii="Times New Roman" w:hAnsi="Times New Roman" w:cs="Times New Roman"/>
          <w:spacing w:val="-1"/>
          <w:sz w:val="24"/>
          <w:szCs w:val="24"/>
        </w:rPr>
        <w:t xml:space="preserve"> </w:t>
      </w:r>
      <w:r w:rsidRPr="00D70105">
        <w:rPr>
          <w:rFonts w:ascii="Times New Roman" w:hAnsi="Times New Roman" w:cs="Times New Roman"/>
          <w:sz w:val="24"/>
          <w:szCs w:val="24"/>
        </w:rPr>
        <w:t>pemerintah.</w:t>
      </w:r>
    </w:p>
    <w:p w:rsidR="00027B80" w:rsidRPr="00D70105" w:rsidRDefault="00027B80" w:rsidP="00027B80">
      <w:pPr>
        <w:pStyle w:val="ListParagraph"/>
        <w:widowControl w:val="0"/>
        <w:numPr>
          <w:ilvl w:val="0"/>
          <w:numId w:val="14"/>
        </w:numPr>
        <w:autoSpaceDE w:val="0"/>
        <w:autoSpaceDN w:val="0"/>
        <w:adjustRightInd w:val="0"/>
        <w:spacing w:after="0" w:line="360" w:lineRule="auto"/>
        <w:ind w:left="709" w:right="109"/>
        <w:contextualSpacing w:val="0"/>
        <w:jc w:val="both"/>
        <w:rPr>
          <w:rFonts w:ascii="Times New Roman" w:hAnsi="Times New Roman" w:cs="Times New Roman"/>
          <w:sz w:val="24"/>
          <w:szCs w:val="24"/>
        </w:rPr>
      </w:pPr>
      <w:r w:rsidRPr="00D70105">
        <w:rPr>
          <w:rFonts w:ascii="Times New Roman" w:hAnsi="Times New Roman" w:cs="Times New Roman"/>
          <w:sz w:val="24"/>
          <w:szCs w:val="24"/>
        </w:rPr>
        <w:t>Merumuskan indikator kinerja instansi pemerintah dengan berpedoman pada kegiatan yang dominan, menjadi isu nasional, dan vital bagi pencapaian visi dan misi instansi</w:t>
      </w:r>
      <w:r w:rsidRPr="00D70105">
        <w:rPr>
          <w:rFonts w:ascii="Times New Roman" w:hAnsi="Times New Roman" w:cs="Times New Roman"/>
          <w:spacing w:val="-4"/>
          <w:sz w:val="24"/>
          <w:szCs w:val="24"/>
        </w:rPr>
        <w:t xml:space="preserve"> </w:t>
      </w:r>
      <w:r w:rsidRPr="00D70105">
        <w:rPr>
          <w:rFonts w:ascii="Times New Roman" w:hAnsi="Times New Roman" w:cs="Times New Roman"/>
          <w:sz w:val="24"/>
          <w:szCs w:val="24"/>
        </w:rPr>
        <w:t>pemerintah.</w:t>
      </w:r>
    </w:p>
    <w:p w:rsidR="00027B80" w:rsidRDefault="00027B80" w:rsidP="00027B80">
      <w:pPr>
        <w:pStyle w:val="ListParagraph"/>
        <w:widowControl w:val="0"/>
        <w:numPr>
          <w:ilvl w:val="0"/>
          <w:numId w:val="14"/>
        </w:numPr>
        <w:autoSpaceDE w:val="0"/>
        <w:autoSpaceDN w:val="0"/>
        <w:adjustRightInd w:val="0"/>
        <w:spacing w:after="0" w:line="360" w:lineRule="auto"/>
        <w:ind w:left="709" w:right="114"/>
        <w:contextualSpacing w:val="0"/>
        <w:jc w:val="both"/>
        <w:rPr>
          <w:rFonts w:ascii="Times New Roman" w:hAnsi="Times New Roman" w:cs="Times New Roman"/>
          <w:sz w:val="24"/>
          <w:szCs w:val="24"/>
        </w:rPr>
      </w:pPr>
      <w:r w:rsidRPr="00D70105">
        <w:rPr>
          <w:rFonts w:ascii="Times New Roman" w:hAnsi="Times New Roman" w:cs="Times New Roman"/>
          <w:sz w:val="24"/>
          <w:szCs w:val="24"/>
        </w:rPr>
        <w:t>Memantau dan mengawasi pelaksanaan tugas pokok dan fungsi dengan seksama.</w:t>
      </w:r>
    </w:p>
    <w:p w:rsidR="00027B80" w:rsidRDefault="00027B80" w:rsidP="00027B80">
      <w:pPr>
        <w:pStyle w:val="ListParagraph"/>
        <w:widowControl w:val="0"/>
        <w:numPr>
          <w:ilvl w:val="0"/>
          <w:numId w:val="14"/>
        </w:numPr>
        <w:autoSpaceDE w:val="0"/>
        <w:autoSpaceDN w:val="0"/>
        <w:adjustRightInd w:val="0"/>
        <w:spacing w:after="0" w:line="360" w:lineRule="auto"/>
        <w:ind w:left="709" w:right="114"/>
        <w:contextualSpacing w:val="0"/>
        <w:jc w:val="both"/>
        <w:rPr>
          <w:rFonts w:ascii="Times New Roman" w:hAnsi="Times New Roman" w:cs="Times New Roman"/>
          <w:sz w:val="24"/>
          <w:szCs w:val="24"/>
        </w:rPr>
      </w:pPr>
      <w:r w:rsidRPr="00EF0B75">
        <w:rPr>
          <w:rFonts w:ascii="Times New Roman" w:hAnsi="Times New Roman" w:cs="Times New Roman"/>
          <w:sz w:val="24"/>
          <w:szCs w:val="24"/>
        </w:rPr>
        <w:t>Mengukur pencapaian kinerja dengan perbandingan kinerja aktual dengan rencana atau target, perbandingan kinerja aktual dengan</w:t>
      </w:r>
      <w:r w:rsidRPr="00EF0B75">
        <w:rPr>
          <w:rFonts w:ascii="Times New Roman" w:hAnsi="Times New Roman" w:cs="Times New Roman"/>
          <w:spacing w:val="35"/>
          <w:sz w:val="24"/>
          <w:szCs w:val="24"/>
        </w:rPr>
        <w:t xml:space="preserve"> </w:t>
      </w:r>
      <w:r w:rsidRPr="00EF0B75">
        <w:rPr>
          <w:rFonts w:ascii="Times New Roman" w:hAnsi="Times New Roman" w:cs="Times New Roman"/>
          <w:sz w:val="24"/>
          <w:szCs w:val="24"/>
        </w:rPr>
        <w:t>tahun-tahun sebelumnya, perbandingan kinerja aktual dengan kinerja di Negara-negara lain atau dengan standar internasional.</w:t>
      </w:r>
    </w:p>
    <w:p w:rsidR="00027B80" w:rsidRDefault="00027B80" w:rsidP="00027B80">
      <w:pPr>
        <w:pStyle w:val="ListParagraph"/>
        <w:widowControl w:val="0"/>
        <w:numPr>
          <w:ilvl w:val="0"/>
          <w:numId w:val="14"/>
        </w:numPr>
        <w:autoSpaceDE w:val="0"/>
        <w:autoSpaceDN w:val="0"/>
        <w:adjustRightInd w:val="0"/>
        <w:spacing w:after="0" w:line="360" w:lineRule="auto"/>
        <w:ind w:left="709" w:right="114"/>
        <w:contextualSpacing w:val="0"/>
        <w:jc w:val="both"/>
        <w:rPr>
          <w:rFonts w:ascii="Times New Roman" w:hAnsi="Times New Roman" w:cs="Times New Roman"/>
          <w:sz w:val="24"/>
          <w:szCs w:val="24"/>
        </w:rPr>
      </w:pPr>
      <w:r w:rsidRPr="003904C9">
        <w:rPr>
          <w:rFonts w:ascii="Times New Roman" w:hAnsi="Times New Roman" w:cs="Times New Roman"/>
          <w:sz w:val="24"/>
          <w:szCs w:val="24"/>
        </w:rPr>
        <w:t>Melakukan evaluasi kinerja dengan menganalisis hasil pengukuran kinerja, menginterprestasikan data yang diperoleh, membuat pembobo</w:t>
      </w:r>
      <w:r>
        <w:rPr>
          <w:rFonts w:ascii="Times New Roman" w:hAnsi="Times New Roman" w:cs="Times New Roman"/>
          <w:sz w:val="24"/>
          <w:szCs w:val="24"/>
        </w:rPr>
        <w:t xml:space="preserve">tan </w:t>
      </w:r>
      <w:r w:rsidRPr="003904C9">
        <w:rPr>
          <w:rFonts w:ascii="Times New Roman" w:hAnsi="Times New Roman" w:cs="Times New Roman"/>
          <w:sz w:val="24"/>
          <w:szCs w:val="24"/>
        </w:rPr>
        <w:t>keberhasilan pencapaian program, membandingkan pencapaian kegiatan, program dan kebijaksanaan dengan visi dan misi instansi</w:t>
      </w:r>
      <w:r w:rsidRPr="003904C9">
        <w:rPr>
          <w:rFonts w:ascii="Times New Roman" w:hAnsi="Times New Roman" w:cs="Times New Roman"/>
          <w:spacing w:val="-11"/>
          <w:sz w:val="24"/>
          <w:szCs w:val="24"/>
        </w:rPr>
        <w:t xml:space="preserve"> </w:t>
      </w:r>
      <w:r w:rsidRPr="003904C9">
        <w:rPr>
          <w:rFonts w:ascii="Times New Roman" w:hAnsi="Times New Roman" w:cs="Times New Roman"/>
          <w:sz w:val="24"/>
          <w:szCs w:val="24"/>
        </w:rPr>
        <w:t>pemerintah.</w:t>
      </w:r>
    </w:p>
    <w:p w:rsidR="00027B80" w:rsidRPr="008F39FA" w:rsidRDefault="00027B80" w:rsidP="00027B80">
      <w:pPr>
        <w:pStyle w:val="ListParagraph"/>
        <w:widowControl w:val="0"/>
        <w:autoSpaceDE w:val="0"/>
        <w:autoSpaceDN w:val="0"/>
        <w:adjustRightInd w:val="0"/>
        <w:spacing w:after="0" w:line="360" w:lineRule="auto"/>
        <w:ind w:left="709" w:right="114"/>
        <w:contextualSpacing w:val="0"/>
        <w:jc w:val="both"/>
        <w:rPr>
          <w:rFonts w:ascii="Times New Roman" w:hAnsi="Times New Roman" w:cs="Times New Roman"/>
          <w:sz w:val="24"/>
          <w:szCs w:val="24"/>
        </w:rPr>
      </w:pPr>
    </w:p>
    <w:p w:rsidR="00027B80" w:rsidRDefault="00027B80" w:rsidP="00027B80">
      <w:pPr>
        <w:pStyle w:val="BodyText"/>
        <w:adjustRightInd w:val="0"/>
        <w:spacing w:line="360" w:lineRule="auto"/>
        <w:ind w:firstLine="709"/>
        <w:jc w:val="both"/>
      </w:pPr>
      <w:r w:rsidRPr="00D70105">
        <w:t xml:space="preserve">Alat untuk melaksanakan akuntabilitas kinerja instansi pemerintah adalah Laporan Akuntabilitas Kinerja Instansi Pemerintah (LAKIP). Berdasarkan </w:t>
      </w:r>
      <w:r>
        <w:t xml:space="preserve">Peraturan Presiden Republik Indonesia Nomor 29 Tahun 2014 tentang Sistem Akuntabilits Kinerja Instansi Pemerintah, </w:t>
      </w:r>
      <w:r w:rsidRPr="00D70105">
        <w:t>secara singkat implementasi</w:t>
      </w:r>
      <w:r>
        <w:t xml:space="preserve"> </w:t>
      </w:r>
      <w:r w:rsidRPr="00D70105">
        <w:t>(pelaksanaan) Akuntabilitas Kinerja Instansi Pemerintah (sistem LAKIP) dituangkan dalam Renstra dan</w:t>
      </w:r>
      <w:r w:rsidRPr="00D70105">
        <w:rPr>
          <w:spacing w:val="-1"/>
        </w:rPr>
        <w:t xml:space="preserve"> </w:t>
      </w:r>
      <w:r w:rsidRPr="00D70105">
        <w:t>LAKIP.</w:t>
      </w:r>
    </w:p>
    <w:p w:rsidR="00027B80" w:rsidRDefault="00027B80" w:rsidP="008A56D7">
      <w:pPr>
        <w:widowControl w:val="0"/>
        <w:autoSpaceDE w:val="0"/>
        <w:autoSpaceDN w:val="0"/>
        <w:adjustRightInd w:val="0"/>
        <w:spacing w:after="0" w:line="360" w:lineRule="auto"/>
        <w:ind w:right="113"/>
        <w:jc w:val="both"/>
        <w:rPr>
          <w:rFonts w:ascii="Times New Roman" w:hAnsi="Times New Roman" w:cs="Times New Roman"/>
          <w:sz w:val="24"/>
          <w:szCs w:val="24"/>
        </w:rPr>
      </w:pPr>
    </w:p>
    <w:p w:rsidR="00027B80" w:rsidRDefault="001F5CCA" w:rsidP="00027B8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lastRenderedPageBreak/>
        <w:t>2.1.7</w:t>
      </w:r>
      <w:r w:rsidR="00027B80">
        <w:rPr>
          <w:rFonts w:ascii="Times New Roman" w:hAnsi="Times New Roman" w:cs="Times New Roman"/>
          <w:b/>
          <w:sz w:val="24"/>
          <w:szCs w:val="24"/>
        </w:rPr>
        <w:tab/>
      </w:r>
      <w:r w:rsidR="00027B80">
        <w:rPr>
          <w:rFonts w:ascii="Times New Roman" w:hAnsi="Times New Roman" w:cs="Times New Roman"/>
          <w:b/>
          <w:bCs/>
          <w:sz w:val="24"/>
          <w:szCs w:val="24"/>
        </w:rPr>
        <w:t>Siklus Akuntabilitas Kinerja Instansi Pemerintah</w:t>
      </w:r>
    </w:p>
    <w:p w:rsidR="00027B80" w:rsidRDefault="00027B80" w:rsidP="00027B8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Ada beberapa tahap yang merupakan bagian dari Akuntabilitas Kinerja Instansi Pemerintah berdasarkan Modul Pusat Pendidikan dan Pelatihan Pengawasan Badan Keuangan dan Pembangunan (Pusdiklatwas BPKP, 2007:10), tahap-tahap tersebut meliputi:</w:t>
      </w:r>
    </w:p>
    <w:p w:rsidR="00027B80" w:rsidRPr="00116F1F" w:rsidRDefault="00027B80" w:rsidP="00027B80">
      <w:pPr>
        <w:pStyle w:val="ListParagraph"/>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16F1F">
        <w:rPr>
          <w:rFonts w:ascii="Times New Roman" w:hAnsi="Times New Roman" w:cs="Times New Roman"/>
          <w:bCs/>
          <w:sz w:val="24"/>
          <w:szCs w:val="24"/>
        </w:rPr>
        <w:t>Penetapan Rencana Stratejik.</w:t>
      </w:r>
    </w:p>
    <w:p w:rsidR="00027B80" w:rsidRPr="00116F1F" w:rsidRDefault="00027B80" w:rsidP="00027B80">
      <w:pPr>
        <w:pStyle w:val="ListParagraph"/>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16F1F">
        <w:rPr>
          <w:rFonts w:ascii="Times New Roman" w:hAnsi="Times New Roman" w:cs="Times New Roman"/>
          <w:sz w:val="24"/>
          <w:szCs w:val="24"/>
        </w:rPr>
        <w:t xml:space="preserve">Pengukuran kinerja. </w:t>
      </w:r>
    </w:p>
    <w:p w:rsidR="00027B80" w:rsidRPr="00116F1F" w:rsidRDefault="00027B80" w:rsidP="00027B80">
      <w:pPr>
        <w:pStyle w:val="ListParagraph"/>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16F1F">
        <w:rPr>
          <w:rFonts w:ascii="Times New Roman" w:hAnsi="Times New Roman" w:cs="Times New Roman"/>
          <w:sz w:val="24"/>
          <w:szCs w:val="24"/>
        </w:rPr>
        <w:t xml:space="preserve">Pelaporan kinerja. </w:t>
      </w:r>
    </w:p>
    <w:p w:rsidR="00027B80" w:rsidRPr="004628EC" w:rsidRDefault="00027B80" w:rsidP="00027B80">
      <w:pPr>
        <w:pStyle w:val="ListParagraph"/>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16F1F">
        <w:rPr>
          <w:rFonts w:ascii="Times New Roman" w:hAnsi="Times New Roman" w:cs="Times New Roman"/>
          <w:sz w:val="24"/>
          <w:szCs w:val="24"/>
        </w:rPr>
        <w:t>Pemanfaatan informasi kinerj</w:t>
      </w:r>
      <w:r>
        <w:rPr>
          <w:rFonts w:ascii="Times New Roman" w:hAnsi="Times New Roman" w:cs="Times New Roman"/>
          <w:sz w:val="24"/>
          <w:szCs w:val="24"/>
        </w:rPr>
        <w:t xml:space="preserve">a bagi perbaikan kinerja secara </w:t>
      </w:r>
      <w:r w:rsidRPr="00116F1F">
        <w:rPr>
          <w:rFonts w:ascii="Times New Roman" w:hAnsi="Times New Roman" w:cs="Times New Roman"/>
          <w:sz w:val="24"/>
          <w:szCs w:val="24"/>
        </w:rPr>
        <w:t>berkesinambungan.</w:t>
      </w:r>
    </w:p>
    <w:p w:rsidR="00027B80" w:rsidRDefault="00027B80" w:rsidP="00027B80">
      <w:pPr>
        <w:widowControl w:val="0"/>
        <w:autoSpaceDE w:val="0"/>
        <w:autoSpaceDN w:val="0"/>
        <w:adjustRightInd w:val="0"/>
        <w:spacing w:after="0" w:line="360" w:lineRule="auto"/>
        <w:ind w:right="113" w:firstLine="709"/>
        <w:jc w:val="both"/>
        <w:rPr>
          <w:rFonts w:ascii="Times New Roman" w:hAnsi="Times New Roman" w:cs="Times New Roman"/>
          <w:sz w:val="24"/>
          <w:szCs w:val="24"/>
        </w:rPr>
      </w:pPr>
      <w:r w:rsidRPr="00116F1F">
        <w:rPr>
          <w:rFonts w:ascii="Times New Roman" w:hAnsi="Times New Roman" w:cs="Times New Roman"/>
          <w:sz w:val="24"/>
          <w:szCs w:val="24"/>
        </w:rPr>
        <w:t>Siklus akuntabilitas kinerja instansi pemerinta</w:t>
      </w:r>
      <w:r>
        <w:rPr>
          <w:rFonts w:ascii="Times New Roman" w:hAnsi="Times New Roman" w:cs="Times New Roman"/>
          <w:sz w:val="24"/>
          <w:szCs w:val="24"/>
        </w:rPr>
        <w:t xml:space="preserve">h </w:t>
      </w:r>
      <w:r w:rsidRPr="00116F1F">
        <w:rPr>
          <w:rFonts w:ascii="Times New Roman" w:hAnsi="Times New Roman" w:cs="Times New Roman"/>
          <w:sz w:val="24"/>
          <w:szCs w:val="24"/>
        </w:rPr>
        <w:t>dimulai dari penyusunan perencanaan stratejik (Renstra) yang meliputi penyusunan visi, misi, tujuan, dan sasaran serta menetapkan strategi yang akan digunakan untuk mencapai tujuan dan sasaran yang ditetapkan. Perencanaan stratejik ini kemudian dijabarkan dalam perencanaan kinerja tahunan yang dibuat setiap tahun. Rencana kinerja ini mengungkapkan seluruh target kinerja yang ingin dicapai (output/outcome) dari seluruh sasaran stratejik dalam tahun yang bersangkutan serta strategi untuk mencapainya.</w:t>
      </w:r>
    </w:p>
    <w:p w:rsidR="00027B80" w:rsidRDefault="00027B80" w:rsidP="00027B80">
      <w:pPr>
        <w:widowControl w:val="0"/>
        <w:autoSpaceDE w:val="0"/>
        <w:autoSpaceDN w:val="0"/>
        <w:adjustRightInd w:val="0"/>
        <w:spacing w:after="0" w:line="360" w:lineRule="auto"/>
        <w:ind w:right="113" w:firstLine="709"/>
        <w:jc w:val="both"/>
        <w:rPr>
          <w:rFonts w:ascii="Times New Roman" w:hAnsi="Times New Roman" w:cs="Times New Roman"/>
          <w:sz w:val="24"/>
          <w:szCs w:val="24"/>
        </w:rPr>
      </w:pPr>
      <w:r w:rsidRPr="00116F1F">
        <w:rPr>
          <w:rFonts w:ascii="Times New Roman" w:hAnsi="Times New Roman" w:cs="Times New Roman"/>
          <w:sz w:val="24"/>
          <w:szCs w:val="24"/>
        </w:rPr>
        <w:t>Rencana kinerja ini merupakan tolok ukur yang akan digunakan dalam penilaian kinerja penyelenggaraan pemerintahan untuk suatu periode tertentu. Setelah rencana kinerja ditetapkan, tahap selanjutnya adalah pengukuran kinerja. Dalam melaksanakan kegiatan, dilakukan pengumpu</w:t>
      </w:r>
      <w:r>
        <w:rPr>
          <w:rFonts w:ascii="Times New Roman" w:hAnsi="Times New Roman" w:cs="Times New Roman"/>
          <w:sz w:val="24"/>
          <w:szCs w:val="24"/>
        </w:rPr>
        <w:t>lan dan pencatatan data kinerja.</w:t>
      </w:r>
    </w:p>
    <w:p w:rsidR="00027B80" w:rsidRPr="00CD1D74" w:rsidRDefault="00027B80"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Sehingga Siklus Akuntabilitas Kinerja Instansi Pemerintah dapat digamb</w:t>
      </w:r>
      <w:r w:rsidRPr="001034B5">
        <w:rPr>
          <w:rFonts w:ascii="Times New Roman" w:hAnsi="Times New Roman" w:cs="Times New Roman"/>
          <w:sz w:val="24"/>
          <w:szCs w:val="24"/>
        </w:rPr>
        <w:t>arkan sebagai berikut:</w:t>
      </w:r>
    </w:p>
    <w:p w:rsidR="00027B80" w:rsidRDefault="00027B80"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027B80" w:rsidRDefault="00027B80"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027B80" w:rsidRPr="00CD1D74" w:rsidRDefault="00027B80" w:rsidP="00027B80">
      <w:pPr>
        <w:autoSpaceDE w:val="0"/>
        <w:autoSpaceDN w:val="0"/>
        <w:adjustRightInd w:val="0"/>
        <w:spacing w:after="0" w:line="360" w:lineRule="auto"/>
        <w:jc w:val="both"/>
        <w:rPr>
          <w:rFonts w:ascii="Times New Roman" w:hAnsi="Times New Roman" w:cs="Times New Roman"/>
          <w:sz w:val="24"/>
          <w:szCs w:val="24"/>
        </w:rPr>
      </w:pPr>
    </w:p>
    <w:p w:rsidR="00027B80" w:rsidRDefault="00027B80"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027B80" w:rsidRDefault="00027B80"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027B80" w:rsidRDefault="00027B80"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027B80" w:rsidRDefault="007F5AB2"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F5AB2">
        <w:rPr>
          <w:noProof/>
          <w:lang w:eastAsia="ko-KR"/>
        </w:rPr>
        <w:lastRenderedPageBreak/>
        <w:pict>
          <v:rect id="_x0000_s1034" style="position:absolute;left:0;text-align:left;margin-left:119.85pt;margin-top:2.85pt;width:2in;height:42.35pt;z-index:251668480;mso-position-horizontal-relative:margin">
            <v:textbox style="mso-next-textbox:#_x0000_s1034">
              <w:txbxContent>
                <w:p w:rsidR="005A107E" w:rsidRDefault="005A107E" w:rsidP="00027B80">
                  <w:pPr>
                    <w:spacing w:after="0" w:line="360" w:lineRule="auto"/>
                    <w:jc w:val="center"/>
                    <w:rPr>
                      <w:rFonts w:ascii="Times New Roman" w:hAnsi="Times New Roman" w:cs="Times New Roman"/>
                      <w:noProof/>
                      <w:sz w:val="24"/>
                      <w:szCs w:val="24"/>
                      <w:lang w:eastAsia="ko-KR"/>
                    </w:rPr>
                  </w:pPr>
                  <w:r>
                    <w:rPr>
                      <w:rFonts w:ascii="Times New Roman" w:hAnsi="Times New Roman" w:cs="Times New Roman"/>
                      <w:noProof/>
                      <w:sz w:val="24"/>
                      <w:szCs w:val="24"/>
                      <w:lang w:eastAsia="ko-KR"/>
                    </w:rPr>
                    <w:t xml:space="preserve">Perencanaan </w:t>
                  </w:r>
                </w:p>
                <w:p w:rsidR="005A107E" w:rsidRPr="0014423A" w:rsidRDefault="005A107E" w:rsidP="00027B8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ko-KR"/>
                    </w:rPr>
                    <w:t>Strategis</w:t>
                  </w:r>
                </w:p>
              </w:txbxContent>
            </v:textbox>
            <w10:wrap anchorx="margin"/>
          </v:rect>
        </w:pict>
      </w:r>
    </w:p>
    <w:p w:rsidR="00027B80" w:rsidRDefault="007F5AB2"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F5AB2">
        <w:rPr>
          <w:rFonts w:ascii="Times New Roman" w:hAnsi="Times New Roman" w:cs="Times New Roman"/>
          <w:b/>
          <w:bCs/>
          <w:noProof/>
          <w:sz w:val="24"/>
          <w:szCs w:val="24"/>
          <w:lang w:eastAsia="ko-KR"/>
        </w:rPr>
        <w:pict>
          <v:shape id="_x0000_s1041" type="#_x0000_t32" style="position:absolute;left:0;text-align:left;margin-left:68.7pt;margin-top:5.75pt;width:51.15pt;height:.05pt;z-index:251675648" o:connectortype="straight">
            <v:stroke endarrow="block"/>
          </v:shape>
        </w:pict>
      </w:r>
      <w:r w:rsidRPr="007F5AB2">
        <w:rPr>
          <w:rFonts w:ascii="Times New Roman" w:hAnsi="Times New Roman" w:cs="Times New Roman"/>
          <w:b/>
          <w:bCs/>
          <w:noProof/>
          <w:sz w:val="24"/>
          <w:szCs w:val="24"/>
          <w:lang w:eastAsia="ko-KR"/>
        </w:rPr>
        <w:pict>
          <v:shape id="_x0000_s1039" type="#_x0000_t32" style="position:absolute;left:0;text-align:left;margin-left:265.75pt;margin-top:4.65pt;width:53.85pt;height:.05pt;z-index:251673600" o:connectortype="straight"/>
        </w:pict>
      </w:r>
      <w:r w:rsidRPr="007F5AB2">
        <w:rPr>
          <w:rFonts w:ascii="Times New Roman" w:hAnsi="Times New Roman" w:cs="Times New Roman"/>
          <w:b/>
          <w:bCs/>
          <w:noProof/>
          <w:sz w:val="24"/>
          <w:szCs w:val="24"/>
          <w:lang w:eastAsia="ko-KR"/>
        </w:rPr>
        <w:pict>
          <v:shape id="_x0000_s1042" type="#_x0000_t32" style="position:absolute;left:0;text-align:left;margin-left:319.3pt;margin-top:4.6pt;width:.05pt;height:51pt;z-index:251676672" o:connectortype="straight">
            <v:stroke endarrow="block"/>
          </v:shape>
        </w:pict>
      </w:r>
      <w:r w:rsidRPr="007F5AB2">
        <w:rPr>
          <w:rFonts w:ascii="Times New Roman" w:hAnsi="Times New Roman" w:cs="Times New Roman"/>
          <w:b/>
          <w:bCs/>
          <w:noProof/>
          <w:sz w:val="24"/>
          <w:szCs w:val="24"/>
          <w:lang w:eastAsia="ko-KR"/>
        </w:rPr>
        <w:pict>
          <v:shape id="_x0000_s1038" type="#_x0000_t32" style="position:absolute;left:0;text-align:left;margin-left:68.7pt;margin-top:4.2pt;width:0;height:51pt;z-index:251672576" o:connectortype="straight"/>
        </w:pict>
      </w:r>
    </w:p>
    <w:p w:rsidR="00027B80" w:rsidRDefault="00027B80"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027B80" w:rsidRDefault="007F5AB2"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F5AB2">
        <w:rPr>
          <w:rFonts w:ascii="Times New Roman" w:hAnsi="Times New Roman" w:cs="Times New Roman"/>
          <w:b/>
          <w:bCs/>
          <w:noProof/>
          <w:sz w:val="24"/>
          <w:szCs w:val="24"/>
          <w:lang w:eastAsia="ko-KR"/>
        </w:rPr>
        <w:pict>
          <v:rect id="_x0000_s1035" style="position:absolute;left:0;text-align:left;margin-left:243.85pt;margin-top:13.5pt;width:149.65pt;height:46.85pt;z-index:251669504;mso-position-horizontal-relative:margin">
            <v:textbox style="mso-next-textbox:#_x0000_s1035">
              <w:txbxContent>
                <w:p w:rsidR="005A107E" w:rsidRDefault="005A107E" w:rsidP="00027B80">
                  <w:pPr>
                    <w:spacing w:after="0" w:line="360" w:lineRule="auto"/>
                    <w:jc w:val="center"/>
                    <w:rPr>
                      <w:rFonts w:ascii="Times New Roman" w:hAnsi="Times New Roman" w:cs="Times New Roman"/>
                      <w:noProof/>
                      <w:sz w:val="24"/>
                      <w:szCs w:val="24"/>
                      <w:lang w:eastAsia="ko-KR"/>
                    </w:rPr>
                  </w:pPr>
                  <w:r>
                    <w:rPr>
                      <w:rFonts w:ascii="Times New Roman" w:hAnsi="Times New Roman" w:cs="Times New Roman"/>
                      <w:noProof/>
                      <w:sz w:val="24"/>
                      <w:szCs w:val="24"/>
                      <w:lang w:eastAsia="ko-KR"/>
                    </w:rPr>
                    <w:t>Pengukuran</w:t>
                  </w:r>
                </w:p>
                <w:p w:rsidR="005A107E" w:rsidRPr="0014423A" w:rsidRDefault="005A107E" w:rsidP="00027B8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ko-KR"/>
                    </w:rPr>
                    <w:t>Kinerja</w:t>
                  </w:r>
                </w:p>
              </w:txbxContent>
            </v:textbox>
            <w10:wrap anchorx="margin"/>
          </v:rect>
        </w:pict>
      </w:r>
      <w:r w:rsidRPr="007F5AB2">
        <w:rPr>
          <w:rFonts w:ascii="Times New Roman" w:hAnsi="Times New Roman" w:cs="Times New Roman"/>
          <w:b/>
          <w:bCs/>
          <w:noProof/>
          <w:sz w:val="24"/>
          <w:szCs w:val="24"/>
          <w:lang w:eastAsia="ko-KR"/>
        </w:rPr>
        <w:pict>
          <v:rect id="_x0000_s1036" style="position:absolute;left:0;text-align:left;margin-left:2.3pt;margin-top:13.5pt;width:149.65pt;height:46.85pt;z-index:251670528;mso-position-horizontal-relative:margin">
            <v:textbox style="mso-next-textbox:#_x0000_s1036">
              <w:txbxContent>
                <w:p w:rsidR="005A107E" w:rsidRDefault="005A107E" w:rsidP="00027B80">
                  <w:pPr>
                    <w:spacing w:after="0" w:line="360" w:lineRule="auto"/>
                    <w:jc w:val="center"/>
                    <w:rPr>
                      <w:rFonts w:ascii="Times New Roman" w:hAnsi="Times New Roman" w:cs="Times New Roman"/>
                      <w:noProof/>
                      <w:sz w:val="24"/>
                      <w:szCs w:val="24"/>
                      <w:lang w:eastAsia="ko-KR"/>
                    </w:rPr>
                  </w:pPr>
                  <w:r>
                    <w:rPr>
                      <w:rFonts w:ascii="Times New Roman" w:hAnsi="Times New Roman" w:cs="Times New Roman"/>
                      <w:noProof/>
                      <w:sz w:val="24"/>
                      <w:szCs w:val="24"/>
                      <w:lang w:eastAsia="ko-KR"/>
                    </w:rPr>
                    <w:t xml:space="preserve">Pemanfaatan </w:t>
                  </w:r>
                </w:p>
                <w:p w:rsidR="005A107E" w:rsidRPr="0014423A" w:rsidRDefault="005A107E" w:rsidP="00027B8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ko-KR"/>
                    </w:rPr>
                    <w:t>Informasi Kinerja</w:t>
                  </w:r>
                </w:p>
              </w:txbxContent>
            </v:textbox>
            <w10:wrap anchorx="margin"/>
          </v:rect>
        </w:pict>
      </w:r>
    </w:p>
    <w:p w:rsidR="00027B80" w:rsidRDefault="00027B80"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027B80" w:rsidRDefault="007F5AB2"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F5AB2">
        <w:rPr>
          <w:rFonts w:ascii="Times New Roman" w:hAnsi="Times New Roman" w:cs="Times New Roman"/>
          <w:b/>
          <w:bCs/>
          <w:noProof/>
          <w:sz w:val="24"/>
          <w:szCs w:val="24"/>
          <w:lang w:eastAsia="ko-KR"/>
        </w:rPr>
        <w:pict>
          <v:shape id="_x0000_s1044" type="#_x0000_t32" style="position:absolute;left:0;text-align:left;margin-left:70.2pt;margin-top:19.7pt;width:0;height:45.35pt;flip:y;z-index:251678720" o:connectortype="straight">
            <v:stroke endarrow="block"/>
          </v:shape>
        </w:pict>
      </w:r>
    </w:p>
    <w:p w:rsidR="00027B80" w:rsidRDefault="007F5AB2"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F5AB2">
        <w:rPr>
          <w:rFonts w:ascii="Times New Roman" w:hAnsi="Times New Roman" w:cs="Times New Roman"/>
          <w:b/>
          <w:bCs/>
          <w:noProof/>
          <w:sz w:val="24"/>
          <w:szCs w:val="24"/>
          <w:lang w:eastAsia="ko-KR"/>
        </w:rPr>
        <w:pict>
          <v:shape id="_x0000_s1040" type="#_x0000_t32" style="position:absolute;left:0;text-align:left;margin-left:318.25pt;margin-top:-.25pt;width:0;height:45.35pt;z-index:251674624" o:connectortype="straight"/>
        </w:pict>
      </w:r>
    </w:p>
    <w:p w:rsidR="00027B80" w:rsidRDefault="007F5AB2"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F5AB2">
        <w:rPr>
          <w:rFonts w:ascii="Times New Roman" w:hAnsi="Times New Roman" w:cs="Times New Roman"/>
          <w:b/>
          <w:bCs/>
          <w:noProof/>
          <w:sz w:val="24"/>
          <w:szCs w:val="24"/>
          <w:lang w:eastAsia="ko-KR"/>
        </w:rPr>
        <w:pict>
          <v:rect id="_x0000_s1037" style="position:absolute;left:0;text-align:left;margin-left:123.6pt;margin-top:-.3pt;width:149.65pt;height:46.85pt;z-index:251671552;mso-position-horizontal-relative:margin">
            <v:textbox style="mso-next-textbox:#_x0000_s1037">
              <w:txbxContent>
                <w:p w:rsidR="005A107E" w:rsidRDefault="005A107E" w:rsidP="00027B80">
                  <w:pPr>
                    <w:spacing w:after="0" w:line="360" w:lineRule="auto"/>
                    <w:jc w:val="center"/>
                    <w:rPr>
                      <w:rFonts w:ascii="Times New Roman" w:hAnsi="Times New Roman" w:cs="Times New Roman"/>
                      <w:noProof/>
                      <w:sz w:val="24"/>
                      <w:szCs w:val="24"/>
                      <w:lang w:eastAsia="ko-KR"/>
                    </w:rPr>
                  </w:pPr>
                  <w:r>
                    <w:rPr>
                      <w:rFonts w:ascii="Times New Roman" w:hAnsi="Times New Roman" w:cs="Times New Roman"/>
                      <w:noProof/>
                      <w:sz w:val="24"/>
                      <w:szCs w:val="24"/>
                      <w:lang w:eastAsia="ko-KR"/>
                    </w:rPr>
                    <w:t>Pelaporan</w:t>
                  </w:r>
                </w:p>
                <w:p w:rsidR="005A107E" w:rsidRPr="0014423A" w:rsidRDefault="005A107E" w:rsidP="00027B8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ko-KR"/>
                    </w:rPr>
                    <w:t>Kinerja</w:t>
                  </w:r>
                </w:p>
              </w:txbxContent>
            </v:textbox>
            <w10:wrap anchorx="margin"/>
          </v:rect>
        </w:pict>
      </w:r>
    </w:p>
    <w:p w:rsidR="00027B80" w:rsidRDefault="007F5AB2" w:rsidP="00027B8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F5AB2">
        <w:rPr>
          <w:rFonts w:ascii="Times New Roman" w:hAnsi="Times New Roman" w:cs="Times New Roman"/>
          <w:b/>
          <w:bCs/>
          <w:noProof/>
          <w:sz w:val="24"/>
          <w:szCs w:val="24"/>
          <w:lang w:eastAsia="ko-KR"/>
        </w:rPr>
        <w:pict>
          <v:shape id="_x0000_s1045" type="#_x0000_t32" style="position:absolute;left:0;text-align:left;margin-left:272.85pt;margin-top:4.8pt;width:45.35pt;height:0;flip:x;z-index:251679744" o:connectortype="straight">
            <v:stroke endarrow="block"/>
          </v:shape>
        </w:pict>
      </w:r>
      <w:r w:rsidRPr="007F5AB2">
        <w:rPr>
          <w:rFonts w:ascii="Times New Roman" w:hAnsi="Times New Roman" w:cs="Times New Roman"/>
          <w:b/>
          <w:bCs/>
          <w:noProof/>
          <w:sz w:val="24"/>
          <w:szCs w:val="24"/>
          <w:lang w:eastAsia="ko-KR"/>
        </w:rPr>
        <w:pict>
          <v:shape id="_x0000_s1043" type="#_x0000_t32" style="position:absolute;left:0;text-align:left;margin-left:70.2pt;margin-top:3.35pt;width:53.85pt;height:0;flip:x;z-index:251677696" o:connectortype="straight"/>
        </w:pict>
      </w:r>
    </w:p>
    <w:p w:rsidR="00027B80" w:rsidRDefault="00027B80" w:rsidP="00027B80">
      <w:pPr>
        <w:widowControl w:val="0"/>
        <w:autoSpaceDE w:val="0"/>
        <w:autoSpaceDN w:val="0"/>
        <w:adjustRightInd w:val="0"/>
        <w:spacing w:after="0" w:line="360" w:lineRule="auto"/>
        <w:ind w:right="113"/>
        <w:jc w:val="both"/>
        <w:rPr>
          <w:rFonts w:ascii="Times New Roman" w:hAnsi="Times New Roman" w:cs="Times New Roman"/>
          <w:sz w:val="24"/>
          <w:szCs w:val="24"/>
        </w:rPr>
      </w:pPr>
    </w:p>
    <w:p w:rsidR="00027B80" w:rsidRDefault="00027B80" w:rsidP="00027B8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Sumber: Pusdiklatwas BPKP, 2007</w:t>
      </w:r>
    </w:p>
    <w:p w:rsidR="00027B80" w:rsidRPr="00CD1D74" w:rsidRDefault="00027B80" w:rsidP="00027B80">
      <w:pPr>
        <w:autoSpaceDE w:val="0"/>
        <w:autoSpaceDN w:val="0"/>
        <w:adjustRightInd w:val="0"/>
        <w:spacing w:after="0" w:line="360" w:lineRule="auto"/>
        <w:jc w:val="center"/>
        <w:rPr>
          <w:rFonts w:ascii="Times New Roman" w:hAnsi="Times New Roman" w:cs="Times New Roman"/>
          <w:b/>
          <w:bCs/>
          <w:sz w:val="24"/>
          <w:szCs w:val="24"/>
        </w:rPr>
      </w:pPr>
      <w:r w:rsidRPr="00CD1D74">
        <w:rPr>
          <w:rFonts w:ascii="Times New Roman" w:hAnsi="Times New Roman" w:cs="Times New Roman"/>
          <w:b/>
          <w:bCs/>
          <w:sz w:val="24"/>
          <w:szCs w:val="24"/>
        </w:rPr>
        <w:t xml:space="preserve">Gambar 2.1 </w:t>
      </w:r>
    </w:p>
    <w:p w:rsidR="00027B80" w:rsidRPr="007C7E60" w:rsidRDefault="00027B80" w:rsidP="007C7E60">
      <w:pPr>
        <w:autoSpaceDE w:val="0"/>
        <w:autoSpaceDN w:val="0"/>
        <w:adjustRightInd w:val="0"/>
        <w:spacing w:after="0" w:line="360" w:lineRule="auto"/>
        <w:jc w:val="center"/>
        <w:rPr>
          <w:rFonts w:ascii="Times New Roman" w:hAnsi="Times New Roman" w:cs="Times New Roman"/>
          <w:b/>
          <w:bCs/>
          <w:sz w:val="24"/>
          <w:szCs w:val="24"/>
        </w:rPr>
      </w:pPr>
      <w:r w:rsidRPr="00CD1D74">
        <w:rPr>
          <w:rFonts w:ascii="Times New Roman" w:hAnsi="Times New Roman" w:cs="Times New Roman"/>
          <w:b/>
          <w:bCs/>
          <w:sz w:val="24"/>
          <w:szCs w:val="24"/>
        </w:rPr>
        <w:t>Siklus Akuntabilias Kinerja Instansi Pemerintah</w:t>
      </w:r>
    </w:p>
    <w:p w:rsidR="00027B80" w:rsidRDefault="00027B80" w:rsidP="00027B80">
      <w:pPr>
        <w:widowControl w:val="0"/>
        <w:autoSpaceDE w:val="0"/>
        <w:autoSpaceDN w:val="0"/>
        <w:adjustRightInd w:val="0"/>
        <w:spacing w:after="0" w:line="360" w:lineRule="auto"/>
        <w:ind w:right="113" w:firstLine="720"/>
        <w:jc w:val="both"/>
        <w:rPr>
          <w:rFonts w:ascii="Times New Roman" w:hAnsi="Times New Roman" w:cs="Times New Roman"/>
          <w:sz w:val="24"/>
          <w:szCs w:val="24"/>
        </w:rPr>
      </w:pPr>
      <w:r w:rsidRPr="00116F1F">
        <w:rPr>
          <w:rFonts w:ascii="Times New Roman" w:hAnsi="Times New Roman" w:cs="Times New Roman"/>
          <w:sz w:val="24"/>
          <w:szCs w:val="24"/>
        </w:rPr>
        <w:t>Data kinerja tersebut merupakan capaian kinerja yang dinyatakan dalam satuan indikator kinerja. Dengan diperlukannya data kinerja yang akan digunakan untuk pengukuran kinerja,</w:t>
      </w:r>
      <w:r>
        <w:rPr>
          <w:rFonts w:ascii="Times New Roman" w:hAnsi="Times New Roman" w:cs="Times New Roman"/>
          <w:sz w:val="24"/>
          <w:szCs w:val="24"/>
        </w:rPr>
        <w:t xml:space="preserve"> </w:t>
      </w:r>
      <w:r w:rsidRPr="00116F1F">
        <w:rPr>
          <w:rFonts w:ascii="Times New Roman" w:hAnsi="Times New Roman" w:cs="Times New Roman"/>
          <w:sz w:val="24"/>
          <w:szCs w:val="24"/>
        </w:rPr>
        <w:t>maka instansi pemerintah perlu mengembangkan sistem pengumpulan data kinerja, yaitu tatanan, instrumen, dan metode pengumpulan data kinerja. Pada akhir suatu periode, capaian kinerja tersebut dilaporkan kepada pihak yang berkepentingan atau yang meminta dalam bentuk Laporan Akuntabilitas Kinerja Instansi Pemerintah (LAKIP). Tahap terakhir, informasi yang termuat dalam LAKIP tersebut dimanfaatkan bagi perbaikan kinerja instansi secara berkesinambungan.</w:t>
      </w:r>
    </w:p>
    <w:p w:rsidR="00027B80" w:rsidRPr="006E6C83" w:rsidRDefault="00027B80" w:rsidP="00027B80">
      <w:pPr>
        <w:widowControl w:val="0"/>
        <w:autoSpaceDE w:val="0"/>
        <w:autoSpaceDN w:val="0"/>
        <w:adjustRightInd w:val="0"/>
        <w:spacing w:after="0" w:line="360" w:lineRule="auto"/>
        <w:ind w:right="113" w:firstLine="720"/>
        <w:jc w:val="both"/>
        <w:rPr>
          <w:rFonts w:ascii="Times New Roman" w:hAnsi="Times New Roman" w:cs="Times New Roman"/>
          <w:sz w:val="24"/>
          <w:szCs w:val="24"/>
        </w:rPr>
      </w:pPr>
    </w:p>
    <w:p w:rsidR="00027B80" w:rsidRPr="00116F1F" w:rsidRDefault="001F5CCA" w:rsidP="00027B8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2.1.8</w:t>
      </w:r>
      <w:r w:rsidR="00027B80">
        <w:rPr>
          <w:rFonts w:ascii="Times New Roman" w:hAnsi="Times New Roman" w:cs="Times New Roman"/>
          <w:b/>
          <w:bCs/>
          <w:sz w:val="24"/>
          <w:szCs w:val="24"/>
        </w:rPr>
        <w:tab/>
        <w:t>Laporan Akuntabilitas Kinerja Instansi Pemerintah (LAKIP)</w:t>
      </w:r>
    </w:p>
    <w:p w:rsidR="00027B80" w:rsidRDefault="00027B80" w:rsidP="00027B8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Laporan Akuntabilitas Kinerja ( LAKIP ) adalah suatu laporan kinerja tahunan yang berisi pertanggungjawaban kinerja suatu instansi dalam mencapai tujuan/sasaran strtegis instansi. Laporan yang dibuat secara sistematis ini berisi tentang pencapaian tujuan dan sasaran organisasi, realisasi pencapaian indikator </w:t>
      </w:r>
      <w:r>
        <w:rPr>
          <w:rFonts w:ascii="Calibri" w:hAnsi="Calibri" w:cs="Calibri"/>
        </w:rPr>
        <w:t xml:space="preserve"> </w:t>
      </w:r>
      <w:r>
        <w:rPr>
          <w:rFonts w:ascii="Times New Roman" w:hAnsi="Times New Roman" w:cs="Times New Roman"/>
          <w:sz w:val="24"/>
          <w:szCs w:val="24"/>
        </w:rPr>
        <w:t>kinerja utama organisasi, penjelasan yang memadai atas pencapain kinerja dan adanya pembandingan capaian indikator kinerja sampai dengan tahun berjalan dengan target kinerja 5 (lima) tahunan yang direncanakan.</w:t>
      </w:r>
    </w:p>
    <w:p w:rsidR="00027B80" w:rsidRDefault="00027B80" w:rsidP="00027B8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Pengelola Keuangan Daerah</w:t>
      </w:r>
      <w:r w:rsidRPr="00490053">
        <w:rPr>
          <w:rFonts w:ascii="Times New Roman" w:hAnsi="Times New Roman" w:cs="Times New Roman"/>
          <w:sz w:val="24"/>
          <w:szCs w:val="24"/>
        </w:rPr>
        <w:t xml:space="preserve"> harus mempertanggungjawabkan dan menjelaskan keberhasilan/kegagalan tingkat kinerja yang dicapainya. Laporan Akuntabilitas Kinerja Instansi Pemerintah (LAKIP) merupakan media utama yang menuangkan kinerja instansi pemerintah. Pelaporan kinerja ini mengkomunikasikan capaian kinerja organisasi dalam suatu tahun anggaran yang dikaitkan dengan proses pencapaian tujuan dan sasaran instansi pemerintah.</w:t>
      </w:r>
      <w:r>
        <w:rPr>
          <w:rFonts w:ascii="Times New Roman" w:hAnsi="Times New Roman" w:cs="Times New Roman"/>
          <w:sz w:val="24"/>
          <w:szCs w:val="24"/>
        </w:rPr>
        <w:t xml:space="preserve"> </w:t>
      </w:r>
      <w:r w:rsidRPr="00490053">
        <w:rPr>
          <w:rFonts w:ascii="Times New Roman" w:hAnsi="Times New Roman" w:cs="Times New Roman"/>
          <w:sz w:val="24"/>
          <w:szCs w:val="24"/>
        </w:rPr>
        <w:t>Prinsip penyusunan LAKIP pada umumnya mengikuti prinsip penyusunan laporan yang lazim menjadi syarat dapat disusunnya laporan yang baik, yaitu laporan harus disusun secara jujur, objektif, dan transparan.</w:t>
      </w:r>
      <w:r>
        <w:t xml:space="preserve"> </w:t>
      </w:r>
      <w:r w:rsidRPr="00032908">
        <w:rPr>
          <w:rFonts w:ascii="Times New Roman" w:hAnsi="Times New Roman" w:cs="Times New Roman"/>
          <w:sz w:val="24"/>
          <w:szCs w:val="24"/>
        </w:rPr>
        <w:t xml:space="preserve">Tujuan dari disusunnya LAKIP adalah untuk mewujudkan akuntabilitas seseorang atau pimpinan kolektif lembaga/instansi kepada pihak-pihak yang memberi mandat/amanah. Oleh karena itu, pelaporan AKIP merupakan perwujudan salah satu kewajiban untuk menjawab tentang apa yang sudah diamanahkan kepada setiap manajer/pejabat publik. </w:t>
      </w:r>
    </w:p>
    <w:p w:rsidR="00027B80" w:rsidRDefault="00027B80" w:rsidP="00027B80">
      <w:pPr>
        <w:autoSpaceDE w:val="0"/>
        <w:autoSpaceDN w:val="0"/>
        <w:adjustRightInd w:val="0"/>
        <w:spacing w:after="0" w:line="360" w:lineRule="auto"/>
        <w:ind w:firstLine="709"/>
        <w:jc w:val="both"/>
        <w:rPr>
          <w:rFonts w:ascii="Times New Roman" w:hAnsi="Times New Roman" w:cs="Times New Roman"/>
          <w:sz w:val="24"/>
          <w:szCs w:val="24"/>
        </w:rPr>
      </w:pPr>
    </w:p>
    <w:p w:rsidR="00027B80" w:rsidRPr="00032908"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sidRPr="00032908">
        <w:rPr>
          <w:rFonts w:ascii="Times New Roman" w:hAnsi="Times New Roman" w:cs="Times New Roman"/>
          <w:sz w:val="24"/>
          <w:szCs w:val="24"/>
        </w:rPr>
        <w:t xml:space="preserve">LAKIP yang baik diharapkan dapat bermanfaat untuk: </w:t>
      </w:r>
    </w:p>
    <w:p w:rsidR="00027B80" w:rsidRPr="00032908" w:rsidRDefault="00027B80" w:rsidP="00027B80">
      <w:pPr>
        <w:pStyle w:val="ListParagraph"/>
        <w:numPr>
          <w:ilvl w:val="0"/>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032908">
        <w:rPr>
          <w:rFonts w:ascii="Times New Roman" w:hAnsi="Times New Roman" w:cs="Times New Roman"/>
          <w:sz w:val="24"/>
          <w:szCs w:val="24"/>
        </w:rPr>
        <w:t>enin</w:t>
      </w:r>
      <w:r>
        <w:rPr>
          <w:rFonts w:ascii="Times New Roman" w:hAnsi="Times New Roman" w:cs="Times New Roman"/>
          <w:sz w:val="24"/>
          <w:szCs w:val="24"/>
        </w:rPr>
        <w:t>gkatkan akuntabilitas instansi.</w:t>
      </w:r>
    </w:p>
    <w:p w:rsidR="00027B80" w:rsidRPr="00032908" w:rsidRDefault="00027B80" w:rsidP="00027B80">
      <w:pPr>
        <w:pStyle w:val="ListParagraph"/>
        <w:numPr>
          <w:ilvl w:val="0"/>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U</w:t>
      </w:r>
      <w:r w:rsidRPr="00032908">
        <w:rPr>
          <w:rFonts w:ascii="Times New Roman" w:hAnsi="Times New Roman" w:cs="Times New Roman"/>
          <w:sz w:val="24"/>
          <w:szCs w:val="24"/>
        </w:rPr>
        <w:t>mpan balik peningkat</w:t>
      </w:r>
      <w:r>
        <w:rPr>
          <w:rFonts w:ascii="Times New Roman" w:hAnsi="Times New Roman" w:cs="Times New Roman"/>
          <w:sz w:val="24"/>
          <w:szCs w:val="24"/>
        </w:rPr>
        <w:t>an kinerja instansi pemerintah.</w:t>
      </w:r>
    </w:p>
    <w:p w:rsidR="00027B80" w:rsidRDefault="00027B80" w:rsidP="00027B80">
      <w:pPr>
        <w:pStyle w:val="ListParagraph"/>
        <w:numPr>
          <w:ilvl w:val="0"/>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032908">
        <w:rPr>
          <w:rFonts w:ascii="Times New Roman" w:hAnsi="Times New Roman" w:cs="Times New Roman"/>
          <w:sz w:val="24"/>
          <w:szCs w:val="24"/>
        </w:rPr>
        <w:t>eningkatkan perencanaan di segala bidang, baik perencanaan program/kegiatan maupun perencanaan penggunaan sumber daya organisasi</w:t>
      </w:r>
      <w:r>
        <w:rPr>
          <w:rFonts w:ascii="Times New Roman" w:hAnsi="Times New Roman" w:cs="Times New Roman"/>
          <w:sz w:val="24"/>
          <w:szCs w:val="24"/>
        </w:rPr>
        <w:t xml:space="preserve"> instansi.</w:t>
      </w:r>
    </w:p>
    <w:p w:rsidR="00027B80" w:rsidRDefault="00027B80" w:rsidP="00027B80">
      <w:pPr>
        <w:pStyle w:val="ListParagraph"/>
        <w:numPr>
          <w:ilvl w:val="0"/>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032908">
        <w:rPr>
          <w:rFonts w:ascii="Times New Roman" w:hAnsi="Times New Roman" w:cs="Times New Roman"/>
          <w:sz w:val="24"/>
          <w:szCs w:val="24"/>
        </w:rPr>
        <w:t>eningkatkan kredibilitas instansi di mata instansi yang lebih tinggi dan akhirnya meningkatkan kepercayaa</w:t>
      </w:r>
      <w:r>
        <w:rPr>
          <w:rFonts w:ascii="Times New Roman" w:hAnsi="Times New Roman" w:cs="Times New Roman"/>
          <w:sz w:val="24"/>
          <w:szCs w:val="24"/>
        </w:rPr>
        <w:t>n masyarakat terhadap instansi.</w:t>
      </w:r>
    </w:p>
    <w:p w:rsidR="00027B80" w:rsidRPr="00032908" w:rsidRDefault="00027B80" w:rsidP="00027B80">
      <w:pPr>
        <w:pStyle w:val="ListParagraph"/>
        <w:numPr>
          <w:ilvl w:val="0"/>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032908">
        <w:rPr>
          <w:rFonts w:ascii="Times New Roman" w:hAnsi="Times New Roman" w:cs="Times New Roman"/>
          <w:sz w:val="24"/>
          <w:szCs w:val="24"/>
        </w:rPr>
        <w:t>engetahui dan menilai keberhasilan dan kegagalan dalam melaksanakan tug</w:t>
      </w:r>
      <w:r>
        <w:rPr>
          <w:rFonts w:ascii="Times New Roman" w:hAnsi="Times New Roman" w:cs="Times New Roman"/>
          <w:sz w:val="24"/>
          <w:szCs w:val="24"/>
        </w:rPr>
        <w:t>as dan tanggung jawab instansi.</w:t>
      </w:r>
    </w:p>
    <w:p w:rsidR="00027B80" w:rsidRPr="00405944" w:rsidRDefault="00027B80" w:rsidP="00027B80">
      <w:pPr>
        <w:pStyle w:val="ListParagraph"/>
        <w:numPr>
          <w:ilvl w:val="0"/>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032908">
        <w:rPr>
          <w:rFonts w:ascii="Times New Roman" w:hAnsi="Times New Roman" w:cs="Times New Roman"/>
          <w:sz w:val="24"/>
          <w:szCs w:val="24"/>
        </w:rPr>
        <w:t>endorong instansi pemerintah untuk menyelenggarakan tugas umum pemerintahan dan pembangunan secara baik, transparan, dan dapat dipertanggungjawabka</w:t>
      </w:r>
      <w:r>
        <w:rPr>
          <w:rFonts w:ascii="Times New Roman" w:hAnsi="Times New Roman" w:cs="Times New Roman"/>
          <w:sz w:val="24"/>
          <w:szCs w:val="24"/>
        </w:rPr>
        <w:t>n kepada masyarakat (akuntabel).</w:t>
      </w:r>
    </w:p>
    <w:p w:rsidR="00027B80" w:rsidRDefault="00027B80" w:rsidP="00027B80">
      <w:pPr>
        <w:pStyle w:val="ListParagraph"/>
        <w:autoSpaceDE w:val="0"/>
        <w:autoSpaceDN w:val="0"/>
        <w:adjustRightInd w:val="0"/>
        <w:spacing w:after="0" w:line="360" w:lineRule="auto"/>
        <w:ind w:left="709"/>
        <w:jc w:val="both"/>
        <w:rPr>
          <w:rFonts w:ascii="Times New Roman" w:hAnsi="Times New Roman" w:cs="Times New Roman"/>
          <w:sz w:val="24"/>
          <w:szCs w:val="24"/>
        </w:rPr>
      </w:pPr>
    </w:p>
    <w:p w:rsidR="007C7E60" w:rsidRDefault="007C7E60" w:rsidP="00027B80">
      <w:pPr>
        <w:pStyle w:val="ListParagraph"/>
        <w:autoSpaceDE w:val="0"/>
        <w:autoSpaceDN w:val="0"/>
        <w:adjustRightInd w:val="0"/>
        <w:spacing w:after="0" w:line="360" w:lineRule="auto"/>
        <w:ind w:left="709"/>
        <w:jc w:val="both"/>
        <w:rPr>
          <w:rFonts w:ascii="Times New Roman" w:hAnsi="Times New Roman" w:cs="Times New Roman"/>
          <w:sz w:val="24"/>
          <w:szCs w:val="24"/>
        </w:rPr>
      </w:pPr>
    </w:p>
    <w:p w:rsidR="007C7E60" w:rsidRPr="006E6C83" w:rsidRDefault="007C7E60" w:rsidP="00027B80">
      <w:pPr>
        <w:pStyle w:val="ListParagraph"/>
        <w:autoSpaceDE w:val="0"/>
        <w:autoSpaceDN w:val="0"/>
        <w:adjustRightInd w:val="0"/>
        <w:spacing w:after="0" w:line="360" w:lineRule="auto"/>
        <w:ind w:left="709"/>
        <w:jc w:val="both"/>
        <w:rPr>
          <w:rFonts w:ascii="Times New Roman" w:hAnsi="Times New Roman" w:cs="Times New Roman"/>
          <w:sz w:val="24"/>
          <w:szCs w:val="24"/>
        </w:rPr>
      </w:pPr>
    </w:p>
    <w:p w:rsidR="00027B80" w:rsidRPr="00721152" w:rsidRDefault="00027B80" w:rsidP="00027B80">
      <w:pPr>
        <w:autoSpaceDE w:val="0"/>
        <w:autoSpaceDN w:val="0"/>
        <w:adjustRightInd w:val="0"/>
        <w:spacing w:after="0" w:line="360" w:lineRule="auto"/>
        <w:jc w:val="center"/>
        <w:rPr>
          <w:rFonts w:ascii="Times New Roman" w:hAnsi="Times New Roman" w:cs="Times New Roman"/>
          <w:b/>
          <w:sz w:val="24"/>
          <w:szCs w:val="24"/>
        </w:rPr>
      </w:pPr>
      <w:r w:rsidRPr="00721152">
        <w:rPr>
          <w:rFonts w:ascii="Times New Roman" w:hAnsi="Times New Roman" w:cs="Times New Roman"/>
          <w:b/>
          <w:sz w:val="24"/>
          <w:szCs w:val="24"/>
        </w:rPr>
        <w:lastRenderedPageBreak/>
        <w:t xml:space="preserve">Tabel 2.4 </w:t>
      </w:r>
    </w:p>
    <w:p w:rsidR="00027B80" w:rsidRPr="00721152" w:rsidRDefault="00027B80" w:rsidP="00027B80">
      <w:pPr>
        <w:autoSpaceDE w:val="0"/>
        <w:autoSpaceDN w:val="0"/>
        <w:adjustRightInd w:val="0"/>
        <w:spacing w:after="0" w:line="360" w:lineRule="auto"/>
        <w:jc w:val="center"/>
        <w:rPr>
          <w:rFonts w:ascii="Times New Roman" w:hAnsi="Times New Roman" w:cs="Times New Roman"/>
          <w:b/>
          <w:sz w:val="24"/>
          <w:szCs w:val="24"/>
        </w:rPr>
      </w:pPr>
      <w:r w:rsidRPr="00721152">
        <w:rPr>
          <w:rFonts w:ascii="Times New Roman" w:hAnsi="Times New Roman" w:cs="Times New Roman"/>
          <w:b/>
          <w:sz w:val="24"/>
          <w:szCs w:val="24"/>
        </w:rPr>
        <w:t>Sintesa Akuntabilitas Kinerja</w:t>
      </w:r>
    </w:p>
    <w:tbl>
      <w:tblPr>
        <w:tblStyle w:val="TableGrid"/>
        <w:tblW w:w="8080" w:type="dxa"/>
        <w:tblInd w:w="108" w:type="dxa"/>
        <w:tblLook w:val="04A0"/>
      </w:tblPr>
      <w:tblGrid>
        <w:gridCol w:w="3261"/>
        <w:gridCol w:w="2409"/>
        <w:gridCol w:w="2410"/>
      </w:tblGrid>
      <w:tr w:rsidR="00027B80" w:rsidRPr="002D1038" w:rsidTr="007C7E60">
        <w:tc>
          <w:tcPr>
            <w:tcW w:w="3261"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Definisi</w:t>
            </w:r>
          </w:p>
        </w:tc>
        <w:tc>
          <w:tcPr>
            <w:tcW w:w="2409"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Dimensi</w:t>
            </w:r>
          </w:p>
        </w:tc>
        <w:tc>
          <w:tcPr>
            <w:tcW w:w="2410" w:type="dxa"/>
          </w:tcPr>
          <w:p w:rsidR="00027B80" w:rsidRPr="002D1038" w:rsidRDefault="00027B80" w:rsidP="009F3C5E">
            <w:pPr>
              <w:adjustRightInd w:val="0"/>
              <w:spacing w:line="360" w:lineRule="auto"/>
              <w:jc w:val="center"/>
              <w:rPr>
                <w:rFonts w:ascii="Times New Roman" w:eastAsia="Times New Roman" w:hAnsi="Times New Roman" w:cs="Times New Roman"/>
                <w:b/>
                <w:color w:val="222222"/>
                <w:sz w:val="24"/>
                <w:szCs w:val="24"/>
              </w:rPr>
            </w:pPr>
            <w:r w:rsidRPr="002D1038">
              <w:rPr>
                <w:rFonts w:ascii="Times New Roman" w:eastAsia="Times New Roman" w:hAnsi="Times New Roman" w:cs="Times New Roman"/>
                <w:b/>
                <w:color w:val="222222"/>
                <w:sz w:val="24"/>
                <w:szCs w:val="24"/>
              </w:rPr>
              <w:t>Indikator</w:t>
            </w:r>
          </w:p>
        </w:tc>
      </w:tr>
      <w:tr w:rsidR="00027B80" w:rsidRPr="002D1038" w:rsidTr="007C7E60">
        <w:tc>
          <w:tcPr>
            <w:tcW w:w="3261" w:type="dxa"/>
          </w:tcPr>
          <w:p w:rsidR="00027B80" w:rsidRPr="002D1038" w:rsidRDefault="007F5AB2" w:rsidP="007C7E60">
            <w:pPr>
              <w:adjustRightInd w:val="0"/>
              <w:spacing w:line="360" w:lineRule="auto"/>
              <w:jc w:val="both"/>
              <w:rPr>
                <w:rFonts w:ascii="Times New Roman" w:eastAsia="Times New Roman" w:hAnsi="Times New Roman" w:cs="Times New Roman"/>
                <w:b/>
                <w:color w:val="222222"/>
                <w:sz w:val="24"/>
                <w:szCs w:val="24"/>
              </w:rPr>
            </w:pPr>
            <w:r w:rsidRPr="007F5AB2">
              <w:rPr>
                <w:rFonts w:ascii="Times New Roman" w:hAnsi="Times New Roman" w:cs="Times New Roman"/>
                <w:noProof/>
                <w:sz w:val="24"/>
                <w:szCs w:val="24"/>
                <w:lang w:eastAsia="ko-KR"/>
              </w:rPr>
              <w:pict>
                <v:shape id="_x0000_s1063" type="#_x0000_t32" style="position:absolute;left:0;text-align:left;margin-left:156.45pt;margin-top:173pt;width:241.8pt;height:0;z-index:251695104;mso-position-horizontal-relative:text;mso-position-vertical-relative:text" o:connectortype="straight"/>
              </w:pict>
            </w:r>
            <w:r w:rsidRPr="007F5AB2">
              <w:rPr>
                <w:rFonts w:ascii="Times New Roman" w:hAnsi="Times New Roman" w:cs="Times New Roman"/>
                <w:noProof/>
                <w:sz w:val="24"/>
                <w:szCs w:val="24"/>
                <w:lang w:eastAsia="ko-KR"/>
              </w:rPr>
              <w:pict>
                <v:shape id="_x0000_s1062" type="#_x0000_t32" style="position:absolute;left:0;text-align:left;margin-left:156.45pt;margin-top:110.75pt;width:241.8pt;height:0;z-index:251694080;mso-position-horizontal-relative:text;mso-position-vertical-relative:text" o:connectortype="straight"/>
              </w:pict>
            </w:r>
            <w:r w:rsidRPr="007F5AB2">
              <w:rPr>
                <w:rFonts w:ascii="Times New Roman" w:hAnsi="Times New Roman" w:cs="Times New Roman"/>
                <w:noProof/>
                <w:sz w:val="24"/>
                <w:szCs w:val="24"/>
                <w:lang w:eastAsia="ko-KR"/>
              </w:rPr>
              <w:pict>
                <v:shape id="_x0000_s1061" type="#_x0000_t32" style="position:absolute;left:0;text-align:left;margin-left:156.45pt;margin-top:46.25pt;width:241.8pt;height:0;z-index:251693056;mso-position-horizontal-relative:text;mso-position-vertical-relative:text" o:connectortype="straight"/>
              </w:pict>
            </w:r>
            <w:r w:rsidR="00027B80">
              <w:rPr>
                <w:rFonts w:ascii="Times New Roman" w:hAnsi="Times New Roman" w:cs="Times New Roman"/>
                <w:sz w:val="24"/>
                <w:szCs w:val="24"/>
              </w:rPr>
              <w:t xml:space="preserve">Berdasarkan penjelasan </w:t>
            </w:r>
            <w:r w:rsidR="007C7E60">
              <w:rPr>
                <w:rFonts w:ascii="Times New Roman" w:hAnsi="Times New Roman" w:cs="Times New Roman"/>
                <w:sz w:val="24"/>
                <w:szCs w:val="24"/>
              </w:rPr>
              <w:t xml:space="preserve">mengenai </w:t>
            </w:r>
            <w:r w:rsidR="00027B80">
              <w:rPr>
                <w:rFonts w:ascii="Times New Roman" w:hAnsi="Times New Roman" w:cs="Times New Roman"/>
                <w:sz w:val="24"/>
                <w:szCs w:val="24"/>
              </w:rPr>
              <w:t xml:space="preserve"> maka peneliti dapat </w:t>
            </w:r>
            <w:r w:rsidR="007C7E60">
              <w:rPr>
                <w:rFonts w:ascii="Times New Roman" w:hAnsi="Times New Roman" w:cs="Times New Roman"/>
                <w:sz w:val="24"/>
                <w:szCs w:val="24"/>
              </w:rPr>
              <w:t xml:space="preserve">akuntabilitas diatas maka peneliti menggabungkan beberapa teori bahwa </w:t>
            </w:r>
            <w:r w:rsidR="00027B80">
              <w:rPr>
                <w:rFonts w:ascii="Times New Roman" w:hAnsi="Times New Roman" w:cs="Times New Roman"/>
                <w:sz w:val="24"/>
                <w:szCs w:val="24"/>
              </w:rPr>
              <w:t>Akuntabilitas Kinerja adalah merupakan bentuk pertanggungjawaban atas pelaksanaan kegiatan instansi yang berisikan keberhasilan maupun kegagalan suatu organisasi dalam mencapai tujuan, visi dan misi instansi yang dilakukan secara periodik.</w:t>
            </w:r>
          </w:p>
        </w:tc>
        <w:tc>
          <w:tcPr>
            <w:tcW w:w="2409" w:type="dxa"/>
          </w:tcPr>
          <w:p w:rsidR="00027B80" w:rsidRPr="005141A2" w:rsidRDefault="00027B80" w:rsidP="00027B80">
            <w:pPr>
              <w:pStyle w:val="ListParagraph"/>
              <w:numPr>
                <w:ilvl w:val="0"/>
                <w:numId w:val="17"/>
              </w:numPr>
              <w:autoSpaceDE w:val="0"/>
              <w:autoSpaceDN w:val="0"/>
              <w:adjustRightInd w:val="0"/>
              <w:spacing w:line="360" w:lineRule="auto"/>
              <w:ind w:left="343"/>
              <w:jc w:val="both"/>
              <w:rPr>
                <w:rFonts w:ascii="Times New Roman" w:hAnsi="Times New Roman" w:cs="Times New Roman"/>
                <w:bCs/>
                <w:sz w:val="24"/>
                <w:szCs w:val="24"/>
              </w:rPr>
            </w:pPr>
            <w:r w:rsidRPr="00116F1F">
              <w:rPr>
                <w:rFonts w:ascii="Times New Roman" w:hAnsi="Times New Roman" w:cs="Times New Roman"/>
                <w:bCs/>
                <w:sz w:val="24"/>
                <w:szCs w:val="24"/>
              </w:rPr>
              <w:t>Penetapan Rencana Stratejik.</w:t>
            </w:r>
          </w:p>
          <w:p w:rsidR="00027B80" w:rsidRPr="00D45AF4" w:rsidRDefault="00027B80" w:rsidP="009F3C5E">
            <w:pPr>
              <w:autoSpaceDE w:val="0"/>
              <w:autoSpaceDN w:val="0"/>
              <w:adjustRightInd w:val="0"/>
              <w:spacing w:line="360" w:lineRule="auto"/>
              <w:jc w:val="both"/>
              <w:rPr>
                <w:rFonts w:ascii="Times New Roman" w:hAnsi="Times New Roman" w:cs="Times New Roman"/>
                <w:bCs/>
                <w:sz w:val="24"/>
                <w:szCs w:val="24"/>
              </w:rPr>
            </w:pPr>
          </w:p>
          <w:p w:rsidR="00027B80" w:rsidRPr="00C619C1" w:rsidRDefault="00027B80" w:rsidP="00027B80">
            <w:pPr>
              <w:pStyle w:val="ListParagraph"/>
              <w:numPr>
                <w:ilvl w:val="0"/>
                <w:numId w:val="17"/>
              </w:numPr>
              <w:autoSpaceDE w:val="0"/>
              <w:autoSpaceDN w:val="0"/>
              <w:adjustRightInd w:val="0"/>
              <w:spacing w:line="360" w:lineRule="auto"/>
              <w:ind w:left="343"/>
              <w:jc w:val="both"/>
              <w:rPr>
                <w:rFonts w:ascii="Times New Roman" w:hAnsi="Times New Roman" w:cs="Times New Roman"/>
                <w:bCs/>
                <w:sz w:val="24"/>
                <w:szCs w:val="24"/>
              </w:rPr>
            </w:pPr>
            <w:r w:rsidRPr="00116F1F">
              <w:rPr>
                <w:rFonts w:ascii="Times New Roman" w:hAnsi="Times New Roman" w:cs="Times New Roman"/>
                <w:sz w:val="24"/>
                <w:szCs w:val="24"/>
              </w:rPr>
              <w:t>Pengukuran kinerja</w:t>
            </w:r>
          </w:p>
          <w:p w:rsidR="00027B80" w:rsidRPr="00D45AF4" w:rsidRDefault="00027B80" w:rsidP="009F3C5E">
            <w:pPr>
              <w:autoSpaceDE w:val="0"/>
              <w:autoSpaceDN w:val="0"/>
              <w:adjustRightInd w:val="0"/>
              <w:spacing w:line="360" w:lineRule="auto"/>
              <w:jc w:val="both"/>
              <w:rPr>
                <w:rFonts w:ascii="Times New Roman" w:hAnsi="Times New Roman" w:cs="Times New Roman"/>
                <w:bCs/>
                <w:sz w:val="24"/>
                <w:szCs w:val="24"/>
              </w:rPr>
            </w:pPr>
          </w:p>
          <w:p w:rsidR="00027B80" w:rsidRPr="00C619C1" w:rsidRDefault="00027B80" w:rsidP="00027B80">
            <w:pPr>
              <w:pStyle w:val="ListParagraph"/>
              <w:numPr>
                <w:ilvl w:val="0"/>
                <w:numId w:val="17"/>
              </w:numPr>
              <w:autoSpaceDE w:val="0"/>
              <w:autoSpaceDN w:val="0"/>
              <w:adjustRightInd w:val="0"/>
              <w:spacing w:line="360" w:lineRule="auto"/>
              <w:ind w:left="343"/>
              <w:jc w:val="both"/>
              <w:rPr>
                <w:rFonts w:ascii="Times New Roman" w:hAnsi="Times New Roman" w:cs="Times New Roman"/>
                <w:bCs/>
                <w:sz w:val="24"/>
                <w:szCs w:val="24"/>
              </w:rPr>
            </w:pPr>
            <w:r>
              <w:rPr>
                <w:rFonts w:ascii="Times New Roman" w:hAnsi="Times New Roman" w:cs="Times New Roman"/>
                <w:sz w:val="24"/>
                <w:szCs w:val="24"/>
              </w:rPr>
              <w:t>Pelaporan K</w:t>
            </w:r>
            <w:r w:rsidRPr="00116F1F">
              <w:rPr>
                <w:rFonts w:ascii="Times New Roman" w:hAnsi="Times New Roman" w:cs="Times New Roman"/>
                <w:sz w:val="24"/>
                <w:szCs w:val="24"/>
              </w:rPr>
              <w:t>inerja.</w:t>
            </w:r>
          </w:p>
          <w:p w:rsidR="00027B80" w:rsidRDefault="00027B80" w:rsidP="009F3C5E">
            <w:pPr>
              <w:autoSpaceDE w:val="0"/>
              <w:autoSpaceDN w:val="0"/>
              <w:adjustRightInd w:val="0"/>
              <w:spacing w:line="360" w:lineRule="auto"/>
              <w:jc w:val="both"/>
              <w:rPr>
                <w:rFonts w:ascii="Times New Roman" w:hAnsi="Times New Roman" w:cs="Times New Roman"/>
                <w:bCs/>
                <w:sz w:val="24"/>
                <w:szCs w:val="24"/>
              </w:rPr>
            </w:pPr>
          </w:p>
          <w:p w:rsidR="00027B80" w:rsidRPr="00D45AF4" w:rsidRDefault="00027B80" w:rsidP="009F3C5E">
            <w:pPr>
              <w:autoSpaceDE w:val="0"/>
              <w:autoSpaceDN w:val="0"/>
              <w:adjustRightInd w:val="0"/>
              <w:spacing w:line="360" w:lineRule="auto"/>
              <w:jc w:val="both"/>
              <w:rPr>
                <w:rFonts w:ascii="Times New Roman" w:hAnsi="Times New Roman" w:cs="Times New Roman"/>
                <w:bCs/>
                <w:sz w:val="24"/>
                <w:szCs w:val="24"/>
              </w:rPr>
            </w:pPr>
          </w:p>
          <w:p w:rsidR="00027B80" w:rsidRPr="0050436E" w:rsidRDefault="00027B80" w:rsidP="00027B80">
            <w:pPr>
              <w:pStyle w:val="ListParagraph"/>
              <w:numPr>
                <w:ilvl w:val="0"/>
                <w:numId w:val="17"/>
              </w:numPr>
              <w:autoSpaceDE w:val="0"/>
              <w:autoSpaceDN w:val="0"/>
              <w:adjustRightInd w:val="0"/>
              <w:spacing w:line="360" w:lineRule="auto"/>
              <w:ind w:left="343"/>
              <w:jc w:val="both"/>
              <w:rPr>
                <w:rFonts w:ascii="Times New Roman" w:hAnsi="Times New Roman" w:cs="Times New Roman"/>
                <w:bCs/>
                <w:sz w:val="24"/>
                <w:szCs w:val="24"/>
              </w:rPr>
            </w:pPr>
            <w:r w:rsidRPr="0050436E">
              <w:rPr>
                <w:rFonts w:ascii="Times New Roman" w:hAnsi="Times New Roman" w:cs="Times New Roman"/>
                <w:sz w:val="24"/>
                <w:szCs w:val="24"/>
              </w:rPr>
              <w:t>Pemanfaatan informasi kinerja</w:t>
            </w:r>
          </w:p>
        </w:tc>
        <w:tc>
          <w:tcPr>
            <w:tcW w:w="2410" w:type="dxa"/>
          </w:tcPr>
          <w:p w:rsidR="00027B80" w:rsidRDefault="00027B80" w:rsidP="00027B80">
            <w:pPr>
              <w:pStyle w:val="ListParagraph"/>
              <w:numPr>
                <w:ilvl w:val="0"/>
                <w:numId w:val="20"/>
              </w:numPr>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Tujuan </w:t>
            </w:r>
          </w:p>
          <w:p w:rsidR="00027B80" w:rsidRPr="005141A2" w:rsidRDefault="00027B80" w:rsidP="00027B80">
            <w:pPr>
              <w:pStyle w:val="ListParagraph"/>
              <w:numPr>
                <w:ilvl w:val="0"/>
                <w:numId w:val="20"/>
              </w:numPr>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Sasaran</w:t>
            </w:r>
            <w:r w:rsidRPr="0050436E">
              <w:rPr>
                <w:rFonts w:ascii="Times New Roman" w:hAnsi="Times New Roman" w:cs="Times New Roman"/>
                <w:sz w:val="24"/>
                <w:szCs w:val="24"/>
              </w:rPr>
              <w:t xml:space="preserve"> </w:t>
            </w:r>
          </w:p>
          <w:p w:rsidR="00027B80" w:rsidRPr="00C619C1" w:rsidRDefault="00027B80" w:rsidP="009F3C5E">
            <w:pPr>
              <w:adjustRightInd w:val="0"/>
              <w:spacing w:line="360" w:lineRule="auto"/>
              <w:jc w:val="both"/>
              <w:rPr>
                <w:rFonts w:ascii="Times New Roman" w:hAnsi="Times New Roman" w:cs="Times New Roman"/>
                <w:sz w:val="24"/>
                <w:szCs w:val="24"/>
              </w:rPr>
            </w:pPr>
          </w:p>
          <w:p w:rsidR="00027B80" w:rsidRDefault="00027B80" w:rsidP="00027B80">
            <w:pPr>
              <w:pStyle w:val="ListParagraph"/>
              <w:numPr>
                <w:ilvl w:val="0"/>
                <w:numId w:val="20"/>
              </w:numPr>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K</w:t>
            </w:r>
            <w:r w:rsidRPr="00D45AF4">
              <w:rPr>
                <w:rFonts w:ascii="Times New Roman" w:hAnsi="Times New Roman" w:cs="Times New Roman"/>
                <w:sz w:val="24"/>
                <w:szCs w:val="24"/>
              </w:rPr>
              <w:t>egiatan tahunan</w:t>
            </w:r>
          </w:p>
          <w:p w:rsidR="00027B80" w:rsidRDefault="00027B80" w:rsidP="00027B80">
            <w:pPr>
              <w:pStyle w:val="ListParagraph"/>
              <w:numPr>
                <w:ilvl w:val="0"/>
                <w:numId w:val="20"/>
              </w:numPr>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Kebijakan</w:t>
            </w:r>
          </w:p>
          <w:p w:rsidR="00027B80" w:rsidRDefault="00027B80" w:rsidP="009F3C5E">
            <w:pPr>
              <w:pStyle w:val="ListParagraph"/>
              <w:adjustRightInd w:val="0"/>
              <w:spacing w:line="360" w:lineRule="auto"/>
              <w:ind w:left="317"/>
              <w:jc w:val="both"/>
              <w:rPr>
                <w:rFonts w:ascii="Times New Roman" w:hAnsi="Times New Roman" w:cs="Times New Roman"/>
                <w:sz w:val="24"/>
                <w:szCs w:val="24"/>
              </w:rPr>
            </w:pPr>
          </w:p>
          <w:p w:rsidR="00027B80" w:rsidRDefault="00027B80" w:rsidP="00027B80">
            <w:pPr>
              <w:pStyle w:val="ListParagraph"/>
              <w:numPr>
                <w:ilvl w:val="0"/>
                <w:numId w:val="20"/>
              </w:numPr>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Capaian kinerja </w:t>
            </w:r>
          </w:p>
          <w:p w:rsidR="00027B80" w:rsidRDefault="00027B80" w:rsidP="00027B80">
            <w:pPr>
              <w:pStyle w:val="ListParagraph"/>
              <w:numPr>
                <w:ilvl w:val="0"/>
                <w:numId w:val="20"/>
              </w:numPr>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Evaluasi</w:t>
            </w:r>
          </w:p>
          <w:p w:rsidR="00027B80" w:rsidRDefault="00027B80" w:rsidP="009F3C5E">
            <w:pPr>
              <w:pStyle w:val="ListParagraph"/>
              <w:adjustRightInd w:val="0"/>
              <w:spacing w:line="360" w:lineRule="auto"/>
              <w:ind w:left="317"/>
              <w:jc w:val="both"/>
              <w:rPr>
                <w:rFonts w:ascii="Times New Roman" w:hAnsi="Times New Roman" w:cs="Times New Roman"/>
                <w:sz w:val="24"/>
                <w:szCs w:val="24"/>
              </w:rPr>
            </w:pPr>
          </w:p>
          <w:p w:rsidR="00027B80" w:rsidRDefault="00027B80" w:rsidP="00027B80">
            <w:pPr>
              <w:pStyle w:val="ListParagraph"/>
              <w:numPr>
                <w:ilvl w:val="0"/>
                <w:numId w:val="20"/>
              </w:numPr>
              <w:adjustRightInd w:val="0"/>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Keberhasilan </w:t>
            </w:r>
          </w:p>
          <w:p w:rsidR="00027B80" w:rsidRPr="00D45AF4" w:rsidRDefault="00027B80" w:rsidP="00027B80">
            <w:pPr>
              <w:pStyle w:val="ListParagraph"/>
              <w:numPr>
                <w:ilvl w:val="0"/>
                <w:numId w:val="20"/>
              </w:numPr>
              <w:adjustRightInd w:val="0"/>
              <w:spacing w:line="360" w:lineRule="auto"/>
              <w:ind w:left="317"/>
              <w:jc w:val="both"/>
              <w:rPr>
                <w:rFonts w:ascii="Times New Roman" w:eastAsia="Times New Roman" w:hAnsi="Times New Roman" w:cs="Times New Roman"/>
                <w:color w:val="222222"/>
                <w:sz w:val="24"/>
                <w:szCs w:val="24"/>
              </w:rPr>
            </w:pPr>
            <w:r>
              <w:rPr>
                <w:rFonts w:ascii="Times New Roman" w:hAnsi="Times New Roman" w:cs="Times New Roman"/>
                <w:sz w:val="24"/>
                <w:szCs w:val="24"/>
              </w:rPr>
              <w:t>K</w:t>
            </w:r>
            <w:r w:rsidRPr="00D45AF4">
              <w:rPr>
                <w:rFonts w:ascii="Times New Roman" w:hAnsi="Times New Roman" w:cs="Times New Roman"/>
                <w:sz w:val="24"/>
                <w:szCs w:val="24"/>
              </w:rPr>
              <w:t>egagalan</w:t>
            </w:r>
            <w:r>
              <w:rPr>
                <w:rFonts w:ascii="Times New Roman" w:eastAsia="Times New Roman" w:hAnsi="Times New Roman" w:cs="Times New Roman"/>
                <w:color w:val="222222"/>
                <w:sz w:val="24"/>
                <w:szCs w:val="24"/>
              </w:rPr>
              <w:t xml:space="preserve"> </w:t>
            </w:r>
          </w:p>
        </w:tc>
      </w:tr>
    </w:tbl>
    <w:p w:rsidR="00027B80" w:rsidRDefault="007C7E60" w:rsidP="00027B80">
      <w:pPr>
        <w:widowControl w:val="0"/>
        <w:autoSpaceDE w:val="0"/>
        <w:autoSpaceDN w:val="0"/>
        <w:adjustRightInd w:val="0"/>
        <w:spacing w:after="0" w:line="360" w:lineRule="auto"/>
        <w:ind w:right="113"/>
        <w:jc w:val="both"/>
        <w:rPr>
          <w:rFonts w:ascii="Times New Roman" w:hAnsi="Times New Roman" w:cs="Times New Roman"/>
          <w:sz w:val="24"/>
          <w:szCs w:val="24"/>
        </w:rPr>
      </w:pPr>
      <w:r>
        <w:rPr>
          <w:rFonts w:ascii="Times New Roman" w:hAnsi="Times New Roman" w:cs="Times New Roman"/>
          <w:sz w:val="24"/>
          <w:szCs w:val="24"/>
        </w:rPr>
        <w:t>Sumber: Diolah dari teori, 2018</w:t>
      </w:r>
    </w:p>
    <w:p w:rsidR="007C7E60" w:rsidRDefault="007C7E60" w:rsidP="00027B80">
      <w:pPr>
        <w:widowControl w:val="0"/>
        <w:autoSpaceDE w:val="0"/>
        <w:autoSpaceDN w:val="0"/>
        <w:adjustRightInd w:val="0"/>
        <w:spacing w:after="0" w:line="360" w:lineRule="auto"/>
        <w:ind w:right="113"/>
        <w:jc w:val="both"/>
        <w:rPr>
          <w:rFonts w:ascii="Times New Roman" w:hAnsi="Times New Roman" w:cs="Times New Roman"/>
          <w:sz w:val="24"/>
          <w:szCs w:val="24"/>
        </w:rPr>
      </w:pPr>
    </w:p>
    <w:p w:rsidR="007C7E60" w:rsidRPr="00C619C1" w:rsidRDefault="007C7E60" w:rsidP="007C7E60">
      <w:pPr>
        <w:tabs>
          <w:tab w:val="left" w:pos="567"/>
        </w:tabs>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C619C1">
        <w:rPr>
          <w:rFonts w:ascii="Times New Roman" w:hAnsi="Times New Roman" w:cs="Times New Roman"/>
          <w:b/>
          <w:sz w:val="24"/>
          <w:szCs w:val="24"/>
        </w:rPr>
        <w:t>Penelitian Terdahulu</w:t>
      </w:r>
    </w:p>
    <w:p w:rsidR="007C7E60" w:rsidRPr="001D45AE" w:rsidRDefault="007C7E60" w:rsidP="007C7E60">
      <w:pPr>
        <w:adjustRightInd w:val="0"/>
        <w:spacing w:after="0" w:line="360" w:lineRule="auto"/>
        <w:ind w:firstLine="426"/>
        <w:jc w:val="both"/>
        <w:rPr>
          <w:rFonts w:ascii="Times New Roman" w:hAnsi="Times New Roman"/>
          <w:bCs/>
          <w:sz w:val="24"/>
          <w:szCs w:val="24"/>
        </w:rPr>
      </w:pPr>
      <w:r>
        <w:rPr>
          <w:rFonts w:ascii="Times New Roman" w:hAnsi="Times New Roman"/>
          <w:bCs/>
          <w:sz w:val="24"/>
          <w:szCs w:val="24"/>
          <w:lang w:val="en-US"/>
        </w:rPr>
        <w:t xml:space="preserve">  </w:t>
      </w:r>
      <w:r w:rsidRPr="00982F91">
        <w:rPr>
          <w:rFonts w:ascii="Times New Roman" w:hAnsi="Times New Roman"/>
          <w:bCs/>
          <w:sz w:val="24"/>
          <w:szCs w:val="24"/>
        </w:rPr>
        <w:t xml:space="preserve">Judul yang diangkat tentu tidak lepas dari penelitian terdahulu sebagai landasan dan referensi dalam menyusun sebuah kerangka pikir ataupun arah dari penelitian ini. </w:t>
      </w:r>
      <w:r>
        <w:rPr>
          <w:rFonts w:ascii="Times New Roman" w:hAnsi="Times New Roman"/>
          <w:bCs/>
          <w:sz w:val="24"/>
          <w:szCs w:val="24"/>
        </w:rPr>
        <w:t xml:space="preserve">Perbedaan penelitian ini dengan penelitian sebelumnya adalah variabel independen penelitian, objek penelitian, dan jumlah responden. Dalam penelitian ini objek yang di teliti adalah Pengelola Keuangan Daerah (OPD) Provinsi Sumatera Selatan. </w:t>
      </w:r>
      <w:r w:rsidRPr="00982F91">
        <w:rPr>
          <w:rFonts w:ascii="Times New Roman" w:hAnsi="Times New Roman"/>
          <w:bCs/>
          <w:sz w:val="24"/>
          <w:szCs w:val="24"/>
        </w:rPr>
        <w:t>Penelitian ini di buat dalam bentuk tabel berikut ini :</w:t>
      </w:r>
    </w:p>
    <w:p w:rsidR="007C7E60" w:rsidRPr="00254CC1" w:rsidRDefault="007C7E60" w:rsidP="00027B80">
      <w:pPr>
        <w:widowControl w:val="0"/>
        <w:autoSpaceDE w:val="0"/>
        <w:autoSpaceDN w:val="0"/>
        <w:adjustRightInd w:val="0"/>
        <w:spacing w:after="0" w:line="360" w:lineRule="auto"/>
        <w:ind w:right="113"/>
        <w:jc w:val="both"/>
        <w:rPr>
          <w:rFonts w:ascii="Times New Roman" w:hAnsi="Times New Roman" w:cs="Times New Roman"/>
          <w:sz w:val="24"/>
          <w:szCs w:val="24"/>
        </w:rPr>
        <w:sectPr w:rsidR="007C7E60" w:rsidRPr="00254CC1" w:rsidSect="004C78AC">
          <w:headerReference w:type="default" r:id="rId7"/>
          <w:footerReference w:type="default" r:id="rId8"/>
          <w:footerReference w:type="first" r:id="rId9"/>
          <w:pgSz w:w="11900" w:h="16840"/>
          <w:pgMar w:top="2268" w:right="1701" w:bottom="1701" w:left="2268" w:header="709" w:footer="709" w:gutter="0"/>
          <w:pgNumType w:start="10"/>
          <w:cols w:space="720"/>
          <w:titlePg/>
          <w:docGrid w:linePitch="299"/>
        </w:sectPr>
      </w:pPr>
    </w:p>
    <w:p w:rsidR="00027B80" w:rsidRPr="00721152" w:rsidRDefault="00853EB3" w:rsidP="00027B80">
      <w:pPr>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2.5</w:t>
      </w:r>
      <w:r w:rsidR="00027B80" w:rsidRPr="00721152">
        <w:rPr>
          <w:rFonts w:ascii="Times New Roman" w:hAnsi="Times New Roman" w:cs="Times New Roman"/>
          <w:b/>
          <w:sz w:val="24"/>
          <w:szCs w:val="24"/>
        </w:rPr>
        <w:t xml:space="preserve"> </w:t>
      </w:r>
    </w:p>
    <w:p w:rsidR="00027B80" w:rsidRPr="00721152" w:rsidRDefault="00027B80" w:rsidP="00027B80">
      <w:pPr>
        <w:adjustRightInd w:val="0"/>
        <w:spacing w:after="0" w:line="360" w:lineRule="auto"/>
        <w:jc w:val="center"/>
        <w:rPr>
          <w:rFonts w:ascii="Times New Roman" w:hAnsi="Times New Roman" w:cs="Times New Roman"/>
          <w:b/>
          <w:sz w:val="24"/>
          <w:szCs w:val="24"/>
        </w:rPr>
      </w:pPr>
      <w:r w:rsidRPr="00721152">
        <w:rPr>
          <w:rFonts w:ascii="Times New Roman" w:hAnsi="Times New Roman" w:cs="Times New Roman"/>
          <w:b/>
          <w:sz w:val="24"/>
          <w:szCs w:val="24"/>
        </w:rPr>
        <w:t>Ringkasan Penelitian Terdahulu</w:t>
      </w:r>
    </w:p>
    <w:p w:rsidR="00027B80" w:rsidRPr="00982F91" w:rsidRDefault="00027B80" w:rsidP="00027B80">
      <w:pPr>
        <w:adjustRightInd w:val="0"/>
        <w:spacing w:after="0" w:line="360" w:lineRule="auto"/>
        <w:jc w:val="center"/>
        <w:rPr>
          <w:rFonts w:ascii="Times New Roman" w:hAnsi="Times New Roman" w:cs="Times New Roman"/>
          <w:b/>
          <w:sz w:val="4"/>
          <w:szCs w:val="24"/>
        </w:rPr>
      </w:pPr>
    </w:p>
    <w:tbl>
      <w:tblPr>
        <w:tblStyle w:val="TableGrid"/>
        <w:tblW w:w="9322" w:type="dxa"/>
        <w:tblLayout w:type="fixed"/>
        <w:tblLook w:val="04A0"/>
      </w:tblPr>
      <w:tblGrid>
        <w:gridCol w:w="511"/>
        <w:gridCol w:w="1258"/>
        <w:gridCol w:w="1728"/>
        <w:gridCol w:w="2281"/>
        <w:gridCol w:w="1843"/>
        <w:gridCol w:w="1701"/>
      </w:tblGrid>
      <w:tr w:rsidR="00027B80" w:rsidTr="009F3C5E">
        <w:tc>
          <w:tcPr>
            <w:tcW w:w="511" w:type="dxa"/>
          </w:tcPr>
          <w:p w:rsidR="00027B80" w:rsidRPr="008B2292" w:rsidRDefault="00027B80" w:rsidP="009F3C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258" w:type="dxa"/>
          </w:tcPr>
          <w:p w:rsidR="00027B80" w:rsidRPr="008B2292" w:rsidRDefault="00027B80" w:rsidP="009F3C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Nama Peneliti</w:t>
            </w:r>
          </w:p>
        </w:tc>
        <w:tc>
          <w:tcPr>
            <w:tcW w:w="1728" w:type="dxa"/>
          </w:tcPr>
          <w:p w:rsidR="00027B80" w:rsidRPr="008B2292" w:rsidRDefault="00027B80" w:rsidP="009F3C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2281" w:type="dxa"/>
          </w:tcPr>
          <w:p w:rsidR="00027B80" w:rsidRPr="008B2292" w:rsidRDefault="00027B80" w:rsidP="009F3C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Persamaan dan Perbedaan Penelitian</w:t>
            </w:r>
          </w:p>
        </w:tc>
        <w:tc>
          <w:tcPr>
            <w:tcW w:w="1843" w:type="dxa"/>
          </w:tcPr>
          <w:p w:rsidR="00027B80" w:rsidRPr="008B2292" w:rsidRDefault="00027B80" w:rsidP="009F3C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Variabel Penelitian</w:t>
            </w:r>
          </w:p>
        </w:tc>
        <w:tc>
          <w:tcPr>
            <w:tcW w:w="1701" w:type="dxa"/>
          </w:tcPr>
          <w:p w:rsidR="00027B80" w:rsidRPr="008B2292" w:rsidRDefault="00027B80" w:rsidP="009F3C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Hasil (Kesimpulan)</w:t>
            </w:r>
          </w:p>
        </w:tc>
      </w:tr>
      <w:tr w:rsidR="00027B80" w:rsidTr="009F3C5E">
        <w:tc>
          <w:tcPr>
            <w:tcW w:w="511"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58"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Luh Febri Indrayani, Putu Gede Diatmika, Made Arie Wahyuni (2017)</w:t>
            </w:r>
          </w:p>
        </w:tc>
        <w:tc>
          <w:tcPr>
            <w:tcW w:w="1728"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Pengaruh Komitmen Organisasi, Kejelasan Sasaran Anggaran, Efektivitas Pengendalian Internal terhadap Akuntabilitas Kinerja Organisasi Publik</w:t>
            </w:r>
          </w:p>
        </w:tc>
        <w:tc>
          <w:tcPr>
            <w:tcW w:w="2281" w:type="dxa"/>
          </w:tcPr>
          <w:p w:rsidR="00027B80" w:rsidRPr="008B2292" w:rsidRDefault="00027B80" w:rsidP="00027B80">
            <w:pPr>
              <w:pStyle w:val="ListParagraph"/>
              <w:numPr>
                <w:ilvl w:val="0"/>
                <w:numId w:val="4"/>
              </w:numPr>
              <w:spacing w:line="276" w:lineRule="auto"/>
              <w:ind w:left="269"/>
              <w:jc w:val="both"/>
              <w:rPr>
                <w:rFonts w:ascii="Times New Roman" w:hAnsi="Times New Roman" w:cs="Times New Roman"/>
                <w:sz w:val="24"/>
                <w:szCs w:val="24"/>
              </w:rPr>
            </w:pPr>
            <w:r>
              <w:rPr>
                <w:rFonts w:ascii="Times New Roman" w:hAnsi="Times New Roman" w:cs="Times New Roman"/>
                <w:b/>
                <w:sz w:val="24"/>
                <w:szCs w:val="24"/>
              </w:rPr>
              <w:t>Persamaan</w:t>
            </w:r>
          </w:p>
          <w:p w:rsidR="00027B80" w:rsidRDefault="00027B80" w:rsidP="009F3C5E">
            <w:pPr>
              <w:pStyle w:val="ListParagraph"/>
              <w:spacing w:line="276" w:lineRule="auto"/>
              <w:ind w:left="269"/>
              <w:jc w:val="both"/>
              <w:rPr>
                <w:rFonts w:ascii="Times New Roman" w:hAnsi="Times New Roman" w:cs="Times New Roman"/>
                <w:sz w:val="24"/>
                <w:szCs w:val="24"/>
              </w:rPr>
            </w:pPr>
            <w:r>
              <w:rPr>
                <w:rFonts w:ascii="Times New Roman" w:hAnsi="Times New Roman" w:cs="Times New Roman"/>
                <w:sz w:val="24"/>
                <w:szCs w:val="24"/>
              </w:rPr>
              <w:t>Akuntabilitas Kinerja (Y)</w:t>
            </w:r>
          </w:p>
          <w:p w:rsidR="00027B80" w:rsidRDefault="00027B80" w:rsidP="009F3C5E">
            <w:pPr>
              <w:pStyle w:val="ListParagraph"/>
              <w:spacing w:line="276" w:lineRule="auto"/>
              <w:ind w:left="269"/>
              <w:jc w:val="both"/>
              <w:rPr>
                <w:rFonts w:ascii="Times New Roman" w:hAnsi="Times New Roman" w:cs="Times New Roman"/>
                <w:sz w:val="24"/>
                <w:szCs w:val="24"/>
              </w:rPr>
            </w:pPr>
          </w:p>
          <w:p w:rsidR="00027B80" w:rsidRPr="008B2292" w:rsidRDefault="00027B80" w:rsidP="00027B80">
            <w:pPr>
              <w:pStyle w:val="ListParagraph"/>
              <w:numPr>
                <w:ilvl w:val="0"/>
                <w:numId w:val="4"/>
              </w:numPr>
              <w:spacing w:line="276" w:lineRule="auto"/>
              <w:ind w:left="243"/>
              <w:jc w:val="both"/>
              <w:rPr>
                <w:rFonts w:ascii="Times New Roman" w:hAnsi="Times New Roman" w:cs="Times New Roman"/>
                <w:sz w:val="24"/>
                <w:szCs w:val="24"/>
              </w:rPr>
            </w:pPr>
            <w:r>
              <w:rPr>
                <w:rFonts w:ascii="Times New Roman" w:hAnsi="Times New Roman" w:cs="Times New Roman"/>
                <w:b/>
                <w:sz w:val="24"/>
                <w:szCs w:val="24"/>
              </w:rPr>
              <w:t>Perbedaan</w:t>
            </w:r>
          </w:p>
          <w:p w:rsidR="00027B80" w:rsidRPr="008B2292" w:rsidRDefault="00027B80" w:rsidP="009F3C5E">
            <w:pPr>
              <w:pStyle w:val="ListParagraph"/>
              <w:spacing w:line="276" w:lineRule="auto"/>
              <w:ind w:left="243"/>
              <w:jc w:val="both"/>
              <w:rPr>
                <w:rFonts w:ascii="Times New Roman" w:hAnsi="Times New Roman" w:cs="Times New Roman"/>
                <w:sz w:val="24"/>
                <w:szCs w:val="24"/>
              </w:rPr>
            </w:pPr>
            <w:r>
              <w:rPr>
                <w:rFonts w:ascii="Times New Roman" w:hAnsi="Times New Roman" w:cs="Times New Roman"/>
                <w:sz w:val="24"/>
                <w:szCs w:val="24"/>
              </w:rPr>
              <w:t>Komitmen Organisasi (X1), Kejelasan Sasaran Anggaran (X2), Efektivitas Pengendalian Intern (X3)</w:t>
            </w:r>
          </w:p>
        </w:tc>
        <w:tc>
          <w:tcPr>
            <w:tcW w:w="1843" w:type="dxa"/>
          </w:tcPr>
          <w:p w:rsidR="00027B80" w:rsidRDefault="00027B80" w:rsidP="009F3C5E">
            <w:pPr>
              <w:spacing w:line="276" w:lineRule="auto"/>
              <w:jc w:val="both"/>
              <w:rPr>
                <w:rFonts w:ascii="Times New Roman" w:hAnsi="Times New Roman" w:cs="Times New Roman"/>
                <w:b/>
                <w:sz w:val="24"/>
                <w:szCs w:val="24"/>
              </w:rPr>
            </w:pPr>
            <w:r>
              <w:rPr>
                <w:rFonts w:ascii="Times New Roman" w:hAnsi="Times New Roman" w:cs="Times New Roman"/>
                <w:b/>
                <w:sz w:val="24"/>
                <w:szCs w:val="24"/>
              </w:rPr>
              <w:t>Dependen:</w:t>
            </w:r>
          </w:p>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Akuntabilitas Kinerja (Y)</w:t>
            </w:r>
          </w:p>
          <w:p w:rsidR="00027B80" w:rsidRDefault="00027B80" w:rsidP="009F3C5E">
            <w:pPr>
              <w:spacing w:line="276" w:lineRule="auto"/>
              <w:jc w:val="both"/>
              <w:rPr>
                <w:rFonts w:ascii="Times New Roman" w:hAnsi="Times New Roman" w:cs="Times New Roman"/>
                <w:sz w:val="24"/>
                <w:szCs w:val="24"/>
              </w:rPr>
            </w:pPr>
          </w:p>
          <w:p w:rsidR="00027B80" w:rsidRDefault="00027B80" w:rsidP="009F3C5E">
            <w:pPr>
              <w:spacing w:line="276" w:lineRule="auto"/>
              <w:jc w:val="both"/>
              <w:rPr>
                <w:rFonts w:ascii="Times New Roman" w:hAnsi="Times New Roman" w:cs="Times New Roman"/>
                <w:b/>
                <w:sz w:val="24"/>
                <w:szCs w:val="24"/>
              </w:rPr>
            </w:pPr>
            <w:r>
              <w:rPr>
                <w:rFonts w:ascii="Times New Roman" w:hAnsi="Times New Roman" w:cs="Times New Roman"/>
                <w:b/>
                <w:sz w:val="24"/>
                <w:szCs w:val="24"/>
              </w:rPr>
              <w:t>Independen:</w:t>
            </w:r>
          </w:p>
          <w:p w:rsidR="00027B80" w:rsidRPr="00B97D03"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Komitmen Organisasi (X1), Kejelasan Sasaran Anggaran (X2), dan Efektivitas Pengendalian Intern (X3)</w:t>
            </w:r>
          </w:p>
        </w:tc>
        <w:tc>
          <w:tcPr>
            <w:tcW w:w="1701"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Masing-masing variabel independen memberikan pengaruh positif dan signifikan terhadap variabel dependen</w:t>
            </w:r>
          </w:p>
        </w:tc>
      </w:tr>
      <w:tr w:rsidR="00027B80" w:rsidTr="009F3C5E">
        <w:trPr>
          <w:trHeight w:val="70"/>
        </w:trPr>
        <w:tc>
          <w:tcPr>
            <w:tcW w:w="511"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58"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Nurul Fathia (2017)</w:t>
            </w:r>
          </w:p>
        </w:tc>
        <w:tc>
          <w:tcPr>
            <w:tcW w:w="1728"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Pengaruh Penerapan Sistem Akuntansi Pemerintah Daerah, Penerapan Anggaran Berbasis Kinerja, Kejelasan Sasaran Anggaran, Sistem Pelaporan Kinerja dan Pengendalian Akuntansi Terhadap Akuntabilitas </w:t>
            </w:r>
            <w:r>
              <w:rPr>
                <w:rFonts w:ascii="Times New Roman" w:hAnsi="Times New Roman" w:cs="Times New Roman"/>
                <w:sz w:val="24"/>
                <w:szCs w:val="24"/>
              </w:rPr>
              <w:lastRenderedPageBreak/>
              <w:t>Kinerja Instansi Pemerintah (AKIP)</w:t>
            </w:r>
          </w:p>
        </w:tc>
        <w:tc>
          <w:tcPr>
            <w:tcW w:w="2281" w:type="dxa"/>
          </w:tcPr>
          <w:p w:rsidR="00027B80" w:rsidRDefault="00027B80" w:rsidP="00027B80">
            <w:pPr>
              <w:pStyle w:val="ListParagraph"/>
              <w:numPr>
                <w:ilvl w:val="0"/>
                <w:numId w:val="4"/>
              </w:numPr>
              <w:tabs>
                <w:tab w:val="left" w:pos="235"/>
              </w:tabs>
              <w:spacing w:line="276" w:lineRule="auto"/>
              <w:ind w:left="261"/>
              <w:jc w:val="both"/>
              <w:rPr>
                <w:rFonts w:ascii="Times New Roman" w:hAnsi="Times New Roman" w:cs="Times New Roman"/>
                <w:b/>
                <w:sz w:val="24"/>
                <w:szCs w:val="24"/>
              </w:rPr>
            </w:pPr>
            <w:r>
              <w:rPr>
                <w:rFonts w:ascii="Times New Roman" w:hAnsi="Times New Roman" w:cs="Times New Roman"/>
                <w:b/>
                <w:sz w:val="24"/>
                <w:szCs w:val="24"/>
              </w:rPr>
              <w:lastRenderedPageBreak/>
              <w:t>Persamaan</w:t>
            </w:r>
          </w:p>
          <w:p w:rsidR="00027B80" w:rsidRDefault="00027B80" w:rsidP="009F3C5E">
            <w:pPr>
              <w:pStyle w:val="ListParagraph"/>
              <w:tabs>
                <w:tab w:val="left" w:pos="235"/>
              </w:tabs>
              <w:spacing w:line="276" w:lineRule="auto"/>
              <w:ind w:left="261"/>
              <w:jc w:val="both"/>
              <w:rPr>
                <w:rFonts w:ascii="Times New Roman" w:hAnsi="Times New Roman" w:cs="Times New Roman"/>
                <w:sz w:val="24"/>
                <w:szCs w:val="24"/>
              </w:rPr>
            </w:pPr>
            <w:r>
              <w:rPr>
                <w:rFonts w:ascii="Times New Roman" w:hAnsi="Times New Roman" w:cs="Times New Roman"/>
                <w:sz w:val="24"/>
                <w:szCs w:val="24"/>
              </w:rPr>
              <w:t>Sistem Akuntansi Pemerintah Daerah (X1), Akuntabilitas Kinerja (Y)</w:t>
            </w:r>
          </w:p>
          <w:p w:rsidR="00027B80" w:rsidRDefault="00027B80" w:rsidP="009F3C5E">
            <w:pPr>
              <w:pStyle w:val="ListParagraph"/>
              <w:tabs>
                <w:tab w:val="left" w:pos="235"/>
              </w:tabs>
              <w:spacing w:line="276" w:lineRule="auto"/>
              <w:ind w:left="261"/>
              <w:jc w:val="both"/>
              <w:rPr>
                <w:rFonts w:ascii="Times New Roman" w:hAnsi="Times New Roman" w:cs="Times New Roman"/>
                <w:sz w:val="24"/>
                <w:szCs w:val="24"/>
              </w:rPr>
            </w:pPr>
          </w:p>
          <w:p w:rsidR="00027B80" w:rsidRDefault="00027B80" w:rsidP="00027B80">
            <w:pPr>
              <w:pStyle w:val="ListParagraph"/>
              <w:numPr>
                <w:ilvl w:val="0"/>
                <w:numId w:val="4"/>
              </w:numPr>
              <w:tabs>
                <w:tab w:val="left" w:pos="235"/>
              </w:tabs>
              <w:spacing w:line="276" w:lineRule="auto"/>
              <w:ind w:left="252"/>
              <w:jc w:val="both"/>
              <w:rPr>
                <w:rFonts w:ascii="Times New Roman" w:hAnsi="Times New Roman" w:cs="Times New Roman"/>
                <w:sz w:val="24"/>
                <w:szCs w:val="24"/>
              </w:rPr>
            </w:pPr>
            <w:r>
              <w:rPr>
                <w:rFonts w:ascii="Times New Roman" w:hAnsi="Times New Roman" w:cs="Times New Roman"/>
                <w:b/>
                <w:sz w:val="24"/>
                <w:szCs w:val="24"/>
              </w:rPr>
              <w:t>Perbedaan</w:t>
            </w:r>
          </w:p>
          <w:p w:rsidR="00027B80" w:rsidRPr="00B97D03" w:rsidRDefault="00027B80" w:rsidP="009F3C5E">
            <w:pPr>
              <w:pStyle w:val="ListParagraph"/>
              <w:tabs>
                <w:tab w:val="left" w:pos="235"/>
              </w:tabs>
              <w:spacing w:line="276" w:lineRule="auto"/>
              <w:ind w:left="252"/>
              <w:jc w:val="both"/>
              <w:rPr>
                <w:rFonts w:ascii="Times New Roman" w:hAnsi="Times New Roman" w:cs="Times New Roman"/>
                <w:sz w:val="24"/>
                <w:szCs w:val="24"/>
              </w:rPr>
            </w:pPr>
            <w:r>
              <w:rPr>
                <w:rFonts w:ascii="Times New Roman" w:hAnsi="Times New Roman" w:cs="Times New Roman"/>
                <w:sz w:val="24"/>
                <w:szCs w:val="24"/>
              </w:rPr>
              <w:t>Anggaran Berbasis Kinerja (X2), Kejelasan Sasaran Anggaran (X3), Sistem Pelaporan Kinerja (X4), Pengendalian Akuntansi (X5)</w:t>
            </w:r>
          </w:p>
        </w:tc>
        <w:tc>
          <w:tcPr>
            <w:tcW w:w="1843" w:type="dxa"/>
          </w:tcPr>
          <w:p w:rsidR="00027B80" w:rsidRDefault="00027B80" w:rsidP="009F3C5E">
            <w:pPr>
              <w:spacing w:line="276" w:lineRule="auto"/>
              <w:jc w:val="both"/>
              <w:rPr>
                <w:rFonts w:ascii="Times New Roman" w:hAnsi="Times New Roman" w:cs="Times New Roman"/>
                <w:b/>
                <w:sz w:val="24"/>
                <w:szCs w:val="24"/>
              </w:rPr>
            </w:pPr>
            <w:r>
              <w:rPr>
                <w:rFonts w:ascii="Times New Roman" w:hAnsi="Times New Roman" w:cs="Times New Roman"/>
                <w:b/>
                <w:sz w:val="24"/>
                <w:szCs w:val="24"/>
              </w:rPr>
              <w:t>Dependen:</w:t>
            </w:r>
          </w:p>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Akuntabilitas Kinerja (Y)</w:t>
            </w:r>
          </w:p>
          <w:p w:rsidR="00027B80" w:rsidRDefault="00027B80" w:rsidP="009F3C5E">
            <w:pPr>
              <w:spacing w:line="276" w:lineRule="auto"/>
              <w:jc w:val="both"/>
              <w:rPr>
                <w:rFonts w:ascii="Times New Roman" w:hAnsi="Times New Roman" w:cs="Times New Roman"/>
                <w:sz w:val="24"/>
                <w:szCs w:val="24"/>
              </w:rPr>
            </w:pPr>
          </w:p>
          <w:p w:rsidR="00027B80" w:rsidRDefault="00027B80" w:rsidP="009F3C5E">
            <w:pPr>
              <w:spacing w:line="276" w:lineRule="auto"/>
              <w:jc w:val="both"/>
              <w:rPr>
                <w:rFonts w:ascii="Times New Roman" w:hAnsi="Times New Roman" w:cs="Times New Roman"/>
                <w:b/>
                <w:sz w:val="24"/>
                <w:szCs w:val="24"/>
              </w:rPr>
            </w:pPr>
            <w:r>
              <w:rPr>
                <w:rFonts w:ascii="Times New Roman" w:hAnsi="Times New Roman" w:cs="Times New Roman"/>
                <w:b/>
                <w:sz w:val="24"/>
                <w:szCs w:val="24"/>
              </w:rPr>
              <w:t>Independen:</w:t>
            </w:r>
          </w:p>
          <w:p w:rsidR="00027B80" w:rsidRPr="00B97D03"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Sistem Akuntansi Pemerintah Daerah (X1), Anggaran Berbasis Kinerja (X2), Kejelasan Sasaran Anggaran (X3), Sistem Pelaporan Kinerja (X4), Pengendalian Akuntansi (X5)</w:t>
            </w:r>
          </w:p>
        </w:tc>
        <w:tc>
          <w:tcPr>
            <w:tcW w:w="1701"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Masing-masing variabel independen memberikan pengaruh terhadap variabel dependen</w:t>
            </w:r>
          </w:p>
        </w:tc>
      </w:tr>
      <w:tr w:rsidR="00027B80" w:rsidTr="009F3C5E">
        <w:tc>
          <w:tcPr>
            <w:tcW w:w="511" w:type="dxa"/>
          </w:tcPr>
          <w:p w:rsidR="00027B80" w:rsidRDefault="00027B80" w:rsidP="009F3C5E">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258" w:type="dxa"/>
          </w:tcPr>
          <w:p w:rsidR="00027B80" w:rsidRDefault="00027B80" w:rsidP="009F3C5E">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Mega Asmarani (2017)</w:t>
            </w:r>
          </w:p>
        </w:tc>
        <w:tc>
          <w:tcPr>
            <w:tcW w:w="1728" w:type="dxa"/>
          </w:tcPr>
          <w:p w:rsidR="00027B80" w:rsidRDefault="00027B80" w:rsidP="009F3C5E">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Analisis Determinasi terhadap Akuntabilitas Kinerja Pengelola Keuangan Daerah Kota Palembang</w:t>
            </w:r>
          </w:p>
        </w:tc>
        <w:tc>
          <w:tcPr>
            <w:tcW w:w="2281" w:type="dxa"/>
          </w:tcPr>
          <w:p w:rsidR="00027B80" w:rsidRPr="00282B78" w:rsidRDefault="00027B80" w:rsidP="00027B80">
            <w:pPr>
              <w:pStyle w:val="ListParagraph"/>
              <w:numPr>
                <w:ilvl w:val="0"/>
                <w:numId w:val="4"/>
              </w:numPr>
              <w:adjustRightInd w:val="0"/>
              <w:spacing w:line="360" w:lineRule="auto"/>
              <w:ind w:left="331"/>
              <w:jc w:val="both"/>
              <w:rPr>
                <w:rFonts w:ascii="Times New Roman" w:hAnsi="Times New Roman" w:cs="Times New Roman"/>
                <w:sz w:val="24"/>
                <w:szCs w:val="24"/>
              </w:rPr>
            </w:pPr>
            <w:r>
              <w:rPr>
                <w:rFonts w:ascii="Times New Roman" w:hAnsi="Times New Roman" w:cs="Times New Roman"/>
                <w:b/>
                <w:sz w:val="24"/>
                <w:szCs w:val="24"/>
              </w:rPr>
              <w:t>Persamaan</w:t>
            </w:r>
          </w:p>
          <w:p w:rsidR="00027B80" w:rsidRPr="00282B78" w:rsidRDefault="00027B80" w:rsidP="009F3C5E">
            <w:pPr>
              <w:pStyle w:val="ListParagraph"/>
              <w:adjustRightInd w:val="0"/>
              <w:spacing w:line="360" w:lineRule="auto"/>
              <w:ind w:left="331"/>
              <w:jc w:val="both"/>
              <w:rPr>
                <w:rFonts w:ascii="Times New Roman" w:hAnsi="Times New Roman" w:cs="Times New Roman"/>
                <w:sz w:val="24"/>
                <w:szCs w:val="24"/>
              </w:rPr>
            </w:pPr>
            <w:r>
              <w:rPr>
                <w:rFonts w:ascii="Times New Roman" w:hAnsi="Times New Roman" w:cs="Times New Roman"/>
                <w:sz w:val="24"/>
                <w:szCs w:val="24"/>
              </w:rPr>
              <w:t>Sistem Akuntansi Keuangan Daerah (X2) dan Akuntabilitas Kinerja (Y)</w:t>
            </w:r>
          </w:p>
          <w:p w:rsidR="00027B80" w:rsidRDefault="00027B80" w:rsidP="009F3C5E">
            <w:pPr>
              <w:pStyle w:val="ListParagraph"/>
              <w:adjustRightInd w:val="0"/>
              <w:spacing w:line="360" w:lineRule="auto"/>
              <w:ind w:left="331"/>
              <w:jc w:val="both"/>
              <w:rPr>
                <w:rFonts w:ascii="Times New Roman" w:hAnsi="Times New Roman" w:cs="Times New Roman"/>
                <w:sz w:val="24"/>
                <w:szCs w:val="24"/>
              </w:rPr>
            </w:pPr>
          </w:p>
          <w:p w:rsidR="00027B80" w:rsidRPr="00282B78" w:rsidRDefault="00027B80" w:rsidP="00027B80">
            <w:pPr>
              <w:pStyle w:val="ListParagraph"/>
              <w:numPr>
                <w:ilvl w:val="0"/>
                <w:numId w:val="4"/>
              </w:numPr>
              <w:adjustRightInd w:val="0"/>
              <w:spacing w:line="360" w:lineRule="auto"/>
              <w:ind w:left="331"/>
              <w:jc w:val="both"/>
              <w:rPr>
                <w:rFonts w:ascii="Times New Roman" w:hAnsi="Times New Roman" w:cs="Times New Roman"/>
                <w:sz w:val="24"/>
                <w:szCs w:val="24"/>
              </w:rPr>
            </w:pPr>
            <w:r>
              <w:rPr>
                <w:rFonts w:ascii="Times New Roman" w:hAnsi="Times New Roman" w:cs="Times New Roman"/>
                <w:b/>
                <w:sz w:val="24"/>
                <w:szCs w:val="24"/>
              </w:rPr>
              <w:t>Perbedaan</w:t>
            </w:r>
          </w:p>
          <w:p w:rsidR="00027B80" w:rsidRPr="00282B78" w:rsidRDefault="00027B80" w:rsidP="009F3C5E">
            <w:pPr>
              <w:pStyle w:val="ListParagraph"/>
              <w:adjustRightInd w:val="0"/>
              <w:spacing w:line="360" w:lineRule="auto"/>
              <w:ind w:left="331"/>
              <w:jc w:val="both"/>
              <w:rPr>
                <w:rFonts w:ascii="Times New Roman" w:hAnsi="Times New Roman" w:cs="Times New Roman"/>
                <w:sz w:val="24"/>
                <w:szCs w:val="24"/>
              </w:rPr>
            </w:pPr>
            <w:r>
              <w:rPr>
                <w:rFonts w:ascii="Times New Roman" w:hAnsi="Times New Roman" w:cs="Times New Roman"/>
                <w:sz w:val="24"/>
                <w:szCs w:val="24"/>
              </w:rPr>
              <w:t>Anggaran Berbasis Kinerja (X1)</w:t>
            </w:r>
          </w:p>
        </w:tc>
        <w:tc>
          <w:tcPr>
            <w:tcW w:w="1843" w:type="dxa"/>
          </w:tcPr>
          <w:p w:rsidR="00027B80" w:rsidRDefault="00027B80" w:rsidP="009F3C5E">
            <w:pPr>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Dependen:</w:t>
            </w:r>
          </w:p>
          <w:p w:rsidR="00027B80" w:rsidRDefault="00027B80" w:rsidP="009F3C5E">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Akuntabilitas Kinerja (Y)</w:t>
            </w:r>
          </w:p>
          <w:p w:rsidR="00027B80" w:rsidRDefault="00027B80" w:rsidP="009F3C5E">
            <w:pPr>
              <w:adjustRightInd w:val="0"/>
              <w:spacing w:line="360" w:lineRule="auto"/>
              <w:jc w:val="both"/>
              <w:rPr>
                <w:rFonts w:ascii="Times New Roman" w:hAnsi="Times New Roman" w:cs="Times New Roman"/>
                <w:sz w:val="24"/>
                <w:szCs w:val="24"/>
              </w:rPr>
            </w:pPr>
          </w:p>
          <w:p w:rsidR="00027B80" w:rsidRDefault="00027B80" w:rsidP="009F3C5E">
            <w:pPr>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Independen:</w:t>
            </w:r>
          </w:p>
          <w:p w:rsidR="00027B80" w:rsidRDefault="00027B80" w:rsidP="009F3C5E">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Anggaran Berbasis Kinerja (X1) dan Sistem Akuntansi Keuangan Daerah (X2)</w:t>
            </w:r>
          </w:p>
        </w:tc>
        <w:tc>
          <w:tcPr>
            <w:tcW w:w="1701" w:type="dxa"/>
          </w:tcPr>
          <w:p w:rsidR="00027B80" w:rsidRDefault="00027B80" w:rsidP="00027B80">
            <w:pPr>
              <w:pStyle w:val="ListParagraph"/>
              <w:numPr>
                <w:ilvl w:val="0"/>
                <w:numId w:val="5"/>
              </w:numPr>
              <w:adjustRightInd w:val="0"/>
              <w:spacing w:line="360" w:lineRule="auto"/>
              <w:ind w:left="175" w:hanging="218"/>
              <w:jc w:val="both"/>
              <w:rPr>
                <w:rFonts w:ascii="Times New Roman" w:hAnsi="Times New Roman" w:cs="Times New Roman"/>
                <w:sz w:val="24"/>
                <w:szCs w:val="24"/>
              </w:rPr>
            </w:pPr>
            <w:r>
              <w:rPr>
                <w:rFonts w:ascii="Times New Roman" w:hAnsi="Times New Roman" w:cs="Times New Roman"/>
                <w:sz w:val="24"/>
                <w:szCs w:val="24"/>
              </w:rPr>
              <w:t>Masing-masing variabel independen</w:t>
            </w:r>
            <w:r w:rsidRPr="00C27EB4">
              <w:rPr>
                <w:rFonts w:ascii="Times New Roman" w:hAnsi="Times New Roman" w:cs="Times New Roman"/>
                <w:sz w:val="24"/>
                <w:szCs w:val="24"/>
              </w:rPr>
              <w:t xml:space="preserve"> secara parsial berpengaruh positif dan signifikan terhadap variabel Y</w:t>
            </w:r>
          </w:p>
          <w:p w:rsidR="00027B80" w:rsidRPr="00511B71" w:rsidRDefault="00027B80" w:rsidP="00027B80">
            <w:pPr>
              <w:pStyle w:val="ListParagraph"/>
              <w:numPr>
                <w:ilvl w:val="0"/>
                <w:numId w:val="5"/>
              </w:numPr>
              <w:adjustRightInd w:val="0"/>
              <w:spacing w:line="360" w:lineRule="auto"/>
              <w:ind w:left="175" w:hanging="218"/>
              <w:jc w:val="both"/>
              <w:rPr>
                <w:rFonts w:ascii="Times New Roman" w:hAnsi="Times New Roman" w:cs="Times New Roman"/>
                <w:sz w:val="24"/>
                <w:szCs w:val="24"/>
              </w:rPr>
            </w:pPr>
            <w:r w:rsidRPr="00511B71">
              <w:rPr>
                <w:rFonts w:ascii="Times New Roman" w:hAnsi="Times New Roman" w:cs="Times New Roman"/>
                <w:sz w:val="24"/>
                <w:szCs w:val="24"/>
              </w:rPr>
              <w:t>Masing-masing variabel independen secara simultan berpengaruh terhadap variabel</w:t>
            </w:r>
          </w:p>
        </w:tc>
      </w:tr>
      <w:tr w:rsidR="00027B80" w:rsidTr="009F3C5E">
        <w:tc>
          <w:tcPr>
            <w:tcW w:w="511"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58"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Fajar Bayu (2016)</w:t>
            </w:r>
          </w:p>
        </w:tc>
        <w:tc>
          <w:tcPr>
            <w:tcW w:w="1728"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Faktor-Faktor yang Mempengaruhi Akuntabilitas Kinerja Instansi Pemerintah (AKIP)</w:t>
            </w:r>
          </w:p>
        </w:tc>
        <w:tc>
          <w:tcPr>
            <w:tcW w:w="2281" w:type="dxa"/>
          </w:tcPr>
          <w:p w:rsidR="00027B80" w:rsidRDefault="00027B80" w:rsidP="00027B80">
            <w:pPr>
              <w:pStyle w:val="ListParagraph"/>
              <w:numPr>
                <w:ilvl w:val="0"/>
                <w:numId w:val="4"/>
              </w:numPr>
              <w:spacing w:line="276" w:lineRule="auto"/>
              <w:ind w:left="289"/>
              <w:jc w:val="both"/>
              <w:rPr>
                <w:rFonts w:ascii="Times New Roman" w:hAnsi="Times New Roman" w:cs="Times New Roman"/>
                <w:b/>
                <w:sz w:val="24"/>
                <w:szCs w:val="24"/>
              </w:rPr>
            </w:pPr>
            <w:r w:rsidRPr="0043077F">
              <w:rPr>
                <w:rFonts w:ascii="Times New Roman" w:hAnsi="Times New Roman" w:cs="Times New Roman"/>
                <w:b/>
                <w:sz w:val="24"/>
                <w:szCs w:val="24"/>
              </w:rPr>
              <w:t>Persamaan</w:t>
            </w:r>
          </w:p>
          <w:p w:rsidR="00027B80" w:rsidRDefault="00027B80" w:rsidP="009F3C5E">
            <w:pPr>
              <w:pStyle w:val="ListParagraph"/>
              <w:spacing w:line="276" w:lineRule="auto"/>
              <w:ind w:left="289"/>
              <w:jc w:val="both"/>
              <w:rPr>
                <w:rFonts w:ascii="Times New Roman" w:hAnsi="Times New Roman" w:cs="Times New Roman"/>
                <w:sz w:val="24"/>
                <w:szCs w:val="24"/>
              </w:rPr>
            </w:pPr>
            <w:r>
              <w:rPr>
                <w:rFonts w:ascii="Times New Roman" w:hAnsi="Times New Roman" w:cs="Times New Roman"/>
                <w:sz w:val="24"/>
                <w:szCs w:val="24"/>
              </w:rPr>
              <w:t>Pengendalian Intern (X2), Gaya Kepemimpinan (X3), dan Akuntabilitas Kinerja (Y)</w:t>
            </w:r>
          </w:p>
          <w:p w:rsidR="00027B80" w:rsidRDefault="00027B80" w:rsidP="009F3C5E">
            <w:pPr>
              <w:pStyle w:val="ListParagraph"/>
              <w:spacing w:line="276" w:lineRule="auto"/>
              <w:ind w:left="289"/>
              <w:jc w:val="both"/>
              <w:rPr>
                <w:rFonts w:ascii="Times New Roman" w:hAnsi="Times New Roman" w:cs="Times New Roman"/>
                <w:sz w:val="24"/>
                <w:szCs w:val="24"/>
              </w:rPr>
            </w:pPr>
          </w:p>
          <w:p w:rsidR="00027B80" w:rsidRDefault="00027B80" w:rsidP="00027B80">
            <w:pPr>
              <w:pStyle w:val="ListParagraph"/>
              <w:numPr>
                <w:ilvl w:val="0"/>
                <w:numId w:val="4"/>
              </w:numPr>
              <w:spacing w:line="276" w:lineRule="auto"/>
              <w:ind w:left="268"/>
              <w:jc w:val="both"/>
              <w:rPr>
                <w:rFonts w:ascii="Times New Roman" w:hAnsi="Times New Roman" w:cs="Times New Roman"/>
                <w:b/>
                <w:sz w:val="24"/>
                <w:szCs w:val="24"/>
              </w:rPr>
            </w:pPr>
            <w:r>
              <w:rPr>
                <w:rFonts w:ascii="Times New Roman" w:hAnsi="Times New Roman" w:cs="Times New Roman"/>
                <w:b/>
                <w:sz w:val="24"/>
                <w:szCs w:val="24"/>
              </w:rPr>
              <w:t>Perbedaan</w:t>
            </w:r>
          </w:p>
          <w:p w:rsidR="00027B80" w:rsidRPr="0043077F" w:rsidRDefault="00027B80" w:rsidP="009F3C5E">
            <w:pPr>
              <w:pStyle w:val="ListParagraph"/>
              <w:spacing w:line="276" w:lineRule="auto"/>
              <w:ind w:left="268"/>
              <w:jc w:val="both"/>
              <w:rPr>
                <w:rFonts w:ascii="Times New Roman" w:hAnsi="Times New Roman" w:cs="Times New Roman"/>
                <w:sz w:val="24"/>
                <w:szCs w:val="24"/>
              </w:rPr>
            </w:pPr>
            <w:r>
              <w:rPr>
                <w:rFonts w:ascii="Times New Roman" w:hAnsi="Times New Roman" w:cs="Times New Roman"/>
                <w:sz w:val="24"/>
                <w:szCs w:val="24"/>
              </w:rPr>
              <w:t xml:space="preserve">Pemahaman Prinsip </w:t>
            </w:r>
            <w:r>
              <w:rPr>
                <w:rFonts w:ascii="Times New Roman" w:hAnsi="Times New Roman" w:cs="Times New Roman"/>
                <w:i/>
                <w:sz w:val="24"/>
                <w:szCs w:val="24"/>
              </w:rPr>
              <w:t xml:space="preserve">Good </w:t>
            </w:r>
            <w:r>
              <w:rPr>
                <w:rFonts w:ascii="Times New Roman" w:hAnsi="Times New Roman" w:cs="Times New Roman"/>
                <w:i/>
                <w:sz w:val="24"/>
                <w:szCs w:val="24"/>
              </w:rPr>
              <w:lastRenderedPageBreak/>
              <w:t>Governance</w:t>
            </w:r>
            <w:r>
              <w:rPr>
                <w:rFonts w:ascii="Times New Roman" w:hAnsi="Times New Roman" w:cs="Times New Roman"/>
                <w:sz w:val="24"/>
                <w:szCs w:val="24"/>
              </w:rPr>
              <w:t xml:space="preserve"> (X1) dan Ketaatan pada Peraturan Perundang-undangan (X4)</w:t>
            </w:r>
          </w:p>
        </w:tc>
        <w:tc>
          <w:tcPr>
            <w:tcW w:w="1843" w:type="dxa"/>
          </w:tcPr>
          <w:p w:rsidR="00027B80" w:rsidRDefault="00027B80" w:rsidP="009F3C5E">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Dependen:</w:t>
            </w:r>
          </w:p>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Akuntabilitas Kinerja (Y)</w:t>
            </w:r>
          </w:p>
          <w:p w:rsidR="00027B80" w:rsidRDefault="00027B80" w:rsidP="009F3C5E">
            <w:pPr>
              <w:spacing w:line="276" w:lineRule="auto"/>
              <w:jc w:val="both"/>
              <w:rPr>
                <w:rFonts w:ascii="Times New Roman" w:hAnsi="Times New Roman" w:cs="Times New Roman"/>
                <w:sz w:val="24"/>
                <w:szCs w:val="24"/>
              </w:rPr>
            </w:pPr>
          </w:p>
          <w:p w:rsidR="00027B80" w:rsidRDefault="00027B80" w:rsidP="009F3C5E">
            <w:pPr>
              <w:spacing w:line="276" w:lineRule="auto"/>
              <w:jc w:val="both"/>
              <w:rPr>
                <w:rFonts w:ascii="Times New Roman" w:hAnsi="Times New Roman" w:cs="Times New Roman"/>
                <w:b/>
                <w:sz w:val="24"/>
                <w:szCs w:val="24"/>
              </w:rPr>
            </w:pPr>
            <w:r w:rsidRPr="0043077F">
              <w:rPr>
                <w:rFonts w:ascii="Times New Roman" w:hAnsi="Times New Roman" w:cs="Times New Roman"/>
                <w:b/>
                <w:sz w:val="24"/>
                <w:szCs w:val="24"/>
              </w:rPr>
              <w:t>Independen:</w:t>
            </w:r>
          </w:p>
          <w:p w:rsidR="00027B80" w:rsidRPr="0043077F" w:rsidRDefault="00027B80" w:rsidP="009F3C5E">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Pemahaman Prinsip </w:t>
            </w:r>
            <w:r>
              <w:rPr>
                <w:rFonts w:ascii="Times New Roman" w:hAnsi="Times New Roman" w:cs="Times New Roman"/>
                <w:i/>
                <w:sz w:val="24"/>
                <w:szCs w:val="24"/>
              </w:rPr>
              <w:t>Good Governance</w:t>
            </w:r>
            <w:r>
              <w:rPr>
                <w:rFonts w:ascii="Times New Roman" w:hAnsi="Times New Roman" w:cs="Times New Roman"/>
                <w:sz w:val="24"/>
                <w:szCs w:val="24"/>
              </w:rPr>
              <w:t xml:space="preserve"> (X1),  Pengendalian Intern (X2), </w:t>
            </w:r>
            <w:r>
              <w:rPr>
                <w:rFonts w:ascii="Times New Roman" w:hAnsi="Times New Roman" w:cs="Times New Roman"/>
                <w:sz w:val="24"/>
                <w:szCs w:val="24"/>
              </w:rPr>
              <w:lastRenderedPageBreak/>
              <w:t>Gaya Kepemimpinan (X3), Ketaatan pada Peraturan Perundang-undangan (X4)</w:t>
            </w:r>
          </w:p>
        </w:tc>
        <w:tc>
          <w:tcPr>
            <w:tcW w:w="1701"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Masing-masing variabel independen memberikan pengaruh positif dan signifikan terhadap variabel dependen</w:t>
            </w:r>
          </w:p>
        </w:tc>
      </w:tr>
      <w:tr w:rsidR="00027B80" w:rsidTr="009F3C5E">
        <w:tc>
          <w:tcPr>
            <w:tcW w:w="511"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258"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Dina Afrina (2015)</w:t>
            </w:r>
          </w:p>
        </w:tc>
        <w:tc>
          <w:tcPr>
            <w:tcW w:w="1728"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Pengaruh Penerapan Sistem Akuntansi Pemerintah Daerah, Pengendalian Intern, dan Sistem Pelaporan terhadap Akuntabilitas Kinerja Instansi Pemerintah</w:t>
            </w:r>
          </w:p>
        </w:tc>
        <w:tc>
          <w:tcPr>
            <w:tcW w:w="2281" w:type="dxa"/>
          </w:tcPr>
          <w:p w:rsidR="00027B80" w:rsidRDefault="00027B80" w:rsidP="00027B80">
            <w:pPr>
              <w:pStyle w:val="ListParagraph"/>
              <w:numPr>
                <w:ilvl w:val="0"/>
                <w:numId w:val="4"/>
              </w:numPr>
              <w:spacing w:line="276" w:lineRule="auto"/>
              <w:ind w:left="331"/>
              <w:jc w:val="both"/>
              <w:rPr>
                <w:rFonts w:ascii="Times New Roman" w:hAnsi="Times New Roman" w:cs="Times New Roman"/>
                <w:b/>
                <w:sz w:val="24"/>
                <w:szCs w:val="24"/>
              </w:rPr>
            </w:pPr>
            <w:r w:rsidRPr="000854CD">
              <w:rPr>
                <w:rFonts w:ascii="Times New Roman" w:hAnsi="Times New Roman" w:cs="Times New Roman"/>
                <w:b/>
                <w:sz w:val="24"/>
                <w:szCs w:val="24"/>
              </w:rPr>
              <w:t>Persamaan</w:t>
            </w:r>
          </w:p>
          <w:p w:rsidR="00027B80" w:rsidRDefault="00027B80" w:rsidP="009F3C5E">
            <w:pPr>
              <w:pStyle w:val="ListParagraph"/>
              <w:spacing w:line="276" w:lineRule="auto"/>
              <w:ind w:left="331"/>
              <w:jc w:val="both"/>
              <w:rPr>
                <w:rFonts w:ascii="Times New Roman" w:hAnsi="Times New Roman" w:cs="Times New Roman"/>
                <w:sz w:val="24"/>
                <w:szCs w:val="24"/>
              </w:rPr>
            </w:pPr>
            <w:r>
              <w:rPr>
                <w:rFonts w:ascii="Times New Roman" w:hAnsi="Times New Roman" w:cs="Times New Roman"/>
                <w:sz w:val="24"/>
                <w:szCs w:val="24"/>
              </w:rPr>
              <w:t>Sistem Akuntansi Pemerintah Daerah (X1), Pengendalian Intern (X2), dan Akuntabilitas Kinerja (Y)</w:t>
            </w:r>
          </w:p>
          <w:p w:rsidR="00027B80" w:rsidRDefault="00027B80" w:rsidP="009F3C5E">
            <w:pPr>
              <w:pStyle w:val="ListParagraph"/>
              <w:spacing w:line="276" w:lineRule="auto"/>
              <w:ind w:left="331"/>
              <w:jc w:val="both"/>
              <w:rPr>
                <w:rFonts w:ascii="Times New Roman" w:hAnsi="Times New Roman" w:cs="Times New Roman"/>
                <w:sz w:val="24"/>
                <w:szCs w:val="24"/>
              </w:rPr>
            </w:pPr>
          </w:p>
          <w:p w:rsidR="00027B80" w:rsidRDefault="00027B80" w:rsidP="00027B80">
            <w:pPr>
              <w:pStyle w:val="ListParagraph"/>
              <w:numPr>
                <w:ilvl w:val="0"/>
                <w:numId w:val="4"/>
              </w:numPr>
              <w:spacing w:line="276" w:lineRule="auto"/>
              <w:ind w:left="331"/>
              <w:jc w:val="both"/>
              <w:rPr>
                <w:rFonts w:ascii="Times New Roman" w:hAnsi="Times New Roman" w:cs="Times New Roman"/>
                <w:b/>
                <w:sz w:val="24"/>
                <w:szCs w:val="24"/>
              </w:rPr>
            </w:pPr>
            <w:r>
              <w:rPr>
                <w:rFonts w:ascii="Times New Roman" w:hAnsi="Times New Roman" w:cs="Times New Roman"/>
                <w:b/>
                <w:sz w:val="24"/>
                <w:szCs w:val="24"/>
              </w:rPr>
              <w:t>Perbedaan</w:t>
            </w:r>
          </w:p>
          <w:p w:rsidR="00027B80" w:rsidRPr="000854CD" w:rsidRDefault="00027B80" w:rsidP="009F3C5E">
            <w:pPr>
              <w:pStyle w:val="ListParagraph"/>
              <w:spacing w:line="276" w:lineRule="auto"/>
              <w:ind w:left="331"/>
              <w:jc w:val="both"/>
              <w:rPr>
                <w:rFonts w:ascii="Times New Roman" w:hAnsi="Times New Roman" w:cs="Times New Roman"/>
                <w:sz w:val="24"/>
                <w:szCs w:val="24"/>
              </w:rPr>
            </w:pPr>
            <w:r>
              <w:rPr>
                <w:rFonts w:ascii="Times New Roman" w:hAnsi="Times New Roman" w:cs="Times New Roman"/>
                <w:sz w:val="24"/>
                <w:szCs w:val="24"/>
              </w:rPr>
              <w:t>Sistem Pelaporan (X3)</w:t>
            </w:r>
          </w:p>
        </w:tc>
        <w:tc>
          <w:tcPr>
            <w:tcW w:w="1843" w:type="dxa"/>
          </w:tcPr>
          <w:p w:rsidR="00027B80" w:rsidRDefault="00027B80" w:rsidP="009F3C5E">
            <w:pPr>
              <w:spacing w:line="276" w:lineRule="auto"/>
              <w:jc w:val="both"/>
              <w:rPr>
                <w:rFonts w:ascii="Times New Roman" w:hAnsi="Times New Roman" w:cs="Times New Roman"/>
                <w:b/>
                <w:sz w:val="24"/>
                <w:szCs w:val="24"/>
              </w:rPr>
            </w:pPr>
            <w:r>
              <w:rPr>
                <w:rFonts w:ascii="Times New Roman" w:hAnsi="Times New Roman" w:cs="Times New Roman"/>
                <w:b/>
                <w:sz w:val="24"/>
                <w:szCs w:val="24"/>
              </w:rPr>
              <w:t>Dependen:</w:t>
            </w:r>
          </w:p>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Akutabilitas Kinerja (Y)</w:t>
            </w:r>
          </w:p>
          <w:p w:rsidR="00027B80" w:rsidRDefault="00027B80" w:rsidP="009F3C5E">
            <w:pPr>
              <w:spacing w:line="276" w:lineRule="auto"/>
              <w:jc w:val="both"/>
              <w:rPr>
                <w:rFonts w:ascii="Times New Roman" w:hAnsi="Times New Roman" w:cs="Times New Roman"/>
                <w:sz w:val="24"/>
                <w:szCs w:val="24"/>
              </w:rPr>
            </w:pPr>
          </w:p>
          <w:p w:rsidR="00027B80" w:rsidRPr="00C21FFA" w:rsidRDefault="00027B80" w:rsidP="009F3C5E">
            <w:pPr>
              <w:spacing w:line="276" w:lineRule="auto"/>
              <w:jc w:val="both"/>
              <w:rPr>
                <w:rFonts w:ascii="Times New Roman" w:hAnsi="Times New Roman" w:cs="Times New Roman"/>
                <w:b/>
                <w:sz w:val="24"/>
                <w:szCs w:val="24"/>
              </w:rPr>
            </w:pPr>
            <w:r>
              <w:rPr>
                <w:rFonts w:ascii="Times New Roman" w:hAnsi="Times New Roman" w:cs="Times New Roman"/>
                <w:b/>
                <w:sz w:val="24"/>
                <w:szCs w:val="24"/>
              </w:rPr>
              <w:t>Independen:</w:t>
            </w:r>
            <w:r>
              <w:rPr>
                <w:rFonts w:ascii="Times New Roman" w:hAnsi="Times New Roman" w:cs="Times New Roman"/>
                <w:sz w:val="24"/>
                <w:szCs w:val="24"/>
              </w:rPr>
              <w:t xml:space="preserve"> Sistem Akuntansi Pemerintah Daerah (X1), Pengendalian Intern (X2), dan Sistem Pelaporan (X3)</w:t>
            </w:r>
          </w:p>
        </w:tc>
        <w:tc>
          <w:tcPr>
            <w:tcW w:w="1701" w:type="dxa"/>
          </w:tcPr>
          <w:p w:rsidR="00027B80" w:rsidRDefault="00027B80" w:rsidP="009F3C5E">
            <w:pPr>
              <w:spacing w:line="276" w:lineRule="auto"/>
              <w:jc w:val="both"/>
              <w:rPr>
                <w:rFonts w:ascii="Times New Roman" w:hAnsi="Times New Roman" w:cs="Times New Roman"/>
                <w:sz w:val="24"/>
                <w:szCs w:val="24"/>
              </w:rPr>
            </w:pPr>
            <w:r>
              <w:rPr>
                <w:rFonts w:ascii="Times New Roman" w:hAnsi="Times New Roman" w:cs="Times New Roman"/>
                <w:sz w:val="24"/>
                <w:szCs w:val="24"/>
              </w:rPr>
              <w:t>Masing-masing variabel independen berpengaruh terhadap variabel dependen</w:t>
            </w:r>
          </w:p>
        </w:tc>
      </w:tr>
    </w:tbl>
    <w:p w:rsidR="00027B80" w:rsidRPr="00C01854" w:rsidRDefault="00027B80" w:rsidP="00027B80">
      <w:pPr>
        <w:pStyle w:val="ListParagraph"/>
        <w:adjustRightInd w:val="0"/>
        <w:spacing w:after="0" w:line="360" w:lineRule="auto"/>
        <w:ind w:left="426"/>
        <w:rPr>
          <w:rFonts w:ascii="Times New Roman" w:hAnsi="Times New Roman"/>
          <w:bCs/>
          <w:sz w:val="24"/>
          <w:szCs w:val="24"/>
        </w:rPr>
      </w:pPr>
      <w:r>
        <w:rPr>
          <w:rFonts w:ascii="Times New Roman" w:hAnsi="Times New Roman"/>
          <w:bCs/>
          <w:sz w:val="24"/>
          <w:szCs w:val="24"/>
        </w:rPr>
        <w:t>Sumber : diolah dari berbagai sumber (2018)</w:t>
      </w:r>
    </w:p>
    <w:p w:rsidR="00027B80" w:rsidRPr="00C27EB4" w:rsidRDefault="00027B80" w:rsidP="00027B80">
      <w:pPr>
        <w:adjustRightInd w:val="0"/>
        <w:spacing w:after="0" w:line="360" w:lineRule="auto"/>
        <w:rPr>
          <w:rFonts w:ascii="Times New Roman" w:hAnsi="Times New Roman"/>
          <w:b/>
          <w:bCs/>
          <w:sz w:val="24"/>
          <w:szCs w:val="24"/>
        </w:rPr>
      </w:pPr>
    </w:p>
    <w:p w:rsidR="00027B80" w:rsidRPr="00011F81" w:rsidRDefault="00027B80" w:rsidP="00027B80">
      <w:pPr>
        <w:pStyle w:val="ListParagraph"/>
        <w:numPr>
          <w:ilvl w:val="1"/>
          <w:numId w:val="22"/>
        </w:numPr>
        <w:adjustRightInd w:val="0"/>
        <w:spacing w:after="0" w:line="360" w:lineRule="auto"/>
        <w:ind w:hanging="720"/>
        <w:rPr>
          <w:rFonts w:ascii="Times New Roman" w:hAnsi="Times New Roman"/>
          <w:b/>
          <w:bCs/>
          <w:sz w:val="24"/>
          <w:szCs w:val="24"/>
          <w:lang w:val="en-US"/>
        </w:rPr>
      </w:pPr>
      <w:r w:rsidRPr="00011F81">
        <w:rPr>
          <w:rFonts w:ascii="Times New Roman" w:hAnsi="Times New Roman"/>
          <w:b/>
          <w:bCs/>
          <w:sz w:val="24"/>
          <w:szCs w:val="24"/>
        </w:rPr>
        <w:t>Kerangka Pemikiran</w:t>
      </w:r>
    </w:p>
    <w:p w:rsidR="00027B80" w:rsidRPr="00011F81" w:rsidRDefault="00027B80" w:rsidP="00027B80">
      <w:pPr>
        <w:pStyle w:val="ListParagraph"/>
        <w:adjustRightInd w:val="0"/>
        <w:spacing w:after="0" w:line="360" w:lineRule="auto"/>
        <w:ind w:left="0" w:firstLine="720"/>
        <w:rPr>
          <w:rFonts w:ascii="Times New Roman" w:hAnsi="Times New Roman"/>
          <w:bCs/>
          <w:sz w:val="24"/>
          <w:szCs w:val="24"/>
        </w:rPr>
      </w:pPr>
      <w:r>
        <w:rPr>
          <w:rFonts w:ascii="Times New Roman" w:hAnsi="Times New Roman"/>
          <w:bCs/>
          <w:sz w:val="24"/>
          <w:szCs w:val="24"/>
        </w:rPr>
        <w:t>Berdasarkan uraian latar belakang, tinjauan pustaka denga teori-teori yang telah dijelaskan pada bab terdahulu, maka sebagai kerangka pikir dari penelitian ini adalah sebagai berikut:</w:t>
      </w:r>
    </w:p>
    <w:p w:rsidR="00027B80" w:rsidRDefault="00027B80"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2A3F0E" w:rsidRDefault="002A3F0E" w:rsidP="00027B80">
      <w:pPr>
        <w:pStyle w:val="ListParagraph"/>
        <w:autoSpaceDE w:val="0"/>
        <w:autoSpaceDN w:val="0"/>
        <w:adjustRightInd w:val="0"/>
        <w:spacing w:after="0" w:line="360" w:lineRule="auto"/>
        <w:ind w:left="786"/>
        <w:jc w:val="both"/>
        <w:rPr>
          <w:rFonts w:ascii="Times New Roman" w:hAnsi="Times New Roman"/>
          <w:sz w:val="6"/>
          <w:szCs w:val="24"/>
        </w:rPr>
      </w:pPr>
    </w:p>
    <w:p w:rsidR="00027B80" w:rsidRDefault="00027B80" w:rsidP="00027B80">
      <w:pPr>
        <w:pStyle w:val="ListParagraph"/>
        <w:autoSpaceDE w:val="0"/>
        <w:autoSpaceDN w:val="0"/>
        <w:adjustRightInd w:val="0"/>
        <w:spacing w:after="0" w:line="360" w:lineRule="auto"/>
        <w:ind w:left="786"/>
        <w:jc w:val="both"/>
        <w:rPr>
          <w:rFonts w:ascii="Times New Roman" w:hAnsi="Times New Roman"/>
          <w:sz w:val="6"/>
          <w:szCs w:val="24"/>
        </w:rPr>
      </w:pPr>
    </w:p>
    <w:p w:rsidR="00027B80" w:rsidRDefault="00027B80" w:rsidP="00027B80">
      <w:pPr>
        <w:pStyle w:val="ListParagraph"/>
        <w:autoSpaceDE w:val="0"/>
        <w:autoSpaceDN w:val="0"/>
        <w:adjustRightInd w:val="0"/>
        <w:spacing w:after="0" w:line="360" w:lineRule="auto"/>
        <w:ind w:left="786"/>
        <w:jc w:val="both"/>
        <w:rPr>
          <w:rFonts w:ascii="Times New Roman" w:hAnsi="Times New Roman"/>
          <w:sz w:val="6"/>
          <w:szCs w:val="24"/>
        </w:rPr>
      </w:pPr>
    </w:p>
    <w:p w:rsidR="00027B80" w:rsidRDefault="00027B80" w:rsidP="00027B80">
      <w:pPr>
        <w:autoSpaceDE w:val="0"/>
        <w:autoSpaceDN w:val="0"/>
        <w:adjustRightInd w:val="0"/>
        <w:spacing w:after="0" w:line="360" w:lineRule="auto"/>
        <w:jc w:val="both"/>
        <w:rPr>
          <w:rFonts w:ascii="Times New Roman" w:hAnsi="Times New Roman"/>
          <w:sz w:val="6"/>
          <w:szCs w:val="24"/>
        </w:rPr>
      </w:pPr>
    </w:p>
    <w:p w:rsidR="00027B80" w:rsidRDefault="00027B80" w:rsidP="00027B80">
      <w:pPr>
        <w:autoSpaceDE w:val="0"/>
        <w:autoSpaceDN w:val="0"/>
        <w:adjustRightInd w:val="0"/>
        <w:spacing w:after="0" w:line="360" w:lineRule="auto"/>
        <w:jc w:val="both"/>
        <w:rPr>
          <w:rFonts w:ascii="Times New Roman" w:hAnsi="Times New Roman"/>
          <w:sz w:val="6"/>
          <w:szCs w:val="24"/>
        </w:rPr>
      </w:pPr>
    </w:p>
    <w:p w:rsidR="00027B80" w:rsidRDefault="00027B80" w:rsidP="00027B80">
      <w:pPr>
        <w:autoSpaceDE w:val="0"/>
        <w:autoSpaceDN w:val="0"/>
        <w:adjustRightInd w:val="0"/>
        <w:spacing w:after="0" w:line="360" w:lineRule="auto"/>
        <w:jc w:val="both"/>
        <w:rPr>
          <w:rFonts w:ascii="Times New Roman" w:hAnsi="Times New Roman"/>
          <w:sz w:val="6"/>
          <w:szCs w:val="24"/>
        </w:rPr>
      </w:pPr>
    </w:p>
    <w:p w:rsidR="00027B80" w:rsidRPr="00011F81" w:rsidRDefault="00027B80" w:rsidP="00027B80">
      <w:pPr>
        <w:autoSpaceDE w:val="0"/>
        <w:autoSpaceDN w:val="0"/>
        <w:adjustRightInd w:val="0"/>
        <w:spacing w:after="0" w:line="360" w:lineRule="auto"/>
        <w:jc w:val="both"/>
        <w:rPr>
          <w:rFonts w:ascii="Times New Roman" w:hAnsi="Times New Roman"/>
          <w:sz w:val="6"/>
          <w:szCs w:val="24"/>
        </w:rPr>
      </w:pPr>
    </w:p>
    <w:p w:rsidR="00027B80" w:rsidRPr="00011F81" w:rsidRDefault="00027B80" w:rsidP="00027B80">
      <w:pPr>
        <w:pStyle w:val="ListParagraph"/>
        <w:autoSpaceDE w:val="0"/>
        <w:autoSpaceDN w:val="0"/>
        <w:adjustRightInd w:val="0"/>
        <w:spacing w:after="0" w:line="360" w:lineRule="auto"/>
        <w:ind w:left="786"/>
        <w:jc w:val="both"/>
        <w:rPr>
          <w:rFonts w:ascii="Times New Roman" w:hAnsi="Times New Roman"/>
          <w:sz w:val="6"/>
          <w:szCs w:val="24"/>
        </w:rPr>
      </w:pPr>
    </w:p>
    <w:p w:rsidR="00027B80" w:rsidRPr="00982F91" w:rsidRDefault="007F5AB2" w:rsidP="00027B80">
      <w:pPr>
        <w:adjustRightInd w:val="0"/>
        <w:spacing w:after="0" w:line="360" w:lineRule="auto"/>
        <w:jc w:val="center"/>
        <w:rPr>
          <w:rFonts w:ascii="Times New Roman" w:hAnsi="Times New Roman" w:cs="Times New Roman"/>
          <w:b/>
          <w:color w:val="000000"/>
          <w:sz w:val="16"/>
          <w:szCs w:val="24"/>
          <w:lang w:val="en-US"/>
        </w:rPr>
      </w:pPr>
      <w:r w:rsidRPr="007F5AB2">
        <w:rPr>
          <w:rFonts w:ascii="Times New Roman" w:hAnsi="Times New Roman" w:cs="Times New Roman"/>
          <w:b/>
          <w:noProof/>
          <w:sz w:val="24"/>
          <w:szCs w:val="24"/>
          <w:lang w:eastAsia="ko-KR"/>
        </w:rPr>
        <w:lastRenderedPageBreak/>
        <w:pict>
          <v:rect id="_x0000_s1026" style="position:absolute;left:0;text-align:left;margin-left:14.25pt;margin-top:6.4pt;width:180.25pt;height:214.05pt;z-index:251660288" strokeweight="3pt">
            <v:textbox style="mso-next-textbox:#_x0000_s1026">
              <w:txbxContent>
                <w:p w:rsidR="005A107E" w:rsidRDefault="005A107E" w:rsidP="00027B80">
                  <w:r>
                    <w:rPr>
                      <w:noProof/>
                      <w:lang w:eastAsia="ko-KR"/>
                    </w:rPr>
                    <w:drawing>
                      <wp:inline distT="0" distB="0" distL="0" distR="0">
                        <wp:extent cx="1971675" cy="72597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71675" cy="725972"/>
                                </a:xfrm>
                                <a:prstGeom prst="rect">
                                  <a:avLst/>
                                </a:prstGeom>
                                <a:noFill/>
                                <a:ln w="9525">
                                  <a:noFill/>
                                  <a:miter lim="800000"/>
                                  <a:headEnd/>
                                  <a:tailEnd/>
                                </a:ln>
                              </pic:spPr>
                            </pic:pic>
                          </a:graphicData>
                        </a:graphic>
                      </wp:inline>
                    </w:drawing>
                  </w:r>
                </w:p>
                <w:p w:rsidR="005A107E" w:rsidRDefault="005A107E" w:rsidP="00027B80">
                  <w:r>
                    <w:rPr>
                      <w:noProof/>
                      <w:lang w:eastAsia="ko-KR"/>
                    </w:rPr>
                    <w:drawing>
                      <wp:inline distT="0" distB="0" distL="0" distR="0">
                        <wp:extent cx="2057400" cy="7726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57400" cy="772610"/>
                                </a:xfrm>
                                <a:prstGeom prst="rect">
                                  <a:avLst/>
                                </a:prstGeom>
                                <a:noFill/>
                                <a:ln w="9525">
                                  <a:noFill/>
                                  <a:miter lim="800000"/>
                                  <a:headEnd/>
                                  <a:tailEnd/>
                                </a:ln>
                              </pic:spPr>
                            </pic:pic>
                          </a:graphicData>
                        </a:graphic>
                      </wp:inline>
                    </w:drawing>
                  </w:r>
                </w:p>
                <w:p w:rsidR="005A107E" w:rsidRDefault="005A107E" w:rsidP="00027B80">
                  <w:r>
                    <w:rPr>
                      <w:noProof/>
                      <w:lang w:eastAsia="ko-KR"/>
                    </w:rPr>
                    <w:drawing>
                      <wp:inline distT="0" distB="0" distL="0" distR="0">
                        <wp:extent cx="2067728" cy="733425"/>
                        <wp:effectExtent l="19050" t="0" r="872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067728" cy="733425"/>
                                </a:xfrm>
                                <a:prstGeom prst="rect">
                                  <a:avLst/>
                                </a:prstGeom>
                                <a:noFill/>
                                <a:ln w="9525">
                                  <a:noFill/>
                                  <a:miter lim="800000"/>
                                  <a:headEnd/>
                                  <a:tailEnd/>
                                </a:ln>
                              </pic:spPr>
                            </pic:pic>
                          </a:graphicData>
                        </a:graphic>
                      </wp:inline>
                    </w:drawing>
                  </w:r>
                </w:p>
                <w:p w:rsidR="005A107E" w:rsidRDefault="005A107E" w:rsidP="00027B80"/>
                <w:p w:rsidR="005A107E" w:rsidRDefault="005A107E" w:rsidP="00027B80"/>
                <w:p w:rsidR="005A107E" w:rsidRDefault="005A107E" w:rsidP="00027B80"/>
              </w:txbxContent>
            </v:textbox>
          </v:rect>
        </w:pict>
      </w:r>
    </w:p>
    <w:p w:rsidR="00027B80" w:rsidRPr="00011F81" w:rsidRDefault="00027B80" w:rsidP="00027B80">
      <w:pPr>
        <w:adjustRightInd w:val="0"/>
        <w:spacing w:after="0" w:line="360" w:lineRule="auto"/>
        <w:rPr>
          <w:rFonts w:ascii="Times New Roman" w:hAnsi="Times New Roman" w:cs="Times New Roman"/>
          <w:b/>
          <w:sz w:val="24"/>
          <w:szCs w:val="24"/>
          <w:lang w:val="en-US"/>
        </w:rPr>
      </w:pPr>
    </w:p>
    <w:p w:rsidR="00027B80" w:rsidRDefault="007F5AB2" w:rsidP="00027B80">
      <w:pPr>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ko-KR"/>
        </w:rPr>
        <w:pict>
          <v:shape id="_x0000_s1027" type="#_x0000_t32" style="position:absolute;margin-left:176pt;margin-top:2.95pt;width:127.5pt;height:48.65pt;z-index:251661312" o:connectortype="straight">
            <v:stroke endarrow="block"/>
          </v:shape>
        </w:pict>
      </w:r>
    </w:p>
    <w:p w:rsidR="00027B80" w:rsidRPr="004336AC" w:rsidRDefault="007F5AB2" w:rsidP="00027B80">
      <w:pPr>
        <w:adjustRightInd w:val="0"/>
        <w:spacing w:after="0" w:line="360" w:lineRule="auto"/>
        <w:rPr>
          <w:rFonts w:ascii="Times New Roman" w:hAnsi="Times New Roman" w:cs="Times New Roman"/>
          <w:sz w:val="24"/>
          <w:szCs w:val="24"/>
        </w:rPr>
      </w:pPr>
      <w:r w:rsidRPr="007F5AB2">
        <w:rPr>
          <w:rFonts w:ascii="Times New Roman" w:hAnsi="Times New Roman" w:cs="Times New Roman"/>
          <w:b/>
          <w:noProof/>
          <w:sz w:val="24"/>
          <w:szCs w:val="24"/>
          <w:lang w:eastAsia="ko-KR"/>
        </w:rPr>
        <w:pict>
          <v:oval id="_x0000_s1028" style="position:absolute;margin-left:292.15pt;margin-top:18.9pt;width:132.65pt;height:60pt;z-index:251662336">
            <v:textbox style="mso-next-textbox:#_x0000_s1028">
              <w:txbxContent>
                <w:p w:rsidR="005A107E" w:rsidRDefault="005A107E" w:rsidP="00027B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Akuntanbilitas </w:t>
                  </w:r>
                </w:p>
                <w:p w:rsidR="005A107E" w:rsidRPr="00444BCC" w:rsidRDefault="005A107E" w:rsidP="00027B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Kinerja (Y)</w:t>
                  </w:r>
                </w:p>
              </w:txbxContent>
            </v:textbox>
          </v:oval>
        </w:pict>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sz w:val="24"/>
          <w:szCs w:val="24"/>
        </w:rPr>
        <w:t>H1</w:t>
      </w:r>
    </w:p>
    <w:p w:rsidR="00027B80" w:rsidRPr="001A7422" w:rsidRDefault="00027B80" w:rsidP="00027B80">
      <w:pPr>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p>
    <w:p w:rsidR="00027B80" w:rsidRPr="004336AC" w:rsidRDefault="007F5AB2" w:rsidP="00027B80">
      <w:pPr>
        <w:adjustRightInd w:val="0"/>
        <w:spacing w:after="0" w:line="360" w:lineRule="auto"/>
        <w:rPr>
          <w:rFonts w:ascii="Times New Roman" w:hAnsi="Times New Roman" w:cs="Times New Roman"/>
          <w:sz w:val="24"/>
          <w:szCs w:val="24"/>
        </w:rPr>
      </w:pPr>
      <w:r w:rsidRPr="007F5AB2">
        <w:rPr>
          <w:rFonts w:ascii="Times New Roman" w:hAnsi="Times New Roman" w:cs="Times New Roman"/>
          <w:b/>
          <w:noProof/>
          <w:sz w:val="24"/>
          <w:szCs w:val="24"/>
          <w:lang w:eastAsia="ko-KR"/>
        </w:rPr>
        <w:pict>
          <v:shape id="_x0000_s1029" type="#_x0000_t32" style="position:absolute;margin-left:183.5pt;margin-top:10.5pt;width:108.65pt;height:5.65pt;flip:y;z-index:251663360" o:connectortype="straight">
            <v:stroke endarrow="block"/>
          </v:shape>
        </w:pict>
      </w:r>
      <w:r w:rsidR="00027B80">
        <w:rPr>
          <w:rFonts w:ascii="Times New Roman" w:hAnsi="Times New Roman" w:cs="Times New Roman"/>
          <w:b/>
          <w:sz w:val="24"/>
          <w:szCs w:val="24"/>
        </w:rPr>
        <w:t xml:space="preserve">                                                                    </w:t>
      </w:r>
      <w:r w:rsidR="00027B80" w:rsidRPr="004336AC">
        <w:rPr>
          <w:rFonts w:ascii="Times New Roman" w:hAnsi="Times New Roman" w:cs="Times New Roman"/>
          <w:sz w:val="24"/>
          <w:szCs w:val="24"/>
        </w:rPr>
        <w:t>H2</w:t>
      </w:r>
    </w:p>
    <w:p w:rsidR="00027B80" w:rsidRDefault="007F5AB2" w:rsidP="00027B80">
      <w:pPr>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ko-KR"/>
        </w:rPr>
        <w:pict>
          <v:shape id="_x0000_s1030" type="#_x0000_t32" style="position:absolute;margin-left:183.5pt;margin-top:10.8pt;width:126.1pt;height:52.7pt;flip:y;z-index:251664384" o:connectortype="straight">
            <v:stroke endarrow="block"/>
          </v:shape>
        </w:pict>
      </w:r>
      <w:r>
        <w:rPr>
          <w:rFonts w:ascii="Times New Roman" w:hAnsi="Times New Roman" w:cs="Times New Roman"/>
          <w:b/>
          <w:noProof/>
          <w:sz w:val="24"/>
          <w:szCs w:val="24"/>
          <w:lang w:eastAsia="ko-KR"/>
        </w:rPr>
        <w:pict>
          <v:shape id="_x0000_s1033" type="#_x0000_t32" style="position:absolute;margin-left:5in;margin-top:15.3pt;width:0;height:107.7pt;flip:y;z-index:251667456" o:connectortype="straight" strokeweight="3pt">
            <v:stroke endarrow="block"/>
          </v:shape>
        </w:pict>
      </w:r>
      <w:r w:rsidR="00027B80">
        <w:rPr>
          <w:rFonts w:ascii="Times New Roman" w:hAnsi="Times New Roman" w:cs="Times New Roman"/>
          <w:b/>
          <w:sz w:val="24"/>
          <w:szCs w:val="24"/>
        </w:rPr>
        <w:t xml:space="preserve">                                                                         </w:t>
      </w:r>
      <w:r w:rsidR="00027B80">
        <w:rPr>
          <w:rFonts w:ascii="Times New Roman" w:hAnsi="Times New Roman" w:cs="Times New Roman"/>
          <w:b/>
          <w:sz w:val="24"/>
          <w:szCs w:val="24"/>
        </w:rPr>
        <w:tab/>
      </w:r>
      <w:r w:rsidR="00027B80">
        <w:rPr>
          <w:rFonts w:ascii="Times New Roman" w:hAnsi="Times New Roman" w:cs="Times New Roman"/>
          <w:b/>
          <w:sz w:val="24"/>
          <w:szCs w:val="24"/>
        </w:rPr>
        <w:tab/>
      </w:r>
    </w:p>
    <w:p w:rsidR="00027B80" w:rsidRPr="001A7422" w:rsidRDefault="00027B80" w:rsidP="00027B80">
      <w:pPr>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027B80" w:rsidRPr="006E6C83" w:rsidRDefault="00027B80" w:rsidP="00027B80">
      <w:pPr>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H3</w:t>
      </w:r>
    </w:p>
    <w:p w:rsidR="00027B80" w:rsidRPr="000D2250" w:rsidRDefault="00027B80" w:rsidP="00027B80">
      <w:pPr>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027B80" w:rsidRDefault="007F5AB2" w:rsidP="00027B80">
      <w:pPr>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ko-KR"/>
        </w:rPr>
        <w:pict>
          <v:shape id="_x0000_s1031" type="#_x0000_t32" style="position:absolute;margin-left:99.8pt;margin-top:20.35pt;width:0;height:19.85pt;z-index:251665408" o:connectortype="straight" strokeweight="3pt"/>
        </w:pict>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t xml:space="preserve">              </w:t>
      </w:r>
      <w:r w:rsidR="00027B80">
        <w:rPr>
          <w:rFonts w:ascii="Times New Roman" w:hAnsi="Times New Roman" w:cs="Times New Roman"/>
          <w:b/>
          <w:sz w:val="24"/>
          <w:szCs w:val="24"/>
        </w:rPr>
        <w:tab/>
      </w:r>
    </w:p>
    <w:p w:rsidR="00027B80" w:rsidRPr="001A7422" w:rsidRDefault="007F5AB2" w:rsidP="00027B80">
      <w:pPr>
        <w:adjustRightInd w:val="0"/>
        <w:spacing w:after="0" w:line="360" w:lineRule="auto"/>
        <w:rPr>
          <w:rFonts w:ascii="Times New Roman" w:hAnsi="Times New Roman" w:cs="Times New Roman"/>
          <w:sz w:val="24"/>
          <w:szCs w:val="24"/>
        </w:rPr>
      </w:pPr>
      <w:r w:rsidRPr="007F5AB2">
        <w:rPr>
          <w:rFonts w:ascii="Times New Roman" w:hAnsi="Times New Roman" w:cs="Times New Roman"/>
          <w:b/>
          <w:noProof/>
          <w:sz w:val="24"/>
          <w:szCs w:val="24"/>
          <w:lang w:eastAsia="ko-KR"/>
        </w:rPr>
        <w:pict>
          <v:shape id="_x0000_s1032" type="#_x0000_t32" style="position:absolute;margin-left:98.3pt;margin-top:18.4pt;width:260.5pt;height:0;z-index:251666432" o:connectortype="straight" strokeweight="3pt"/>
        </w:pict>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r w:rsidR="00027B80">
        <w:rPr>
          <w:rFonts w:ascii="Times New Roman" w:hAnsi="Times New Roman" w:cs="Times New Roman"/>
          <w:b/>
          <w:sz w:val="24"/>
          <w:szCs w:val="24"/>
        </w:rPr>
        <w:tab/>
      </w:r>
    </w:p>
    <w:p w:rsidR="00027B80" w:rsidRPr="004336AC" w:rsidRDefault="00027B80" w:rsidP="00027B80">
      <w:pPr>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H4</w:t>
      </w:r>
    </w:p>
    <w:p w:rsidR="00027B80" w:rsidRPr="00721152" w:rsidRDefault="00027B80" w:rsidP="00027B80">
      <w:pPr>
        <w:adjustRightInd w:val="0"/>
        <w:spacing w:after="0" w:line="360" w:lineRule="auto"/>
        <w:jc w:val="center"/>
        <w:rPr>
          <w:rFonts w:ascii="Times New Roman" w:hAnsi="Times New Roman" w:cs="Times New Roman"/>
          <w:b/>
          <w:sz w:val="24"/>
          <w:szCs w:val="24"/>
        </w:rPr>
      </w:pPr>
      <w:r w:rsidRPr="00721152">
        <w:rPr>
          <w:rFonts w:ascii="Times New Roman" w:hAnsi="Times New Roman" w:cs="Times New Roman"/>
          <w:b/>
          <w:sz w:val="24"/>
          <w:szCs w:val="24"/>
        </w:rPr>
        <w:t>Gambar 2.2</w:t>
      </w:r>
    </w:p>
    <w:p w:rsidR="00027B80" w:rsidRPr="001D45AE" w:rsidRDefault="00027B80" w:rsidP="00027B80">
      <w:pPr>
        <w:adjustRightInd w:val="0"/>
        <w:spacing w:after="0" w:line="360" w:lineRule="auto"/>
        <w:jc w:val="center"/>
        <w:rPr>
          <w:rFonts w:ascii="Times New Roman" w:hAnsi="Times New Roman" w:cs="Times New Roman"/>
          <w:b/>
          <w:sz w:val="24"/>
          <w:szCs w:val="24"/>
        </w:rPr>
      </w:pPr>
      <w:r w:rsidRPr="00721152">
        <w:rPr>
          <w:rFonts w:ascii="Times New Roman" w:hAnsi="Times New Roman" w:cs="Times New Roman"/>
          <w:b/>
          <w:sz w:val="24"/>
          <w:szCs w:val="24"/>
        </w:rPr>
        <w:t>Bagan Kerangka Pemikiran</w:t>
      </w:r>
    </w:p>
    <w:p w:rsidR="00027B80" w:rsidRPr="002D1038" w:rsidRDefault="00027B80" w:rsidP="00027B80">
      <w:pPr>
        <w:spacing w:after="0" w:line="360" w:lineRule="auto"/>
        <w:jc w:val="both"/>
        <w:rPr>
          <w:rFonts w:ascii="Times New Roman" w:hAnsi="Times New Roman" w:cs="Times New Roman"/>
          <w:sz w:val="24"/>
          <w:szCs w:val="24"/>
        </w:rPr>
      </w:pPr>
      <w:r w:rsidRPr="002D1038">
        <w:rPr>
          <w:rFonts w:ascii="Times New Roman" w:hAnsi="Times New Roman" w:cs="Times New Roman"/>
          <w:sz w:val="24"/>
          <w:szCs w:val="24"/>
        </w:rPr>
        <w:t>Keterangan :</w:t>
      </w:r>
    </w:p>
    <w:p w:rsidR="00027B80" w:rsidRPr="002D1038" w:rsidRDefault="007F5AB2" w:rsidP="00027B8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6.75pt;margin-top:8.15pt;width:129pt;height:0;z-index:251680768" o:connectortype="straight"/>
        </w:pict>
      </w:r>
      <w:r w:rsidR="00027B80" w:rsidRPr="002D1038">
        <w:rPr>
          <w:rFonts w:ascii="Times New Roman" w:hAnsi="Times New Roman" w:cs="Times New Roman"/>
          <w:sz w:val="24"/>
          <w:szCs w:val="24"/>
        </w:rPr>
        <w:tab/>
      </w:r>
      <w:r w:rsidR="00027B80" w:rsidRPr="002D1038">
        <w:rPr>
          <w:rFonts w:ascii="Times New Roman" w:hAnsi="Times New Roman" w:cs="Times New Roman"/>
          <w:sz w:val="24"/>
          <w:szCs w:val="24"/>
        </w:rPr>
        <w:tab/>
      </w:r>
      <w:r w:rsidR="00027B80" w:rsidRPr="002D1038">
        <w:rPr>
          <w:rFonts w:ascii="Times New Roman" w:hAnsi="Times New Roman" w:cs="Times New Roman"/>
          <w:sz w:val="24"/>
          <w:szCs w:val="24"/>
        </w:rPr>
        <w:tab/>
      </w:r>
      <w:r w:rsidR="00027B80" w:rsidRPr="002D1038">
        <w:rPr>
          <w:rFonts w:ascii="Times New Roman" w:hAnsi="Times New Roman" w:cs="Times New Roman"/>
          <w:sz w:val="24"/>
          <w:szCs w:val="24"/>
        </w:rPr>
        <w:tab/>
        <w:t>= Pengaruh Variabel X terhadap Y secara Parsial</w:t>
      </w:r>
    </w:p>
    <w:p w:rsidR="00027B80" w:rsidRPr="002D1038" w:rsidRDefault="007F5AB2" w:rsidP="00027B8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6pt;margin-top:7.4pt;width:129pt;height:0;z-index:251681792" o:connectortype="straight" strokeweight="3pt"/>
        </w:pict>
      </w:r>
      <w:r w:rsidR="00027B80" w:rsidRPr="002D1038">
        <w:rPr>
          <w:rFonts w:ascii="Times New Roman" w:hAnsi="Times New Roman" w:cs="Times New Roman"/>
          <w:sz w:val="24"/>
          <w:szCs w:val="24"/>
        </w:rPr>
        <w:tab/>
      </w:r>
      <w:r w:rsidR="00027B80" w:rsidRPr="002D1038">
        <w:rPr>
          <w:rFonts w:ascii="Times New Roman" w:hAnsi="Times New Roman" w:cs="Times New Roman"/>
          <w:sz w:val="24"/>
          <w:szCs w:val="24"/>
        </w:rPr>
        <w:tab/>
      </w:r>
      <w:r w:rsidR="00027B80" w:rsidRPr="002D1038">
        <w:rPr>
          <w:rFonts w:ascii="Times New Roman" w:hAnsi="Times New Roman" w:cs="Times New Roman"/>
          <w:sz w:val="24"/>
          <w:szCs w:val="24"/>
        </w:rPr>
        <w:tab/>
      </w:r>
      <w:r w:rsidR="00027B80" w:rsidRPr="002D1038">
        <w:rPr>
          <w:rFonts w:ascii="Times New Roman" w:hAnsi="Times New Roman" w:cs="Times New Roman"/>
          <w:sz w:val="24"/>
          <w:szCs w:val="24"/>
        </w:rPr>
        <w:tab/>
        <w:t>= Pengaruh Variabel X terhadap Y secara Simultan</w:t>
      </w:r>
    </w:p>
    <w:p w:rsidR="00027B80" w:rsidRPr="00285442" w:rsidRDefault="00027B80" w:rsidP="00027B80">
      <w:pPr>
        <w:adjustRightInd w:val="0"/>
        <w:spacing w:after="0" w:line="360" w:lineRule="auto"/>
        <w:rPr>
          <w:rFonts w:ascii="Times New Roman" w:hAnsi="Times New Roman" w:cs="Times New Roman"/>
          <w:sz w:val="24"/>
          <w:szCs w:val="24"/>
        </w:rPr>
      </w:pPr>
      <w:r w:rsidRPr="002349D3">
        <w:rPr>
          <w:rFonts w:ascii="Times New Roman" w:hAnsi="Times New Roman" w:cs="Times New Roman"/>
          <w:sz w:val="24"/>
          <w:szCs w:val="24"/>
        </w:rPr>
        <w:t xml:space="preserve">                                                   </w:t>
      </w:r>
    </w:p>
    <w:p w:rsidR="00027B80" w:rsidRPr="00285442" w:rsidRDefault="00027B80" w:rsidP="00027B80">
      <w:pPr>
        <w:pStyle w:val="ListParagraph"/>
        <w:numPr>
          <w:ilvl w:val="1"/>
          <w:numId w:val="22"/>
        </w:numPr>
        <w:autoSpaceDE w:val="0"/>
        <w:autoSpaceDN w:val="0"/>
        <w:adjustRightInd w:val="0"/>
        <w:spacing w:after="0" w:line="360" w:lineRule="auto"/>
        <w:ind w:hanging="720"/>
        <w:jc w:val="both"/>
        <w:rPr>
          <w:rFonts w:ascii="Times New Roman" w:eastAsia="Times New Roman" w:hAnsi="Times New Roman" w:cs="Times New Roman"/>
          <w:b/>
          <w:sz w:val="24"/>
          <w:szCs w:val="24"/>
        </w:rPr>
      </w:pPr>
      <w:r w:rsidRPr="00285442">
        <w:rPr>
          <w:rFonts w:ascii="Times New Roman" w:eastAsia="Times New Roman" w:hAnsi="Times New Roman" w:cs="Times New Roman"/>
          <w:b/>
          <w:sz w:val="24"/>
          <w:szCs w:val="24"/>
        </w:rPr>
        <w:t>Hipotesis</w:t>
      </w:r>
      <w:r w:rsidRPr="00285442">
        <w:rPr>
          <w:rFonts w:ascii="Times New Roman" w:eastAsia="Times New Roman" w:hAnsi="Times New Roman" w:cs="Times New Roman"/>
          <w:b/>
          <w:sz w:val="24"/>
          <w:szCs w:val="24"/>
          <w:lang w:val="en-US"/>
        </w:rPr>
        <w:t xml:space="preserve"> </w:t>
      </w:r>
      <w:proofErr w:type="spellStart"/>
      <w:r w:rsidRPr="00285442">
        <w:rPr>
          <w:rFonts w:ascii="Times New Roman" w:eastAsia="Times New Roman" w:hAnsi="Times New Roman" w:cs="Times New Roman"/>
          <w:b/>
          <w:sz w:val="24"/>
          <w:szCs w:val="24"/>
          <w:lang w:val="en-US"/>
        </w:rPr>
        <w:t>Penelitian</w:t>
      </w:r>
      <w:proofErr w:type="spellEnd"/>
    </w:p>
    <w:p w:rsidR="00027B80" w:rsidRDefault="00027B80" w:rsidP="00027B80">
      <w:pPr>
        <w:autoSpaceDE w:val="0"/>
        <w:autoSpaceDN w:val="0"/>
        <w:adjustRightInd w:val="0"/>
        <w:spacing w:after="0" w:line="360" w:lineRule="auto"/>
        <w:ind w:firstLine="720"/>
        <w:jc w:val="both"/>
        <w:rPr>
          <w:rFonts w:ascii="Times New Roman" w:hAnsi="Times New Roman" w:cs="Times New Roman"/>
          <w:sz w:val="24"/>
          <w:szCs w:val="24"/>
        </w:rPr>
      </w:pPr>
      <w:r w:rsidRPr="0074575B">
        <w:rPr>
          <w:rFonts w:ascii="Times New Roman" w:hAnsi="Times New Roman" w:cs="Times New Roman"/>
          <w:color w:val="000000"/>
          <w:sz w:val="24"/>
          <w:szCs w:val="24"/>
        </w:rPr>
        <w:t xml:space="preserve">Hipotesis merupakan jawaban sementara terhadap rumusan masalah penelitian, di mana rumusan masalah penelitian telah dinyatakan dalam bentuk kalimat pertanyaan. Dikatakan sementara, karena jawaban yang diberikan baru didasarkan pada fakta-fakta empiris yang diperoleh melalui pengumpulan data. </w:t>
      </w:r>
      <w:r>
        <w:rPr>
          <w:rFonts w:ascii="Times New Roman" w:hAnsi="Times New Roman" w:cs="Times New Roman"/>
          <w:color w:val="000000"/>
          <w:sz w:val="24"/>
          <w:szCs w:val="24"/>
        </w:rPr>
        <w:t>Menurut Sekaran (2006</w:t>
      </w:r>
      <w:r>
        <w:rPr>
          <w:rFonts w:ascii="Times New Roman" w:hAnsi="Times New Roman" w:cs="Times New Roman"/>
          <w:color w:val="000000"/>
          <w:sz w:val="24"/>
          <w:szCs w:val="24"/>
          <w:lang w:val="en-US"/>
        </w:rPr>
        <w:t xml:space="preserve">, </w:t>
      </w:r>
      <w:r w:rsidRPr="0074575B">
        <w:rPr>
          <w:rFonts w:ascii="Times New Roman" w:hAnsi="Times New Roman" w:cs="Times New Roman"/>
          <w:color w:val="000000"/>
          <w:sz w:val="24"/>
          <w:szCs w:val="24"/>
        </w:rPr>
        <w:t xml:space="preserve">135), </w:t>
      </w:r>
      <w:r w:rsidRPr="0074575B">
        <w:rPr>
          <w:rFonts w:ascii="Times New Roman" w:hAnsi="Times New Roman" w:cs="Times New Roman"/>
          <w:sz w:val="24"/>
          <w:szCs w:val="24"/>
        </w:rPr>
        <w:t>hipotesis adalah hubungan yang diperkirakan secara logis diantara dua atau lebih variabel yang diungkapkan dalam bentuk pernyataan yang dapat diuji.</w:t>
      </w:r>
      <w:r>
        <w:rPr>
          <w:rFonts w:ascii="Times New Roman" w:hAnsi="Times New Roman" w:cs="Times New Roman"/>
          <w:sz w:val="24"/>
          <w:szCs w:val="24"/>
          <w:lang w:val="en-US"/>
        </w:rPr>
        <w:t xml:space="preserve"> </w:t>
      </w:r>
      <w:r w:rsidRPr="003E00DA">
        <w:rPr>
          <w:rFonts w:ascii="Times New Roman" w:hAnsi="Times New Roman" w:cs="Times New Roman"/>
          <w:sz w:val="24"/>
          <w:szCs w:val="24"/>
        </w:rPr>
        <w:t>Berikut ini merupakan pengembangan hipotesis yang dilakukan:</w:t>
      </w:r>
    </w:p>
    <w:p w:rsidR="00027B80" w:rsidRDefault="00027B80" w:rsidP="00027B80">
      <w:pPr>
        <w:autoSpaceDE w:val="0"/>
        <w:autoSpaceDN w:val="0"/>
        <w:adjustRightInd w:val="0"/>
        <w:spacing w:after="0" w:line="360" w:lineRule="auto"/>
        <w:ind w:left="993" w:hanging="567"/>
        <w:jc w:val="both"/>
        <w:rPr>
          <w:rFonts w:ascii="Times New Roman" w:hAnsi="Times New Roman" w:cs="Times New Roman"/>
          <w:sz w:val="24"/>
          <w:szCs w:val="24"/>
        </w:rPr>
      </w:pPr>
      <w:r w:rsidRPr="001A7422">
        <w:rPr>
          <w:rFonts w:ascii="Times New Roman" w:hAnsi="Times New Roman" w:cs="Times New Roman"/>
          <w:sz w:val="24"/>
          <w:szCs w:val="24"/>
        </w:rPr>
        <w:t>H</w:t>
      </w:r>
      <w:r w:rsidRPr="001A7422">
        <w:rPr>
          <w:rFonts w:ascii="Times New Roman" w:hAnsi="Times New Roman" w:cs="Times New Roman"/>
          <w:sz w:val="24"/>
          <w:szCs w:val="24"/>
          <w:vertAlign w:val="subscript"/>
        </w:rPr>
        <w:t xml:space="preserve">1 </w:t>
      </w:r>
      <w:r w:rsidRPr="001A7422">
        <w:rPr>
          <w:rFonts w:ascii="Times New Roman" w:hAnsi="Times New Roman" w:cs="Times New Roman"/>
          <w:sz w:val="24"/>
          <w:szCs w:val="24"/>
        </w:rPr>
        <w:t>:</w:t>
      </w:r>
      <w:r w:rsidRPr="001A7422">
        <w:rPr>
          <w:rFonts w:ascii="Times New Roman" w:hAnsi="Times New Roman" w:cs="Times New Roman"/>
          <w:sz w:val="24"/>
          <w:szCs w:val="24"/>
          <w:vertAlign w:val="subscript"/>
        </w:rPr>
        <w:tab/>
      </w:r>
      <w:r w:rsidRPr="001A7422">
        <w:rPr>
          <w:rFonts w:ascii="Times New Roman" w:hAnsi="Times New Roman" w:cs="Times New Roman"/>
          <w:sz w:val="24"/>
          <w:szCs w:val="24"/>
        </w:rPr>
        <w:t>Diduga ada pengaruh Sistem Akuntansi Keuangan Daerah</w:t>
      </w:r>
      <w:r>
        <w:rPr>
          <w:rFonts w:ascii="Times New Roman" w:hAnsi="Times New Roman" w:cs="Times New Roman"/>
          <w:sz w:val="24"/>
          <w:szCs w:val="24"/>
        </w:rPr>
        <w:t xml:space="preserve"> secara parsial</w:t>
      </w:r>
      <w:r w:rsidRPr="001A7422">
        <w:rPr>
          <w:rFonts w:ascii="Times New Roman" w:hAnsi="Times New Roman" w:cs="Times New Roman"/>
          <w:sz w:val="24"/>
          <w:szCs w:val="24"/>
        </w:rPr>
        <w:t xml:space="preserve"> terhadap Akuntabilitas Kinerja </w:t>
      </w:r>
      <w:r>
        <w:rPr>
          <w:rFonts w:ascii="Times New Roman" w:hAnsi="Times New Roman" w:cs="Times New Roman"/>
          <w:sz w:val="24"/>
          <w:szCs w:val="24"/>
        </w:rPr>
        <w:t>Pengelola Keuangan</w:t>
      </w:r>
      <w:r w:rsidRPr="001A7422">
        <w:rPr>
          <w:rFonts w:ascii="Times New Roman" w:hAnsi="Times New Roman" w:cs="Times New Roman"/>
          <w:sz w:val="24"/>
          <w:szCs w:val="24"/>
        </w:rPr>
        <w:t xml:space="preserve"> Daerah Provinsi Sumatera Selatan.</w:t>
      </w:r>
    </w:p>
    <w:p w:rsidR="00027B80" w:rsidRPr="001A7422" w:rsidRDefault="00027B80" w:rsidP="00027B80">
      <w:pPr>
        <w:autoSpaceDE w:val="0"/>
        <w:autoSpaceDN w:val="0"/>
        <w:adjustRightInd w:val="0"/>
        <w:spacing w:after="0" w:line="360" w:lineRule="auto"/>
        <w:ind w:left="993" w:hanging="567"/>
        <w:jc w:val="both"/>
        <w:rPr>
          <w:rFonts w:ascii="Times New Roman" w:hAnsi="Times New Roman" w:cs="Times New Roman"/>
          <w:bCs/>
          <w:color w:val="000000"/>
          <w:sz w:val="24"/>
          <w:szCs w:val="24"/>
          <w:lang w:val="en-US"/>
        </w:rPr>
      </w:pPr>
      <w:r w:rsidRPr="001A7422">
        <w:rPr>
          <w:rFonts w:ascii="Times New Roman" w:hAnsi="Times New Roman" w:cs="Times New Roman"/>
          <w:sz w:val="24"/>
          <w:szCs w:val="24"/>
        </w:rPr>
        <w:lastRenderedPageBreak/>
        <w:t>H</w:t>
      </w:r>
      <w:r>
        <w:rPr>
          <w:rFonts w:ascii="Times New Roman" w:hAnsi="Times New Roman" w:cs="Times New Roman"/>
          <w:sz w:val="24"/>
          <w:szCs w:val="24"/>
          <w:vertAlign w:val="subscript"/>
        </w:rPr>
        <w:t>2</w:t>
      </w:r>
      <w:r w:rsidRPr="001A7422">
        <w:rPr>
          <w:rFonts w:ascii="Times New Roman" w:hAnsi="Times New Roman" w:cs="Times New Roman"/>
          <w:sz w:val="24"/>
          <w:szCs w:val="24"/>
          <w:vertAlign w:val="subscript"/>
        </w:rPr>
        <w:t xml:space="preserve"> </w:t>
      </w:r>
      <w:r w:rsidRPr="001A7422">
        <w:rPr>
          <w:rFonts w:ascii="Times New Roman" w:hAnsi="Times New Roman" w:cs="Times New Roman"/>
          <w:sz w:val="24"/>
          <w:szCs w:val="24"/>
        </w:rPr>
        <w:t>:</w:t>
      </w:r>
      <w:r w:rsidRPr="001A7422">
        <w:rPr>
          <w:rFonts w:ascii="Times New Roman" w:hAnsi="Times New Roman" w:cs="Times New Roman"/>
          <w:sz w:val="24"/>
          <w:szCs w:val="24"/>
          <w:vertAlign w:val="subscript"/>
        </w:rPr>
        <w:tab/>
      </w:r>
      <w:r w:rsidRPr="001A7422">
        <w:rPr>
          <w:rFonts w:ascii="Times New Roman" w:hAnsi="Times New Roman" w:cs="Times New Roman"/>
          <w:sz w:val="24"/>
          <w:szCs w:val="24"/>
        </w:rPr>
        <w:t xml:space="preserve">Diduga ada pengaruh </w:t>
      </w:r>
      <w:r>
        <w:rPr>
          <w:rFonts w:ascii="Times New Roman" w:hAnsi="Times New Roman" w:cs="Times New Roman"/>
          <w:sz w:val="24"/>
          <w:szCs w:val="24"/>
        </w:rPr>
        <w:t>Pengendalian Intern</w:t>
      </w:r>
      <w:r w:rsidRPr="001A7422">
        <w:rPr>
          <w:rFonts w:ascii="Times New Roman" w:hAnsi="Times New Roman" w:cs="Times New Roman"/>
          <w:sz w:val="24"/>
          <w:szCs w:val="24"/>
        </w:rPr>
        <w:t xml:space="preserve"> </w:t>
      </w:r>
      <w:r>
        <w:rPr>
          <w:rFonts w:ascii="Times New Roman" w:hAnsi="Times New Roman" w:cs="Times New Roman"/>
          <w:sz w:val="24"/>
          <w:szCs w:val="24"/>
        </w:rPr>
        <w:t xml:space="preserve">secara parsial </w:t>
      </w:r>
      <w:r w:rsidRPr="001A7422">
        <w:rPr>
          <w:rFonts w:ascii="Times New Roman" w:hAnsi="Times New Roman" w:cs="Times New Roman"/>
          <w:sz w:val="24"/>
          <w:szCs w:val="24"/>
        </w:rPr>
        <w:t xml:space="preserve">terhadap Akuntabilitas Kinerja </w:t>
      </w:r>
      <w:r>
        <w:rPr>
          <w:rFonts w:ascii="Times New Roman" w:hAnsi="Times New Roman" w:cs="Times New Roman"/>
          <w:sz w:val="24"/>
          <w:szCs w:val="24"/>
        </w:rPr>
        <w:t>Pengelola Keuangan</w:t>
      </w:r>
      <w:r w:rsidRPr="001A7422">
        <w:rPr>
          <w:rFonts w:ascii="Times New Roman" w:hAnsi="Times New Roman" w:cs="Times New Roman"/>
          <w:sz w:val="24"/>
          <w:szCs w:val="24"/>
        </w:rPr>
        <w:t xml:space="preserve">  Daerah Provinsi Sumatera Selatan.</w:t>
      </w:r>
    </w:p>
    <w:p w:rsidR="00027B80" w:rsidRPr="001A7422" w:rsidRDefault="00027B80" w:rsidP="00027B80">
      <w:pPr>
        <w:autoSpaceDE w:val="0"/>
        <w:autoSpaceDN w:val="0"/>
        <w:adjustRightInd w:val="0"/>
        <w:spacing w:after="0" w:line="360" w:lineRule="auto"/>
        <w:ind w:left="993" w:hanging="567"/>
        <w:jc w:val="both"/>
        <w:rPr>
          <w:rFonts w:ascii="Times New Roman" w:hAnsi="Times New Roman" w:cs="Times New Roman"/>
          <w:bCs/>
          <w:color w:val="000000"/>
          <w:sz w:val="24"/>
          <w:szCs w:val="24"/>
          <w:lang w:val="en-US"/>
        </w:rPr>
      </w:pPr>
      <w:r w:rsidRPr="001A7422">
        <w:rPr>
          <w:rFonts w:ascii="Times New Roman" w:hAnsi="Times New Roman" w:cs="Times New Roman"/>
          <w:sz w:val="24"/>
          <w:szCs w:val="24"/>
        </w:rPr>
        <w:t>H</w:t>
      </w:r>
      <w:r>
        <w:rPr>
          <w:rFonts w:ascii="Times New Roman" w:hAnsi="Times New Roman" w:cs="Times New Roman"/>
          <w:sz w:val="24"/>
          <w:szCs w:val="24"/>
          <w:vertAlign w:val="subscript"/>
        </w:rPr>
        <w:t>3</w:t>
      </w:r>
      <w:r w:rsidRPr="001A7422">
        <w:rPr>
          <w:rFonts w:ascii="Times New Roman" w:hAnsi="Times New Roman" w:cs="Times New Roman"/>
          <w:sz w:val="24"/>
          <w:szCs w:val="24"/>
          <w:vertAlign w:val="subscript"/>
        </w:rPr>
        <w:t xml:space="preserve"> </w:t>
      </w:r>
      <w:r w:rsidRPr="001A7422">
        <w:rPr>
          <w:rFonts w:ascii="Times New Roman" w:hAnsi="Times New Roman" w:cs="Times New Roman"/>
          <w:sz w:val="24"/>
          <w:szCs w:val="24"/>
        </w:rPr>
        <w:t>:</w:t>
      </w:r>
      <w:r w:rsidRPr="001A7422">
        <w:rPr>
          <w:rFonts w:ascii="Times New Roman" w:hAnsi="Times New Roman" w:cs="Times New Roman"/>
          <w:sz w:val="24"/>
          <w:szCs w:val="24"/>
          <w:vertAlign w:val="subscript"/>
        </w:rPr>
        <w:tab/>
      </w:r>
      <w:r w:rsidRPr="001A7422">
        <w:rPr>
          <w:rFonts w:ascii="Times New Roman" w:hAnsi="Times New Roman" w:cs="Times New Roman"/>
          <w:sz w:val="24"/>
          <w:szCs w:val="24"/>
        </w:rPr>
        <w:t xml:space="preserve">Diduga ada pengaruh </w:t>
      </w:r>
      <w:r>
        <w:rPr>
          <w:rFonts w:ascii="Times New Roman" w:hAnsi="Times New Roman" w:cs="Times New Roman"/>
          <w:sz w:val="24"/>
          <w:szCs w:val="24"/>
        </w:rPr>
        <w:t>Gaya Kepemimpinan</w:t>
      </w:r>
      <w:r w:rsidRPr="001A7422">
        <w:rPr>
          <w:rFonts w:ascii="Times New Roman" w:hAnsi="Times New Roman" w:cs="Times New Roman"/>
          <w:sz w:val="24"/>
          <w:szCs w:val="24"/>
        </w:rPr>
        <w:t xml:space="preserve"> </w:t>
      </w:r>
      <w:r>
        <w:rPr>
          <w:rFonts w:ascii="Times New Roman" w:hAnsi="Times New Roman" w:cs="Times New Roman"/>
          <w:sz w:val="24"/>
          <w:szCs w:val="24"/>
        </w:rPr>
        <w:t xml:space="preserve">secara parsial </w:t>
      </w:r>
      <w:r w:rsidRPr="001A7422">
        <w:rPr>
          <w:rFonts w:ascii="Times New Roman" w:hAnsi="Times New Roman" w:cs="Times New Roman"/>
          <w:sz w:val="24"/>
          <w:szCs w:val="24"/>
        </w:rPr>
        <w:t xml:space="preserve">terhadap Akuntabilitas Kinerja </w:t>
      </w:r>
      <w:r>
        <w:rPr>
          <w:rFonts w:ascii="Times New Roman" w:hAnsi="Times New Roman" w:cs="Times New Roman"/>
          <w:sz w:val="24"/>
          <w:szCs w:val="24"/>
        </w:rPr>
        <w:t>Pengelola Keuangan</w:t>
      </w:r>
      <w:r w:rsidRPr="001A7422">
        <w:rPr>
          <w:rFonts w:ascii="Times New Roman" w:hAnsi="Times New Roman" w:cs="Times New Roman"/>
          <w:sz w:val="24"/>
          <w:szCs w:val="24"/>
        </w:rPr>
        <w:t xml:space="preserve">  Daerah Provinsi Sumatera Selatan.</w:t>
      </w:r>
    </w:p>
    <w:p w:rsidR="00027B80" w:rsidRDefault="00027B80" w:rsidP="00027B80">
      <w:pPr>
        <w:autoSpaceDE w:val="0"/>
        <w:autoSpaceDN w:val="0"/>
        <w:adjustRightInd w:val="0"/>
        <w:spacing w:after="0" w:line="360" w:lineRule="auto"/>
        <w:ind w:left="993" w:hanging="567"/>
        <w:jc w:val="both"/>
        <w:rPr>
          <w:rFonts w:ascii="Times New Roman" w:hAnsi="Times New Roman" w:cs="Times New Roman"/>
          <w:sz w:val="24"/>
          <w:szCs w:val="24"/>
        </w:rPr>
      </w:pPr>
      <w:r w:rsidRPr="001A7422">
        <w:rPr>
          <w:rFonts w:ascii="Times New Roman" w:hAnsi="Times New Roman" w:cs="Times New Roman"/>
          <w:sz w:val="24"/>
          <w:szCs w:val="24"/>
        </w:rPr>
        <w:t>H</w:t>
      </w:r>
      <w:r>
        <w:rPr>
          <w:rFonts w:ascii="Times New Roman" w:hAnsi="Times New Roman" w:cs="Times New Roman"/>
          <w:sz w:val="24"/>
          <w:szCs w:val="24"/>
          <w:vertAlign w:val="subscript"/>
        </w:rPr>
        <w:t>4</w:t>
      </w:r>
      <w:r w:rsidRPr="001A7422">
        <w:rPr>
          <w:rFonts w:ascii="Times New Roman" w:hAnsi="Times New Roman" w:cs="Times New Roman"/>
          <w:sz w:val="24"/>
          <w:szCs w:val="24"/>
          <w:vertAlign w:val="subscript"/>
        </w:rPr>
        <w:t xml:space="preserve"> </w:t>
      </w:r>
      <w:r w:rsidRPr="001A7422">
        <w:rPr>
          <w:rFonts w:ascii="Times New Roman" w:hAnsi="Times New Roman" w:cs="Times New Roman"/>
          <w:sz w:val="24"/>
          <w:szCs w:val="24"/>
        </w:rPr>
        <w:t>:</w:t>
      </w:r>
      <w:r w:rsidRPr="001A7422">
        <w:rPr>
          <w:rFonts w:ascii="Times New Roman" w:hAnsi="Times New Roman" w:cs="Times New Roman"/>
          <w:sz w:val="24"/>
          <w:szCs w:val="24"/>
          <w:vertAlign w:val="subscript"/>
        </w:rPr>
        <w:tab/>
      </w:r>
      <w:r w:rsidRPr="001A7422">
        <w:rPr>
          <w:rFonts w:ascii="Times New Roman" w:hAnsi="Times New Roman" w:cs="Times New Roman"/>
          <w:sz w:val="24"/>
          <w:szCs w:val="24"/>
        </w:rPr>
        <w:t>Diduga ada pengaruh Sistem Akuntansi Keuangan Daerah</w:t>
      </w:r>
      <w:r>
        <w:rPr>
          <w:rFonts w:ascii="Times New Roman" w:hAnsi="Times New Roman" w:cs="Times New Roman"/>
          <w:sz w:val="24"/>
          <w:szCs w:val="24"/>
        </w:rPr>
        <w:t xml:space="preserve">, Pengendalian Intern, dan Gaya Kepemimpinan secara simultan </w:t>
      </w:r>
      <w:r w:rsidRPr="001A7422">
        <w:rPr>
          <w:rFonts w:ascii="Times New Roman" w:hAnsi="Times New Roman" w:cs="Times New Roman"/>
          <w:sz w:val="24"/>
          <w:szCs w:val="24"/>
        </w:rPr>
        <w:t xml:space="preserve">terhadap Akuntabilitas Kinerja </w:t>
      </w:r>
      <w:r>
        <w:rPr>
          <w:rFonts w:ascii="Times New Roman" w:hAnsi="Times New Roman" w:cs="Times New Roman"/>
          <w:sz w:val="24"/>
          <w:szCs w:val="24"/>
        </w:rPr>
        <w:t xml:space="preserve">Pengelola Keuangan </w:t>
      </w:r>
      <w:r w:rsidRPr="001A7422">
        <w:rPr>
          <w:rFonts w:ascii="Times New Roman" w:hAnsi="Times New Roman" w:cs="Times New Roman"/>
          <w:sz w:val="24"/>
          <w:szCs w:val="24"/>
        </w:rPr>
        <w:t>Daerah Provinsi Sumatera Selatan.</w:t>
      </w:r>
    </w:p>
    <w:p w:rsidR="00027B80" w:rsidRDefault="00027B80" w:rsidP="00027B80">
      <w:pPr>
        <w:autoSpaceDE w:val="0"/>
        <w:autoSpaceDN w:val="0"/>
        <w:adjustRightInd w:val="0"/>
        <w:spacing w:after="0" w:line="360" w:lineRule="auto"/>
        <w:ind w:left="993" w:hanging="567"/>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jc w:val="both"/>
        <w:rPr>
          <w:rFonts w:ascii="Times New Roman" w:hAnsi="Times New Roman" w:cs="Times New Roman"/>
          <w:b/>
          <w:sz w:val="24"/>
          <w:szCs w:val="24"/>
        </w:rPr>
      </w:pPr>
    </w:p>
    <w:p w:rsidR="00027B80" w:rsidRDefault="00027B80" w:rsidP="00027B80">
      <w:pPr>
        <w:spacing w:after="0" w:line="360" w:lineRule="auto"/>
        <w:rPr>
          <w:rFonts w:ascii="Times New Roman" w:hAnsi="Times New Roman" w:cs="Times New Roman"/>
          <w:b/>
          <w:sz w:val="24"/>
          <w:szCs w:val="24"/>
        </w:rPr>
      </w:pPr>
    </w:p>
    <w:p w:rsidR="00027B80" w:rsidRDefault="00027B80" w:rsidP="00027B80">
      <w:pPr>
        <w:spacing w:after="0" w:line="360" w:lineRule="auto"/>
        <w:jc w:val="center"/>
        <w:rPr>
          <w:rFonts w:ascii="Times New Roman" w:hAnsi="Times New Roman" w:cs="Times New Roman"/>
          <w:b/>
          <w:sz w:val="24"/>
          <w:szCs w:val="24"/>
        </w:rPr>
      </w:pPr>
    </w:p>
    <w:p w:rsidR="00027B80" w:rsidRDefault="00027B80" w:rsidP="00027B80">
      <w:pPr>
        <w:spacing w:after="0" w:line="360" w:lineRule="auto"/>
        <w:jc w:val="center"/>
        <w:rPr>
          <w:rFonts w:ascii="Times New Roman" w:hAnsi="Times New Roman" w:cs="Times New Roman"/>
          <w:b/>
          <w:sz w:val="24"/>
          <w:szCs w:val="24"/>
        </w:rPr>
      </w:pPr>
    </w:p>
    <w:p w:rsidR="00027B80" w:rsidRDefault="00027B80" w:rsidP="00027B80">
      <w:pPr>
        <w:spacing w:after="0" w:line="360" w:lineRule="auto"/>
        <w:jc w:val="center"/>
        <w:rPr>
          <w:rFonts w:ascii="Times New Roman" w:hAnsi="Times New Roman" w:cs="Times New Roman"/>
          <w:b/>
          <w:sz w:val="24"/>
          <w:szCs w:val="24"/>
        </w:rPr>
      </w:pPr>
    </w:p>
    <w:p w:rsidR="00027B80" w:rsidRDefault="00027B80" w:rsidP="00027B80">
      <w:pPr>
        <w:spacing w:after="0" w:line="360" w:lineRule="auto"/>
        <w:jc w:val="center"/>
        <w:rPr>
          <w:rFonts w:ascii="Times New Roman" w:hAnsi="Times New Roman" w:cs="Times New Roman"/>
          <w:b/>
          <w:sz w:val="24"/>
          <w:szCs w:val="24"/>
        </w:rPr>
      </w:pPr>
    </w:p>
    <w:p w:rsidR="00027B80" w:rsidRDefault="00027B80" w:rsidP="00027B80">
      <w:pPr>
        <w:spacing w:after="0" w:line="360" w:lineRule="auto"/>
        <w:jc w:val="center"/>
        <w:rPr>
          <w:rFonts w:ascii="Times New Roman" w:hAnsi="Times New Roman" w:cs="Times New Roman"/>
          <w:b/>
          <w:sz w:val="24"/>
          <w:szCs w:val="24"/>
        </w:rPr>
      </w:pPr>
    </w:p>
    <w:p w:rsidR="00027B80" w:rsidRDefault="00027B80" w:rsidP="00027B80">
      <w:pPr>
        <w:spacing w:after="0" w:line="360" w:lineRule="auto"/>
        <w:jc w:val="center"/>
        <w:rPr>
          <w:rFonts w:ascii="Times New Roman" w:hAnsi="Times New Roman" w:cs="Times New Roman"/>
          <w:b/>
          <w:sz w:val="24"/>
          <w:szCs w:val="24"/>
        </w:rPr>
      </w:pPr>
    </w:p>
    <w:p w:rsidR="00027B80" w:rsidRDefault="00027B80" w:rsidP="00027B80">
      <w:pPr>
        <w:spacing w:after="0" w:line="360" w:lineRule="auto"/>
        <w:jc w:val="center"/>
        <w:rPr>
          <w:rFonts w:ascii="Times New Roman" w:hAnsi="Times New Roman" w:cs="Times New Roman"/>
          <w:b/>
          <w:sz w:val="24"/>
          <w:szCs w:val="24"/>
        </w:rPr>
      </w:pPr>
    </w:p>
    <w:p w:rsidR="00CC55EF" w:rsidRDefault="00CC55EF"/>
    <w:sectPr w:rsidR="00CC55EF" w:rsidSect="00027B8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49" w:rsidRDefault="00897249" w:rsidP="00027B80">
      <w:pPr>
        <w:spacing w:after="0" w:line="240" w:lineRule="auto"/>
      </w:pPr>
      <w:r>
        <w:separator/>
      </w:r>
    </w:p>
  </w:endnote>
  <w:endnote w:type="continuationSeparator" w:id="0">
    <w:p w:rsidR="00897249" w:rsidRDefault="00897249" w:rsidP="00027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7E" w:rsidRDefault="005A107E">
    <w:pPr>
      <w:pStyle w:val="Footer"/>
      <w:jc w:val="center"/>
    </w:pPr>
  </w:p>
  <w:p w:rsidR="005A107E" w:rsidRDefault="005A1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97151"/>
      <w:docPartObj>
        <w:docPartGallery w:val="Page Numbers (Bottom of Page)"/>
        <w:docPartUnique/>
      </w:docPartObj>
    </w:sdtPr>
    <w:sdtContent>
      <w:p w:rsidR="005A107E" w:rsidRDefault="007F5AB2">
        <w:pPr>
          <w:pStyle w:val="Footer"/>
          <w:jc w:val="center"/>
        </w:pPr>
        <w:fldSimple w:instr=" PAGE   \* MERGEFORMAT ">
          <w:r w:rsidR="00696C5A">
            <w:rPr>
              <w:noProof/>
            </w:rPr>
            <w:t>10</w:t>
          </w:r>
        </w:fldSimple>
      </w:p>
    </w:sdtContent>
  </w:sdt>
  <w:p w:rsidR="005A107E" w:rsidRDefault="005A1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49" w:rsidRDefault="00897249" w:rsidP="00027B80">
      <w:pPr>
        <w:spacing w:after="0" w:line="240" w:lineRule="auto"/>
      </w:pPr>
      <w:r>
        <w:separator/>
      </w:r>
    </w:p>
  </w:footnote>
  <w:footnote w:type="continuationSeparator" w:id="0">
    <w:p w:rsidR="00897249" w:rsidRDefault="00897249" w:rsidP="00027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20391"/>
      <w:docPartObj>
        <w:docPartGallery w:val="Page Numbers (Top of Page)"/>
        <w:docPartUnique/>
      </w:docPartObj>
    </w:sdtPr>
    <w:sdtContent>
      <w:p w:rsidR="005A107E" w:rsidRDefault="007F5AB2">
        <w:pPr>
          <w:pStyle w:val="Header"/>
          <w:jc w:val="right"/>
        </w:pPr>
        <w:fldSimple w:instr=" PAGE   \* MERGEFORMAT ">
          <w:r w:rsidR="00696C5A">
            <w:rPr>
              <w:noProof/>
            </w:rPr>
            <w:t>15</w:t>
          </w:r>
        </w:fldSimple>
      </w:p>
    </w:sdtContent>
  </w:sdt>
  <w:p w:rsidR="005A107E" w:rsidRDefault="005A1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854"/>
    <w:multiLevelType w:val="hybridMultilevel"/>
    <w:tmpl w:val="A9F47E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9635589"/>
    <w:multiLevelType w:val="multilevel"/>
    <w:tmpl w:val="596288C4"/>
    <w:lvl w:ilvl="0">
      <w:start w:val="1"/>
      <w:numFmt w:val="bullet"/>
      <w:lvlText w:val=""/>
      <w:lvlJc w:val="left"/>
      <w:pPr>
        <w:ind w:left="720" w:hanging="360"/>
      </w:pPr>
      <w:rPr>
        <w:rFonts w:ascii="Symbol" w:hAnsi="Symbol" w:hint="default"/>
        <w:color w:val="222222"/>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CA6B70"/>
    <w:multiLevelType w:val="multilevel"/>
    <w:tmpl w:val="06C64750"/>
    <w:lvl w:ilvl="0">
      <w:start w:val="1"/>
      <w:numFmt w:val="bullet"/>
      <w:lvlText w:val=""/>
      <w:lvlJc w:val="left"/>
      <w:pPr>
        <w:ind w:left="720" w:hanging="360"/>
      </w:pPr>
      <w:rPr>
        <w:rFonts w:ascii="Symbol" w:hAnsi="Symbol" w:hint="default"/>
        <w:color w:val="222222"/>
      </w:rPr>
    </w:lvl>
    <w:lvl w:ilvl="1">
      <w:start w:val="1"/>
      <w:numFmt w:val="decimal"/>
      <w:isLgl/>
      <w:lvlText w:val="%1.%2"/>
      <w:lvlJc w:val="left"/>
      <w:pPr>
        <w:ind w:left="1080" w:hanging="720"/>
      </w:pPr>
      <w:rPr>
        <w:rFonts w:hint="default"/>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F17420"/>
    <w:multiLevelType w:val="hybridMultilevel"/>
    <w:tmpl w:val="1D8628EA"/>
    <w:lvl w:ilvl="0" w:tplc="DEFAAD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422F4"/>
    <w:multiLevelType w:val="hybridMultilevel"/>
    <w:tmpl w:val="9B8017F2"/>
    <w:lvl w:ilvl="0" w:tplc="91D29958">
      <w:start w:val="1"/>
      <w:numFmt w:val="decimal"/>
      <w:lvlText w:val="%1."/>
      <w:lvlJc w:val="left"/>
      <w:pPr>
        <w:ind w:left="720" w:hanging="360"/>
      </w:pPr>
      <w:rPr>
        <w:rFonts w:hint="default"/>
      </w:rPr>
    </w:lvl>
    <w:lvl w:ilvl="1" w:tplc="E4F2B35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1B54F5"/>
    <w:multiLevelType w:val="hybridMultilevel"/>
    <w:tmpl w:val="E74003E4"/>
    <w:lvl w:ilvl="0" w:tplc="04210001">
      <w:start w:val="1"/>
      <w:numFmt w:val="bullet"/>
      <w:lvlText w:val=""/>
      <w:lvlJc w:val="left"/>
      <w:pPr>
        <w:ind w:left="1429" w:hanging="360"/>
      </w:pPr>
      <w:rPr>
        <w:rFonts w:ascii="Symbol" w:hAnsi="Symbol" w:hint="default"/>
      </w:rPr>
    </w:lvl>
    <w:lvl w:ilvl="1" w:tplc="04210017">
      <w:start w:val="1"/>
      <w:numFmt w:val="lowerLetter"/>
      <w:lvlText w:val="%2)"/>
      <w:lvlJc w:val="left"/>
      <w:pPr>
        <w:ind w:left="2149" w:hanging="360"/>
      </w:pPr>
      <w:rPr>
        <w:rFonts w:hint="default"/>
      </w:rPr>
    </w:lvl>
    <w:lvl w:ilvl="2" w:tplc="AA24DB6C">
      <w:start w:val="2"/>
      <w:numFmt w:val="bullet"/>
      <w:lvlText w:val="-"/>
      <w:lvlJc w:val="left"/>
      <w:pPr>
        <w:ind w:left="2869" w:hanging="360"/>
      </w:pPr>
      <w:rPr>
        <w:rFonts w:ascii="Times New Roman" w:eastAsiaTheme="minorEastAsia" w:hAnsi="Times New Roman" w:cs="Times New Roman"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203B35A3"/>
    <w:multiLevelType w:val="hybridMultilevel"/>
    <w:tmpl w:val="F7F03BA4"/>
    <w:lvl w:ilvl="0" w:tplc="FB8E120C">
      <w:start w:val="1"/>
      <w:numFmt w:val="decimal"/>
      <w:lvlText w:val="%1."/>
      <w:lvlJc w:val="left"/>
      <w:pPr>
        <w:ind w:left="720" w:hanging="360"/>
      </w:pPr>
      <w:rPr>
        <w:rFonts w:hint="default"/>
      </w:rPr>
    </w:lvl>
    <w:lvl w:ilvl="1" w:tplc="5DFE379A">
      <w:start w:val="2"/>
      <w:numFmt w:val="bullet"/>
      <w:lvlText w:val="•"/>
      <w:lvlJc w:val="left"/>
      <w:pPr>
        <w:ind w:left="1440" w:hanging="360"/>
      </w:pPr>
      <w:rPr>
        <w:rFonts w:ascii="Calibri" w:eastAsiaTheme="minorEastAsia" w:hAnsi="Calibri" w:cstheme="minorBidi" w:hint="default"/>
      </w:rPr>
    </w:lvl>
    <w:lvl w:ilvl="2" w:tplc="532AD82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B3681E"/>
    <w:multiLevelType w:val="hybridMultilevel"/>
    <w:tmpl w:val="B5840FE0"/>
    <w:lvl w:ilvl="0" w:tplc="CE680FA0">
      <w:start w:val="1"/>
      <w:numFmt w:val="decimal"/>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022506"/>
    <w:multiLevelType w:val="hybridMultilevel"/>
    <w:tmpl w:val="D9180CF2"/>
    <w:lvl w:ilvl="0" w:tplc="CE680FA0">
      <w:start w:val="1"/>
      <w:numFmt w:val="decimal"/>
      <w:lvlText w:val="%1."/>
      <w:lvlJc w:val="left"/>
      <w:pPr>
        <w:ind w:left="885" w:hanging="525"/>
      </w:pPr>
      <w:rPr>
        <w:rFonts w:hint="default"/>
      </w:rPr>
    </w:lvl>
    <w:lvl w:ilvl="1" w:tplc="E2FED970">
      <w:start w:val="1"/>
      <w:numFmt w:val="lowerLetter"/>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7114B8"/>
    <w:multiLevelType w:val="multilevel"/>
    <w:tmpl w:val="596288C4"/>
    <w:lvl w:ilvl="0">
      <w:start w:val="1"/>
      <w:numFmt w:val="bullet"/>
      <w:lvlText w:val=""/>
      <w:lvlJc w:val="left"/>
      <w:pPr>
        <w:ind w:left="720" w:hanging="360"/>
      </w:pPr>
      <w:rPr>
        <w:rFonts w:ascii="Symbol" w:hAnsi="Symbol" w:hint="default"/>
        <w:color w:val="222222"/>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0C6DC0"/>
    <w:multiLevelType w:val="multilevel"/>
    <w:tmpl w:val="5B2C254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93446B"/>
    <w:multiLevelType w:val="hybridMultilevel"/>
    <w:tmpl w:val="F1F4A048"/>
    <w:lvl w:ilvl="0" w:tplc="5DAE31DA">
      <w:start w:val="2"/>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30EE5409"/>
    <w:multiLevelType w:val="hybridMultilevel"/>
    <w:tmpl w:val="24F4EE9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BFE30F5"/>
    <w:multiLevelType w:val="multilevel"/>
    <w:tmpl w:val="A5088DB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6"/>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EDC35FF"/>
    <w:multiLevelType w:val="hybridMultilevel"/>
    <w:tmpl w:val="1D8628EA"/>
    <w:lvl w:ilvl="0" w:tplc="DEFAAD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1514AA"/>
    <w:multiLevelType w:val="hybridMultilevel"/>
    <w:tmpl w:val="C4F8F940"/>
    <w:lvl w:ilvl="0" w:tplc="04210001">
      <w:start w:val="1"/>
      <w:numFmt w:val="bullet"/>
      <w:lvlText w:val=""/>
      <w:lvlJc w:val="left"/>
      <w:pPr>
        <w:ind w:left="720" w:hanging="360"/>
      </w:pPr>
      <w:rPr>
        <w:rFonts w:ascii="Symbol" w:hAnsi="Symbol" w:hint="default"/>
      </w:rPr>
    </w:lvl>
    <w:lvl w:ilvl="1" w:tplc="04210017">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43D1E5E"/>
    <w:multiLevelType w:val="multilevel"/>
    <w:tmpl w:val="596288C4"/>
    <w:lvl w:ilvl="0">
      <w:start w:val="1"/>
      <w:numFmt w:val="bullet"/>
      <w:lvlText w:val=""/>
      <w:lvlJc w:val="left"/>
      <w:pPr>
        <w:ind w:left="720" w:hanging="360"/>
      </w:pPr>
      <w:rPr>
        <w:rFonts w:ascii="Symbol" w:hAnsi="Symbol" w:hint="default"/>
        <w:color w:val="222222"/>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5C3251"/>
    <w:multiLevelType w:val="hybridMultilevel"/>
    <w:tmpl w:val="1CE2597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EEE3F32"/>
    <w:multiLevelType w:val="hybridMultilevel"/>
    <w:tmpl w:val="69B47F3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4010C6"/>
    <w:multiLevelType w:val="hybridMultilevel"/>
    <w:tmpl w:val="567E72CC"/>
    <w:lvl w:ilvl="0" w:tplc="5874C93A">
      <w:start w:val="1"/>
      <w:numFmt w:val="decimal"/>
      <w:lvlText w:val="%1)"/>
      <w:lvlJc w:val="left"/>
      <w:pPr>
        <w:ind w:left="1308" w:hanging="360"/>
      </w:pPr>
      <w:rPr>
        <w:rFonts w:ascii="Times New Roman" w:eastAsia="Times New Roman" w:hAnsi="Times New Roman" w:cs="Times New Roman" w:hint="default"/>
        <w:w w:val="99"/>
        <w:sz w:val="24"/>
        <w:szCs w:val="24"/>
      </w:rPr>
    </w:lvl>
    <w:lvl w:ilvl="1" w:tplc="527E43C8">
      <w:numFmt w:val="bullet"/>
      <w:lvlText w:val="•"/>
      <w:lvlJc w:val="left"/>
      <w:pPr>
        <w:ind w:left="2034" w:hanging="360"/>
      </w:pPr>
      <w:rPr>
        <w:rFonts w:hint="default"/>
      </w:rPr>
    </w:lvl>
    <w:lvl w:ilvl="2" w:tplc="AFECA2CE">
      <w:numFmt w:val="bullet"/>
      <w:lvlText w:val="•"/>
      <w:lvlJc w:val="left"/>
      <w:pPr>
        <w:ind w:left="2768" w:hanging="360"/>
      </w:pPr>
      <w:rPr>
        <w:rFonts w:hint="default"/>
      </w:rPr>
    </w:lvl>
    <w:lvl w:ilvl="3" w:tplc="323EEE22">
      <w:numFmt w:val="bullet"/>
      <w:lvlText w:val="•"/>
      <w:lvlJc w:val="left"/>
      <w:pPr>
        <w:ind w:left="3502" w:hanging="360"/>
      </w:pPr>
      <w:rPr>
        <w:rFonts w:hint="default"/>
      </w:rPr>
    </w:lvl>
    <w:lvl w:ilvl="4" w:tplc="429CE330">
      <w:numFmt w:val="bullet"/>
      <w:lvlText w:val="•"/>
      <w:lvlJc w:val="left"/>
      <w:pPr>
        <w:ind w:left="4236" w:hanging="360"/>
      </w:pPr>
      <w:rPr>
        <w:rFonts w:hint="default"/>
      </w:rPr>
    </w:lvl>
    <w:lvl w:ilvl="5" w:tplc="35C059BA">
      <w:numFmt w:val="bullet"/>
      <w:lvlText w:val="•"/>
      <w:lvlJc w:val="left"/>
      <w:pPr>
        <w:ind w:left="4970" w:hanging="360"/>
      </w:pPr>
      <w:rPr>
        <w:rFonts w:hint="default"/>
      </w:rPr>
    </w:lvl>
    <w:lvl w:ilvl="6" w:tplc="950EDA1A">
      <w:numFmt w:val="bullet"/>
      <w:lvlText w:val="•"/>
      <w:lvlJc w:val="left"/>
      <w:pPr>
        <w:ind w:left="5704" w:hanging="360"/>
      </w:pPr>
      <w:rPr>
        <w:rFonts w:hint="default"/>
      </w:rPr>
    </w:lvl>
    <w:lvl w:ilvl="7" w:tplc="B3A0709C">
      <w:numFmt w:val="bullet"/>
      <w:lvlText w:val="•"/>
      <w:lvlJc w:val="left"/>
      <w:pPr>
        <w:ind w:left="6438" w:hanging="360"/>
      </w:pPr>
      <w:rPr>
        <w:rFonts w:hint="default"/>
      </w:rPr>
    </w:lvl>
    <w:lvl w:ilvl="8" w:tplc="876001E0">
      <w:numFmt w:val="bullet"/>
      <w:lvlText w:val="•"/>
      <w:lvlJc w:val="left"/>
      <w:pPr>
        <w:ind w:left="7172" w:hanging="360"/>
      </w:pPr>
      <w:rPr>
        <w:rFonts w:hint="default"/>
      </w:rPr>
    </w:lvl>
  </w:abstractNum>
  <w:abstractNum w:abstractNumId="20">
    <w:nsid w:val="5B307A03"/>
    <w:multiLevelType w:val="hybridMultilevel"/>
    <w:tmpl w:val="18B67594"/>
    <w:lvl w:ilvl="0" w:tplc="7AA45310">
      <w:start w:val="7"/>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CA72B5C"/>
    <w:multiLevelType w:val="hybridMultilevel"/>
    <w:tmpl w:val="87F0A3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CD1AE7D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69529E"/>
    <w:multiLevelType w:val="hybridMultilevel"/>
    <w:tmpl w:val="0DD87518"/>
    <w:lvl w:ilvl="0" w:tplc="04210001">
      <w:start w:val="1"/>
      <w:numFmt w:val="bullet"/>
      <w:lvlText w:val=""/>
      <w:lvlJc w:val="left"/>
      <w:pPr>
        <w:ind w:left="1429" w:hanging="360"/>
      </w:pPr>
      <w:rPr>
        <w:rFonts w:ascii="Symbol" w:hAnsi="Symbol" w:hint="default"/>
      </w:rPr>
    </w:lvl>
    <w:lvl w:ilvl="1" w:tplc="04210003">
      <w:start w:val="1"/>
      <w:numFmt w:val="bullet"/>
      <w:lvlText w:val="o"/>
      <w:lvlJc w:val="left"/>
      <w:pPr>
        <w:ind w:left="2149" w:hanging="360"/>
      </w:pPr>
      <w:rPr>
        <w:rFonts w:ascii="Courier New" w:hAnsi="Courier New" w:cs="Courier New" w:hint="default"/>
      </w:rPr>
    </w:lvl>
    <w:lvl w:ilvl="2" w:tplc="AA24DB6C">
      <w:start w:val="2"/>
      <w:numFmt w:val="bullet"/>
      <w:lvlText w:val="-"/>
      <w:lvlJc w:val="left"/>
      <w:pPr>
        <w:ind w:left="2869" w:hanging="360"/>
      </w:pPr>
      <w:rPr>
        <w:rFonts w:ascii="Times New Roman" w:eastAsiaTheme="minorEastAsia" w:hAnsi="Times New Roman" w:cs="Times New Roman"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3">
    <w:nsid w:val="6F0556B0"/>
    <w:multiLevelType w:val="multilevel"/>
    <w:tmpl w:val="E5F485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2E92A96"/>
    <w:multiLevelType w:val="hybridMultilevel"/>
    <w:tmpl w:val="018A7352"/>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75A45D07"/>
    <w:multiLevelType w:val="multilevel"/>
    <w:tmpl w:val="44969C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90606C"/>
    <w:multiLevelType w:val="hybridMultilevel"/>
    <w:tmpl w:val="0EE6F160"/>
    <w:lvl w:ilvl="0" w:tplc="879AAB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F3264DE"/>
    <w:multiLevelType w:val="multilevel"/>
    <w:tmpl w:val="B69283B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F8278A3"/>
    <w:multiLevelType w:val="hybridMultilevel"/>
    <w:tmpl w:val="C95A2286"/>
    <w:lvl w:ilvl="0" w:tplc="04210001">
      <w:start w:val="1"/>
      <w:numFmt w:val="bullet"/>
      <w:lvlText w:val=""/>
      <w:lvlJc w:val="left"/>
      <w:pPr>
        <w:ind w:left="720" w:hanging="360"/>
      </w:pPr>
      <w:rPr>
        <w:rFonts w:ascii="Symbol" w:hAnsi="Symbol" w:hint="default"/>
      </w:rPr>
    </w:lvl>
    <w:lvl w:ilvl="1" w:tplc="04210017">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2"/>
  </w:num>
  <w:num w:numId="4">
    <w:abstractNumId w:val="0"/>
  </w:num>
  <w:num w:numId="5">
    <w:abstractNumId w:val="20"/>
  </w:num>
  <w:num w:numId="6">
    <w:abstractNumId w:val="8"/>
  </w:num>
  <w:num w:numId="7">
    <w:abstractNumId w:val="18"/>
  </w:num>
  <w:num w:numId="8">
    <w:abstractNumId w:val="21"/>
  </w:num>
  <w:num w:numId="9">
    <w:abstractNumId w:val="17"/>
  </w:num>
  <w:num w:numId="10">
    <w:abstractNumId w:val="12"/>
  </w:num>
  <w:num w:numId="11">
    <w:abstractNumId w:val="6"/>
  </w:num>
  <w:num w:numId="12">
    <w:abstractNumId w:val="9"/>
  </w:num>
  <w:num w:numId="13">
    <w:abstractNumId w:val="4"/>
  </w:num>
  <w:num w:numId="14">
    <w:abstractNumId w:val="19"/>
  </w:num>
  <w:num w:numId="15">
    <w:abstractNumId w:val="14"/>
  </w:num>
  <w:num w:numId="16">
    <w:abstractNumId w:val="26"/>
  </w:num>
  <w:num w:numId="17">
    <w:abstractNumId w:val="3"/>
  </w:num>
  <w:num w:numId="18">
    <w:abstractNumId w:val="11"/>
  </w:num>
  <w:num w:numId="19">
    <w:abstractNumId w:val="1"/>
  </w:num>
  <w:num w:numId="20">
    <w:abstractNumId w:val="16"/>
  </w:num>
  <w:num w:numId="21">
    <w:abstractNumId w:val="2"/>
  </w:num>
  <w:num w:numId="22">
    <w:abstractNumId w:val="27"/>
  </w:num>
  <w:num w:numId="23">
    <w:abstractNumId w:val="10"/>
  </w:num>
  <w:num w:numId="24">
    <w:abstractNumId w:val="23"/>
  </w:num>
  <w:num w:numId="25">
    <w:abstractNumId w:val="25"/>
  </w:num>
  <w:num w:numId="26">
    <w:abstractNumId w:val="24"/>
  </w:num>
  <w:num w:numId="27">
    <w:abstractNumId w:val="15"/>
  </w:num>
  <w:num w:numId="28">
    <w:abstractNumId w:val="28"/>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27B80"/>
    <w:rsid w:val="00014833"/>
    <w:rsid w:val="00027B80"/>
    <w:rsid w:val="00067856"/>
    <w:rsid w:val="00172C10"/>
    <w:rsid w:val="001F5CCA"/>
    <w:rsid w:val="00222A9C"/>
    <w:rsid w:val="002A3F0E"/>
    <w:rsid w:val="003562D2"/>
    <w:rsid w:val="003B3A2D"/>
    <w:rsid w:val="003C04AF"/>
    <w:rsid w:val="00414EF0"/>
    <w:rsid w:val="004200BC"/>
    <w:rsid w:val="004539CF"/>
    <w:rsid w:val="00477AB0"/>
    <w:rsid w:val="004C40F1"/>
    <w:rsid w:val="004C78AC"/>
    <w:rsid w:val="00500DCF"/>
    <w:rsid w:val="00597941"/>
    <w:rsid w:val="005A107E"/>
    <w:rsid w:val="00696C5A"/>
    <w:rsid w:val="007C7E60"/>
    <w:rsid w:val="007F5AB2"/>
    <w:rsid w:val="00853EB3"/>
    <w:rsid w:val="00897249"/>
    <w:rsid w:val="008A56D7"/>
    <w:rsid w:val="008B23AD"/>
    <w:rsid w:val="009052B3"/>
    <w:rsid w:val="009F3C5E"/>
    <w:rsid w:val="00AE11B4"/>
    <w:rsid w:val="00C30F21"/>
    <w:rsid w:val="00C320AA"/>
    <w:rsid w:val="00CC55EF"/>
    <w:rsid w:val="00D6032A"/>
    <w:rsid w:val="00DB0E47"/>
    <w:rsid w:val="00EF36DB"/>
    <w:rsid w:val="00F40A8B"/>
    <w:rsid w:val="00FB0AA5"/>
    <w:rsid w:val="00FB7D41"/>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0" type="connector" idref="#_x0000_s1029"/>
        <o:r id="V:Rule31" type="connector" idref="#_x0000_s1044"/>
        <o:r id="V:Rule32" type="connector" idref="#_x0000_s1040"/>
        <o:r id="V:Rule33" type="connector" idref="#_x0000_s1061"/>
        <o:r id="V:Rule34" type="connector" idref="#_x0000_s1059"/>
        <o:r id="V:Rule35" type="connector" idref="#_x0000_s1038"/>
        <o:r id="V:Rule36" type="connector" idref="#_x0000_s1052"/>
        <o:r id="V:Rule37" type="connector" idref="#_x0000_s1055"/>
        <o:r id="V:Rule38" type="connector" idref="#_x0000_s1027"/>
        <o:r id="V:Rule39" type="connector" idref="#_x0000_s1046"/>
        <o:r id="V:Rule40" type="connector" idref="#_x0000_s1032"/>
        <o:r id="V:Rule41" type="connector" idref="#_x0000_s1054"/>
        <o:r id="V:Rule42" type="connector" idref="#_x0000_s1045"/>
        <o:r id="V:Rule43" type="connector" idref="#_x0000_s1053"/>
        <o:r id="V:Rule44" type="connector" idref="#_x0000_s1033"/>
        <o:r id="V:Rule45" type="connector" idref="#_x0000_s1041"/>
        <o:r id="V:Rule46" type="connector" idref="#_x0000_s1043"/>
        <o:r id="V:Rule47" type="connector" idref="#_x0000_s1039"/>
        <o:r id="V:Rule48" type="connector" idref="#_x0000_s1056"/>
        <o:r id="V:Rule49" type="connector" idref="#_x0000_s1058"/>
        <o:r id="V:Rule50" type="connector" idref="#_x0000_s1042"/>
        <o:r id="V:Rule51" type="connector" idref="#_x0000_s1062"/>
        <o:r id="V:Rule52" type="connector" idref="#_x0000_s1049"/>
        <o:r id="V:Rule53" type="connector" idref="#_x0000_s1031"/>
        <o:r id="V:Rule54" type="connector" idref="#_x0000_s1030"/>
        <o:r id="V:Rule55" type="connector" idref="#_x0000_s1047"/>
        <o:r id="V:Rule56" type="connector" idref="#_x0000_s1051"/>
        <o:r id="V:Rule57" type="connector" idref="#_x0000_s1057"/>
        <o:r id="V:Rule5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80"/>
    <w:rPr>
      <w:lang w:eastAsia="id-ID"/>
    </w:rPr>
  </w:style>
  <w:style w:type="paragraph" w:styleId="Heading1">
    <w:name w:val="heading 1"/>
    <w:next w:val="Normal"/>
    <w:link w:val="Heading1Char"/>
    <w:uiPriority w:val="9"/>
    <w:qFormat/>
    <w:rsid w:val="00027B80"/>
    <w:pPr>
      <w:keepNext/>
      <w:spacing w:after="0" w:line="360" w:lineRule="auto"/>
      <w:outlineLvl w:val="0"/>
    </w:pPr>
    <w:rPr>
      <w:rFonts w:ascii="Times New Roman" w:eastAsia="SimSun" w:hAnsi="Times New Roman" w:cs="Times New Roman"/>
      <w:b/>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80"/>
    <w:rPr>
      <w:rFonts w:ascii="Times New Roman" w:eastAsia="SimSun" w:hAnsi="Times New Roman" w:cs="Times New Roman"/>
      <w:b/>
      <w:szCs w:val="24"/>
      <w:lang w:val="en-US" w:eastAsia="zh-CN"/>
    </w:rPr>
  </w:style>
  <w:style w:type="paragraph" w:styleId="ListParagraph">
    <w:name w:val="List Paragraph"/>
    <w:basedOn w:val="Normal"/>
    <w:uiPriority w:val="34"/>
    <w:qFormat/>
    <w:rsid w:val="00027B80"/>
    <w:pPr>
      <w:ind w:left="720"/>
      <w:contextualSpacing/>
    </w:pPr>
  </w:style>
  <w:style w:type="table" w:styleId="TableGrid">
    <w:name w:val="Table Grid"/>
    <w:basedOn w:val="TableNormal"/>
    <w:uiPriority w:val="59"/>
    <w:rsid w:val="00027B80"/>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qFormat/>
    <w:rsid w:val="00027B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27B80"/>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027B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80"/>
    <w:rPr>
      <w:lang w:eastAsia="id-ID"/>
    </w:rPr>
  </w:style>
  <w:style w:type="paragraph" w:styleId="Footer">
    <w:name w:val="footer"/>
    <w:basedOn w:val="Normal"/>
    <w:link w:val="FooterChar"/>
    <w:uiPriority w:val="99"/>
    <w:unhideWhenUsed/>
    <w:rsid w:val="0002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80"/>
    <w:rPr>
      <w:lang w:eastAsia="id-ID"/>
    </w:rPr>
  </w:style>
  <w:style w:type="paragraph" w:styleId="BalloonText">
    <w:name w:val="Balloon Text"/>
    <w:basedOn w:val="Normal"/>
    <w:link w:val="BalloonTextChar"/>
    <w:uiPriority w:val="99"/>
    <w:semiHidden/>
    <w:unhideWhenUsed/>
    <w:rsid w:val="0002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B80"/>
    <w:rPr>
      <w:rFonts w:ascii="Tahom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2018-07-17T02:46:00Z</cp:lastPrinted>
  <dcterms:created xsi:type="dcterms:W3CDTF">2018-07-17T02:34:00Z</dcterms:created>
  <dcterms:modified xsi:type="dcterms:W3CDTF">2018-07-23T14:40:00Z</dcterms:modified>
</cp:coreProperties>
</file>