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3E" w:rsidRDefault="00ED763E" w:rsidP="002004D9">
      <w:pPr>
        <w:spacing w:after="0" w:line="240" w:lineRule="auto"/>
        <w:contextualSpacing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DAFTAR PUSTAKA</w:t>
      </w:r>
    </w:p>
    <w:p w:rsidR="00F57CE1" w:rsidRPr="003664CE" w:rsidRDefault="00F57CE1" w:rsidP="003664CE">
      <w:pPr>
        <w:spacing w:after="0" w:line="360" w:lineRule="auto"/>
        <w:contextualSpacing/>
        <w:jc w:val="both"/>
        <w:rPr>
          <w:b/>
          <w:sz w:val="24"/>
          <w:szCs w:val="24"/>
        </w:rPr>
      </w:pPr>
    </w:p>
    <w:p w:rsidR="00ED763E" w:rsidRPr="003E04B0" w:rsidRDefault="003E04B0" w:rsidP="002004D9">
      <w:pPr>
        <w:spacing w:after="0" w:line="240" w:lineRule="auto"/>
        <w:ind w:left="720"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Arikunto, S. 2010. </w:t>
      </w:r>
      <w:r>
        <w:rPr>
          <w:i/>
          <w:sz w:val="24"/>
          <w:szCs w:val="24"/>
        </w:rPr>
        <w:t>Prosedur Penelitian Suatu Pendekatan Praktik.</w:t>
      </w:r>
      <w:r>
        <w:rPr>
          <w:sz w:val="24"/>
          <w:szCs w:val="24"/>
        </w:rPr>
        <w:t xml:space="preserve"> Jakarta: Rineka Cipta</w:t>
      </w:r>
    </w:p>
    <w:p w:rsidR="003E04B0" w:rsidRDefault="003E04B0" w:rsidP="002004D9">
      <w:pPr>
        <w:spacing w:after="0" w:line="240" w:lineRule="auto"/>
        <w:ind w:left="426" w:hanging="720"/>
        <w:contextualSpacing/>
        <w:jc w:val="both"/>
        <w:rPr>
          <w:sz w:val="24"/>
          <w:szCs w:val="24"/>
        </w:rPr>
      </w:pPr>
    </w:p>
    <w:p w:rsidR="00DF7E0D" w:rsidRDefault="00DF7E0D" w:rsidP="002004D9">
      <w:pPr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Bastian, Indra. 2013. </w:t>
      </w:r>
      <w:r w:rsidRPr="00DF7E0D">
        <w:rPr>
          <w:i/>
          <w:sz w:val="24"/>
          <w:szCs w:val="24"/>
        </w:rPr>
        <w:t>Audit Sektor Publik (Pemeriksaan Pertanggung Jawaban Pemerintah)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Edisi Ketiga. Salemba Empat</w:t>
      </w:r>
    </w:p>
    <w:p w:rsidR="00ED763E" w:rsidRDefault="00ED763E" w:rsidP="009D7D39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F4D15" w:rsidRDefault="00CF4D15" w:rsidP="002004D9">
      <w:pPr>
        <w:spacing w:after="0" w:line="240" w:lineRule="auto"/>
        <w:ind w:left="709"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Ghozali, Imam. 2013</w:t>
      </w:r>
      <w:r w:rsidRPr="00CF4D15">
        <w:rPr>
          <w:sz w:val="24"/>
          <w:szCs w:val="24"/>
        </w:rPr>
        <w:t xml:space="preserve">. </w:t>
      </w:r>
      <w:r w:rsidRPr="00CF4D15">
        <w:rPr>
          <w:i/>
          <w:iCs/>
          <w:sz w:val="24"/>
          <w:szCs w:val="24"/>
        </w:rPr>
        <w:t>Aplikasi Analisis Multivariate Lanjutan dengan Program SPSS</w:t>
      </w:r>
      <w:r w:rsidRPr="00CF4D15"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Cetakan VII</w:t>
      </w:r>
      <w:r w:rsidRPr="00CF4D15">
        <w:rPr>
          <w:sz w:val="24"/>
          <w:szCs w:val="24"/>
        </w:rPr>
        <w:t>. Semarang: Badan Penerbit Universitas Diponegoro.</w:t>
      </w:r>
    </w:p>
    <w:p w:rsidR="00F57CE1" w:rsidRDefault="00F57CE1" w:rsidP="00F57CE1">
      <w:pPr>
        <w:spacing w:after="0" w:line="240" w:lineRule="auto"/>
        <w:ind w:left="720" w:hanging="720"/>
        <w:contextualSpacing/>
        <w:jc w:val="both"/>
        <w:rPr>
          <w:sz w:val="24"/>
          <w:szCs w:val="24"/>
        </w:rPr>
      </w:pPr>
    </w:p>
    <w:p w:rsidR="003664CE" w:rsidRDefault="003664CE" w:rsidP="003664CE">
      <w:pPr>
        <w:spacing w:after="0" w:line="240" w:lineRule="auto"/>
        <w:ind w:left="709"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Harvita Ayuningtyas. 2012. “</w:t>
      </w:r>
      <w:r w:rsidRPr="008544F0">
        <w:rPr>
          <w:i/>
          <w:sz w:val="24"/>
          <w:szCs w:val="24"/>
        </w:rPr>
        <w:t>Pengaruh Pengalaman Kerja, Independensi, Obyektifitas, Integritas dan Kompetensi Terhadap Kualitas Hasil Audit. Skripsi</w:t>
      </w:r>
      <w:r>
        <w:rPr>
          <w:sz w:val="24"/>
          <w:szCs w:val="24"/>
        </w:rPr>
        <w:t xml:space="preserve">. UNDIP </w:t>
      </w:r>
    </w:p>
    <w:p w:rsidR="003664CE" w:rsidRDefault="003664CE" w:rsidP="003664CE">
      <w:pPr>
        <w:spacing w:after="0" w:line="240" w:lineRule="auto"/>
        <w:ind w:hanging="720"/>
        <w:contextualSpacing/>
        <w:jc w:val="both"/>
        <w:rPr>
          <w:sz w:val="24"/>
          <w:szCs w:val="24"/>
        </w:rPr>
      </w:pPr>
    </w:p>
    <w:p w:rsidR="003664CE" w:rsidRDefault="003664CE" w:rsidP="003664CE">
      <w:pPr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Ika Sukria. 2009. “</w:t>
      </w:r>
      <w:r w:rsidRPr="008544F0">
        <w:rPr>
          <w:i/>
          <w:sz w:val="24"/>
          <w:szCs w:val="24"/>
        </w:rPr>
        <w:t>Pengaruh Pengalaman Kerja, Independensi, Obyektifitas, Integritas dan Kompetensi terhadap Kualitas Hasil Pemeriksaan</w:t>
      </w:r>
      <w:r>
        <w:rPr>
          <w:sz w:val="24"/>
          <w:szCs w:val="24"/>
        </w:rPr>
        <w:t>”.</w:t>
      </w:r>
    </w:p>
    <w:p w:rsidR="00F57CE1" w:rsidRDefault="00F57CE1" w:rsidP="003664C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57CE1" w:rsidRDefault="00F57CE1" w:rsidP="00F57CE1">
      <w:pPr>
        <w:spacing w:after="0" w:line="240" w:lineRule="auto"/>
        <w:contextualSpacing/>
        <w:jc w:val="both"/>
        <w:rPr>
          <w:sz w:val="24"/>
          <w:szCs w:val="24"/>
        </w:rPr>
      </w:pPr>
      <w:r w:rsidRPr="00CF4D15">
        <w:rPr>
          <w:sz w:val="24"/>
          <w:szCs w:val="24"/>
        </w:rPr>
        <w:t xml:space="preserve">Mardiasmo. 2009. </w:t>
      </w:r>
      <w:r w:rsidRPr="00CF4D15">
        <w:rPr>
          <w:i/>
          <w:iCs/>
          <w:sz w:val="24"/>
          <w:szCs w:val="24"/>
        </w:rPr>
        <w:t>Akuntansi Sektor Publik</w:t>
      </w:r>
      <w:r w:rsidRPr="00CF4D15">
        <w:rPr>
          <w:iCs/>
          <w:sz w:val="24"/>
          <w:szCs w:val="24"/>
        </w:rPr>
        <w:t xml:space="preserve">. </w:t>
      </w:r>
      <w:r w:rsidRPr="00CF4D15">
        <w:rPr>
          <w:sz w:val="24"/>
          <w:szCs w:val="24"/>
        </w:rPr>
        <w:t xml:space="preserve">Yogyakarta: ANDI. </w:t>
      </w:r>
    </w:p>
    <w:p w:rsidR="00F57CE1" w:rsidRDefault="00F57CE1" w:rsidP="002004D9">
      <w:pPr>
        <w:spacing w:after="0" w:line="240" w:lineRule="auto"/>
        <w:ind w:left="709" w:hanging="720"/>
        <w:contextualSpacing/>
        <w:jc w:val="both"/>
        <w:rPr>
          <w:sz w:val="24"/>
          <w:szCs w:val="24"/>
        </w:rPr>
      </w:pPr>
    </w:p>
    <w:p w:rsidR="003664CE" w:rsidRPr="00F57CE1" w:rsidRDefault="003664CE" w:rsidP="003664CE">
      <w:pPr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Made Fandy. 2014. “</w:t>
      </w:r>
      <w:r>
        <w:rPr>
          <w:i/>
          <w:sz w:val="24"/>
          <w:szCs w:val="24"/>
        </w:rPr>
        <w:t xml:space="preserve">Pengaruh Pengalaman Kerja, Kompetensi Auditor dan Independensi terhadap Kualitas Hasil Pemeriksaan. Skripsi. </w:t>
      </w:r>
      <w:r>
        <w:rPr>
          <w:sz w:val="24"/>
          <w:szCs w:val="24"/>
        </w:rPr>
        <w:t>Universitas Pendidikan Ganesha</w:t>
      </w:r>
    </w:p>
    <w:p w:rsidR="003664CE" w:rsidRDefault="003664CE" w:rsidP="003664CE">
      <w:pPr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</w:p>
    <w:p w:rsidR="003664CE" w:rsidRPr="00CF4D15" w:rsidRDefault="003664CE" w:rsidP="003664CE">
      <w:pPr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Mulyono, Agus, 2009. </w:t>
      </w:r>
      <w:r w:rsidRPr="00575548">
        <w:rPr>
          <w:i/>
          <w:sz w:val="24"/>
          <w:szCs w:val="24"/>
        </w:rPr>
        <w:t>“Analisis Faktor-Faktor Kompetensi Aparatur Inspektorat dan Pengaruh Terhadap Kinerja Inspektorat Kabupaten Deli Serdang” Tesis</w:t>
      </w:r>
      <w:r>
        <w:rPr>
          <w:sz w:val="24"/>
          <w:szCs w:val="24"/>
        </w:rPr>
        <w:t xml:space="preserve">. Universitas Sumatera Utara. </w:t>
      </w:r>
    </w:p>
    <w:p w:rsidR="003664CE" w:rsidRPr="00CF4D15" w:rsidRDefault="003664CE" w:rsidP="003664CE">
      <w:pPr>
        <w:pStyle w:val="Heading1"/>
        <w:spacing w:before="0" w:beforeAutospacing="0" w:after="0" w:afterAutospacing="0"/>
        <w:ind w:hanging="720"/>
        <w:contextualSpacing/>
        <w:jc w:val="both"/>
        <w:rPr>
          <w:b w:val="0"/>
          <w:sz w:val="24"/>
          <w:szCs w:val="24"/>
        </w:rPr>
      </w:pPr>
    </w:p>
    <w:p w:rsidR="003664CE" w:rsidRDefault="003664CE" w:rsidP="003664CE">
      <w:pPr>
        <w:spacing w:after="0" w:line="240" w:lineRule="auto"/>
        <w:ind w:left="720"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Parasayu Annisa. 2014. </w:t>
      </w:r>
      <w:r w:rsidRPr="008544F0">
        <w:rPr>
          <w:i/>
          <w:sz w:val="24"/>
          <w:szCs w:val="24"/>
        </w:rPr>
        <w:t>“Analisis Faktor-Faktor yang Mempengaruhi Kualitas Hasil Audit Internal”.</w:t>
      </w:r>
      <w:r>
        <w:rPr>
          <w:sz w:val="24"/>
          <w:szCs w:val="24"/>
        </w:rPr>
        <w:t xml:space="preserve"> Skripsi. Universitas Diponegoro</w:t>
      </w:r>
    </w:p>
    <w:p w:rsidR="003664CE" w:rsidRDefault="003664CE" w:rsidP="003664CE">
      <w:pPr>
        <w:spacing w:after="0" w:line="240" w:lineRule="auto"/>
        <w:ind w:left="720" w:hanging="720"/>
        <w:contextualSpacing/>
        <w:jc w:val="both"/>
        <w:rPr>
          <w:sz w:val="24"/>
          <w:szCs w:val="24"/>
        </w:rPr>
      </w:pPr>
    </w:p>
    <w:p w:rsidR="003664CE" w:rsidRDefault="003664CE" w:rsidP="003664CE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Peraturan Pemerintah Nomor 41 Tahun 2007. Tentang Organisasi Perangkat Daerah</w:t>
      </w:r>
    </w:p>
    <w:p w:rsidR="003664CE" w:rsidRDefault="003664CE" w:rsidP="003664CE">
      <w:p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sz w:val="24"/>
          <w:szCs w:val="24"/>
        </w:rPr>
      </w:pPr>
    </w:p>
    <w:p w:rsidR="003664CE" w:rsidRDefault="003664CE" w:rsidP="00366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Peraturan Menteri Dalam Negeri No. 64 Tahun 2007 Tentang Pelaksanaan Tugas</w:t>
      </w:r>
    </w:p>
    <w:p w:rsidR="003664CE" w:rsidRDefault="003664CE" w:rsidP="003664CE">
      <w:pPr>
        <w:spacing w:after="0" w:line="240" w:lineRule="auto"/>
        <w:ind w:left="720" w:hanging="720"/>
        <w:contextualSpacing/>
        <w:jc w:val="both"/>
        <w:rPr>
          <w:sz w:val="24"/>
          <w:szCs w:val="24"/>
        </w:rPr>
      </w:pPr>
    </w:p>
    <w:p w:rsidR="003664CE" w:rsidRDefault="003664CE" w:rsidP="003664CE">
      <w:pPr>
        <w:autoSpaceDE w:val="0"/>
        <w:autoSpaceDN w:val="0"/>
        <w:adjustRightInd w:val="0"/>
        <w:spacing w:after="0" w:line="240" w:lineRule="auto"/>
        <w:ind w:left="709"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Pusat Pendidikan dan Pelatihan Pengawasan Badan Pengawasan dan Pembangunan. 2008. </w:t>
      </w:r>
      <w:r w:rsidRPr="008544F0">
        <w:rPr>
          <w:i/>
          <w:sz w:val="24"/>
          <w:szCs w:val="24"/>
        </w:rPr>
        <w:t>Kode Etik dan Standar Audit</w:t>
      </w:r>
      <w:r>
        <w:rPr>
          <w:sz w:val="24"/>
          <w:szCs w:val="24"/>
        </w:rPr>
        <w:t xml:space="preserve"> Edisi Kelima. Pusdiklatwas BPKP. Bogor</w:t>
      </w:r>
    </w:p>
    <w:p w:rsidR="003664CE" w:rsidRDefault="003664CE" w:rsidP="003664CE">
      <w:pPr>
        <w:spacing w:after="0" w:line="240" w:lineRule="auto"/>
        <w:ind w:left="720" w:hanging="720"/>
        <w:contextualSpacing/>
        <w:jc w:val="both"/>
        <w:rPr>
          <w:sz w:val="24"/>
          <w:szCs w:val="24"/>
        </w:rPr>
      </w:pPr>
    </w:p>
    <w:p w:rsidR="003664CE" w:rsidRPr="0072781C" w:rsidRDefault="003664CE" w:rsidP="003664CE">
      <w:pPr>
        <w:spacing w:after="0" w:line="240" w:lineRule="auto"/>
        <w:ind w:left="720"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Riama, L. Vera dkk. 2016. </w:t>
      </w:r>
      <w:r>
        <w:rPr>
          <w:i/>
          <w:sz w:val="24"/>
          <w:szCs w:val="24"/>
        </w:rPr>
        <w:t>Modul Pembelajaran Etika Profesi</w:t>
      </w:r>
      <w:r>
        <w:rPr>
          <w:sz w:val="24"/>
          <w:szCs w:val="24"/>
        </w:rPr>
        <w:t>. Politeknik Negeri Sriwijaya</w:t>
      </w:r>
    </w:p>
    <w:p w:rsidR="003664CE" w:rsidRDefault="003664CE" w:rsidP="00F57CE1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</w:p>
    <w:p w:rsidR="003664CE" w:rsidRDefault="003664CE" w:rsidP="003664CE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SPKN (Standar Pemeriksaan Keuangan Negara). </w:t>
      </w:r>
      <w:r w:rsidRPr="003E04B0">
        <w:rPr>
          <w:i/>
          <w:sz w:val="24"/>
          <w:szCs w:val="24"/>
        </w:rPr>
        <w:t>Peraturan BPK RI No. 01 Tahun 2007</w:t>
      </w:r>
      <w:r>
        <w:rPr>
          <w:sz w:val="24"/>
          <w:szCs w:val="24"/>
        </w:rPr>
        <w:t>. Ditama Bimbangkum BPK RI</w:t>
      </w:r>
    </w:p>
    <w:p w:rsidR="003664CE" w:rsidRDefault="003664CE" w:rsidP="00F57CE1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</w:p>
    <w:p w:rsidR="00F57CE1" w:rsidRPr="00FE0889" w:rsidRDefault="00F57CE1" w:rsidP="00F57CE1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color w:val="FF0000"/>
          <w:sz w:val="24"/>
          <w:szCs w:val="24"/>
        </w:rPr>
      </w:pPr>
      <w:r w:rsidRPr="00CF4D15">
        <w:rPr>
          <w:sz w:val="24"/>
          <w:szCs w:val="24"/>
        </w:rPr>
        <w:lastRenderedPageBreak/>
        <w:t xml:space="preserve">Sugiyono. 2012. </w:t>
      </w:r>
      <w:r w:rsidRPr="00CF4D15">
        <w:rPr>
          <w:i/>
          <w:iCs/>
          <w:sz w:val="24"/>
          <w:szCs w:val="24"/>
        </w:rPr>
        <w:t>Metode Penelitian Bisnis (Pendekatan Kuantitatif, Kualitatif, dan R&amp;D)</w:t>
      </w:r>
      <w:r w:rsidRPr="00CF4D15">
        <w:rPr>
          <w:sz w:val="24"/>
          <w:szCs w:val="24"/>
        </w:rPr>
        <w:t>. Bandung: Alfabeta</w:t>
      </w:r>
      <w:r w:rsidRPr="00FE0889">
        <w:rPr>
          <w:color w:val="FF0000"/>
          <w:sz w:val="24"/>
          <w:szCs w:val="24"/>
        </w:rPr>
        <w:t>.</w:t>
      </w:r>
    </w:p>
    <w:p w:rsidR="00F57CE1" w:rsidRDefault="00F57CE1" w:rsidP="00F57CE1">
      <w:pPr>
        <w:autoSpaceDE w:val="0"/>
        <w:autoSpaceDN w:val="0"/>
        <w:adjustRightInd w:val="0"/>
        <w:spacing w:after="0" w:line="240" w:lineRule="auto"/>
        <w:ind w:left="426" w:hanging="720"/>
        <w:contextualSpacing/>
        <w:jc w:val="both"/>
        <w:rPr>
          <w:sz w:val="24"/>
          <w:szCs w:val="24"/>
        </w:rPr>
      </w:pPr>
    </w:p>
    <w:p w:rsidR="00F57CE1" w:rsidRPr="00CF4D15" w:rsidRDefault="00F57CE1" w:rsidP="00F57C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Sugiyono. 2012. </w:t>
      </w:r>
      <w:r>
        <w:rPr>
          <w:i/>
          <w:iCs/>
          <w:sz w:val="24"/>
          <w:szCs w:val="24"/>
        </w:rPr>
        <w:t>Statistika Untuk Penelitian</w:t>
      </w:r>
      <w:r>
        <w:rPr>
          <w:sz w:val="24"/>
          <w:szCs w:val="24"/>
        </w:rPr>
        <w:t>. Bandung: Alfabeta.</w:t>
      </w:r>
    </w:p>
    <w:p w:rsidR="00F57CE1" w:rsidRDefault="00F57CE1" w:rsidP="00F57CE1">
      <w:p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sz w:val="24"/>
          <w:szCs w:val="24"/>
        </w:rPr>
      </w:pPr>
    </w:p>
    <w:p w:rsidR="00F57CE1" w:rsidRDefault="00F57CE1" w:rsidP="00F57CE1">
      <w:pPr>
        <w:autoSpaceDE w:val="0"/>
        <w:autoSpaceDN w:val="0"/>
        <w:adjustRightInd w:val="0"/>
        <w:spacing w:after="0" w:line="240" w:lineRule="auto"/>
        <w:ind w:left="709"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Sugiyono. 2013</w:t>
      </w:r>
      <w:r w:rsidRPr="00CF4D15"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Metode Penelitian Pendidikan</w:t>
      </w:r>
      <w:r w:rsidRPr="00CF4D15">
        <w:rPr>
          <w:i/>
          <w:iCs/>
          <w:sz w:val="24"/>
          <w:szCs w:val="24"/>
        </w:rPr>
        <w:t xml:space="preserve"> (Pendekatan Kuantitatif, Kualitatif, dan R&amp;D)</w:t>
      </w:r>
      <w:r w:rsidRPr="00CF4D15">
        <w:rPr>
          <w:sz w:val="24"/>
          <w:szCs w:val="24"/>
        </w:rPr>
        <w:t>. Bandung: Alfabeta</w:t>
      </w:r>
      <w:r>
        <w:rPr>
          <w:sz w:val="24"/>
          <w:szCs w:val="24"/>
        </w:rPr>
        <w:t>.</w:t>
      </w:r>
    </w:p>
    <w:p w:rsidR="00F57CE1" w:rsidRDefault="00F57CE1" w:rsidP="00F57CE1">
      <w:p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sz w:val="24"/>
          <w:szCs w:val="24"/>
        </w:rPr>
      </w:pPr>
    </w:p>
    <w:p w:rsidR="00F57CE1" w:rsidRDefault="00F57CE1" w:rsidP="00F57CE1">
      <w:pPr>
        <w:autoSpaceDE w:val="0"/>
        <w:autoSpaceDN w:val="0"/>
        <w:adjustRightInd w:val="0"/>
        <w:spacing w:after="0" w:line="240" w:lineRule="auto"/>
        <w:ind w:left="709"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Sugiyono. 2016</w:t>
      </w:r>
      <w:r w:rsidRPr="00CF4D15">
        <w:rPr>
          <w:sz w:val="24"/>
          <w:szCs w:val="24"/>
        </w:rPr>
        <w:t xml:space="preserve">. </w:t>
      </w:r>
      <w:r w:rsidRPr="00CF4D15">
        <w:rPr>
          <w:i/>
          <w:iCs/>
          <w:sz w:val="24"/>
          <w:szCs w:val="24"/>
        </w:rPr>
        <w:t>Metode Penelitian (Pendekatan Kuantitatif, Kualitatif, dan R&amp;D)</w:t>
      </w:r>
      <w:r w:rsidRPr="00CF4D15">
        <w:rPr>
          <w:sz w:val="24"/>
          <w:szCs w:val="24"/>
        </w:rPr>
        <w:t>. Bandung: Alfabeta</w:t>
      </w:r>
    </w:p>
    <w:p w:rsidR="00F57CE1" w:rsidRDefault="00F57CE1" w:rsidP="00F57CE1">
      <w:pPr>
        <w:spacing w:after="0" w:line="240" w:lineRule="auto"/>
        <w:ind w:left="426" w:hanging="720"/>
        <w:contextualSpacing/>
        <w:jc w:val="both"/>
        <w:rPr>
          <w:sz w:val="10"/>
          <w:szCs w:val="10"/>
          <w:lang w:val="en-US"/>
        </w:rPr>
      </w:pPr>
    </w:p>
    <w:p w:rsidR="00F57CE1" w:rsidRDefault="00F57CE1" w:rsidP="00F57CE1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bCs/>
          <w:sz w:val="24"/>
          <w:szCs w:val="24"/>
        </w:rPr>
      </w:pPr>
    </w:p>
    <w:p w:rsidR="00F57CE1" w:rsidRDefault="00F57CE1" w:rsidP="003664CE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Zulganef. 2008. </w:t>
      </w:r>
      <w:r w:rsidRPr="008544F0">
        <w:rPr>
          <w:bCs/>
          <w:i/>
          <w:sz w:val="24"/>
          <w:szCs w:val="24"/>
        </w:rPr>
        <w:t>Metode Penelitian Sosial dan bisnis edisi pertama</w:t>
      </w:r>
      <w:r>
        <w:rPr>
          <w:bCs/>
          <w:sz w:val="24"/>
          <w:szCs w:val="24"/>
        </w:rPr>
        <w:t>. Yogyakarta: Graha Ilmu</w:t>
      </w:r>
    </w:p>
    <w:p w:rsidR="003664CE" w:rsidRPr="003664CE" w:rsidRDefault="003664CE" w:rsidP="003664CE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bCs/>
          <w:sz w:val="24"/>
          <w:szCs w:val="24"/>
        </w:rPr>
      </w:pPr>
    </w:p>
    <w:p w:rsidR="00F57CE1" w:rsidRPr="003664CE" w:rsidRDefault="00F57CE1" w:rsidP="003664CE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</w:p>
    <w:p w:rsidR="00F57CE1" w:rsidRDefault="00F57CE1" w:rsidP="00DF7E0D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</w:p>
    <w:p w:rsidR="00F57CE1" w:rsidRDefault="00F57CE1" w:rsidP="009D7D39">
      <w:pPr>
        <w:autoSpaceDE w:val="0"/>
        <w:autoSpaceDN w:val="0"/>
        <w:adjustRightInd w:val="0"/>
        <w:spacing w:after="0" w:line="240" w:lineRule="auto"/>
        <w:ind w:left="709" w:hanging="720"/>
        <w:contextualSpacing/>
        <w:jc w:val="both"/>
        <w:rPr>
          <w:sz w:val="24"/>
          <w:szCs w:val="24"/>
        </w:rPr>
      </w:pPr>
    </w:p>
    <w:p w:rsidR="00F57CE1" w:rsidRDefault="00F57CE1" w:rsidP="002004D9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sz w:val="24"/>
          <w:szCs w:val="24"/>
        </w:rPr>
      </w:pPr>
    </w:p>
    <w:p w:rsidR="003E04B0" w:rsidRDefault="003E04B0" w:rsidP="002004D9">
      <w:p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bCs/>
          <w:sz w:val="24"/>
          <w:szCs w:val="24"/>
        </w:rPr>
      </w:pPr>
    </w:p>
    <w:sectPr w:rsidR="003E04B0" w:rsidSect="00364649">
      <w:pgSz w:w="11906" w:h="16838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2773"/>
    <w:multiLevelType w:val="multilevel"/>
    <w:tmpl w:val="62E12773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noPunctuationKerning/>
  <w:characterSpacingControl w:val="doNotCompress"/>
  <w:compat>
    <w:doNotExpandShiftReturn/>
    <w:useFELayout/>
  </w:compat>
  <w:rsids>
    <w:rsidRoot w:val="00A5732B"/>
    <w:rsid w:val="0006355F"/>
    <w:rsid w:val="00082777"/>
    <w:rsid w:val="000C5104"/>
    <w:rsid w:val="000E7ACB"/>
    <w:rsid w:val="00181F39"/>
    <w:rsid w:val="001955A0"/>
    <w:rsid w:val="001A67B0"/>
    <w:rsid w:val="002004D9"/>
    <w:rsid w:val="00210C8E"/>
    <w:rsid w:val="002311D1"/>
    <w:rsid w:val="00275B36"/>
    <w:rsid w:val="0034463E"/>
    <w:rsid w:val="00364649"/>
    <w:rsid w:val="003664CE"/>
    <w:rsid w:val="003A49B0"/>
    <w:rsid w:val="003C7708"/>
    <w:rsid w:val="003D44D5"/>
    <w:rsid w:val="003E04B0"/>
    <w:rsid w:val="00441FC0"/>
    <w:rsid w:val="00444CF3"/>
    <w:rsid w:val="00481411"/>
    <w:rsid w:val="0048632F"/>
    <w:rsid w:val="005248CE"/>
    <w:rsid w:val="00531956"/>
    <w:rsid w:val="00552D27"/>
    <w:rsid w:val="00575548"/>
    <w:rsid w:val="005B7EF9"/>
    <w:rsid w:val="005C15F3"/>
    <w:rsid w:val="005F6C9E"/>
    <w:rsid w:val="0063703F"/>
    <w:rsid w:val="00681A9E"/>
    <w:rsid w:val="006C02AD"/>
    <w:rsid w:val="00711D97"/>
    <w:rsid w:val="0072781C"/>
    <w:rsid w:val="008544F0"/>
    <w:rsid w:val="00864FB2"/>
    <w:rsid w:val="009300F5"/>
    <w:rsid w:val="0097212E"/>
    <w:rsid w:val="009D7D39"/>
    <w:rsid w:val="00A002F0"/>
    <w:rsid w:val="00A10A9E"/>
    <w:rsid w:val="00A12529"/>
    <w:rsid w:val="00A201FA"/>
    <w:rsid w:val="00A41B70"/>
    <w:rsid w:val="00A5732B"/>
    <w:rsid w:val="00A73483"/>
    <w:rsid w:val="00A80F85"/>
    <w:rsid w:val="00AA7BF8"/>
    <w:rsid w:val="00AD3091"/>
    <w:rsid w:val="00AE4362"/>
    <w:rsid w:val="00AF467F"/>
    <w:rsid w:val="00B0144A"/>
    <w:rsid w:val="00B03A24"/>
    <w:rsid w:val="00B625D5"/>
    <w:rsid w:val="00B85F98"/>
    <w:rsid w:val="00BC5090"/>
    <w:rsid w:val="00BE6747"/>
    <w:rsid w:val="00C33023"/>
    <w:rsid w:val="00C73A35"/>
    <w:rsid w:val="00C903B2"/>
    <w:rsid w:val="00C95C45"/>
    <w:rsid w:val="00CA69AB"/>
    <w:rsid w:val="00CF4D15"/>
    <w:rsid w:val="00CF5104"/>
    <w:rsid w:val="00D70871"/>
    <w:rsid w:val="00D874A6"/>
    <w:rsid w:val="00DA27F2"/>
    <w:rsid w:val="00DF17AA"/>
    <w:rsid w:val="00DF7E0D"/>
    <w:rsid w:val="00E331A1"/>
    <w:rsid w:val="00E35EE3"/>
    <w:rsid w:val="00E531CC"/>
    <w:rsid w:val="00E77493"/>
    <w:rsid w:val="00ED1D5E"/>
    <w:rsid w:val="00ED763E"/>
    <w:rsid w:val="00EF0FBA"/>
    <w:rsid w:val="00F57CE1"/>
    <w:rsid w:val="00FE0889"/>
    <w:rsid w:val="00FF1916"/>
    <w:rsid w:val="01C121CD"/>
    <w:rsid w:val="18DF0A38"/>
    <w:rsid w:val="284D0772"/>
    <w:rsid w:val="65EE0C85"/>
    <w:rsid w:val="6828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4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6464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36464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64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36464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64649"/>
    <w:rPr>
      <w:color w:val="0000FF"/>
      <w:u w:val="single"/>
    </w:rPr>
  </w:style>
  <w:style w:type="character" w:customStyle="1" w:styleId="a">
    <w:name w:val="a"/>
    <w:basedOn w:val="DefaultParagraphFont"/>
    <w:rsid w:val="00364649"/>
  </w:style>
  <w:style w:type="character" w:customStyle="1" w:styleId="Heading3Char">
    <w:name w:val="Heading 3 Char"/>
    <w:basedOn w:val="DefaultParagraphFont"/>
    <w:link w:val="Heading3"/>
    <w:uiPriority w:val="9"/>
    <w:rsid w:val="0036464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3646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incian1">
    <w:name w:val="Rincian 1"/>
    <w:basedOn w:val="Normal"/>
    <w:rsid w:val="00364649"/>
    <w:pPr>
      <w:tabs>
        <w:tab w:val="left" w:pos="864"/>
      </w:tabs>
      <w:spacing w:after="120" w:line="360" w:lineRule="auto"/>
      <w:ind w:left="864" w:hanging="360"/>
      <w:jc w:val="both"/>
    </w:pPr>
    <w:rPr>
      <w:rFonts w:ascii="Arial" w:eastAsia="Times New Roman" w:hAnsi="Arial"/>
      <w:sz w:val="24"/>
      <w:szCs w:val="20"/>
      <w:lang w:val="en-US"/>
    </w:rPr>
  </w:style>
  <w:style w:type="paragraph" w:styleId="Header">
    <w:name w:val="header"/>
    <w:basedOn w:val="Normal"/>
    <w:link w:val="HeaderChar"/>
    <w:rsid w:val="00364649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64649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324</Words>
  <Characters>1852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MUBA</cp:lastModifiedBy>
  <cp:revision>8</cp:revision>
  <cp:lastPrinted>2017-08-03T07:19:00Z</cp:lastPrinted>
  <dcterms:created xsi:type="dcterms:W3CDTF">2018-07-10T04:31:00Z</dcterms:created>
  <dcterms:modified xsi:type="dcterms:W3CDTF">2018-07-25T05:52:00Z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