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37" w:rsidRDefault="0027277D" w:rsidP="000D2442">
      <w:pPr>
        <w:spacing w:line="36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BAB </w:t>
      </w:r>
      <w:r w:rsidR="00DC2637">
        <w:rPr>
          <w:rFonts w:ascii="Times New Roman" w:hAnsi="Times New Roman" w:hint="eastAsia"/>
          <w:b/>
          <w:sz w:val="24"/>
          <w:szCs w:val="24"/>
        </w:rPr>
        <w:t>V</w:t>
      </w:r>
    </w:p>
    <w:p w:rsidR="00DC2637" w:rsidRDefault="006A159C" w:rsidP="000D2442">
      <w:pPr>
        <w:spacing w:line="36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SIMPULAN DAN SARAN</w:t>
      </w:r>
    </w:p>
    <w:p w:rsidR="000D2442" w:rsidRDefault="000D2442" w:rsidP="000D2442">
      <w:pPr>
        <w:spacing w:line="360" w:lineRule="auto"/>
        <w:ind w:right="0"/>
        <w:rPr>
          <w:rFonts w:ascii="Times New Roman" w:hAnsi="Times New Roman"/>
          <w:b/>
          <w:sz w:val="24"/>
          <w:szCs w:val="24"/>
          <w:lang w:val="id-ID"/>
        </w:rPr>
      </w:pPr>
    </w:p>
    <w:p w:rsidR="00A36489" w:rsidRDefault="007C1816" w:rsidP="000D244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b/>
          <w:sz w:val="24"/>
          <w:szCs w:val="24"/>
        </w:rPr>
        <w:tab/>
      </w:r>
      <w:r w:rsidR="004C4BE0">
        <w:rPr>
          <w:rFonts w:ascii="Times New Roman" w:hAnsi="Times New Roman"/>
          <w:b/>
          <w:sz w:val="24"/>
          <w:szCs w:val="24"/>
        </w:rPr>
        <w:t>Simpulan</w:t>
      </w:r>
    </w:p>
    <w:p w:rsidR="004D0F52" w:rsidRPr="004D0F52" w:rsidRDefault="004D0F52" w:rsidP="000D2442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4D0F52">
        <w:rPr>
          <w:rFonts w:ascii="Times New Roman" w:hAnsi="Times New Roman"/>
          <w:sz w:val="24"/>
          <w:szCs w:val="24"/>
        </w:rPr>
        <w:t>Berdasarkan  hasil  penelitian  dan  pembahasan  pada  bab  IV,  maka  dapat disimpulkan sebagai berikut:</w:t>
      </w:r>
    </w:p>
    <w:p w:rsidR="00307AC1" w:rsidRPr="00307AC1" w:rsidRDefault="009533CB" w:rsidP="007C1816">
      <w:pPr>
        <w:pStyle w:val="ListParagraph"/>
        <w:numPr>
          <w:ilvl w:val="0"/>
          <w:numId w:val="6"/>
        </w:numPr>
        <w:spacing w:line="360" w:lineRule="auto"/>
        <w:ind w:left="993" w:hanging="284"/>
        <w:rPr>
          <w:rFonts w:ascii="Times New Roman" w:hAnsi="Times New Roman"/>
          <w:sz w:val="24"/>
          <w:szCs w:val="24"/>
          <w:lang w:val="id-ID"/>
        </w:rPr>
      </w:pPr>
      <w:r w:rsidRPr="00307AC1">
        <w:rPr>
          <w:rFonts w:ascii="Times New Roman" w:hAnsi="Times New Roman"/>
          <w:sz w:val="24"/>
          <w:szCs w:val="24"/>
        </w:rPr>
        <w:t xml:space="preserve">Secara parsial </w:t>
      </w:r>
      <w:r w:rsidR="00307AC1" w:rsidRPr="00307AC1">
        <w:rPr>
          <w:rFonts w:ascii="Times New Roman" w:hAnsi="Times New Roman"/>
          <w:sz w:val="24"/>
          <w:szCs w:val="24"/>
        </w:rPr>
        <w:t xml:space="preserve">Efektivitas Pajak kendaraan Bermotor </w:t>
      </w:r>
      <w:r w:rsidR="00FF4225" w:rsidRPr="00307AC1">
        <w:rPr>
          <w:rFonts w:ascii="Times New Roman" w:hAnsi="Times New Roman"/>
          <w:sz w:val="24"/>
          <w:szCs w:val="24"/>
        </w:rPr>
        <w:t xml:space="preserve">berpengaruh </w:t>
      </w:r>
      <w:r w:rsidR="00307AC1" w:rsidRPr="00307AC1">
        <w:rPr>
          <w:rFonts w:ascii="Times New Roman" w:hAnsi="Times New Roman"/>
          <w:sz w:val="24"/>
          <w:szCs w:val="24"/>
        </w:rPr>
        <w:t xml:space="preserve"> terhadap Pendapatan Asli</w:t>
      </w:r>
      <w:r w:rsidR="004D0F52" w:rsidRPr="00307AC1">
        <w:rPr>
          <w:rFonts w:ascii="Times New Roman" w:hAnsi="Times New Roman"/>
          <w:sz w:val="24"/>
          <w:szCs w:val="24"/>
        </w:rPr>
        <w:t xml:space="preserve"> Daerah pada Kabupaten/Kota di Sumatera Selatan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 dapat dilihat nilai</w:t>
      </w:r>
      <w:r w:rsidR="00307AC1" w:rsidRPr="00307AC1">
        <w:rPr>
          <w:rFonts w:ascii="Times New Roman" w:hAnsi="Times New Roman"/>
          <w:sz w:val="24"/>
          <w:szCs w:val="24"/>
        </w:rPr>
        <w:t xml:space="preserve"> t</w:t>
      </w:r>
      <w:r w:rsidR="00307AC1" w:rsidRPr="00307AC1">
        <w:rPr>
          <w:rFonts w:ascii="Times New Roman" w:hAnsi="Times New Roman"/>
          <w:sz w:val="24"/>
          <w:szCs w:val="24"/>
          <w:vertAlign w:val="subscript"/>
        </w:rPr>
        <w:t>hitung</w:t>
      </w:r>
      <w:r w:rsidR="00307AC1" w:rsidRPr="00307AC1">
        <w:rPr>
          <w:rFonts w:ascii="Times New Roman" w:hAnsi="Times New Roman"/>
          <w:sz w:val="24"/>
          <w:szCs w:val="24"/>
        </w:rPr>
        <w:t xml:space="preserve"> sebesar </w:t>
      </w:r>
      <w:r w:rsidR="00307AC1" w:rsidRPr="00307AC1">
        <w:rPr>
          <w:rFonts w:ascii="Times New Roman" w:hAnsi="Times New Roman"/>
          <w:color w:val="000000"/>
          <w:sz w:val="24"/>
          <w:szCs w:val="24"/>
        </w:rPr>
        <w:t>2,394</w:t>
      </w:r>
      <w:r w:rsidR="00307AC1" w:rsidRPr="00307AC1">
        <w:rPr>
          <w:rFonts w:ascii="Times New Roman" w:hAnsi="Times New Roman"/>
          <w:sz w:val="24"/>
          <w:szCs w:val="24"/>
        </w:rPr>
        <w:t xml:space="preserve">. Hasil 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yang </w:t>
      </w:r>
      <w:r w:rsidR="00307AC1" w:rsidRPr="00307AC1">
        <w:rPr>
          <w:rFonts w:ascii="Times New Roman" w:hAnsi="Times New Roman"/>
          <w:sz w:val="24"/>
          <w:szCs w:val="24"/>
        </w:rPr>
        <w:t>diperoleh untuk t</w:t>
      </w:r>
      <w:r w:rsidR="00307AC1" w:rsidRPr="00307AC1">
        <w:rPr>
          <w:rFonts w:ascii="Times New Roman" w:hAnsi="Times New Roman"/>
          <w:sz w:val="24"/>
          <w:szCs w:val="24"/>
          <w:vertAlign w:val="subscript"/>
        </w:rPr>
        <w:t>tabel</w:t>
      </w:r>
      <w:r w:rsidR="00307AC1" w:rsidRPr="00307AC1">
        <w:rPr>
          <w:rFonts w:ascii="Times New Roman" w:hAnsi="Times New Roman"/>
          <w:sz w:val="24"/>
          <w:szCs w:val="24"/>
        </w:rPr>
        <w:t xml:space="preserve"> sebesar 2,045 (lihat pada tabel statistik). Karena nilai t</w:t>
      </w:r>
      <w:r w:rsidR="00307AC1" w:rsidRPr="00307AC1">
        <w:rPr>
          <w:rFonts w:ascii="Times New Roman" w:hAnsi="Times New Roman"/>
          <w:sz w:val="24"/>
          <w:szCs w:val="24"/>
          <w:vertAlign w:val="subscript"/>
        </w:rPr>
        <w:t>hitung</w:t>
      </w:r>
      <w:r w:rsidR="00307AC1" w:rsidRPr="00307AC1">
        <w:rPr>
          <w:rFonts w:ascii="Times New Roman" w:hAnsi="Times New Roman"/>
          <w:sz w:val="24"/>
          <w:szCs w:val="24"/>
        </w:rPr>
        <w:t xml:space="preserve"> &gt; t</w:t>
      </w:r>
      <w:r w:rsidR="00307AC1" w:rsidRPr="00307AC1">
        <w:rPr>
          <w:rFonts w:ascii="Times New Roman" w:hAnsi="Times New Roman"/>
          <w:sz w:val="24"/>
          <w:szCs w:val="24"/>
          <w:vertAlign w:val="subscript"/>
          <w:lang w:val="id-ID"/>
        </w:rPr>
        <w:t>t</w:t>
      </w:r>
      <w:r w:rsidR="00307AC1" w:rsidRPr="00307AC1">
        <w:rPr>
          <w:rFonts w:ascii="Times New Roman" w:hAnsi="Times New Roman"/>
          <w:sz w:val="24"/>
          <w:szCs w:val="24"/>
          <w:vertAlign w:val="subscript"/>
        </w:rPr>
        <w:t>abel</w:t>
      </w:r>
      <w:r w:rsidR="00307AC1" w:rsidRPr="00307AC1">
        <w:rPr>
          <w:rFonts w:ascii="Times New Roman" w:hAnsi="Times New Roman"/>
          <w:sz w:val="24"/>
          <w:szCs w:val="24"/>
        </w:rPr>
        <w:t xml:space="preserve"> (</w:t>
      </w:r>
      <w:r w:rsidR="00307AC1" w:rsidRPr="00307AC1">
        <w:rPr>
          <w:rFonts w:ascii="Times New Roman" w:hAnsi="Times New Roman"/>
          <w:color w:val="000000"/>
          <w:sz w:val="24"/>
          <w:szCs w:val="24"/>
        </w:rPr>
        <w:t>2,394</w:t>
      </w:r>
      <w:r w:rsidR="00307AC1" w:rsidRPr="00307AC1">
        <w:rPr>
          <w:rFonts w:ascii="Times New Roman" w:hAnsi="Times New Roman"/>
          <w:sz w:val="24"/>
          <w:szCs w:val="24"/>
        </w:rPr>
        <w:t xml:space="preserve">&gt; 2,045) 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>dengan nilai signifikansi sebesar 0</w:t>
      </w:r>
      <w:r w:rsidR="00307AC1" w:rsidRPr="00307AC1">
        <w:rPr>
          <w:rFonts w:ascii="Times New Roman" w:hAnsi="Times New Roman"/>
          <w:sz w:val="24"/>
          <w:szCs w:val="24"/>
          <w:lang w:val="en-GB"/>
        </w:rPr>
        <w:t>.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>0</w:t>
      </w:r>
      <w:r w:rsidR="00307AC1" w:rsidRPr="00307AC1">
        <w:rPr>
          <w:rFonts w:ascii="Times New Roman" w:hAnsi="Times New Roman"/>
          <w:sz w:val="24"/>
          <w:szCs w:val="24"/>
          <w:lang w:val="en-GB"/>
        </w:rPr>
        <w:t>23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 karena nilai signifikansi lebih </w:t>
      </w:r>
      <w:r w:rsidR="00307AC1" w:rsidRPr="00307AC1">
        <w:rPr>
          <w:rFonts w:ascii="Times New Roman" w:hAnsi="Times New Roman"/>
          <w:sz w:val="24"/>
          <w:szCs w:val="24"/>
        </w:rPr>
        <w:t>kecil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 dari dari 0</w:t>
      </w:r>
      <w:r w:rsidR="00307AC1" w:rsidRPr="00307AC1">
        <w:rPr>
          <w:rFonts w:ascii="Times New Roman" w:hAnsi="Times New Roman"/>
          <w:sz w:val="24"/>
          <w:szCs w:val="24"/>
          <w:lang w:val="en-GB"/>
        </w:rPr>
        <w:t>.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>05 atau 0</w:t>
      </w:r>
      <w:r w:rsidR="00307AC1" w:rsidRPr="00307AC1">
        <w:rPr>
          <w:rFonts w:ascii="Times New Roman" w:hAnsi="Times New Roman"/>
          <w:sz w:val="24"/>
          <w:szCs w:val="24"/>
          <w:lang w:val="en-GB"/>
        </w:rPr>
        <w:t>.023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07AC1" w:rsidRPr="00307AC1">
        <w:rPr>
          <w:rFonts w:ascii="Times New Roman" w:hAnsi="Times New Roman"/>
          <w:sz w:val="24"/>
          <w:szCs w:val="24"/>
        </w:rPr>
        <w:t>&lt;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 0</w:t>
      </w:r>
      <w:r w:rsidR="00307AC1" w:rsidRPr="00307AC1">
        <w:rPr>
          <w:rFonts w:ascii="Times New Roman" w:hAnsi="Times New Roman"/>
          <w:sz w:val="24"/>
          <w:szCs w:val="24"/>
          <w:lang w:val="en-GB"/>
        </w:rPr>
        <w:t>.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05. Maka dapat </w:t>
      </w:r>
      <w:r w:rsidR="00307AC1" w:rsidRPr="00307AC1">
        <w:rPr>
          <w:rFonts w:ascii="Times New Roman" w:hAnsi="Times New Roman"/>
          <w:sz w:val="24"/>
          <w:szCs w:val="24"/>
        </w:rPr>
        <w:t>di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>ketahui</w:t>
      </w:r>
      <w:r w:rsidR="00307AC1" w:rsidRPr="00307AC1">
        <w:rPr>
          <w:rFonts w:ascii="Times New Roman" w:hAnsi="Times New Roman"/>
          <w:sz w:val="24"/>
          <w:szCs w:val="24"/>
        </w:rPr>
        <w:t xml:space="preserve"> bahwa </w:t>
      </w:r>
      <w:r w:rsidR="00307AC1" w:rsidRPr="00307AC1">
        <w:rPr>
          <w:rFonts w:ascii="Times New Roman" w:hAnsi="Times New Roman"/>
          <w:sz w:val="24"/>
          <w:szCs w:val="24"/>
          <w:lang w:val="en-GB"/>
        </w:rPr>
        <w:t xml:space="preserve">Efektivitas Pajak Kendaraan Bermotor </w:t>
      </w:r>
      <w:r w:rsidR="00307AC1" w:rsidRPr="00307AC1">
        <w:rPr>
          <w:rFonts w:ascii="Times New Roman" w:hAnsi="Times New Roman"/>
          <w:sz w:val="24"/>
          <w:szCs w:val="24"/>
        </w:rPr>
        <w:t xml:space="preserve">berpengaruh secara positif dan 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>signifikans</w:t>
      </w:r>
      <w:r w:rsidR="00307AC1" w:rsidRPr="00307AC1">
        <w:rPr>
          <w:rFonts w:ascii="Times New Roman" w:hAnsi="Times New Roman"/>
          <w:sz w:val="24"/>
          <w:szCs w:val="24"/>
        </w:rPr>
        <w:t xml:space="preserve"> secara parsial terhadap </w:t>
      </w:r>
      <w:r w:rsidR="00307AC1" w:rsidRPr="00307AC1">
        <w:rPr>
          <w:rFonts w:ascii="Times New Roman" w:hAnsi="Times New Roman"/>
          <w:sz w:val="24"/>
          <w:szCs w:val="24"/>
          <w:lang w:val="en-GB"/>
        </w:rPr>
        <w:t>Pendapatan Asli Daerah</w:t>
      </w:r>
      <w:r w:rsidR="00307AC1" w:rsidRPr="00307AC1">
        <w:rPr>
          <w:rFonts w:ascii="Times New Roman" w:hAnsi="Times New Roman"/>
          <w:sz w:val="24"/>
          <w:szCs w:val="24"/>
        </w:rPr>
        <w:t>.</w:t>
      </w:r>
    </w:p>
    <w:p w:rsidR="00307AC1" w:rsidRPr="00307AC1" w:rsidRDefault="004D0F52" w:rsidP="007C1816">
      <w:pPr>
        <w:pStyle w:val="ListParagraph"/>
        <w:numPr>
          <w:ilvl w:val="0"/>
          <w:numId w:val="6"/>
        </w:numPr>
        <w:spacing w:line="360" w:lineRule="auto"/>
        <w:ind w:left="993" w:hanging="284"/>
        <w:rPr>
          <w:rFonts w:ascii="Times New Roman" w:hAnsi="Times New Roman"/>
          <w:sz w:val="24"/>
          <w:szCs w:val="24"/>
          <w:lang w:val="id-ID"/>
        </w:rPr>
      </w:pPr>
      <w:r w:rsidRPr="00307AC1">
        <w:rPr>
          <w:rFonts w:ascii="Times New Roman" w:hAnsi="Times New Roman"/>
          <w:sz w:val="24"/>
          <w:szCs w:val="24"/>
        </w:rPr>
        <w:t xml:space="preserve">Secara parsial </w:t>
      </w:r>
      <w:r w:rsidR="00307AC1" w:rsidRPr="00307AC1">
        <w:rPr>
          <w:rFonts w:ascii="Times New Roman" w:hAnsi="Times New Roman"/>
          <w:sz w:val="24"/>
          <w:szCs w:val="24"/>
        </w:rPr>
        <w:t xml:space="preserve">Kontribusi Pajak Kendaraan Bermotor </w:t>
      </w:r>
      <w:r w:rsidRPr="00307AC1">
        <w:rPr>
          <w:rFonts w:ascii="Times New Roman" w:hAnsi="Times New Roman"/>
          <w:sz w:val="24"/>
          <w:szCs w:val="24"/>
        </w:rPr>
        <w:t xml:space="preserve"> tidak</w:t>
      </w:r>
      <w:r w:rsidR="004915B9" w:rsidRPr="00307AC1">
        <w:rPr>
          <w:rFonts w:ascii="Times New Roman" w:hAnsi="Times New Roman"/>
          <w:sz w:val="24"/>
          <w:szCs w:val="24"/>
        </w:rPr>
        <w:t xml:space="preserve"> berpengaruh</w:t>
      </w:r>
      <w:r w:rsidRPr="00307AC1">
        <w:rPr>
          <w:rFonts w:ascii="Times New Roman" w:hAnsi="Times New Roman"/>
          <w:sz w:val="24"/>
          <w:szCs w:val="24"/>
        </w:rPr>
        <w:t xml:space="preserve"> </w:t>
      </w:r>
      <w:r w:rsidR="00307AC1" w:rsidRPr="00307AC1">
        <w:rPr>
          <w:rFonts w:ascii="Times New Roman" w:hAnsi="Times New Roman"/>
          <w:sz w:val="24"/>
          <w:szCs w:val="24"/>
        </w:rPr>
        <w:t>terhadap Pendapatan Asli</w:t>
      </w:r>
      <w:r w:rsidRPr="00307AC1">
        <w:rPr>
          <w:rFonts w:ascii="Times New Roman" w:hAnsi="Times New Roman"/>
          <w:sz w:val="24"/>
          <w:szCs w:val="24"/>
        </w:rPr>
        <w:t xml:space="preserve"> Daerah pada Kabupaten/Kota di Sumatera Selatan.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 dapat dilihat nilai</w:t>
      </w:r>
      <w:r w:rsidR="00307AC1" w:rsidRPr="00307AC1">
        <w:rPr>
          <w:rFonts w:ascii="Times New Roman" w:hAnsi="Times New Roman"/>
          <w:sz w:val="24"/>
          <w:szCs w:val="24"/>
        </w:rPr>
        <w:t xml:space="preserve"> t</w:t>
      </w:r>
      <w:r w:rsidR="00307AC1" w:rsidRPr="00307AC1">
        <w:rPr>
          <w:rFonts w:ascii="Times New Roman" w:hAnsi="Times New Roman"/>
          <w:sz w:val="24"/>
          <w:szCs w:val="24"/>
          <w:vertAlign w:val="subscript"/>
        </w:rPr>
        <w:t>hitung</w:t>
      </w:r>
      <w:r w:rsidR="00307AC1" w:rsidRPr="00307AC1">
        <w:rPr>
          <w:rFonts w:ascii="Times New Roman" w:hAnsi="Times New Roman"/>
          <w:sz w:val="24"/>
          <w:szCs w:val="24"/>
        </w:rPr>
        <w:t xml:space="preserve"> sebesar </w:t>
      </w:r>
      <w:r w:rsidR="00307AC1" w:rsidRPr="00307AC1">
        <w:rPr>
          <w:rFonts w:ascii="Times New Roman" w:hAnsi="Times New Roman"/>
          <w:color w:val="000000"/>
          <w:sz w:val="24"/>
          <w:szCs w:val="24"/>
        </w:rPr>
        <w:t>1.493</w:t>
      </w:r>
      <w:r w:rsidR="00307AC1" w:rsidRPr="00307AC1">
        <w:rPr>
          <w:rFonts w:ascii="Times New Roman" w:hAnsi="Times New Roman"/>
          <w:sz w:val="24"/>
          <w:szCs w:val="24"/>
        </w:rPr>
        <w:t xml:space="preserve">. Hasil 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yang </w:t>
      </w:r>
      <w:r w:rsidR="00307AC1" w:rsidRPr="00307AC1">
        <w:rPr>
          <w:rFonts w:ascii="Times New Roman" w:hAnsi="Times New Roman"/>
          <w:sz w:val="24"/>
          <w:szCs w:val="24"/>
        </w:rPr>
        <w:t>diperoleh untuk t</w:t>
      </w:r>
      <w:r w:rsidR="00307AC1" w:rsidRPr="00307AC1">
        <w:rPr>
          <w:rFonts w:ascii="Times New Roman" w:hAnsi="Times New Roman"/>
          <w:sz w:val="24"/>
          <w:szCs w:val="24"/>
          <w:vertAlign w:val="subscript"/>
        </w:rPr>
        <w:t>tabel</w:t>
      </w:r>
      <w:r w:rsidR="00307AC1" w:rsidRPr="00307AC1">
        <w:rPr>
          <w:rFonts w:ascii="Times New Roman" w:hAnsi="Times New Roman"/>
          <w:sz w:val="24"/>
          <w:szCs w:val="24"/>
        </w:rPr>
        <w:t xml:space="preserve"> sebesar 2,045 (lihat pada tabel statistik). Karena nilai t</w:t>
      </w:r>
      <w:r w:rsidR="00307AC1" w:rsidRPr="00307AC1">
        <w:rPr>
          <w:rFonts w:ascii="Times New Roman" w:hAnsi="Times New Roman"/>
          <w:sz w:val="24"/>
          <w:szCs w:val="24"/>
          <w:vertAlign w:val="subscript"/>
        </w:rPr>
        <w:t>hitung</w:t>
      </w:r>
      <w:r w:rsidR="00307AC1" w:rsidRPr="00307AC1">
        <w:rPr>
          <w:rFonts w:ascii="Times New Roman" w:hAnsi="Times New Roman"/>
          <w:sz w:val="24"/>
          <w:szCs w:val="24"/>
        </w:rPr>
        <w:t xml:space="preserve"> &lt; t</w:t>
      </w:r>
      <w:r w:rsidR="00307AC1" w:rsidRPr="00307AC1">
        <w:rPr>
          <w:rFonts w:ascii="Times New Roman" w:hAnsi="Times New Roman"/>
          <w:sz w:val="24"/>
          <w:szCs w:val="24"/>
          <w:vertAlign w:val="subscript"/>
        </w:rPr>
        <w:t>tabel</w:t>
      </w:r>
      <w:r w:rsidR="00307AC1" w:rsidRPr="00307AC1">
        <w:rPr>
          <w:rFonts w:ascii="Times New Roman" w:hAnsi="Times New Roman"/>
          <w:sz w:val="24"/>
          <w:szCs w:val="24"/>
        </w:rPr>
        <w:t xml:space="preserve"> (1.493&lt;  2,045) 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>dengan nilai signifikansi sebesar 0,</w:t>
      </w:r>
      <w:r w:rsidR="00307AC1" w:rsidRPr="00307AC1">
        <w:rPr>
          <w:rFonts w:ascii="Times New Roman" w:hAnsi="Times New Roman"/>
          <w:sz w:val="24"/>
          <w:szCs w:val="24"/>
        </w:rPr>
        <w:t>146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 karena nilai signifikansi lebih </w:t>
      </w:r>
      <w:r w:rsidR="00307AC1" w:rsidRPr="00307AC1">
        <w:rPr>
          <w:rFonts w:ascii="Times New Roman" w:hAnsi="Times New Roman"/>
          <w:sz w:val="24"/>
          <w:szCs w:val="24"/>
        </w:rPr>
        <w:t>besar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 dari dari 0,05. Maka dapat diketahui </w:t>
      </w:r>
      <w:r w:rsidR="00307AC1" w:rsidRPr="00307AC1">
        <w:rPr>
          <w:rFonts w:ascii="Times New Roman" w:hAnsi="Times New Roman"/>
          <w:sz w:val="24"/>
          <w:szCs w:val="24"/>
        </w:rPr>
        <w:t xml:space="preserve">bahwa </w:t>
      </w:r>
      <w:r w:rsidR="00307AC1" w:rsidRPr="00307AC1">
        <w:rPr>
          <w:rFonts w:ascii="Times New Roman" w:hAnsi="Times New Roman"/>
          <w:sz w:val="24"/>
          <w:szCs w:val="24"/>
          <w:lang w:val="en-GB"/>
        </w:rPr>
        <w:t>Kontribusi Pajak Kendaraan Bermotor</w:t>
      </w:r>
      <w:r w:rsidR="00307AC1" w:rsidRPr="00307AC1">
        <w:rPr>
          <w:rFonts w:ascii="Times New Roman" w:hAnsi="Times New Roman"/>
          <w:sz w:val="24"/>
          <w:szCs w:val="24"/>
        </w:rPr>
        <w:t xml:space="preserve"> tidak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07AC1" w:rsidRPr="00307AC1">
        <w:rPr>
          <w:rFonts w:ascii="Times New Roman" w:hAnsi="Times New Roman"/>
          <w:sz w:val="24"/>
          <w:szCs w:val="24"/>
        </w:rPr>
        <w:t>berpengaruh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07AC1" w:rsidRPr="00307AC1">
        <w:rPr>
          <w:rFonts w:ascii="Times New Roman" w:hAnsi="Times New Roman"/>
          <w:sz w:val="24"/>
          <w:szCs w:val="24"/>
        </w:rPr>
        <w:t xml:space="preserve">secara parsial terhadap </w:t>
      </w:r>
      <w:r w:rsidR="00307AC1" w:rsidRPr="00307AC1">
        <w:rPr>
          <w:rFonts w:ascii="Times New Roman" w:hAnsi="Times New Roman"/>
          <w:sz w:val="24"/>
          <w:szCs w:val="24"/>
          <w:lang w:val="en-GB"/>
        </w:rPr>
        <w:t>Pendapatan Asli Daerah</w:t>
      </w:r>
      <w:r w:rsidR="00307AC1" w:rsidRPr="00307AC1">
        <w:rPr>
          <w:rFonts w:ascii="Times New Roman" w:hAnsi="Times New Roman"/>
          <w:sz w:val="24"/>
          <w:szCs w:val="24"/>
        </w:rPr>
        <w:t>.</w:t>
      </w:r>
    </w:p>
    <w:p w:rsidR="00307AC1" w:rsidRPr="00307AC1" w:rsidRDefault="004D0F52" w:rsidP="007C1816">
      <w:pPr>
        <w:pStyle w:val="ListParagraph"/>
        <w:numPr>
          <w:ilvl w:val="0"/>
          <w:numId w:val="6"/>
        </w:numPr>
        <w:spacing w:line="360" w:lineRule="auto"/>
        <w:ind w:left="993" w:hanging="284"/>
        <w:rPr>
          <w:rFonts w:ascii="Times New Roman" w:hAnsi="Times New Roman"/>
          <w:sz w:val="24"/>
          <w:szCs w:val="24"/>
          <w:lang w:val="id-ID"/>
        </w:rPr>
      </w:pPr>
      <w:r w:rsidRPr="00307AC1">
        <w:rPr>
          <w:rFonts w:ascii="Times New Roman" w:hAnsi="Times New Roman"/>
          <w:sz w:val="24"/>
          <w:szCs w:val="24"/>
        </w:rPr>
        <w:t xml:space="preserve">Secara Simultan </w:t>
      </w:r>
      <w:r w:rsidR="00307AC1" w:rsidRPr="00307AC1">
        <w:rPr>
          <w:rFonts w:ascii="Times New Roman" w:hAnsi="Times New Roman"/>
          <w:sz w:val="24"/>
          <w:szCs w:val="24"/>
        </w:rPr>
        <w:t xml:space="preserve">Efektivitas Pajak Kendaraan Bermotor dan Kontribusi Pajak Kendaraan Bermotor </w:t>
      </w:r>
      <w:r w:rsidRPr="00307AC1">
        <w:rPr>
          <w:rFonts w:ascii="Times New Roman" w:hAnsi="Times New Roman"/>
          <w:sz w:val="24"/>
          <w:szCs w:val="24"/>
        </w:rPr>
        <w:t>memiliki pengaruh posi</w:t>
      </w:r>
      <w:r w:rsidR="0092774B" w:rsidRPr="00307AC1">
        <w:rPr>
          <w:rFonts w:ascii="Times New Roman" w:hAnsi="Times New Roman"/>
          <w:sz w:val="24"/>
          <w:szCs w:val="24"/>
        </w:rPr>
        <w:t>tif dan</w:t>
      </w:r>
      <w:r w:rsidRPr="00307AC1">
        <w:rPr>
          <w:rFonts w:ascii="Times New Roman" w:hAnsi="Times New Roman"/>
          <w:sz w:val="24"/>
          <w:szCs w:val="24"/>
        </w:rPr>
        <w:t xml:space="preserve"> si</w:t>
      </w:r>
      <w:r w:rsidR="00307AC1" w:rsidRPr="00307AC1">
        <w:rPr>
          <w:rFonts w:ascii="Times New Roman" w:hAnsi="Times New Roman"/>
          <w:sz w:val="24"/>
          <w:szCs w:val="24"/>
        </w:rPr>
        <w:t>gnifikan terhadap Pendapatan Asli Daerah</w:t>
      </w:r>
      <w:r w:rsidRPr="00307AC1">
        <w:rPr>
          <w:rFonts w:ascii="Times New Roman" w:hAnsi="Times New Roman"/>
          <w:sz w:val="24"/>
          <w:szCs w:val="24"/>
        </w:rPr>
        <w:t xml:space="preserve"> </w:t>
      </w:r>
      <w:r w:rsidR="00307AC1" w:rsidRPr="00307AC1">
        <w:rPr>
          <w:rFonts w:ascii="Times New Roman" w:hAnsi="Times New Roman"/>
          <w:sz w:val="24"/>
          <w:szCs w:val="24"/>
          <w:lang w:val="id-ID" w:eastAsia="id-ID"/>
        </w:rPr>
        <w:t xml:space="preserve">dapat diketahui bahwa </w:t>
      </w:r>
      <w:r w:rsidR="00307AC1" w:rsidRPr="00307AC1">
        <w:rPr>
          <w:rFonts w:ascii="Times New Roman" w:hAnsi="Times New Roman"/>
          <w:sz w:val="24"/>
          <w:szCs w:val="24"/>
        </w:rPr>
        <w:t>hasil uji statistik F dapat diketahui F</w:t>
      </w:r>
      <w:r w:rsidR="00307AC1" w:rsidRPr="00307AC1">
        <w:rPr>
          <w:rFonts w:ascii="Times New Roman" w:hAnsi="Times New Roman"/>
          <w:sz w:val="24"/>
          <w:szCs w:val="24"/>
          <w:vertAlign w:val="subscript"/>
        </w:rPr>
        <w:t>hitung</w:t>
      </w:r>
      <w:r w:rsidR="00307AC1" w:rsidRPr="00307AC1">
        <w:rPr>
          <w:rFonts w:ascii="Times New Roman" w:hAnsi="Times New Roman"/>
          <w:sz w:val="24"/>
          <w:szCs w:val="24"/>
        </w:rPr>
        <w:t xml:space="preserve"> sebesar </w:t>
      </w:r>
      <w:r w:rsidR="00307AC1" w:rsidRPr="00307AC1">
        <w:rPr>
          <w:rFonts w:ascii="Times New Roman" w:hAnsi="Times New Roman"/>
          <w:color w:val="000000"/>
          <w:sz w:val="24"/>
          <w:szCs w:val="24"/>
        </w:rPr>
        <w:t>5.373</w:t>
      </w:r>
      <w:r w:rsidR="00307AC1" w:rsidRPr="00307AC1">
        <w:rPr>
          <w:rFonts w:ascii="Times New Roman" w:hAnsi="Times New Roman"/>
          <w:sz w:val="24"/>
          <w:szCs w:val="24"/>
        </w:rPr>
        <w:t>. Untuk menentukan F</w:t>
      </w:r>
      <w:r w:rsidR="00307AC1" w:rsidRPr="00307AC1">
        <w:rPr>
          <w:rFonts w:ascii="Times New Roman" w:hAnsi="Times New Roman"/>
          <w:sz w:val="24"/>
          <w:szCs w:val="24"/>
          <w:vertAlign w:val="subscript"/>
        </w:rPr>
        <w:t>tabel</w:t>
      </w:r>
      <w:r w:rsidR="00307AC1" w:rsidRPr="00307AC1">
        <w:rPr>
          <w:rFonts w:ascii="Times New Roman" w:hAnsi="Times New Roman"/>
          <w:sz w:val="24"/>
          <w:szCs w:val="24"/>
        </w:rPr>
        <w:t>, dapat dilihat pada tabel statistik pada tingkat signifikansi 0,05 dengan df 1 (jumlah variabel-1) =2, dan (n-k-1) atau 32-2-1 = 29 ( n adalah jumlah data dan k adalah jumlah variabel independen). Hasil diperoleh untuk F</w:t>
      </w:r>
      <w:r w:rsidR="00307AC1" w:rsidRPr="00307AC1">
        <w:rPr>
          <w:rFonts w:ascii="Times New Roman" w:hAnsi="Times New Roman"/>
          <w:sz w:val="24"/>
          <w:szCs w:val="24"/>
          <w:vertAlign w:val="subscript"/>
        </w:rPr>
        <w:t xml:space="preserve">tabel </w:t>
      </w:r>
      <w:r w:rsidR="00307AC1" w:rsidRPr="00307AC1">
        <w:rPr>
          <w:rFonts w:ascii="Times New Roman" w:hAnsi="Times New Roman"/>
          <w:sz w:val="24"/>
          <w:szCs w:val="24"/>
        </w:rPr>
        <w:t xml:space="preserve">sebesar </w:t>
      </w:r>
      <w:r w:rsidR="00307AC1" w:rsidRPr="00307AC1">
        <w:rPr>
          <w:rFonts w:ascii="Times New Roman" w:hAnsi="Times New Roman"/>
          <w:sz w:val="24"/>
          <w:szCs w:val="24"/>
          <w:lang w:val="en-GB"/>
        </w:rPr>
        <w:t xml:space="preserve">4.183 </w:t>
      </w:r>
      <w:r w:rsidR="00307AC1" w:rsidRPr="00307AC1">
        <w:rPr>
          <w:rFonts w:ascii="Times New Roman" w:hAnsi="Times New Roman"/>
          <w:sz w:val="24"/>
          <w:szCs w:val="24"/>
        </w:rPr>
        <w:t>(lihat pada tabel statistik). Karena F</w:t>
      </w:r>
      <w:r w:rsidR="00307AC1" w:rsidRPr="00307AC1">
        <w:rPr>
          <w:rFonts w:ascii="Times New Roman" w:hAnsi="Times New Roman"/>
          <w:sz w:val="24"/>
          <w:szCs w:val="24"/>
          <w:vertAlign w:val="subscript"/>
        </w:rPr>
        <w:t>hitung</w:t>
      </w:r>
      <w:r w:rsidR="00307AC1" w:rsidRPr="00307AC1">
        <w:rPr>
          <w:rFonts w:ascii="Times New Roman" w:hAnsi="Times New Roman"/>
          <w:sz w:val="24"/>
          <w:szCs w:val="24"/>
        </w:rPr>
        <w:t xml:space="preserve"> &gt; F</w:t>
      </w:r>
      <w:r w:rsidR="00307AC1" w:rsidRPr="00307AC1">
        <w:rPr>
          <w:rFonts w:ascii="Times New Roman" w:hAnsi="Times New Roman"/>
          <w:sz w:val="24"/>
          <w:szCs w:val="24"/>
          <w:vertAlign w:val="subscript"/>
        </w:rPr>
        <w:t>tabel</w:t>
      </w:r>
      <w:r w:rsidR="00307AC1" w:rsidRPr="00307AC1">
        <w:rPr>
          <w:rFonts w:ascii="Times New Roman" w:hAnsi="Times New Roman"/>
          <w:sz w:val="24"/>
          <w:szCs w:val="24"/>
        </w:rPr>
        <w:t xml:space="preserve"> (5.373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07AC1" w:rsidRPr="00307AC1">
        <w:rPr>
          <w:rFonts w:ascii="Times New Roman" w:hAnsi="Times New Roman"/>
          <w:sz w:val="24"/>
          <w:szCs w:val="24"/>
        </w:rPr>
        <w:t xml:space="preserve">&gt; </w:t>
      </w:r>
      <w:r w:rsidR="00307AC1" w:rsidRPr="00307AC1">
        <w:rPr>
          <w:rFonts w:ascii="Times New Roman" w:hAnsi="Times New Roman"/>
          <w:sz w:val="24"/>
          <w:szCs w:val="24"/>
          <w:lang w:val="en-GB"/>
        </w:rPr>
        <w:t>4.183</w:t>
      </w:r>
      <w:r w:rsidR="00307AC1" w:rsidRPr="00307AC1">
        <w:rPr>
          <w:rFonts w:ascii="Times New Roman" w:hAnsi="Times New Roman"/>
          <w:sz w:val="24"/>
          <w:szCs w:val="24"/>
        </w:rPr>
        <w:t xml:space="preserve">) 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>dengan nilai signifikansi sebesar 0</w:t>
      </w:r>
      <w:r w:rsidR="00307AC1" w:rsidRPr="00307AC1">
        <w:rPr>
          <w:rFonts w:ascii="Times New Roman" w:hAnsi="Times New Roman"/>
          <w:sz w:val="24"/>
          <w:szCs w:val="24"/>
          <w:lang w:val="en-GB"/>
        </w:rPr>
        <w:t>.01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0 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lastRenderedPageBreak/>
        <w:t>karena nilai signifikansi lebih kecil dari dari 0,05 atau 0.</w:t>
      </w:r>
      <w:r w:rsidR="00307AC1" w:rsidRPr="00307AC1">
        <w:rPr>
          <w:rFonts w:ascii="Times New Roman" w:hAnsi="Times New Roman"/>
          <w:sz w:val="24"/>
          <w:szCs w:val="24"/>
          <w:lang w:val="en-GB"/>
        </w:rPr>
        <w:t>010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 &lt; 0,05. Maka dapat diketahui </w:t>
      </w:r>
      <w:r w:rsidR="00307AC1" w:rsidRPr="00307AC1">
        <w:rPr>
          <w:rFonts w:ascii="Times New Roman" w:hAnsi="Times New Roman"/>
          <w:sz w:val="24"/>
          <w:szCs w:val="24"/>
        </w:rPr>
        <w:t>bahwa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 variabel independen</w:t>
      </w:r>
      <w:r w:rsidR="00307AC1" w:rsidRPr="00307AC1">
        <w:rPr>
          <w:rFonts w:ascii="Times New Roman" w:hAnsi="Times New Roman"/>
          <w:sz w:val="24"/>
          <w:szCs w:val="24"/>
        </w:rPr>
        <w:t xml:space="preserve"> </w:t>
      </w:r>
      <w:r w:rsidR="00307AC1" w:rsidRPr="00307AC1">
        <w:rPr>
          <w:rFonts w:ascii="Times New Roman" w:hAnsi="Times New Roman"/>
          <w:sz w:val="24"/>
          <w:szCs w:val="24"/>
          <w:lang w:val="en-GB"/>
        </w:rPr>
        <w:t xml:space="preserve">Efektivitas Pajak Kendaraan Bermotor dan Kontribusi Pajak Kendaraan Bermotor 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 xml:space="preserve">berpengaruh signifikansi secara bersama-sama terhadap variabel dependen </w:t>
      </w:r>
      <w:r w:rsidR="00307AC1" w:rsidRPr="00307AC1">
        <w:rPr>
          <w:rFonts w:ascii="Times New Roman" w:hAnsi="Times New Roman"/>
          <w:sz w:val="24"/>
          <w:szCs w:val="24"/>
          <w:lang w:val="en-GB"/>
        </w:rPr>
        <w:t>Pendapatan Asli Daerah</w:t>
      </w:r>
      <w:r w:rsidR="00307AC1" w:rsidRPr="00307AC1">
        <w:rPr>
          <w:rFonts w:ascii="Times New Roman" w:hAnsi="Times New Roman"/>
          <w:sz w:val="24"/>
          <w:szCs w:val="24"/>
          <w:lang w:val="id-ID"/>
        </w:rPr>
        <w:t>.</w:t>
      </w:r>
    </w:p>
    <w:p w:rsidR="004C4BE0" w:rsidRDefault="004C4BE0" w:rsidP="007F243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2774B" w:rsidRPr="007F243E" w:rsidRDefault="007F243E" w:rsidP="007F243E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b/>
          <w:sz w:val="24"/>
          <w:szCs w:val="24"/>
        </w:rPr>
        <w:tab/>
      </w:r>
      <w:r w:rsidR="0092774B" w:rsidRPr="007F243E">
        <w:rPr>
          <w:rFonts w:ascii="Times New Roman" w:hAnsi="Times New Roman"/>
          <w:b/>
          <w:sz w:val="24"/>
          <w:szCs w:val="24"/>
        </w:rPr>
        <w:t>Saran</w:t>
      </w:r>
    </w:p>
    <w:p w:rsidR="00B94285" w:rsidRPr="0062009C" w:rsidRDefault="004C4BE0" w:rsidP="007C1816">
      <w:pPr>
        <w:pStyle w:val="ListParagraph"/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Berdasarkan </w:t>
      </w:r>
      <w:r w:rsidR="00B94285" w:rsidRPr="0062009C">
        <w:rPr>
          <w:rFonts w:ascii="Times New Roman" w:hAnsi="Times New Roman"/>
          <w:sz w:val="24"/>
          <w:szCs w:val="24"/>
        </w:rPr>
        <w:t>simpulan penelitian diatas maka saran yang dapat diberikan sebagai berikut:</w:t>
      </w:r>
    </w:p>
    <w:p w:rsidR="002941BF" w:rsidRPr="00307AC1" w:rsidRDefault="00A7445F" w:rsidP="007C1816">
      <w:pPr>
        <w:pStyle w:val="ListParagraph"/>
        <w:numPr>
          <w:ilvl w:val="0"/>
          <w:numId w:val="4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A7445F">
        <w:rPr>
          <w:rFonts w:ascii="Times New Roman" w:hAnsi="Times New Roman"/>
          <w:sz w:val="24"/>
          <w:szCs w:val="24"/>
        </w:rPr>
        <w:t>Bagi  P</w:t>
      </w:r>
      <w:r w:rsidR="00307AC1">
        <w:rPr>
          <w:rFonts w:ascii="Times New Roman" w:hAnsi="Times New Roman"/>
          <w:sz w:val="24"/>
          <w:szCs w:val="24"/>
        </w:rPr>
        <w:t xml:space="preserve">emerintah  daerah,  agar  Efektivitas Penerimaan Pajak Kendaraan Bermotor dan Kontribusi Pajak Kendaraan Bermotor  dapat ditingkatkan  secara </w:t>
      </w:r>
      <w:r w:rsidRPr="00A7445F">
        <w:rPr>
          <w:rFonts w:ascii="Times New Roman" w:hAnsi="Times New Roman"/>
          <w:sz w:val="24"/>
          <w:szCs w:val="24"/>
        </w:rPr>
        <w:t>efektif   dan   efisien   serta   pemerintah   daerah   diharapkan   dapat mengembangkan  dan  memanfaatkan  potensi  yan</w:t>
      </w:r>
      <w:r>
        <w:rPr>
          <w:rFonts w:ascii="Times New Roman" w:hAnsi="Times New Roman"/>
          <w:sz w:val="24"/>
          <w:szCs w:val="24"/>
        </w:rPr>
        <w:t>g  ada  secara  optimal .</w:t>
      </w:r>
    </w:p>
    <w:p w:rsidR="00DE2B53" w:rsidRDefault="00DE2B53" w:rsidP="007C1816">
      <w:pPr>
        <w:pStyle w:val="ListParagraph"/>
        <w:numPr>
          <w:ilvl w:val="0"/>
          <w:numId w:val="4"/>
        </w:numPr>
        <w:ind w:left="993" w:hanging="284"/>
        <w:rPr>
          <w:rFonts w:ascii="Times New Roman" w:hAnsi="Times New Roman"/>
          <w:sz w:val="24"/>
          <w:szCs w:val="24"/>
        </w:rPr>
      </w:pPr>
      <w:r w:rsidRPr="00DE2B53">
        <w:rPr>
          <w:rFonts w:ascii="Times New Roman" w:hAnsi="Times New Roman"/>
          <w:sz w:val="24"/>
          <w:szCs w:val="24"/>
        </w:rPr>
        <w:t>Dinas Pen</w:t>
      </w:r>
      <w:r w:rsidR="00564337">
        <w:rPr>
          <w:rFonts w:ascii="Times New Roman" w:hAnsi="Times New Roman"/>
          <w:sz w:val="24"/>
          <w:szCs w:val="24"/>
        </w:rPr>
        <w:t xml:space="preserve">dapatan Propinsi Sumatera Selatan perlu meningkatkan </w:t>
      </w:r>
      <w:r w:rsidRPr="00DE2B53">
        <w:rPr>
          <w:rFonts w:ascii="Times New Roman" w:hAnsi="Times New Roman"/>
          <w:sz w:val="24"/>
          <w:szCs w:val="24"/>
        </w:rPr>
        <w:t xml:space="preserve">kinerjanya dalam menggali potensi Pajak Kendaraan Bermotor </w:t>
      </w:r>
      <w:r w:rsidR="00564337">
        <w:rPr>
          <w:rFonts w:ascii="Times New Roman" w:hAnsi="Times New Roman"/>
          <w:sz w:val="24"/>
          <w:szCs w:val="24"/>
        </w:rPr>
        <w:t>(PKB)</w:t>
      </w:r>
      <w:r w:rsidRPr="00DE2B53">
        <w:rPr>
          <w:rFonts w:ascii="Times New Roman" w:hAnsi="Times New Roman"/>
          <w:sz w:val="24"/>
          <w:szCs w:val="24"/>
        </w:rPr>
        <w:t xml:space="preserve"> yaitu dengan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B53">
        <w:rPr>
          <w:rFonts w:ascii="Times New Roman" w:hAnsi="Times New Roman"/>
          <w:sz w:val="24"/>
          <w:szCs w:val="24"/>
        </w:rPr>
        <w:t xml:space="preserve"> memperhatikan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B53">
        <w:rPr>
          <w:rFonts w:ascii="Times New Roman" w:hAnsi="Times New Roman"/>
          <w:sz w:val="24"/>
          <w:szCs w:val="24"/>
        </w:rPr>
        <w:t xml:space="preserve">upaya-upaya yang telah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B53">
        <w:rPr>
          <w:rFonts w:ascii="Times New Roman" w:hAnsi="Times New Roman"/>
          <w:sz w:val="24"/>
          <w:szCs w:val="24"/>
        </w:rPr>
        <w:t>dilaksanakan dan berpedoman  pada pencapaian target serta hasil evaluasi atas kinerja yang telah dilaksanakan, maka secara operasional kegiatan intensifikasi dan  ekstensifikasi penerimaan daerah khususnya Penda</w:t>
      </w:r>
      <w:r w:rsidR="00564337">
        <w:rPr>
          <w:rFonts w:ascii="Times New Roman" w:hAnsi="Times New Roman"/>
          <w:sz w:val="24"/>
          <w:szCs w:val="24"/>
        </w:rPr>
        <w:t>patan Asli Daerah.</w:t>
      </w:r>
    </w:p>
    <w:p w:rsidR="00DE2B53" w:rsidRDefault="00DE2B53" w:rsidP="007C1816">
      <w:pPr>
        <w:pStyle w:val="ListParagraph"/>
        <w:numPr>
          <w:ilvl w:val="0"/>
          <w:numId w:val="4"/>
        </w:numPr>
        <w:ind w:left="993" w:hanging="284"/>
        <w:rPr>
          <w:rFonts w:ascii="Times New Roman" w:hAnsi="Times New Roman"/>
          <w:sz w:val="24"/>
          <w:szCs w:val="24"/>
        </w:rPr>
      </w:pPr>
      <w:r w:rsidRPr="00DE2B53">
        <w:rPr>
          <w:rFonts w:ascii="Times New Roman" w:hAnsi="Times New Roman"/>
          <w:sz w:val="24"/>
          <w:szCs w:val="24"/>
        </w:rPr>
        <w:t>Sedangkan bagi wajib pajak sendiri, disarankan untuk lebih sadar akan pentingnya rutin membayar Pajak Kendaraan Bermotor yang dimilikinya karena akan berdampak langsung kepada peningka</w:t>
      </w:r>
      <w:r>
        <w:rPr>
          <w:rFonts w:ascii="Times New Roman" w:hAnsi="Times New Roman"/>
          <w:sz w:val="24"/>
          <w:szCs w:val="24"/>
        </w:rPr>
        <w:t>ta</w:t>
      </w:r>
      <w:r w:rsidR="00564337">
        <w:rPr>
          <w:rFonts w:ascii="Times New Roman" w:hAnsi="Times New Roman"/>
          <w:sz w:val="24"/>
          <w:szCs w:val="24"/>
        </w:rPr>
        <w:t xml:space="preserve">n perekonomian Provinsi Sumatera Selatan </w:t>
      </w:r>
      <w:r w:rsidRPr="00DE2B53">
        <w:rPr>
          <w:rFonts w:ascii="Times New Roman" w:hAnsi="Times New Roman"/>
          <w:sz w:val="24"/>
          <w:szCs w:val="24"/>
        </w:rPr>
        <w:t>khususnya yang berasal dari Pajak Daerah dan juga wajib pajak yang taat pajak tidak akan di tilan</w:t>
      </w:r>
      <w:r>
        <w:rPr>
          <w:rFonts w:ascii="Times New Roman" w:hAnsi="Times New Roman"/>
          <w:sz w:val="24"/>
          <w:szCs w:val="24"/>
        </w:rPr>
        <w:t>g oleh Polantas</w:t>
      </w:r>
      <w:r w:rsidR="00564337">
        <w:rPr>
          <w:rFonts w:ascii="Times New Roman" w:hAnsi="Times New Roman"/>
          <w:sz w:val="24"/>
          <w:szCs w:val="24"/>
        </w:rPr>
        <w:t xml:space="preserve"> dan sebaliknya bila masyarakat tidak taat bayar pajak maka harus ditilang polantas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2B53" w:rsidRPr="004E4150" w:rsidRDefault="00DE2B53" w:rsidP="007C1816">
      <w:pPr>
        <w:pStyle w:val="ListParagraph"/>
        <w:numPr>
          <w:ilvl w:val="0"/>
          <w:numId w:val="4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A7445F">
        <w:rPr>
          <w:rFonts w:ascii="Times New Roman" w:hAnsi="Times New Roman"/>
          <w:sz w:val="24"/>
          <w:szCs w:val="24"/>
        </w:rPr>
        <w:lastRenderedPageBreak/>
        <w:t xml:space="preserve">Bagi  peneliti  selanjutnya  agar  variabel  yang  digunakan  dalam  penelitian selanjutnya  lebih  bervariasi  dengan  menambah  variabel  independen  lain baik   ukuran   maupun   sumber-sumber   penerimaan   Pemerintah   Daerah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150">
        <w:rPr>
          <w:rFonts w:ascii="Times New Roman" w:hAnsi="Times New Roman"/>
          <w:sz w:val="24"/>
          <w:szCs w:val="24"/>
        </w:rPr>
        <w:t>lainnya,   maupun   variabel   non-keuangan   seperti   Kebijakan   Pemrintah Pusat baik dari segi monoter maupun fiskal serta kondisi makro ekonomi.</w:t>
      </w:r>
    </w:p>
    <w:p w:rsidR="0092774B" w:rsidRPr="00DE2B53" w:rsidRDefault="00DE2B53" w:rsidP="00DE2B53">
      <w:pPr>
        <w:pStyle w:val="ListParagraph"/>
        <w:rPr>
          <w:rFonts w:ascii="Times New Roman" w:hAnsi="Times New Roman"/>
          <w:sz w:val="24"/>
          <w:szCs w:val="24"/>
        </w:rPr>
      </w:pPr>
      <w:r w:rsidRPr="00DE2B53">
        <w:rPr>
          <w:rFonts w:ascii="Times New Roman" w:hAnsi="Times New Roman"/>
          <w:sz w:val="24"/>
          <w:szCs w:val="24"/>
        </w:rPr>
        <w:br/>
      </w:r>
    </w:p>
    <w:sectPr w:rsidR="0092774B" w:rsidRPr="00DE2B53" w:rsidSect="004737E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2268" w:header="720" w:footer="720" w:gutter="0"/>
      <w:pgNumType w:start="6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4D5" w:rsidRDefault="001E74D5" w:rsidP="00125870">
      <w:pPr>
        <w:spacing w:line="240" w:lineRule="auto"/>
      </w:pPr>
      <w:r>
        <w:separator/>
      </w:r>
    </w:p>
  </w:endnote>
  <w:endnote w:type="continuationSeparator" w:id="1">
    <w:p w:rsidR="001E74D5" w:rsidRDefault="001E74D5" w:rsidP="00125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70" w:rsidRDefault="00125870" w:rsidP="00125870">
    <w:pPr>
      <w:pStyle w:val="Footer"/>
      <w:tabs>
        <w:tab w:val="center" w:pos="4128"/>
        <w:tab w:val="left" w:pos="4716"/>
      </w:tabs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8140"/>
      <w:docPartObj>
        <w:docPartGallery w:val="Page Numbers (Bottom of Page)"/>
        <w:docPartUnique/>
      </w:docPartObj>
    </w:sdtPr>
    <w:sdtContent>
      <w:p w:rsidR="004737E0" w:rsidRDefault="000C6B4E">
        <w:pPr>
          <w:pStyle w:val="Footer"/>
          <w:jc w:val="center"/>
        </w:pPr>
        <w:fldSimple w:instr=" PAGE   \* MERGEFORMAT ">
          <w:r w:rsidR="004C4BE0">
            <w:rPr>
              <w:noProof/>
            </w:rPr>
            <w:t>61</w:t>
          </w:r>
        </w:fldSimple>
      </w:p>
    </w:sdtContent>
  </w:sdt>
  <w:p w:rsidR="00125870" w:rsidRDefault="001258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4D5" w:rsidRDefault="001E74D5" w:rsidP="00125870">
      <w:pPr>
        <w:spacing w:line="240" w:lineRule="auto"/>
      </w:pPr>
      <w:r>
        <w:separator/>
      </w:r>
    </w:p>
  </w:footnote>
  <w:footnote w:type="continuationSeparator" w:id="1">
    <w:p w:rsidR="001E74D5" w:rsidRDefault="001E74D5" w:rsidP="001258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8144"/>
      <w:docPartObj>
        <w:docPartGallery w:val="Page Numbers (Top of Page)"/>
        <w:docPartUnique/>
      </w:docPartObj>
    </w:sdtPr>
    <w:sdtContent>
      <w:p w:rsidR="004737E0" w:rsidRDefault="000C6B4E">
        <w:pPr>
          <w:pStyle w:val="Header"/>
          <w:jc w:val="right"/>
        </w:pPr>
        <w:fldSimple w:instr=" PAGE   \* MERGEFORMAT ">
          <w:r w:rsidR="004C4BE0">
            <w:rPr>
              <w:noProof/>
            </w:rPr>
            <w:t>62</w:t>
          </w:r>
        </w:fldSimple>
      </w:p>
    </w:sdtContent>
  </w:sdt>
  <w:p w:rsidR="004737E0" w:rsidRDefault="004737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974"/>
      <w:docPartObj>
        <w:docPartGallery w:val="Page Numbers (Top of Page)"/>
        <w:docPartUnique/>
      </w:docPartObj>
    </w:sdtPr>
    <w:sdtContent>
      <w:p w:rsidR="00785A59" w:rsidRDefault="000C6B4E">
        <w:pPr>
          <w:pStyle w:val="Header"/>
          <w:jc w:val="right"/>
        </w:pPr>
      </w:p>
    </w:sdtContent>
  </w:sdt>
  <w:p w:rsidR="00785A59" w:rsidRDefault="00785A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9A7"/>
    <w:multiLevelType w:val="hybridMultilevel"/>
    <w:tmpl w:val="33383734"/>
    <w:lvl w:ilvl="0" w:tplc="04210019">
      <w:start w:val="1"/>
      <w:numFmt w:val="lowerLetter"/>
      <w:lvlText w:val="%1."/>
      <w:lvlJc w:val="left"/>
      <w:pPr>
        <w:ind w:left="758" w:hanging="360"/>
      </w:pPr>
    </w:lvl>
    <w:lvl w:ilvl="1" w:tplc="04210019" w:tentative="1">
      <w:start w:val="1"/>
      <w:numFmt w:val="lowerLetter"/>
      <w:lvlText w:val="%2."/>
      <w:lvlJc w:val="left"/>
      <w:pPr>
        <w:ind w:left="1478" w:hanging="360"/>
      </w:pPr>
    </w:lvl>
    <w:lvl w:ilvl="2" w:tplc="0421001B" w:tentative="1">
      <w:start w:val="1"/>
      <w:numFmt w:val="lowerRoman"/>
      <w:lvlText w:val="%3."/>
      <w:lvlJc w:val="right"/>
      <w:pPr>
        <w:ind w:left="2198" w:hanging="180"/>
      </w:pPr>
    </w:lvl>
    <w:lvl w:ilvl="3" w:tplc="0421000F" w:tentative="1">
      <w:start w:val="1"/>
      <w:numFmt w:val="decimal"/>
      <w:lvlText w:val="%4."/>
      <w:lvlJc w:val="left"/>
      <w:pPr>
        <w:ind w:left="2918" w:hanging="360"/>
      </w:pPr>
    </w:lvl>
    <w:lvl w:ilvl="4" w:tplc="04210019" w:tentative="1">
      <w:start w:val="1"/>
      <w:numFmt w:val="lowerLetter"/>
      <w:lvlText w:val="%5."/>
      <w:lvlJc w:val="left"/>
      <w:pPr>
        <w:ind w:left="3638" w:hanging="360"/>
      </w:pPr>
    </w:lvl>
    <w:lvl w:ilvl="5" w:tplc="0421001B" w:tentative="1">
      <w:start w:val="1"/>
      <w:numFmt w:val="lowerRoman"/>
      <w:lvlText w:val="%6."/>
      <w:lvlJc w:val="right"/>
      <w:pPr>
        <w:ind w:left="4358" w:hanging="180"/>
      </w:pPr>
    </w:lvl>
    <w:lvl w:ilvl="6" w:tplc="0421000F" w:tentative="1">
      <w:start w:val="1"/>
      <w:numFmt w:val="decimal"/>
      <w:lvlText w:val="%7."/>
      <w:lvlJc w:val="left"/>
      <w:pPr>
        <w:ind w:left="5078" w:hanging="360"/>
      </w:pPr>
    </w:lvl>
    <w:lvl w:ilvl="7" w:tplc="04210019" w:tentative="1">
      <w:start w:val="1"/>
      <w:numFmt w:val="lowerLetter"/>
      <w:lvlText w:val="%8."/>
      <w:lvlJc w:val="left"/>
      <w:pPr>
        <w:ind w:left="5798" w:hanging="360"/>
      </w:pPr>
    </w:lvl>
    <w:lvl w:ilvl="8" w:tplc="0421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0CEE3325"/>
    <w:multiLevelType w:val="hybridMultilevel"/>
    <w:tmpl w:val="7D4E8DA2"/>
    <w:lvl w:ilvl="0" w:tplc="D718761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02687"/>
    <w:multiLevelType w:val="hybridMultilevel"/>
    <w:tmpl w:val="7CCE797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DF2780"/>
    <w:multiLevelType w:val="multilevel"/>
    <w:tmpl w:val="7254A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55C2D31"/>
    <w:multiLevelType w:val="hybridMultilevel"/>
    <w:tmpl w:val="E65280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21C16"/>
    <w:multiLevelType w:val="hybridMultilevel"/>
    <w:tmpl w:val="39BAE4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C3798"/>
    <w:multiLevelType w:val="multilevel"/>
    <w:tmpl w:val="7254A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5CD51EF4"/>
    <w:multiLevelType w:val="hybridMultilevel"/>
    <w:tmpl w:val="4CA025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A3F"/>
    <w:rsid w:val="00021BDD"/>
    <w:rsid w:val="00035712"/>
    <w:rsid w:val="0003645D"/>
    <w:rsid w:val="00056B5F"/>
    <w:rsid w:val="000C6B4E"/>
    <w:rsid w:val="000D2442"/>
    <w:rsid w:val="000E34FB"/>
    <w:rsid w:val="00125870"/>
    <w:rsid w:val="00130569"/>
    <w:rsid w:val="00172B66"/>
    <w:rsid w:val="001E74D5"/>
    <w:rsid w:val="0027277D"/>
    <w:rsid w:val="002941BF"/>
    <w:rsid w:val="002B6024"/>
    <w:rsid w:val="00307AC1"/>
    <w:rsid w:val="003238EF"/>
    <w:rsid w:val="00341786"/>
    <w:rsid w:val="0036554B"/>
    <w:rsid w:val="004737E0"/>
    <w:rsid w:val="0048658E"/>
    <w:rsid w:val="004915B9"/>
    <w:rsid w:val="004C4BE0"/>
    <w:rsid w:val="004D0F52"/>
    <w:rsid w:val="004E4150"/>
    <w:rsid w:val="004E42B6"/>
    <w:rsid w:val="00564337"/>
    <w:rsid w:val="00570D68"/>
    <w:rsid w:val="005D1778"/>
    <w:rsid w:val="0062009C"/>
    <w:rsid w:val="006249B2"/>
    <w:rsid w:val="00651730"/>
    <w:rsid w:val="00670333"/>
    <w:rsid w:val="00672D2A"/>
    <w:rsid w:val="006A159C"/>
    <w:rsid w:val="006C2B74"/>
    <w:rsid w:val="007332BD"/>
    <w:rsid w:val="00785A59"/>
    <w:rsid w:val="0078680E"/>
    <w:rsid w:val="0079739B"/>
    <w:rsid w:val="007C1816"/>
    <w:rsid w:val="007E02C7"/>
    <w:rsid w:val="007F243E"/>
    <w:rsid w:val="008325F6"/>
    <w:rsid w:val="00861F3F"/>
    <w:rsid w:val="008A21EB"/>
    <w:rsid w:val="008D4A74"/>
    <w:rsid w:val="009011B4"/>
    <w:rsid w:val="00917DF9"/>
    <w:rsid w:val="0092774B"/>
    <w:rsid w:val="009533CB"/>
    <w:rsid w:val="00993CF7"/>
    <w:rsid w:val="00995549"/>
    <w:rsid w:val="009F61F8"/>
    <w:rsid w:val="00A250FE"/>
    <w:rsid w:val="00A3019D"/>
    <w:rsid w:val="00A36489"/>
    <w:rsid w:val="00A7445F"/>
    <w:rsid w:val="00B132EA"/>
    <w:rsid w:val="00B40BB4"/>
    <w:rsid w:val="00B572AD"/>
    <w:rsid w:val="00B94285"/>
    <w:rsid w:val="00BC09F2"/>
    <w:rsid w:val="00C02C4B"/>
    <w:rsid w:val="00CA5E05"/>
    <w:rsid w:val="00CA79D0"/>
    <w:rsid w:val="00D207EF"/>
    <w:rsid w:val="00D22480"/>
    <w:rsid w:val="00D77167"/>
    <w:rsid w:val="00D94A3F"/>
    <w:rsid w:val="00DA2725"/>
    <w:rsid w:val="00DA371E"/>
    <w:rsid w:val="00DC2637"/>
    <w:rsid w:val="00DE2B53"/>
    <w:rsid w:val="00E24E2B"/>
    <w:rsid w:val="00EE5E34"/>
    <w:rsid w:val="00F70E60"/>
    <w:rsid w:val="00FE26A7"/>
    <w:rsid w:val="00FF2308"/>
    <w:rsid w:val="00FF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37"/>
    <w:pPr>
      <w:spacing w:after="0" w:line="480" w:lineRule="auto"/>
      <w:ind w:right="14"/>
      <w:jc w:val="both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F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8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870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258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870"/>
    <w:rPr>
      <w:rFonts w:ascii="Calibri" w:eastAsia="SimSun" w:hAnsi="Calibri" w:cs="Times New Roma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DE2B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F321-01A7-4D05-8743-0EDD1E20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compaq</cp:lastModifiedBy>
  <cp:revision>12</cp:revision>
  <dcterms:created xsi:type="dcterms:W3CDTF">2018-06-24T20:38:00Z</dcterms:created>
  <dcterms:modified xsi:type="dcterms:W3CDTF">2007-12-31T17:34:00Z</dcterms:modified>
</cp:coreProperties>
</file>