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1A8" w:rsidRPr="00705061" w:rsidRDefault="005411A8" w:rsidP="005411A8">
      <w:pPr>
        <w:spacing w:line="360" w:lineRule="auto"/>
        <w:jc w:val="center"/>
        <w:rPr>
          <w:rFonts w:ascii="Times New Roman" w:hAnsi="Times New Roman"/>
          <w:b/>
          <w:sz w:val="24"/>
          <w:szCs w:val="24"/>
          <w:lang w:val="id-ID"/>
        </w:rPr>
      </w:pPr>
      <w:r w:rsidRPr="00705061">
        <w:rPr>
          <w:rFonts w:ascii="Times New Roman" w:hAnsi="Times New Roman"/>
          <w:b/>
          <w:sz w:val="24"/>
          <w:szCs w:val="24"/>
          <w:lang w:val="id-ID"/>
        </w:rPr>
        <w:t>BAB V</w:t>
      </w:r>
    </w:p>
    <w:p w:rsidR="005411A8" w:rsidRPr="00705061" w:rsidRDefault="005411A8" w:rsidP="005411A8">
      <w:pPr>
        <w:spacing w:line="360" w:lineRule="auto"/>
        <w:jc w:val="center"/>
        <w:rPr>
          <w:rFonts w:ascii="Times New Roman" w:hAnsi="Times New Roman"/>
          <w:b/>
          <w:sz w:val="24"/>
          <w:szCs w:val="24"/>
          <w:lang w:val="id-ID"/>
        </w:rPr>
      </w:pPr>
      <w:r w:rsidRPr="00705061">
        <w:rPr>
          <w:rFonts w:ascii="Times New Roman" w:hAnsi="Times New Roman"/>
          <w:b/>
          <w:sz w:val="24"/>
          <w:szCs w:val="24"/>
          <w:lang w:val="id-ID"/>
        </w:rPr>
        <w:t>KESIMPULAN DAN SARAN</w:t>
      </w:r>
    </w:p>
    <w:p w:rsidR="005411A8" w:rsidRDefault="005411A8" w:rsidP="005411A8">
      <w:pPr>
        <w:spacing w:line="360" w:lineRule="auto"/>
        <w:jc w:val="both"/>
        <w:rPr>
          <w:rFonts w:ascii="Times New Roman" w:hAnsi="Times New Roman"/>
          <w:sz w:val="24"/>
          <w:szCs w:val="24"/>
          <w:lang w:val="id-ID"/>
        </w:rPr>
      </w:pPr>
    </w:p>
    <w:p w:rsidR="005411A8" w:rsidRPr="00E8678B" w:rsidRDefault="005411A8" w:rsidP="005411A8">
      <w:pPr>
        <w:pStyle w:val="ListParagraph"/>
        <w:numPr>
          <w:ilvl w:val="1"/>
          <w:numId w:val="1"/>
        </w:numPr>
        <w:spacing w:line="360" w:lineRule="auto"/>
        <w:ind w:left="426"/>
        <w:jc w:val="both"/>
        <w:rPr>
          <w:rFonts w:ascii="Times New Roman" w:hAnsi="Times New Roman"/>
          <w:b/>
          <w:sz w:val="24"/>
          <w:szCs w:val="24"/>
          <w:lang w:val="id-ID"/>
        </w:rPr>
      </w:pPr>
      <w:r w:rsidRPr="00E8678B">
        <w:rPr>
          <w:rFonts w:ascii="Times New Roman" w:hAnsi="Times New Roman"/>
          <w:b/>
          <w:sz w:val="24"/>
          <w:szCs w:val="24"/>
          <w:lang w:val="id-ID"/>
        </w:rPr>
        <w:t>Kesimpulan</w:t>
      </w:r>
    </w:p>
    <w:p w:rsidR="005411A8" w:rsidRPr="00E8678B" w:rsidRDefault="005411A8" w:rsidP="005411A8">
      <w:pPr>
        <w:spacing w:line="360" w:lineRule="auto"/>
        <w:ind w:firstLine="720"/>
        <w:jc w:val="both"/>
        <w:rPr>
          <w:rFonts w:ascii="Times New Roman" w:hAnsi="Times New Roman"/>
          <w:sz w:val="24"/>
          <w:szCs w:val="24"/>
          <w:lang w:val="id-ID"/>
        </w:rPr>
      </w:pPr>
      <w:r w:rsidRPr="00E8678B">
        <w:rPr>
          <w:rFonts w:ascii="Times New Roman" w:hAnsi="Times New Roman"/>
          <w:sz w:val="24"/>
          <w:szCs w:val="24"/>
          <w:lang w:val="id-ID"/>
        </w:rPr>
        <w:t>Berdasarkan pembahasan pada bab IV maka kesimpulan pada penelitian ini adalah sebagai berikut :</w:t>
      </w:r>
    </w:p>
    <w:p w:rsidR="005411A8" w:rsidRDefault="005411A8" w:rsidP="005411A8">
      <w:pPr>
        <w:pStyle w:val="ListParagraph"/>
        <w:numPr>
          <w:ilvl w:val="0"/>
          <w:numId w:val="2"/>
        </w:numPr>
        <w:spacing w:line="360" w:lineRule="auto"/>
        <w:ind w:left="567"/>
        <w:jc w:val="both"/>
        <w:rPr>
          <w:rFonts w:ascii="Times New Roman" w:hAnsi="Times New Roman"/>
          <w:sz w:val="24"/>
          <w:szCs w:val="24"/>
          <w:lang w:val="id-ID"/>
        </w:rPr>
      </w:pPr>
      <w:r>
        <w:rPr>
          <w:rFonts w:ascii="Times New Roman" w:hAnsi="Times New Roman"/>
          <w:sz w:val="24"/>
          <w:szCs w:val="24"/>
          <w:lang w:val="id-ID"/>
        </w:rPr>
        <w:t>Penyajian laporan keuangan berpengaruh positif terhadap akuntabilitas dana desa pada Kecamatan Tuah Negeri. Semakin meningkatnya kualitas penyajian laporan keuangan maka akan berimplikasi pada akuntabilitas dana desa yang baik, sebaliknya penyajian laporan keuanga</w:t>
      </w:r>
      <w:r w:rsidR="0097756A">
        <w:rPr>
          <w:rFonts w:ascii="Times New Roman" w:hAnsi="Times New Roman"/>
          <w:sz w:val="24"/>
          <w:szCs w:val="24"/>
          <w:lang w:val="id-ID"/>
        </w:rPr>
        <w:t>n</w:t>
      </w:r>
      <w:r>
        <w:rPr>
          <w:rFonts w:ascii="Times New Roman" w:hAnsi="Times New Roman"/>
          <w:sz w:val="24"/>
          <w:szCs w:val="24"/>
          <w:lang w:val="id-ID"/>
        </w:rPr>
        <w:t xml:space="preserve"> dengan kualitas yang buruk akan mencerminkan akuntabilitas dana desa yang buruk dan akan mempengaruhi citra positif  kinerja pemerintah desa dalam memenuhi tanggungjawabnya.</w:t>
      </w:r>
    </w:p>
    <w:p w:rsidR="005411A8" w:rsidRDefault="005411A8" w:rsidP="005411A8">
      <w:pPr>
        <w:pStyle w:val="ListParagraph"/>
        <w:numPr>
          <w:ilvl w:val="0"/>
          <w:numId w:val="2"/>
        </w:numPr>
        <w:spacing w:line="360" w:lineRule="auto"/>
        <w:ind w:left="567"/>
        <w:jc w:val="both"/>
        <w:rPr>
          <w:rFonts w:ascii="Times New Roman" w:hAnsi="Times New Roman"/>
          <w:sz w:val="24"/>
          <w:szCs w:val="24"/>
          <w:lang w:val="id-ID"/>
        </w:rPr>
      </w:pPr>
      <w:r>
        <w:rPr>
          <w:rFonts w:ascii="Times New Roman" w:hAnsi="Times New Roman"/>
          <w:sz w:val="24"/>
          <w:szCs w:val="24"/>
          <w:lang w:val="id-ID"/>
        </w:rPr>
        <w:t>Peran perangkat desa berpengaruh positif terhadap akunt</w:t>
      </w:r>
      <w:r w:rsidR="0097756A">
        <w:rPr>
          <w:rFonts w:ascii="Times New Roman" w:hAnsi="Times New Roman"/>
          <w:sz w:val="24"/>
          <w:szCs w:val="24"/>
          <w:lang w:val="id-ID"/>
        </w:rPr>
        <w:t xml:space="preserve">abilitas dana desa pada </w:t>
      </w:r>
      <w:r>
        <w:rPr>
          <w:rFonts w:ascii="Times New Roman" w:hAnsi="Times New Roman"/>
          <w:sz w:val="24"/>
          <w:szCs w:val="24"/>
          <w:lang w:val="id-ID"/>
        </w:rPr>
        <w:t>Kecamatan Tuah Negeri. Semakin berperannya perangkat desa dalam membantu kepala desa menggemban tanggungjawabnya maka akuntabilitas dana desa akan meningkat dan baik. Tugas dan tanggungjawab pemerintah desa telah di atur didalam peraturan, sehingga jika pemerintah desa berperan aktif dan sesuai peraturan yg berlaku maka dapat disimpulkan bahwa pemerintah desa telah bertanggungjawab dan tidak melanggar peraturan perundang-undangan. Pemenuhan akuntabilitas dana desa akan berjalan dengan baik.</w:t>
      </w:r>
    </w:p>
    <w:p w:rsidR="005411A8" w:rsidRDefault="005411A8" w:rsidP="005411A8">
      <w:pPr>
        <w:pStyle w:val="ListParagraph"/>
        <w:numPr>
          <w:ilvl w:val="0"/>
          <w:numId w:val="2"/>
        </w:numPr>
        <w:spacing w:line="360" w:lineRule="auto"/>
        <w:ind w:left="567"/>
        <w:jc w:val="both"/>
        <w:rPr>
          <w:rFonts w:ascii="Times New Roman" w:hAnsi="Times New Roman"/>
          <w:sz w:val="24"/>
          <w:szCs w:val="24"/>
          <w:lang w:val="id-ID"/>
        </w:rPr>
      </w:pPr>
      <w:r>
        <w:rPr>
          <w:rFonts w:ascii="Times New Roman" w:hAnsi="Times New Roman"/>
          <w:sz w:val="24"/>
          <w:szCs w:val="24"/>
          <w:lang w:val="id-ID"/>
        </w:rPr>
        <w:t>Penyajian laporan keuangan dan peran perangkat desa secara simultan berpengaruh positif terhadap akuntabilitas dana desa. Penyajian laporan keuangan yang baik tidak lepas dari peran pemerintah desa atau kepala desa yang dibantu oleh perangkat desa yang menjalakankan tugasnya dengan baik. Sehingga dapat dikatakan penyajian laporan keuangan dan peran perangkat desa  berpengaruh dalam pemenuhan tanggungjawab dana desa pada 11 desa di Kecamatan Tuah Negeri.</w:t>
      </w:r>
    </w:p>
    <w:p w:rsidR="005411A8" w:rsidRDefault="005411A8" w:rsidP="005411A8">
      <w:pPr>
        <w:spacing w:line="360" w:lineRule="auto"/>
        <w:jc w:val="both"/>
        <w:rPr>
          <w:rFonts w:ascii="Times New Roman" w:hAnsi="Times New Roman"/>
          <w:sz w:val="24"/>
          <w:szCs w:val="24"/>
          <w:lang w:val="id-ID"/>
        </w:rPr>
      </w:pPr>
    </w:p>
    <w:p w:rsidR="005411A8" w:rsidRPr="00E8678B" w:rsidRDefault="005411A8" w:rsidP="005411A8">
      <w:pPr>
        <w:spacing w:line="360" w:lineRule="auto"/>
        <w:jc w:val="both"/>
        <w:rPr>
          <w:rFonts w:ascii="Times New Roman" w:hAnsi="Times New Roman"/>
          <w:sz w:val="24"/>
          <w:szCs w:val="24"/>
          <w:lang w:val="id-ID"/>
        </w:rPr>
      </w:pPr>
    </w:p>
    <w:p w:rsidR="005411A8" w:rsidRPr="00E8678B" w:rsidRDefault="005411A8" w:rsidP="005411A8">
      <w:pPr>
        <w:pStyle w:val="ListParagraph"/>
        <w:numPr>
          <w:ilvl w:val="1"/>
          <w:numId w:val="1"/>
        </w:numPr>
        <w:spacing w:line="360" w:lineRule="auto"/>
        <w:ind w:left="426"/>
        <w:jc w:val="both"/>
        <w:rPr>
          <w:rFonts w:ascii="Times New Roman" w:hAnsi="Times New Roman"/>
          <w:b/>
          <w:sz w:val="24"/>
          <w:szCs w:val="24"/>
          <w:lang w:val="id-ID"/>
        </w:rPr>
      </w:pPr>
      <w:r w:rsidRPr="00E8678B">
        <w:rPr>
          <w:rFonts w:ascii="Times New Roman" w:hAnsi="Times New Roman"/>
          <w:b/>
          <w:sz w:val="24"/>
          <w:szCs w:val="24"/>
          <w:lang w:val="id-ID"/>
        </w:rPr>
        <w:lastRenderedPageBreak/>
        <w:t>Saran</w:t>
      </w:r>
    </w:p>
    <w:p w:rsidR="005411A8" w:rsidRDefault="005411A8" w:rsidP="005411A8">
      <w:pPr>
        <w:spacing w:line="360" w:lineRule="auto"/>
        <w:ind w:firstLine="720"/>
        <w:jc w:val="both"/>
        <w:rPr>
          <w:rFonts w:ascii="Times New Roman" w:hAnsi="Times New Roman"/>
          <w:sz w:val="24"/>
          <w:szCs w:val="24"/>
          <w:lang w:val="id-ID"/>
        </w:rPr>
      </w:pPr>
      <w:r>
        <w:rPr>
          <w:rFonts w:ascii="Times New Roman" w:hAnsi="Times New Roman"/>
          <w:sz w:val="24"/>
          <w:szCs w:val="24"/>
          <w:lang w:val="id-ID"/>
        </w:rPr>
        <w:t>Berdasarkan kesimpulan adapun masukan atau saran yang dapat diberikan oleh penulis adalah sebagai berikut:</w:t>
      </w:r>
    </w:p>
    <w:p w:rsidR="005411A8" w:rsidRPr="004A03DE" w:rsidRDefault="005411A8" w:rsidP="005411A8">
      <w:pPr>
        <w:pStyle w:val="ListParagraph"/>
        <w:numPr>
          <w:ilvl w:val="0"/>
          <w:numId w:val="3"/>
        </w:numPr>
        <w:spacing w:line="360" w:lineRule="auto"/>
        <w:jc w:val="both"/>
        <w:rPr>
          <w:rFonts w:ascii="Times New Roman" w:hAnsi="Times New Roman"/>
          <w:sz w:val="24"/>
          <w:szCs w:val="24"/>
          <w:lang w:val="id-ID"/>
        </w:rPr>
      </w:pPr>
      <w:r>
        <w:rPr>
          <w:rFonts w:ascii="Times New Roman" w:hAnsi="Times New Roman"/>
          <w:sz w:val="24"/>
          <w:szCs w:val="24"/>
          <w:lang w:val="id-ID"/>
        </w:rPr>
        <w:t>Pemerintah desa pada Kecamatan Tuah Negeri diharapkan dapat terus meningkatkan mutu dan kualitas dalam penyajian laporan keuangan dana desa demi terwujudnya akuntabilitas dana desa yang baik, dalam memenuhi tangggungjawab kepada masyarakat sebagai pemegang amanah.</w:t>
      </w:r>
    </w:p>
    <w:p w:rsidR="005411A8" w:rsidRDefault="005411A8" w:rsidP="005411A8">
      <w:pPr>
        <w:pStyle w:val="ListParagraph"/>
        <w:numPr>
          <w:ilvl w:val="0"/>
          <w:numId w:val="3"/>
        </w:numPr>
        <w:spacing w:line="360" w:lineRule="auto"/>
        <w:jc w:val="both"/>
        <w:rPr>
          <w:rFonts w:ascii="Times New Roman" w:hAnsi="Times New Roman"/>
          <w:bCs/>
          <w:sz w:val="24"/>
          <w:szCs w:val="24"/>
          <w:lang w:val="id-ID"/>
        </w:rPr>
      </w:pPr>
      <w:r w:rsidRPr="006D70D6">
        <w:rPr>
          <w:rFonts w:ascii="Times New Roman" w:hAnsi="Times New Roman"/>
          <w:bCs/>
          <w:sz w:val="24"/>
          <w:szCs w:val="24"/>
          <w:lang w:val="id-ID"/>
        </w:rPr>
        <w:t>Demi memenuhi tanggungjawab penyajian laporan keuangan yang baik maka pemerintah desa pada Kecamatan Tuah Negeri diharapkan untuk selalu menaati peraturan perundang-undangan yakni menjalankan tugas dan wewenang masing-masing tanpa paksaan maupun kelalaian.</w:t>
      </w:r>
    </w:p>
    <w:p w:rsidR="005411A8" w:rsidRDefault="005411A8" w:rsidP="005411A8">
      <w:pPr>
        <w:pStyle w:val="ListParagraph"/>
        <w:numPr>
          <w:ilvl w:val="0"/>
          <w:numId w:val="3"/>
        </w:numPr>
        <w:spacing w:line="360" w:lineRule="auto"/>
        <w:jc w:val="both"/>
        <w:rPr>
          <w:rFonts w:ascii="Times New Roman" w:hAnsi="Times New Roman"/>
          <w:bCs/>
          <w:sz w:val="24"/>
          <w:szCs w:val="24"/>
          <w:lang w:val="id-ID"/>
        </w:rPr>
      </w:pPr>
      <w:r>
        <w:rPr>
          <w:rFonts w:ascii="Times New Roman" w:hAnsi="Times New Roman"/>
          <w:bCs/>
          <w:sz w:val="24"/>
          <w:szCs w:val="24"/>
          <w:lang w:val="id-ID"/>
        </w:rPr>
        <w:t>Berperannya perangkat desa dalam membantu kepala desa menjalankan amanah akan mempengaruhi mutu penyajian laporan keuangan desa, pada Kecamatan Tuah Negeri. Dengan ini diharapkan perangkat desa untuk berperan aktif dan memahmi serta menaati peraturan, demi terciptanya kemajuan desa.</w:t>
      </w:r>
    </w:p>
    <w:p w:rsidR="005411A8" w:rsidRPr="00A0769D" w:rsidRDefault="005411A8" w:rsidP="005411A8">
      <w:pPr>
        <w:spacing w:line="360" w:lineRule="auto"/>
        <w:ind w:left="360"/>
        <w:jc w:val="both"/>
        <w:rPr>
          <w:rFonts w:ascii="Times New Roman" w:hAnsi="Times New Roman"/>
          <w:bCs/>
          <w:sz w:val="24"/>
          <w:szCs w:val="24"/>
          <w:lang w:val="id-ID"/>
        </w:rPr>
      </w:pPr>
    </w:p>
    <w:p w:rsidR="00985110" w:rsidRDefault="00985110"/>
    <w:sectPr w:rsidR="00985110" w:rsidSect="00130948">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pgNumType w:start="5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257" w:rsidRDefault="00287257" w:rsidP="00130948">
      <w:r>
        <w:separator/>
      </w:r>
    </w:p>
  </w:endnote>
  <w:endnote w:type="continuationSeparator" w:id="0">
    <w:p w:rsidR="00287257" w:rsidRDefault="00287257" w:rsidP="001309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48" w:rsidRDefault="001309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48" w:rsidRDefault="001309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985314"/>
      <w:docPartObj>
        <w:docPartGallery w:val="Page Numbers (Bottom of Page)"/>
        <w:docPartUnique/>
      </w:docPartObj>
    </w:sdtPr>
    <w:sdtContent>
      <w:p w:rsidR="00130948" w:rsidRDefault="00130948">
        <w:pPr>
          <w:pStyle w:val="Footer"/>
          <w:jc w:val="center"/>
        </w:pPr>
        <w:fldSimple w:instr=" PAGE   \* MERGEFORMAT ">
          <w:r>
            <w:rPr>
              <w:noProof/>
            </w:rPr>
            <w:t>50</w:t>
          </w:r>
        </w:fldSimple>
      </w:p>
    </w:sdtContent>
  </w:sdt>
  <w:p w:rsidR="00130948" w:rsidRDefault="001309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257" w:rsidRDefault="00287257" w:rsidP="00130948">
      <w:r>
        <w:separator/>
      </w:r>
    </w:p>
  </w:footnote>
  <w:footnote w:type="continuationSeparator" w:id="0">
    <w:p w:rsidR="00287257" w:rsidRDefault="00287257" w:rsidP="001309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48" w:rsidRDefault="001309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985313"/>
      <w:docPartObj>
        <w:docPartGallery w:val="Page Numbers (Top of Page)"/>
        <w:docPartUnique/>
      </w:docPartObj>
    </w:sdtPr>
    <w:sdtContent>
      <w:p w:rsidR="00130948" w:rsidRDefault="00130948">
        <w:pPr>
          <w:pStyle w:val="Header"/>
          <w:jc w:val="right"/>
        </w:pPr>
        <w:fldSimple w:instr=" PAGE   \* MERGEFORMAT ">
          <w:r>
            <w:rPr>
              <w:noProof/>
            </w:rPr>
            <w:t>51</w:t>
          </w:r>
        </w:fldSimple>
      </w:p>
    </w:sdtContent>
  </w:sdt>
  <w:p w:rsidR="00130948" w:rsidRDefault="001309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48" w:rsidRDefault="001309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811B7"/>
    <w:multiLevelType w:val="hybridMultilevel"/>
    <w:tmpl w:val="EF1EE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8333B6"/>
    <w:multiLevelType w:val="hybridMultilevel"/>
    <w:tmpl w:val="6EBED89A"/>
    <w:lvl w:ilvl="0" w:tplc="2BB8A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B666B31"/>
    <w:multiLevelType w:val="multilevel"/>
    <w:tmpl w:val="BAA6F6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411A8"/>
    <w:rsid w:val="00130948"/>
    <w:rsid w:val="00223919"/>
    <w:rsid w:val="00287257"/>
    <w:rsid w:val="00341436"/>
    <w:rsid w:val="005411A8"/>
    <w:rsid w:val="005B3B91"/>
    <w:rsid w:val="00602A43"/>
    <w:rsid w:val="006201E4"/>
    <w:rsid w:val="006B37DA"/>
    <w:rsid w:val="006B3C5B"/>
    <w:rsid w:val="00717E45"/>
    <w:rsid w:val="007C639D"/>
    <w:rsid w:val="007C777F"/>
    <w:rsid w:val="0097756A"/>
    <w:rsid w:val="00985110"/>
    <w:rsid w:val="00A563FE"/>
    <w:rsid w:val="00AF578C"/>
    <w:rsid w:val="00B06E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1A8"/>
    <w:rPr>
      <w:sz w:val="22"/>
      <w:szCs w:val="22"/>
    </w:rPr>
  </w:style>
  <w:style w:type="paragraph" w:styleId="Heading1">
    <w:name w:val="heading 1"/>
    <w:basedOn w:val="Normal"/>
    <w:next w:val="Normal"/>
    <w:link w:val="Heading1Char"/>
    <w:uiPriority w:val="9"/>
    <w:qFormat/>
    <w:rsid w:val="0022391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22391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223919"/>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91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22391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223919"/>
    <w:rPr>
      <w:rFonts w:asciiTheme="majorHAnsi" w:eastAsiaTheme="majorEastAsia" w:hAnsiTheme="majorHAnsi" w:cstheme="majorBidi"/>
      <w:b/>
      <w:bCs/>
      <w:sz w:val="26"/>
      <w:szCs w:val="26"/>
    </w:rPr>
  </w:style>
  <w:style w:type="paragraph" w:styleId="NoSpacing">
    <w:name w:val="No Spacing"/>
    <w:uiPriority w:val="1"/>
    <w:qFormat/>
    <w:rsid w:val="00223919"/>
    <w:rPr>
      <w:sz w:val="22"/>
      <w:szCs w:val="22"/>
    </w:rPr>
  </w:style>
  <w:style w:type="paragraph" w:styleId="ListParagraph">
    <w:name w:val="List Paragraph"/>
    <w:basedOn w:val="Normal"/>
    <w:link w:val="ListParagraphChar"/>
    <w:uiPriority w:val="34"/>
    <w:qFormat/>
    <w:rsid w:val="005411A8"/>
    <w:pPr>
      <w:ind w:left="720"/>
      <w:contextualSpacing/>
    </w:pPr>
  </w:style>
  <w:style w:type="character" w:customStyle="1" w:styleId="ListParagraphChar">
    <w:name w:val="List Paragraph Char"/>
    <w:basedOn w:val="DefaultParagraphFont"/>
    <w:link w:val="ListParagraph"/>
    <w:uiPriority w:val="34"/>
    <w:rsid w:val="005411A8"/>
    <w:rPr>
      <w:sz w:val="22"/>
      <w:szCs w:val="22"/>
    </w:rPr>
  </w:style>
  <w:style w:type="paragraph" w:styleId="Header">
    <w:name w:val="header"/>
    <w:basedOn w:val="Normal"/>
    <w:link w:val="HeaderChar"/>
    <w:uiPriority w:val="99"/>
    <w:unhideWhenUsed/>
    <w:rsid w:val="00130948"/>
    <w:pPr>
      <w:tabs>
        <w:tab w:val="center" w:pos="4680"/>
        <w:tab w:val="right" w:pos="9360"/>
      </w:tabs>
    </w:pPr>
  </w:style>
  <w:style w:type="character" w:customStyle="1" w:styleId="HeaderChar">
    <w:name w:val="Header Char"/>
    <w:basedOn w:val="DefaultParagraphFont"/>
    <w:link w:val="Header"/>
    <w:uiPriority w:val="99"/>
    <w:rsid w:val="00130948"/>
    <w:rPr>
      <w:sz w:val="22"/>
      <w:szCs w:val="22"/>
    </w:rPr>
  </w:style>
  <w:style w:type="paragraph" w:styleId="Footer">
    <w:name w:val="footer"/>
    <w:basedOn w:val="Normal"/>
    <w:link w:val="FooterChar"/>
    <w:uiPriority w:val="99"/>
    <w:unhideWhenUsed/>
    <w:rsid w:val="00130948"/>
    <w:pPr>
      <w:tabs>
        <w:tab w:val="center" w:pos="4680"/>
        <w:tab w:val="right" w:pos="9360"/>
      </w:tabs>
    </w:pPr>
  </w:style>
  <w:style w:type="character" w:customStyle="1" w:styleId="FooterChar">
    <w:name w:val="Footer Char"/>
    <w:basedOn w:val="DefaultParagraphFont"/>
    <w:link w:val="Footer"/>
    <w:uiPriority w:val="99"/>
    <w:rsid w:val="00130948"/>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2</cp:revision>
  <dcterms:created xsi:type="dcterms:W3CDTF">2018-08-02T15:28:00Z</dcterms:created>
  <dcterms:modified xsi:type="dcterms:W3CDTF">2018-08-03T00:30:00Z</dcterms:modified>
</cp:coreProperties>
</file>