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203" w:rsidRPr="00B12B02" w:rsidRDefault="00F6098B" w:rsidP="00B12B02">
      <w:pPr>
        <w:spacing w:after="0" w:line="360" w:lineRule="auto"/>
        <w:jc w:val="center"/>
        <w:rPr>
          <w:rFonts w:ascii="Times New Roman" w:hAnsi="Times New Roman" w:cs="Times New Roman"/>
          <w:b/>
          <w:sz w:val="24"/>
          <w:szCs w:val="24"/>
        </w:rPr>
      </w:pPr>
      <w:r w:rsidRPr="00B12B02">
        <w:rPr>
          <w:rFonts w:ascii="Times New Roman" w:hAnsi="Times New Roman" w:cs="Times New Roman"/>
          <w:b/>
          <w:sz w:val="24"/>
          <w:szCs w:val="24"/>
        </w:rPr>
        <w:t>BAB II</w:t>
      </w:r>
    </w:p>
    <w:p w:rsidR="00F6098B" w:rsidRDefault="00F6098B" w:rsidP="00425E95">
      <w:pPr>
        <w:spacing w:after="0" w:line="360" w:lineRule="auto"/>
        <w:jc w:val="center"/>
        <w:rPr>
          <w:rFonts w:ascii="Times New Roman" w:hAnsi="Times New Roman" w:cs="Times New Roman"/>
          <w:b/>
          <w:sz w:val="24"/>
          <w:szCs w:val="24"/>
          <w:lang w:val="id-ID"/>
        </w:rPr>
      </w:pPr>
      <w:r w:rsidRPr="00B12B02">
        <w:rPr>
          <w:rFonts w:ascii="Times New Roman" w:hAnsi="Times New Roman" w:cs="Times New Roman"/>
          <w:b/>
          <w:sz w:val="24"/>
          <w:szCs w:val="24"/>
        </w:rPr>
        <w:t>TINJAUAN PUSTAKA</w:t>
      </w:r>
    </w:p>
    <w:p w:rsidR="005E2FEC" w:rsidRPr="005E2FEC" w:rsidRDefault="005E2FEC" w:rsidP="005E2FEC">
      <w:pPr>
        <w:pStyle w:val="ListParagraph"/>
        <w:numPr>
          <w:ilvl w:val="1"/>
          <w:numId w:val="21"/>
        </w:numPr>
        <w:tabs>
          <w:tab w:val="left" w:pos="93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Landasan Teori</w:t>
      </w:r>
    </w:p>
    <w:p w:rsidR="00B877D0" w:rsidRPr="005E2FEC" w:rsidRDefault="00564DF2" w:rsidP="00B12B02">
      <w:pPr>
        <w:autoSpaceDE w:val="0"/>
        <w:autoSpaceDN w:val="0"/>
        <w:adjustRightInd w:val="0"/>
        <w:spacing w:after="0" w:line="360"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2.1.1 </w:t>
      </w:r>
      <w:r w:rsidR="000255C5" w:rsidRPr="00B12B02">
        <w:rPr>
          <w:rFonts w:ascii="Times New Roman" w:hAnsi="Times New Roman" w:cs="Times New Roman"/>
          <w:b/>
          <w:bCs/>
          <w:sz w:val="24"/>
          <w:szCs w:val="24"/>
        </w:rPr>
        <w:t>K</w:t>
      </w:r>
      <w:r w:rsidR="000255C5" w:rsidRPr="00B12B02">
        <w:rPr>
          <w:rFonts w:ascii="Times New Roman" w:hAnsi="Times New Roman" w:cs="Times New Roman"/>
          <w:b/>
          <w:bCs/>
          <w:sz w:val="24"/>
          <w:szCs w:val="24"/>
          <w:lang w:val="id-ID"/>
        </w:rPr>
        <w:t>inerja</w:t>
      </w:r>
      <w:r w:rsidR="00AD67C4" w:rsidRPr="00B12B02">
        <w:rPr>
          <w:rFonts w:ascii="Times New Roman" w:hAnsi="Times New Roman" w:cs="Times New Roman"/>
          <w:b/>
          <w:bCs/>
          <w:sz w:val="24"/>
          <w:szCs w:val="24"/>
        </w:rPr>
        <w:t xml:space="preserve"> </w:t>
      </w:r>
      <w:r w:rsidR="00AD67C4" w:rsidRPr="00B12B02">
        <w:rPr>
          <w:rFonts w:ascii="Times New Roman" w:hAnsi="Times New Roman" w:cs="Times New Roman"/>
          <w:b/>
          <w:bCs/>
          <w:sz w:val="24"/>
          <w:szCs w:val="24"/>
          <w:lang w:val="id-ID"/>
        </w:rPr>
        <w:t>Anggaran</w:t>
      </w:r>
      <w:r w:rsidR="00F56075">
        <w:rPr>
          <w:rFonts w:ascii="Times New Roman" w:hAnsi="Times New Roman" w:cs="Times New Roman"/>
          <w:b/>
          <w:bCs/>
          <w:sz w:val="24"/>
          <w:szCs w:val="24"/>
          <w:lang w:val="id-ID"/>
        </w:rPr>
        <w:t xml:space="preserve"> </w:t>
      </w:r>
    </w:p>
    <w:p w:rsidR="00282DA5" w:rsidRDefault="00A827EE" w:rsidP="006841D1">
      <w:pPr>
        <w:autoSpaceDE w:val="0"/>
        <w:autoSpaceDN w:val="0"/>
        <w:adjustRightInd w:val="0"/>
        <w:spacing w:after="0" w:line="24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sidRPr="00B12B02">
        <w:rPr>
          <w:rFonts w:ascii="Times New Roman" w:hAnsi="Times New Roman" w:cs="Times New Roman"/>
          <w:sz w:val="24"/>
          <w:szCs w:val="24"/>
        </w:rPr>
        <w:t>Pamungkas,</w:t>
      </w:r>
      <w:r w:rsidRPr="00B12B02">
        <w:rPr>
          <w:rFonts w:ascii="Times New Roman" w:hAnsi="Times New Roman" w:cs="Times New Roman"/>
          <w:sz w:val="24"/>
          <w:szCs w:val="24"/>
          <w:lang w:val="id-ID"/>
        </w:rPr>
        <w:t xml:space="preserve"> (</w:t>
      </w:r>
      <w:r w:rsidRPr="00B12B02">
        <w:rPr>
          <w:rFonts w:ascii="Times New Roman" w:hAnsi="Times New Roman" w:cs="Times New Roman"/>
          <w:sz w:val="24"/>
          <w:szCs w:val="24"/>
        </w:rPr>
        <w:t>20</w:t>
      </w:r>
      <w:r w:rsidRPr="00B12B02">
        <w:rPr>
          <w:rFonts w:ascii="Times New Roman" w:hAnsi="Times New Roman" w:cs="Times New Roman"/>
          <w:sz w:val="24"/>
          <w:szCs w:val="24"/>
          <w:lang w:val="id-ID"/>
        </w:rPr>
        <w:t>10:24</w:t>
      </w:r>
      <w:r w:rsidRPr="00B12B02">
        <w:rPr>
          <w:rFonts w:ascii="Times New Roman" w:hAnsi="Times New Roman" w:cs="Times New Roman"/>
          <w:sz w:val="24"/>
          <w:szCs w:val="24"/>
        </w:rPr>
        <w:t>)</w:t>
      </w:r>
      <w:r w:rsidR="00282DA5">
        <w:rPr>
          <w:rFonts w:ascii="Times New Roman" w:hAnsi="Times New Roman" w:cs="Times New Roman"/>
          <w:sz w:val="24"/>
          <w:szCs w:val="24"/>
          <w:lang w:val="id-ID"/>
        </w:rPr>
        <w:t>:</w:t>
      </w:r>
    </w:p>
    <w:p w:rsidR="0089563A" w:rsidRDefault="00F751F1" w:rsidP="008C05F6">
      <w:pPr>
        <w:autoSpaceDE w:val="0"/>
        <w:autoSpaceDN w:val="0"/>
        <w:adjustRightInd w:val="0"/>
        <w:spacing w:before="120" w:after="120" w:line="24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Anggaran merupakan pern</w:t>
      </w:r>
      <w:r w:rsidR="00827F40">
        <w:rPr>
          <w:rFonts w:ascii="Times New Roman" w:hAnsi="Times New Roman" w:cs="Times New Roman"/>
          <w:sz w:val="24"/>
          <w:szCs w:val="24"/>
          <w:lang w:val="id-ID"/>
        </w:rPr>
        <w:t xml:space="preserve">yataan mengenai estimasi kinerja yang hendak dicapai selama periode waktu tertentu yang dinyatakan dalam </w:t>
      </w:r>
      <w:r w:rsidR="00084331">
        <w:rPr>
          <w:rFonts w:ascii="Times New Roman" w:hAnsi="Times New Roman" w:cs="Times New Roman"/>
          <w:sz w:val="24"/>
          <w:szCs w:val="24"/>
          <w:lang w:val="id-ID"/>
        </w:rPr>
        <w:t xml:space="preserve">ukuran finansial, sedangkan penganggaran adalah proses atau metode untuk mempersiapkan suatu anggaran. </w:t>
      </w:r>
    </w:p>
    <w:p w:rsidR="006841D1" w:rsidRDefault="00741CFA" w:rsidP="009237F2">
      <w:pPr>
        <w:spacing w:after="0" w:line="360" w:lineRule="auto"/>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sidRPr="00B12B02">
        <w:rPr>
          <w:rFonts w:ascii="Times New Roman" w:hAnsi="Times New Roman" w:cs="Times New Roman"/>
          <w:sz w:val="24"/>
          <w:szCs w:val="24"/>
        </w:rPr>
        <w:t>Indra Bastian,</w:t>
      </w:r>
      <w:r w:rsidRPr="00B12B02">
        <w:rPr>
          <w:rFonts w:ascii="Times New Roman" w:hAnsi="Times New Roman" w:cs="Times New Roman"/>
          <w:sz w:val="24"/>
          <w:szCs w:val="24"/>
          <w:lang w:val="id-ID"/>
        </w:rPr>
        <w:t xml:space="preserve"> (</w:t>
      </w:r>
      <w:r w:rsidRPr="00B12B02">
        <w:rPr>
          <w:rFonts w:ascii="Times New Roman" w:hAnsi="Times New Roman" w:cs="Times New Roman"/>
          <w:sz w:val="24"/>
          <w:szCs w:val="24"/>
        </w:rPr>
        <w:t>20</w:t>
      </w:r>
      <w:r w:rsidRPr="00B12B02">
        <w:rPr>
          <w:rFonts w:ascii="Times New Roman" w:hAnsi="Times New Roman" w:cs="Times New Roman"/>
          <w:sz w:val="24"/>
          <w:szCs w:val="24"/>
          <w:lang w:val="id-ID"/>
        </w:rPr>
        <w:t>12</w:t>
      </w:r>
      <w:r w:rsidRPr="00B12B02">
        <w:rPr>
          <w:rFonts w:ascii="Times New Roman" w:hAnsi="Times New Roman" w:cs="Times New Roman"/>
          <w:sz w:val="24"/>
          <w:szCs w:val="24"/>
        </w:rPr>
        <w:t>: 52)</w:t>
      </w:r>
      <w:r w:rsidR="006841D1">
        <w:rPr>
          <w:rFonts w:ascii="Times New Roman" w:hAnsi="Times New Roman" w:cs="Times New Roman"/>
          <w:sz w:val="24"/>
          <w:szCs w:val="24"/>
          <w:lang w:val="id-ID"/>
        </w:rPr>
        <w:t>:</w:t>
      </w:r>
    </w:p>
    <w:p w:rsidR="00DC5899" w:rsidRDefault="001515B6" w:rsidP="00DC5899">
      <w:pPr>
        <w:spacing w:after="0" w:line="240" w:lineRule="auto"/>
        <w:ind w:left="72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Kinerja adalah gambaran mengenai tingkat pencapaian pelaksanaan suatu kegiatan pencapaian pelaksanaan suatu kegiatan/program/kebijakan dalam mewujudkan sasaran, tujuan, misi, dan visi organisasi yang tertuang dalam </w:t>
      </w:r>
      <w:r w:rsidRPr="001515B6">
        <w:rPr>
          <w:rFonts w:ascii="Times New Roman" w:hAnsi="Times New Roman" w:cs="Times New Roman"/>
          <w:i/>
          <w:sz w:val="24"/>
          <w:szCs w:val="24"/>
          <w:lang w:val="id-ID"/>
        </w:rPr>
        <w:t>strategi</w:t>
      </w:r>
      <w:r>
        <w:rPr>
          <w:rFonts w:ascii="Times New Roman" w:hAnsi="Times New Roman" w:cs="Times New Roman"/>
          <w:i/>
          <w:sz w:val="24"/>
          <w:szCs w:val="24"/>
          <w:lang w:val="id-ID"/>
        </w:rPr>
        <w:t>c</w:t>
      </w:r>
      <w:r w:rsidRPr="001515B6">
        <w:rPr>
          <w:rFonts w:ascii="Times New Roman" w:hAnsi="Times New Roman" w:cs="Times New Roman"/>
          <w:i/>
          <w:sz w:val="24"/>
          <w:szCs w:val="24"/>
          <w:lang w:val="id-ID"/>
        </w:rPr>
        <w:t xml:space="preserve"> planning</w:t>
      </w:r>
      <w:r>
        <w:rPr>
          <w:rFonts w:ascii="Times New Roman" w:hAnsi="Times New Roman" w:cs="Times New Roman"/>
          <w:sz w:val="24"/>
          <w:szCs w:val="24"/>
          <w:lang w:val="id-ID"/>
        </w:rPr>
        <w:t xml:space="preserve"> suatu organisasi.</w:t>
      </w:r>
    </w:p>
    <w:p w:rsidR="00906D0E" w:rsidRDefault="001515B6" w:rsidP="00DC5899">
      <w:pPr>
        <w:spacing w:after="0" w:line="240" w:lineRule="auto"/>
        <w:ind w:left="72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940C15" w:rsidRDefault="00F751F1" w:rsidP="00DC5899">
      <w:pPr>
        <w:spacing w:after="0" w:line="360" w:lineRule="auto"/>
        <w:contextualSpacing/>
        <w:jc w:val="both"/>
        <w:rPr>
          <w:rFonts w:ascii="Times New Roman" w:hAnsi="Times New Roman" w:cs="Times New Roman"/>
          <w:sz w:val="24"/>
          <w:szCs w:val="24"/>
          <w:lang w:val="id-ID"/>
        </w:rPr>
      </w:pPr>
      <w:proofErr w:type="gramStart"/>
      <w:r>
        <w:rPr>
          <w:rFonts w:ascii="Times New Roman" w:hAnsi="Times New Roman" w:cs="Times New Roman"/>
          <w:sz w:val="24"/>
          <w:szCs w:val="24"/>
        </w:rPr>
        <w:t>Dari beberapa definisi di atas maka dapat disimpulkan</w:t>
      </w:r>
      <w:r>
        <w:rPr>
          <w:rFonts w:ascii="Times New Roman" w:hAnsi="Times New Roman" w:cs="Times New Roman"/>
          <w:sz w:val="24"/>
          <w:szCs w:val="24"/>
          <w:lang w:val="id-ID"/>
        </w:rPr>
        <w:t xml:space="preserve"> </w:t>
      </w:r>
      <w:r>
        <w:rPr>
          <w:rFonts w:ascii="Times New Roman" w:hAnsi="Times New Roman" w:cs="Times New Roman"/>
          <w:sz w:val="24"/>
          <w:szCs w:val="24"/>
        </w:rPr>
        <w:t>bahwa</w:t>
      </w:r>
      <w:r>
        <w:rPr>
          <w:rFonts w:ascii="Times New Roman" w:hAnsi="Times New Roman" w:cs="Times New Roman"/>
          <w:sz w:val="24"/>
          <w:szCs w:val="24"/>
          <w:lang w:val="id-ID"/>
        </w:rPr>
        <w:t xml:space="preserve"> kinerja anggaran adalah </w:t>
      </w:r>
      <w:r w:rsidR="007B33E8">
        <w:rPr>
          <w:rFonts w:ascii="Times New Roman" w:hAnsi="Times New Roman" w:cs="Times New Roman"/>
          <w:sz w:val="24"/>
          <w:szCs w:val="24"/>
          <w:lang w:val="id-ID"/>
        </w:rPr>
        <w:t>penilaian dan pengukuran suatu biaya anggaran yang digunakan untuk memproduksi atau mengembangkan suatu jasa.</w:t>
      </w:r>
      <w:proofErr w:type="gramEnd"/>
      <w:r w:rsidR="007B33E8">
        <w:rPr>
          <w:rFonts w:ascii="Times New Roman" w:hAnsi="Times New Roman" w:cs="Times New Roman"/>
          <w:sz w:val="24"/>
          <w:szCs w:val="24"/>
          <w:lang w:val="id-ID"/>
        </w:rPr>
        <w:t xml:space="preserve"> </w:t>
      </w:r>
    </w:p>
    <w:p w:rsidR="005E2FEC" w:rsidRPr="005E2FEC" w:rsidRDefault="005E2FEC" w:rsidP="005E2FEC">
      <w:pPr>
        <w:pStyle w:val="ListParagraph"/>
        <w:numPr>
          <w:ilvl w:val="2"/>
          <w:numId w:val="26"/>
        </w:numPr>
        <w:spacing w:before="240" w:after="0" w:line="360" w:lineRule="auto"/>
        <w:jc w:val="both"/>
        <w:rPr>
          <w:rFonts w:ascii="Times New Roman" w:hAnsi="Times New Roman" w:cs="Times New Roman"/>
          <w:b/>
          <w:sz w:val="24"/>
          <w:szCs w:val="24"/>
        </w:rPr>
      </w:pPr>
      <w:r w:rsidRPr="005E2FEC">
        <w:rPr>
          <w:rFonts w:ascii="Times New Roman" w:hAnsi="Times New Roman" w:cs="Times New Roman"/>
          <w:b/>
          <w:sz w:val="24"/>
          <w:szCs w:val="24"/>
        </w:rPr>
        <w:t>Peranan Laporan</w:t>
      </w:r>
      <w:r w:rsidR="00C20467">
        <w:rPr>
          <w:rFonts w:ascii="Times New Roman" w:hAnsi="Times New Roman" w:cs="Times New Roman"/>
          <w:b/>
          <w:sz w:val="24"/>
          <w:szCs w:val="24"/>
          <w:lang w:val="id-ID"/>
        </w:rPr>
        <w:t xml:space="preserve"> Kinerja</w:t>
      </w:r>
      <w:r w:rsidRPr="005E2FEC">
        <w:rPr>
          <w:rFonts w:ascii="Times New Roman" w:hAnsi="Times New Roman" w:cs="Times New Roman"/>
          <w:b/>
          <w:sz w:val="24"/>
          <w:szCs w:val="24"/>
        </w:rPr>
        <w:t xml:space="preserve"> Keuangan Daerah</w:t>
      </w:r>
    </w:p>
    <w:p w:rsidR="005E2FEC" w:rsidRPr="00FB7455" w:rsidRDefault="005E2FEC" w:rsidP="005E2FEC">
      <w:pPr>
        <w:tabs>
          <w:tab w:val="left" w:pos="567"/>
        </w:tabs>
        <w:spacing w:after="0" w:line="360" w:lineRule="auto"/>
        <w:jc w:val="both"/>
        <w:rPr>
          <w:rFonts w:ascii="Times New Roman" w:hAnsi="Times New Roman" w:cs="Times New Roman"/>
          <w:sz w:val="24"/>
          <w:szCs w:val="24"/>
        </w:rPr>
      </w:pPr>
      <w:r w:rsidRPr="00FB7455">
        <w:rPr>
          <w:rFonts w:ascii="Times New Roman" w:hAnsi="Times New Roman" w:cs="Times New Roman"/>
          <w:sz w:val="24"/>
          <w:szCs w:val="24"/>
        </w:rPr>
        <w:tab/>
      </w:r>
      <w:proofErr w:type="gramStart"/>
      <w:r w:rsidRPr="00FB7455">
        <w:rPr>
          <w:rFonts w:ascii="Times New Roman" w:hAnsi="Times New Roman" w:cs="Times New Roman"/>
          <w:sz w:val="24"/>
          <w:szCs w:val="24"/>
        </w:rPr>
        <w:t xml:space="preserve">Laporan </w:t>
      </w:r>
      <w:r w:rsidR="00C20467">
        <w:rPr>
          <w:rFonts w:ascii="Times New Roman" w:hAnsi="Times New Roman" w:cs="Times New Roman"/>
          <w:sz w:val="24"/>
          <w:szCs w:val="24"/>
          <w:lang w:val="id-ID"/>
        </w:rPr>
        <w:t xml:space="preserve">kinerja </w:t>
      </w:r>
      <w:r w:rsidRPr="00FB7455">
        <w:rPr>
          <w:rFonts w:ascii="Times New Roman" w:hAnsi="Times New Roman" w:cs="Times New Roman"/>
          <w:sz w:val="24"/>
          <w:szCs w:val="24"/>
        </w:rPr>
        <w:t>keuangan disusun untuk menyediakan informasi yang relevan mengenai posisi keuangan dan seluruh transaksi yang dilakukan oleh suatu entitas pelaporan selama satu periode pelaporan.</w:t>
      </w:r>
      <w:proofErr w:type="gramEnd"/>
      <w:r w:rsidRPr="00FB7455">
        <w:rPr>
          <w:rFonts w:ascii="Times New Roman" w:hAnsi="Times New Roman" w:cs="Times New Roman"/>
          <w:sz w:val="24"/>
          <w:szCs w:val="24"/>
        </w:rPr>
        <w:t xml:space="preserve"> </w:t>
      </w:r>
      <w:proofErr w:type="gramStart"/>
      <w:r w:rsidRPr="00FB7455">
        <w:rPr>
          <w:rFonts w:ascii="Times New Roman" w:hAnsi="Times New Roman" w:cs="Times New Roman"/>
          <w:sz w:val="24"/>
          <w:szCs w:val="24"/>
        </w:rPr>
        <w:t>Laporan keuangan terutama digunakan untuk mengetahui nilai sumber daya ekonomi yang dimanfaatkan untuk melaksanakan kegiatan operasional pemerintahan, menilai kondisi keuangan, mengevaluasi efektivitas dan efisiensi suatu entitas pelaporan, dan membantu menentukan ketaatannya terhadap peraturan perundang-undangan.</w:t>
      </w:r>
      <w:proofErr w:type="gramEnd"/>
      <w:r w:rsidRPr="00FB7455">
        <w:rPr>
          <w:rFonts w:ascii="Times New Roman" w:hAnsi="Times New Roman" w:cs="Times New Roman"/>
          <w:sz w:val="24"/>
          <w:szCs w:val="24"/>
        </w:rPr>
        <w:t xml:space="preserve"> </w:t>
      </w:r>
    </w:p>
    <w:p w:rsidR="005E2FEC" w:rsidRPr="00FB7455" w:rsidRDefault="005E2FEC" w:rsidP="005E2FEC">
      <w:pPr>
        <w:tabs>
          <w:tab w:val="left" w:pos="567"/>
        </w:tabs>
        <w:spacing w:after="0" w:line="360" w:lineRule="auto"/>
        <w:jc w:val="both"/>
        <w:rPr>
          <w:rFonts w:ascii="Times New Roman" w:hAnsi="Times New Roman" w:cs="Times New Roman"/>
          <w:sz w:val="24"/>
          <w:szCs w:val="24"/>
        </w:rPr>
      </w:pPr>
      <w:r w:rsidRPr="00FB7455">
        <w:rPr>
          <w:rFonts w:ascii="Times New Roman" w:hAnsi="Times New Roman" w:cs="Times New Roman"/>
          <w:sz w:val="24"/>
          <w:szCs w:val="24"/>
        </w:rPr>
        <w:tab/>
      </w:r>
      <w:r>
        <w:rPr>
          <w:rFonts w:ascii="Times New Roman" w:hAnsi="Times New Roman" w:cs="Times New Roman"/>
          <w:sz w:val="24"/>
          <w:szCs w:val="24"/>
        </w:rPr>
        <w:t>Menurut Peraturan Pemerintah Nomor 71 tahun 2010, s</w:t>
      </w:r>
      <w:r w:rsidRPr="00FB7455">
        <w:rPr>
          <w:rFonts w:ascii="Times New Roman" w:hAnsi="Times New Roman" w:cs="Times New Roman"/>
          <w:sz w:val="24"/>
          <w:szCs w:val="24"/>
        </w:rPr>
        <w:t xml:space="preserve">etiap entitas pelaporan mempunyai kewajiban untuk melaporkan upaya-upaya yang telah dilakukan serta hasil yang dicapai dalam pelaksanaan kegiatan secara sistematis dan terstruktur pada suatu periode pelaporan untuk </w:t>
      </w:r>
      <w:proofErr w:type="gramStart"/>
      <w:r w:rsidRPr="00FB7455">
        <w:rPr>
          <w:rFonts w:ascii="Times New Roman" w:hAnsi="Times New Roman" w:cs="Times New Roman"/>
          <w:sz w:val="24"/>
          <w:szCs w:val="24"/>
        </w:rPr>
        <w:t>kepentingan</w:t>
      </w:r>
      <w:r>
        <w:rPr>
          <w:rFonts w:ascii="Times New Roman" w:hAnsi="Times New Roman" w:cs="Times New Roman"/>
          <w:sz w:val="24"/>
          <w:szCs w:val="24"/>
        </w:rPr>
        <w:t xml:space="preserve"> :</w:t>
      </w:r>
      <w:proofErr w:type="gramEnd"/>
      <w:r w:rsidRPr="00FB7455">
        <w:rPr>
          <w:rFonts w:ascii="Times New Roman" w:hAnsi="Times New Roman" w:cs="Times New Roman"/>
          <w:sz w:val="24"/>
          <w:szCs w:val="24"/>
        </w:rPr>
        <w:t xml:space="preserve"> </w:t>
      </w:r>
    </w:p>
    <w:p w:rsidR="005E2FEC" w:rsidRPr="00FB7455" w:rsidRDefault="005E2FEC" w:rsidP="005E2FEC">
      <w:pPr>
        <w:pStyle w:val="ListParagraph"/>
        <w:numPr>
          <w:ilvl w:val="0"/>
          <w:numId w:val="23"/>
        </w:numPr>
        <w:tabs>
          <w:tab w:val="left" w:pos="930"/>
        </w:tabs>
        <w:spacing w:after="0" w:line="240" w:lineRule="auto"/>
        <w:jc w:val="both"/>
        <w:rPr>
          <w:rFonts w:ascii="Times New Roman" w:hAnsi="Times New Roman" w:cs="Times New Roman"/>
          <w:sz w:val="24"/>
          <w:szCs w:val="24"/>
        </w:rPr>
      </w:pPr>
      <w:r w:rsidRPr="00FB7455">
        <w:rPr>
          <w:rFonts w:ascii="Times New Roman" w:hAnsi="Times New Roman" w:cs="Times New Roman"/>
          <w:sz w:val="24"/>
          <w:szCs w:val="24"/>
        </w:rPr>
        <w:t xml:space="preserve">Akuntabilitas </w:t>
      </w:r>
    </w:p>
    <w:p w:rsidR="005E2FEC" w:rsidRPr="00FB7455" w:rsidRDefault="005E2FEC" w:rsidP="005E2FEC">
      <w:pPr>
        <w:pStyle w:val="ListParagraph"/>
        <w:tabs>
          <w:tab w:val="left" w:pos="930"/>
        </w:tabs>
        <w:spacing w:after="0" w:line="240" w:lineRule="auto"/>
        <w:jc w:val="both"/>
        <w:rPr>
          <w:rFonts w:ascii="Times New Roman" w:hAnsi="Times New Roman" w:cs="Times New Roman"/>
          <w:sz w:val="24"/>
          <w:szCs w:val="24"/>
        </w:rPr>
      </w:pPr>
      <w:r w:rsidRPr="00FB7455">
        <w:rPr>
          <w:rFonts w:ascii="Times New Roman" w:hAnsi="Times New Roman" w:cs="Times New Roman"/>
          <w:sz w:val="24"/>
          <w:szCs w:val="24"/>
        </w:rPr>
        <w:t xml:space="preserve">Mempertanggungjawabkan pengelolaan sumber daya serta </w:t>
      </w:r>
      <w:proofErr w:type="gramStart"/>
      <w:r w:rsidRPr="00FB7455">
        <w:rPr>
          <w:rFonts w:ascii="Times New Roman" w:hAnsi="Times New Roman" w:cs="Times New Roman"/>
          <w:sz w:val="24"/>
          <w:szCs w:val="24"/>
        </w:rPr>
        <w:t>pelaksanaan  kebijakan</w:t>
      </w:r>
      <w:proofErr w:type="gramEnd"/>
      <w:r w:rsidRPr="00FB7455">
        <w:rPr>
          <w:rFonts w:ascii="Times New Roman" w:hAnsi="Times New Roman" w:cs="Times New Roman"/>
          <w:sz w:val="24"/>
          <w:szCs w:val="24"/>
        </w:rPr>
        <w:t xml:space="preserve"> yang dipercayakan kepada entitas pelaporan dalam mencapai  tujuan yang telah ditetapkan secara periodik. </w:t>
      </w:r>
    </w:p>
    <w:p w:rsidR="005E2FEC" w:rsidRPr="00FB7455" w:rsidRDefault="005E2FEC" w:rsidP="005E2FEC">
      <w:pPr>
        <w:pStyle w:val="ListParagraph"/>
        <w:numPr>
          <w:ilvl w:val="0"/>
          <w:numId w:val="23"/>
        </w:numPr>
        <w:tabs>
          <w:tab w:val="left" w:pos="930"/>
        </w:tabs>
        <w:spacing w:after="0" w:line="240" w:lineRule="auto"/>
        <w:jc w:val="both"/>
        <w:rPr>
          <w:rFonts w:ascii="Times New Roman" w:hAnsi="Times New Roman" w:cs="Times New Roman"/>
          <w:sz w:val="24"/>
          <w:szCs w:val="24"/>
        </w:rPr>
      </w:pPr>
      <w:r w:rsidRPr="00FB7455">
        <w:rPr>
          <w:rFonts w:ascii="Times New Roman" w:hAnsi="Times New Roman" w:cs="Times New Roman"/>
          <w:sz w:val="24"/>
          <w:szCs w:val="24"/>
        </w:rPr>
        <w:lastRenderedPageBreak/>
        <w:t xml:space="preserve">Manajemen </w:t>
      </w:r>
    </w:p>
    <w:p w:rsidR="005E2FEC" w:rsidRPr="00FB7455" w:rsidRDefault="005E2FEC" w:rsidP="005E2FEC">
      <w:pPr>
        <w:pStyle w:val="ListParagraph"/>
        <w:tabs>
          <w:tab w:val="left" w:pos="930"/>
        </w:tabs>
        <w:spacing w:after="0" w:line="240" w:lineRule="auto"/>
        <w:jc w:val="both"/>
        <w:rPr>
          <w:rFonts w:ascii="Times New Roman" w:hAnsi="Times New Roman" w:cs="Times New Roman"/>
          <w:sz w:val="24"/>
          <w:szCs w:val="24"/>
        </w:rPr>
      </w:pPr>
      <w:r w:rsidRPr="00FB7455">
        <w:rPr>
          <w:rFonts w:ascii="Times New Roman" w:hAnsi="Times New Roman" w:cs="Times New Roman"/>
          <w:sz w:val="24"/>
          <w:szCs w:val="24"/>
        </w:rPr>
        <w:t xml:space="preserve">Membantu para pengguna untuk mengevaluasi pelaksanaan kegiatan </w:t>
      </w:r>
      <w:proofErr w:type="gramStart"/>
      <w:r w:rsidRPr="00FB7455">
        <w:rPr>
          <w:rFonts w:ascii="Times New Roman" w:hAnsi="Times New Roman" w:cs="Times New Roman"/>
          <w:sz w:val="24"/>
          <w:szCs w:val="24"/>
        </w:rPr>
        <w:t>suatu  entitas</w:t>
      </w:r>
      <w:proofErr w:type="gramEnd"/>
      <w:r w:rsidRPr="00FB7455">
        <w:rPr>
          <w:rFonts w:ascii="Times New Roman" w:hAnsi="Times New Roman" w:cs="Times New Roman"/>
          <w:sz w:val="24"/>
          <w:szCs w:val="24"/>
        </w:rPr>
        <w:t xml:space="preserve"> pelaporan dalam periode pelaporan sehingga memudahkan fungsi  perencanaan, pengelolaan dan pengendalian atas seluruh aset, kewajiban, dan ekuitas pemerintah untuk kepentingan masyarakat. </w:t>
      </w:r>
    </w:p>
    <w:p w:rsidR="005E2FEC" w:rsidRPr="00FB7455" w:rsidRDefault="005E2FEC" w:rsidP="005E2FEC">
      <w:pPr>
        <w:pStyle w:val="ListParagraph"/>
        <w:numPr>
          <w:ilvl w:val="0"/>
          <w:numId w:val="23"/>
        </w:numPr>
        <w:tabs>
          <w:tab w:val="left" w:pos="930"/>
        </w:tabs>
        <w:spacing w:after="0" w:line="240" w:lineRule="auto"/>
        <w:jc w:val="both"/>
        <w:rPr>
          <w:rFonts w:ascii="Times New Roman" w:hAnsi="Times New Roman" w:cs="Times New Roman"/>
          <w:sz w:val="24"/>
          <w:szCs w:val="24"/>
        </w:rPr>
      </w:pPr>
      <w:r w:rsidRPr="00FB7455">
        <w:rPr>
          <w:rFonts w:ascii="Times New Roman" w:hAnsi="Times New Roman" w:cs="Times New Roman"/>
          <w:sz w:val="24"/>
          <w:szCs w:val="24"/>
        </w:rPr>
        <w:t xml:space="preserve">Transparansi </w:t>
      </w:r>
    </w:p>
    <w:p w:rsidR="005E2FEC" w:rsidRPr="00FB7455" w:rsidRDefault="005E2FEC" w:rsidP="005E2FEC">
      <w:pPr>
        <w:pStyle w:val="ListParagraph"/>
        <w:tabs>
          <w:tab w:val="left" w:pos="930"/>
        </w:tabs>
        <w:spacing w:after="0" w:line="240" w:lineRule="auto"/>
        <w:jc w:val="both"/>
        <w:rPr>
          <w:rFonts w:ascii="Times New Roman" w:hAnsi="Times New Roman" w:cs="Times New Roman"/>
          <w:sz w:val="24"/>
          <w:szCs w:val="24"/>
        </w:rPr>
      </w:pPr>
      <w:r w:rsidRPr="00FB7455">
        <w:rPr>
          <w:rFonts w:ascii="Times New Roman" w:hAnsi="Times New Roman" w:cs="Times New Roman"/>
          <w:sz w:val="24"/>
          <w:szCs w:val="24"/>
        </w:rPr>
        <w:t>Memberikan informasi keuangan yang terbuka dan jujur kepada masyarakat berdasarkan pertimbangan bahwa</w:t>
      </w:r>
      <w:r w:rsidR="001C4A7B">
        <w:rPr>
          <w:rFonts w:ascii="Times New Roman" w:hAnsi="Times New Roman" w:cs="Times New Roman"/>
          <w:sz w:val="24"/>
          <w:szCs w:val="24"/>
        </w:rPr>
        <w:t xml:space="preserve"> masyarakat memiliki hak</w:t>
      </w:r>
      <w:r w:rsidR="001C4A7B">
        <w:rPr>
          <w:rFonts w:ascii="Times New Roman" w:hAnsi="Times New Roman" w:cs="Times New Roman"/>
          <w:sz w:val="24"/>
          <w:szCs w:val="24"/>
          <w:lang w:val="id-ID"/>
        </w:rPr>
        <w:t xml:space="preserve"> </w:t>
      </w:r>
      <w:r w:rsidR="001C4A7B">
        <w:rPr>
          <w:rFonts w:ascii="Times New Roman" w:hAnsi="Times New Roman" w:cs="Times New Roman"/>
          <w:sz w:val="24"/>
          <w:szCs w:val="24"/>
        </w:rPr>
        <w:t>untuk</w:t>
      </w:r>
      <w:r w:rsidR="001C4A7B">
        <w:rPr>
          <w:rFonts w:ascii="Times New Roman" w:hAnsi="Times New Roman" w:cs="Times New Roman"/>
          <w:sz w:val="24"/>
          <w:szCs w:val="24"/>
          <w:lang w:val="id-ID"/>
        </w:rPr>
        <w:t xml:space="preserve"> </w:t>
      </w:r>
      <w:r w:rsidR="001C4A7B">
        <w:rPr>
          <w:rFonts w:ascii="Times New Roman" w:hAnsi="Times New Roman" w:cs="Times New Roman"/>
          <w:sz w:val="24"/>
          <w:szCs w:val="24"/>
        </w:rPr>
        <w:t>mengetahui</w:t>
      </w:r>
      <w:r w:rsidR="001C4A7B">
        <w:rPr>
          <w:rFonts w:ascii="Times New Roman" w:hAnsi="Times New Roman" w:cs="Times New Roman"/>
          <w:sz w:val="24"/>
          <w:szCs w:val="24"/>
          <w:lang w:val="id-ID"/>
        </w:rPr>
        <w:t xml:space="preserve"> </w:t>
      </w:r>
      <w:r w:rsidRPr="00FB7455">
        <w:rPr>
          <w:rFonts w:ascii="Times New Roman" w:hAnsi="Times New Roman" w:cs="Times New Roman"/>
          <w:sz w:val="24"/>
          <w:szCs w:val="24"/>
        </w:rPr>
        <w:t xml:space="preserve">secara terbuka dan menyeluruh atas </w:t>
      </w:r>
      <w:proofErr w:type="gramStart"/>
      <w:r w:rsidRPr="00FB7455">
        <w:rPr>
          <w:rFonts w:ascii="Times New Roman" w:hAnsi="Times New Roman" w:cs="Times New Roman"/>
          <w:sz w:val="24"/>
          <w:szCs w:val="24"/>
        </w:rPr>
        <w:t>pertanggungjawaban  pemerintah</w:t>
      </w:r>
      <w:proofErr w:type="gramEnd"/>
      <w:r w:rsidRPr="00FB7455">
        <w:rPr>
          <w:rFonts w:ascii="Times New Roman" w:hAnsi="Times New Roman" w:cs="Times New Roman"/>
          <w:sz w:val="24"/>
          <w:szCs w:val="24"/>
        </w:rPr>
        <w:t xml:space="preserve"> dalam pengelolaan sumber daya yang dipercayakan kepadanya  dan ketaatannya pada peraturan perundang-undangan. </w:t>
      </w:r>
    </w:p>
    <w:p w:rsidR="005E2FEC" w:rsidRPr="00FB7455" w:rsidRDefault="005E2FEC" w:rsidP="005E2FEC">
      <w:pPr>
        <w:pStyle w:val="ListParagraph"/>
        <w:numPr>
          <w:ilvl w:val="0"/>
          <w:numId w:val="23"/>
        </w:numPr>
        <w:tabs>
          <w:tab w:val="left" w:pos="930"/>
        </w:tabs>
        <w:spacing w:after="0" w:line="240" w:lineRule="auto"/>
        <w:jc w:val="both"/>
        <w:rPr>
          <w:rFonts w:ascii="Times New Roman" w:hAnsi="Times New Roman" w:cs="Times New Roman"/>
          <w:sz w:val="24"/>
          <w:szCs w:val="24"/>
        </w:rPr>
      </w:pPr>
      <w:r w:rsidRPr="00FB7455">
        <w:rPr>
          <w:rFonts w:ascii="Times New Roman" w:hAnsi="Times New Roman" w:cs="Times New Roman"/>
          <w:sz w:val="24"/>
          <w:szCs w:val="24"/>
        </w:rPr>
        <w:t>Keseimbangan Antargenerasi (</w:t>
      </w:r>
      <w:r w:rsidRPr="0041623C">
        <w:rPr>
          <w:rFonts w:ascii="Times New Roman" w:hAnsi="Times New Roman" w:cs="Times New Roman"/>
          <w:i/>
          <w:sz w:val="24"/>
          <w:szCs w:val="24"/>
        </w:rPr>
        <w:t>intergenerational equity</w:t>
      </w:r>
      <w:r w:rsidRPr="00FB7455">
        <w:rPr>
          <w:rFonts w:ascii="Times New Roman" w:hAnsi="Times New Roman" w:cs="Times New Roman"/>
          <w:sz w:val="24"/>
          <w:szCs w:val="24"/>
        </w:rPr>
        <w:t xml:space="preserve">) </w:t>
      </w:r>
    </w:p>
    <w:p w:rsidR="005E2FEC" w:rsidRPr="00FB7455" w:rsidRDefault="005E2FEC" w:rsidP="005E2FEC">
      <w:pPr>
        <w:pStyle w:val="ListParagraph"/>
        <w:tabs>
          <w:tab w:val="left" w:pos="930"/>
        </w:tabs>
        <w:spacing w:after="0" w:line="240" w:lineRule="auto"/>
        <w:jc w:val="both"/>
        <w:rPr>
          <w:rFonts w:ascii="Times New Roman" w:hAnsi="Times New Roman" w:cs="Times New Roman"/>
          <w:sz w:val="24"/>
          <w:szCs w:val="24"/>
        </w:rPr>
      </w:pPr>
      <w:r w:rsidRPr="00FB7455">
        <w:rPr>
          <w:rFonts w:ascii="Times New Roman" w:hAnsi="Times New Roman" w:cs="Times New Roman"/>
          <w:sz w:val="24"/>
          <w:szCs w:val="24"/>
        </w:rPr>
        <w:t xml:space="preserve">Membantu para pengguna dalam mengetahui kecukupan penerimaan pemerintah pada periode pelaporan untuk membiayai seluruh pengeluaran yang dialokasikan dan apakah generasi yang </w:t>
      </w:r>
      <w:proofErr w:type="gramStart"/>
      <w:r w:rsidRPr="00FB7455">
        <w:rPr>
          <w:rFonts w:ascii="Times New Roman" w:hAnsi="Times New Roman" w:cs="Times New Roman"/>
          <w:sz w:val="24"/>
          <w:szCs w:val="24"/>
        </w:rPr>
        <w:t>akan</w:t>
      </w:r>
      <w:proofErr w:type="gramEnd"/>
      <w:r w:rsidRPr="00FB7455">
        <w:rPr>
          <w:rFonts w:ascii="Times New Roman" w:hAnsi="Times New Roman" w:cs="Times New Roman"/>
          <w:sz w:val="24"/>
          <w:szCs w:val="24"/>
        </w:rPr>
        <w:t xml:space="preserve"> datang diasumsikan akan ikut menanggung beban pengeluaran tersebut. </w:t>
      </w:r>
    </w:p>
    <w:p w:rsidR="005E2FEC" w:rsidRPr="00FB7455" w:rsidRDefault="005E2FEC" w:rsidP="005E2FEC">
      <w:pPr>
        <w:pStyle w:val="ListParagraph"/>
        <w:numPr>
          <w:ilvl w:val="0"/>
          <w:numId w:val="23"/>
        </w:numPr>
        <w:tabs>
          <w:tab w:val="left" w:pos="930"/>
        </w:tabs>
        <w:spacing w:after="0" w:line="240" w:lineRule="auto"/>
        <w:jc w:val="both"/>
        <w:rPr>
          <w:rFonts w:ascii="Times New Roman" w:hAnsi="Times New Roman" w:cs="Times New Roman"/>
          <w:sz w:val="24"/>
          <w:szCs w:val="24"/>
        </w:rPr>
      </w:pPr>
      <w:r w:rsidRPr="00FB7455">
        <w:rPr>
          <w:rFonts w:ascii="Times New Roman" w:hAnsi="Times New Roman" w:cs="Times New Roman"/>
          <w:sz w:val="24"/>
          <w:szCs w:val="24"/>
        </w:rPr>
        <w:t xml:space="preserve">Evaluasi Kinerja </w:t>
      </w:r>
    </w:p>
    <w:p w:rsidR="005E2FEC" w:rsidRDefault="005E2FEC" w:rsidP="005E2FEC">
      <w:pPr>
        <w:pStyle w:val="ListParagraph"/>
        <w:tabs>
          <w:tab w:val="left" w:pos="930"/>
        </w:tabs>
        <w:spacing w:after="0" w:line="240" w:lineRule="auto"/>
        <w:jc w:val="both"/>
        <w:rPr>
          <w:rFonts w:ascii="Times New Roman" w:hAnsi="Times New Roman" w:cs="Times New Roman"/>
          <w:sz w:val="24"/>
          <w:szCs w:val="24"/>
        </w:rPr>
      </w:pPr>
      <w:r w:rsidRPr="00FB7455">
        <w:rPr>
          <w:rFonts w:ascii="Times New Roman" w:hAnsi="Times New Roman" w:cs="Times New Roman"/>
          <w:sz w:val="24"/>
          <w:szCs w:val="24"/>
        </w:rPr>
        <w:t xml:space="preserve">Mengevaluasi kinerja entitas pelaporan, terutama dalam penggunaan sumber daya ekonomi yang dikelola pemerintah untuk mencapai </w:t>
      </w:r>
      <w:proofErr w:type="gramStart"/>
      <w:r w:rsidRPr="00FB7455">
        <w:rPr>
          <w:rFonts w:ascii="Times New Roman" w:hAnsi="Times New Roman" w:cs="Times New Roman"/>
          <w:sz w:val="24"/>
          <w:szCs w:val="24"/>
        </w:rPr>
        <w:t>kinerja  yang</w:t>
      </w:r>
      <w:proofErr w:type="gramEnd"/>
      <w:r w:rsidRPr="00FB7455">
        <w:rPr>
          <w:rFonts w:ascii="Times New Roman" w:hAnsi="Times New Roman" w:cs="Times New Roman"/>
          <w:sz w:val="24"/>
          <w:szCs w:val="24"/>
        </w:rPr>
        <w:t xml:space="preserve"> direncanakan.</w:t>
      </w:r>
    </w:p>
    <w:p w:rsidR="005E2FEC" w:rsidRPr="005E2FEC" w:rsidRDefault="005E2FEC" w:rsidP="005E2FEC">
      <w:pPr>
        <w:tabs>
          <w:tab w:val="left" w:pos="930"/>
        </w:tabs>
        <w:spacing w:after="0" w:line="360" w:lineRule="auto"/>
        <w:jc w:val="both"/>
        <w:rPr>
          <w:rFonts w:ascii="Times New Roman" w:hAnsi="Times New Roman" w:cs="Times New Roman"/>
          <w:b/>
          <w:sz w:val="18"/>
          <w:szCs w:val="24"/>
          <w:lang w:val="id-ID"/>
        </w:rPr>
      </w:pPr>
    </w:p>
    <w:p w:rsidR="005E2FEC" w:rsidRPr="005E2FEC" w:rsidRDefault="005E2FEC" w:rsidP="005E2FEC">
      <w:pPr>
        <w:pStyle w:val="ListParagraph"/>
        <w:numPr>
          <w:ilvl w:val="2"/>
          <w:numId w:val="26"/>
        </w:numPr>
        <w:spacing w:after="0" w:line="360" w:lineRule="auto"/>
        <w:jc w:val="both"/>
        <w:rPr>
          <w:rFonts w:ascii="Times New Roman" w:hAnsi="Times New Roman" w:cs="Times New Roman"/>
          <w:b/>
          <w:sz w:val="24"/>
          <w:szCs w:val="24"/>
        </w:rPr>
      </w:pPr>
      <w:r w:rsidRPr="005E2FEC">
        <w:rPr>
          <w:rFonts w:ascii="Times New Roman" w:hAnsi="Times New Roman" w:cs="Times New Roman"/>
          <w:b/>
          <w:sz w:val="24"/>
          <w:szCs w:val="24"/>
        </w:rPr>
        <w:t xml:space="preserve">Kualitas Laporan </w:t>
      </w:r>
      <w:r w:rsidR="00C20467">
        <w:rPr>
          <w:rFonts w:ascii="Times New Roman" w:hAnsi="Times New Roman" w:cs="Times New Roman"/>
          <w:b/>
          <w:sz w:val="24"/>
          <w:szCs w:val="24"/>
          <w:lang w:val="id-ID"/>
        </w:rPr>
        <w:t xml:space="preserve">kinerja </w:t>
      </w:r>
      <w:r w:rsidRPr="005E2FEC">
        <w:rPr>
          <w:rFonts w:ascii="Times New Roman" w:hAnsi="Times New Roman" w:cs="Times New Roman"/>
          <w:b/>
          <w:sz w:val="24"/>
          <w:szCs w:val="24"/>
        </w:rPr>
        <w:t>Keuangan Daerah</w:t>
      </w:r>
    </w:p>
    <w:p w:rsidR="005E2FEC" w:rsidRPr="00FB7455" w:rsidRDefault="005E2FEC" w:rsidP="005E2FEC">
      <w:pPr>
        <w:pStyle w:val="ListParagraph"/>
        <w:spacing w:after="0" w:line="360" w:lineRule="auto"/>
        <w:ind w:left="0" w:firstLine="567"/>
        <w:jc w:val="both"/>
        <w:rPr>
          <w:rFonts w:ascii="Times New Roman" w:hAnsi="Times New Roman" w:cs="Times New Roman"/>
          <w:sz w:val="24"/>
          <w:szCs w:val="24"/>
        </w:rPr>
      </w:pPr>
      <w:r w:rsidRPr="00FB7455">
        <w:rPr>
          <w:rFonts w:ascii="Times New Roman" w:hAnsi="Times New Roman" w:cs="Times New Roman"/>
          <w:sz w:val="24"/>
          <w:szCs w:val="24"/>
        </w:rPr>
        <w:t xml:space="preserve">Kualitas merupakan suatu penilaian terhadap output pusat pertanggung jawaban atas suatu hal, baik itu dilihat dari segi yang berwujud seperti barang maupun segi yang tidak berwujud, seperti suatu kegiatan. </w:t>
      </w:r>
      <w:proofErr w:type="gramStart"/>
      <w:r w:rsidRPr="00FB7455">
        <w:rPr>
          <w:rFonts w:ascii="Times New Roman" w:hAnsi="Times New Roman" w:cs="Times New Roman"/>
          <w:sz w:val="24"/>
          <w:szCs w:val="24"/>
        </w:rPr>
        <w:t>Laporan keuangan yang berkualitas menunjukkan bahwa Kepala Daerah bertanggung jawab sesuai dengan wewenang yang dilimpahkan kepadanya dalam pelaksanaan tanggung jawab mengelola organisasi.</w:t>
      </w:r>
      <w:proofErr w:type="gramEnd"/>
    </w:p>
    <w:p w:rsidR="005E2FEC" w:rsidRPr="00FB7455" w:rsidRDefault="005E2FEC" w:rsidP="005E2FEC">
      <w:pPr>
        <w:pStyle w:val="ListParagraph"/>
        <w:spacing w:after="0" w:line="360" w:lineRule="auto"/>
        <w:ind w:left="0" w:firstLine="567"/>
        <w:jc w:val="both"/>
        <w:rPr>
          <w:rFonts w:ascii="Times New Roman" w:hAnsi="Times New Roman" w:cs="Times New Roman"/>
          <w:sz w:val="24"/>
          <w:szCs w:val="24"/>
        </w:rPr>
      </w:pPr>
      <w:r w:rsidRPr="00FB7455">
        <w:rPr>
          <w:rFonts w:ascii="Times New Roman" w:hAnsi="Times New Roman" w:cs="Times New Roman"/>
          <w:sz w:val="24"/>
          <w:szCs w:val="24"/>
        </w:rPr>
        <w:t xml:space="preserve">Adapun laporan keuangan dapat dikatakan sudah berkualitas jika bisa memenuhi </w:t>
      </w:r>
      <w:proofErr w:type="gramStart"/>
      <w:r w:rsidRPr="00FB7455">
        <w:rPr>
          <w:rFonts w:ascii="Times New Roman" w:hAnsi="Times New Roman" w:cs="Times New Roman"/>
          <w:sz w:val="24"/>
          <w:szCs w:val="24"/>
        </w:rPr>
        <w:t>beberapa  syarat</w:t>
      </w:r>
      <w:proofErr w:type="gramEnd"/>
      <w:r w:rsidRPr="00FB7455">
        <w:rPr>
          <w:rFonts w:ascii="Times New Roman" w:hAnsi="Times New Roman" w:cs="Times New Roman"/>
          <w:sz w:val="24"/>
          <w:szCs w:val="24"/>
        </w:rPr>
        <w:t xml:space="preserve"> karakteristik kualitas sesuai PP No.71 Tahun 2010, yaitu: </w:t>
      </w:r>
    </w:p>
    <w:p w:rsidR="005E2FEC" w:rsidRPr="00FB7455" w:rsidRDefault="005E2FEC" w:rsidP="005E2FEC">
      <w:pPr>
        <w:pStyle w:val="ListParagraph"/>
        <w:numPr>
          <w:ilvl w:val="3"/>
          <w:numId w:val="22"/>
        </w:numPr>
        <w:spacing w:after="0" w:line="240" w:lineRule="auto"/>
        <w:ind w:left="567" w:hanging="283"/>
        <w:jc w:val="both"/>
        <w:rPr>
          <w:rFonts w:ascii="Times New Roman" w:hAnsi="Times New Roman" w:cs="Times New Roman"/>
          <w:sz w:val="24"/>
          <w:szCs w:val="24"/>
        </w:rPr>
      </w:pPr>
      <w:r w:rsidRPr="00FB7455">
        <w:rPr>
          <w:rFonts w:ascii="Times New Roman" w:hAnsi="Times New Roman" w:cs="Times New Roman"/>
          <w:sz w:val="24"/>
          <w:szCs w:val="24"/>
        </w:rPr>
        <w:t xml:space="preserve">Relevan </w:t>
      </w:r>
    </w:p>
    <w:p w:rsidR="005E2FEC" w:rsidRDefault="005E2FEC" w:rsidP="005E2FEC">
      <w:pPr>
        <w:pStyle w:val="ListParagraph"/>
        <w:spacing w:after="0" w:line="240" w:lineRule="auto"/>
        <w:ind w:left="567"/>
        <w:jc w:val="both"/>
        <w:rPr>
          <w:rFonts w:ascii="Times New Roman" w:hAnsi="Times New Roman" w:cs="Times New Roman"/>
          <w:sz w:val="24"/>
          <w:szCs w:val="24"/>
          <w:lang w:val="id-ID"/>
        </w:rPr>
      </w:pPr>
      <w:r w:rsidRPr="00FB7455">
        <w:rPr>
          <w:rFonts w:ascii="Times New Roman" w:hAnsi="Times New Roman" w:cs="Times New Roman"/>
          <w:sz w:val="24"/>
          <w:szCs w:val="24"/>
        </w:rPr>
        <w:t xml:space="preserve">Laporan keuangan biasanya dikatakan relevan apabila informasi yang termuat didalamnya dapat mempengaruhi keputusan pengguna dengan membantu mereka mengevaluasi peristiwa masa lalu atau masa kini dan memprediksi masa depan serta menegaskan atau mengoreksi hasil evaluasi mereka dimasa lalu. </w:t>
      </w:r>
      <w:proofErr w:type="gramStart"/>
      <w:r w:rsidRPr="00FB7455">
        <w:rPr>
          <w:rFonts w:ascii="Times New Roman" w:hAnsi="Times New Roman" w:cs="Times New Roman"/>
          <w:sz w:val="24"/>
          <w:szCs w:val="24"/>
        </w:rPr>
        <w:t>Dengan demikian informasi laporan keuangan yang relevan dapat dihubungkan dengan maksud penggunaannya.</w:t>
      </w:r>
      <w:proofErr w:type="gramEnd"/>
      <w:r w:rsidRPr="00FB7455">
        <w:rPr>
          <w:rFonts w:ascii="Times New Roman" w:hAnsi="Times New Roman" w:cs="Times New Roman"/>
          <w:sz w:val="24"/>
          <w:szCs w:val="24"/>
        </w:rPr>
        <w:t xml:space="preserve"> Informasi yang relevan memenuhi karakteristik sebagai </w:t>
      </w:r>
      <w:proofErr w:type="gramStart"/>
      <w:r w:rsidRPr="00FB7455">
        <w:rPr>
          <w:rFonts w:ascii="Times New Roman" w:hAnsi="Times New Roman" w:cs="Times New Roman"/>
          <w:sz w:val="24"/>
          <w:szCs w:val="24"/>
        </w:rPr>
        <w:t>berikut :</w:t>
      </w:r>
      <w:proofErr w:type="gramEnd"/>
    </w:p>
    <w:p w:rsidR="00900CDE" w:rsidRPr="00900CDE" w:rsidRDefault="00900CDE" w:rsidP="005E2FEC">
      <w:pPr>
        <w:pStyle w:val="ListParagraph"/>
        <w:spacing w:after="0" w:line="240" w:lineRule="auto"/>
        <w:ind w:left="567"/>
        <w:jc w:val="both"/>
        <w:rPr>
          <w:rFonts w:ascii="Times New Roman" w:hAnsi="Times New Roman" w:cs="Times New Roman"/>
          <w:sz w:val="24"/>
          <w:szCs w:val="24"/>
          <w:lang w:val="id-ID"/>
        </w:rPr>
      </w:pPr>
    </w:p>
    <w:p w:rsidR="005E2FEC" w:rsidRPr="00FB7455" w:rsidRDefault="005E2FEC" w:rsidP="005E2FEC">
      <w:pPr>
        <w:pStyle w:val="ListParagraph"/>
        <w:numPr>
          <w:ilvl w:val="0"/>
          <w:numId w:val="24"/>
        </w:numPr>
        <w:spacing w:after="0" w:line="240" w:lineRule="auto"/>
        <w:ind w:left="1134" w:hanging="284"/>
        <w:jc w:val="both"/>
        <w:rPr>
          <w:rFonts w:ascii="Times New Roman" w:hAnsi="Times New Roman" w:cs="Times New Roman"/>
          <w:sz w:val="24"/>
          <w:szCs w:val="24"/>
        </w:rPr>
      </w:pPr>
      <w:r w:rsidRPr="00FB7455">
        <w:rPr>
          <w:rFonts w:ascii="Times New Roman" w:hAnsi="Times New Roman" w:cs="Times New Roman"/>
          <w:sz w:val="24"/>
          <w:szCs w:val="24"/>
        </w:rPr>
        <w:lastRenderedPageBreak/>
        <w:t>Memiliki manfaat umpan balik (</w:t>
      </w:r>
      <w:r w:rsidRPr="00491AB1">
        <w:rPr>
          <w:rFonts w:ascii="Times New Roman" w:hAnsi="Times New Roman" w:cs="Times New Roman"/>
          <w:i/>
          <w:sz w:val="24"/>
          <w:szCs w:val="24"/>
        </w:rPr>
        <w:t>feedback value</w:t>
      </w:r>
      <w:r w:rsidRPr="00FB7455">
        <w:rPr>
          <w:rFonts w:ascii="Times New Roman" w:hAnsi="Times New Roman" w:cs="Times New Roman"/>
          <w:sz w:val="24"/>
          <w:szCs w:val="24"/>
        </w:rPr>
        <w:t xml:space="preserve">)  </w:t>
      </w:r>
    </w:p>
    <w:p w:rsidR="005E2FEC" w:rsidRPr="00FB7455" w:rsidRDefault="005E2FEC" w:rsidP="005E2FEC">
      <w:pPr>
        <w:pStyle w:val="ListParagraph"/>
        <w:spacing w:after="0" w:line="240" w:lineRule="auto"/>
        <w:ind w:left="1134"/>
        <w:jc w:val="both"/>
        <w:rPr>
          <w:rFonts w:ascii="Times New Roman" w:hAnsi="Times New Roman" w:cs="Times New Roman"/>
          <w:sz w:val="24"/>
          <w:szCs w:val="24"/>
        </w:rPr>
      </w:pPr>
      <w:proofErr w:type="gramStart"/>
      <w:r w:rsidRPr="00FB7455">
        <w:rPr>
          <w:rFonts w:ascii="Times New Roman" w:hAnsi="Times New Roman" w:cs="Times New Roman"/>
          <w:sz w:val="24"/>
          <w:szCs w:val="24"/>
        </w:rPr>
        <w:t>Informasi memungkinkan pengguna untuk menegaskan atau mengoreksi ekspektasi mereka di masa lalu.</w:t>
      </w:r>
      <w:proofErr w:type="gramEnd"/>
      <w:r w:rsidRPr="00FB7455">
        <w:rPr>
          <w:rFonts w:ascii="Times New Roman" w:hAnsi="Times New Roman" w:cs="Times New Roman"/>
          <w:sz w:val="24"/>
          <w:szCs w:val="24"/>
        </w:rPr>
        <w:t xml:space="preserve"> </w:t>
      </w:r>
    </w:p>
    <w:p w:rsidR="005E2FEC" w:rsidRPr="00FB7455" w:rsidRDefault="005E2FEC" w:rsidP="005E2FEC">
      <w:pPr>
        <w:pStyle w:val="ListParagraph"/>
        <w:numPr>
          <w:ilvl w:val="0"/>
          <w:numId w:val="24"/>
        </w:numPr>
        <w:spacing w:after="0" w:line="240" w:lineRule="auto"/>
        <w:ind w:left="1134" w:hanging="284"/>
        <w:jc w:val="both"/>
        <w:rPr>
          <w:rFonts w:ascii="Times New Roman" w:hAnsi="Times New Roman" w:cs="Times New Roman"/>
          <w:sz w:val="24"/>
          <w:szCs w:val="24"/>
        </w:rPr>
      </w:pPr>
      <w:r w:rsidRPr="00FB7455">
        <w:rPr>
          <w:rFonts w:ascii="Times New Roman" w:hAnsi="Times New Roman" w:cs="Times New Roman"/>
          <w:sz w:val="24"/>
          <w:szCs w:val="24"/>
        </w:rPr>
        <w:t>Memiliki manfaat prediktif (</w:t>
      </w:r>
      <w:r w:rsidRPr="00491AB1">
        <w:rPr>
          <w:rFonts w:ascii="Times New Roman" w:hAnsi="Times New Roman" w:cs="Times New Roman"/>
          <w:i/>
          <w:sz w:val="24"/>
          <w:szCs w:val="24"/>
        </w:rPr>
        <w:t>predictive value</w:t>
      </w:r>
      <w:r w:rsidRPr="00FB7455">
        <w:rPr>
          <w:rFonts w:ascii="Times New Roman" w:hAnsi="Times New Roman" w:cs="Times New Roman"/>
          <w:sz w:val="24"/>
          <w:szCs w:val="24"/>
        </w:rPr>
        <w:t xml:space="preserve">)  </w:t>
      </w:r>
    </w:p>
    <w:p w:rsidR="005E2FEC" w:rsidRDefault="005E2FEC" w:rsidP="005E2FEC">
      <w:pPr>
        <w:pStyle w:val="ListParagraph"/>
        <w:spacing w:after="0" w:line="240" w:lineRule="auto"/>
        <w:ind w:left="1134"/>
        <w:jc w:val="both"/>
        <w:rPr>
          <w:rFonts w:ascii="Times New Roman" w:hAnsi="Times New Roman" w:cs="Times New Roman"/>
          <w:sz w:val="24"/>
          <w:szCs w:val="24"/>
        </w:rPr>
      </w:pPr>
      <w:r w:rsidRPr="00FB7455">
        <w:rPr>
          <w:rFonts w:ascii="Times New Roman" w:hAnsi="Times New Roman" w:cs="Times New Roman"/>
          <w:sz w:val="24"/>
          <w:szCs w:val="24"/>
        </w:rPr>
        <w:t xml:space="preserve">Informasi dapat membantu pengguna untuk memprediksi masa yang </w:t>
      </w:r>
      <w:proofErr w:type="gramStart"/>
      <w:r w:rsidRPr="00FB7455">
        <w:rPr>
          <w:rFonts w:ascii="Times New Roman" w:hAnsi="Times New Roman" w:cs="Times New Roman"/>
          <w:sz w:val="24"/>
          <w:szCs w:val="24"/>
        </w:rPr>
        <w:t>akan</w:t>
      </w:r>
      <w:proofErr w:type="gramEnd"/>
      <w:r w:rsidRPr="00FB7455">
        <w:rPr>
          <w:rFonts w:ascii="Times New Roman" w:hAnsi="Times New Roman" w:cs="Times New Roman"/>
          <w:sz w:val="24"/>
          <w:szCs w:val="24"/>
        </w:rPr>
        <w:t xml:space="preserve"> datang berdasarkan hasil masa lalu dan kejadian masa kini. </w:t>
      </w:r>
    </w:p>
    <w:p w:rsidR="005E2FEC" w:rsidRPr="00FB7455" w:rsidRDefault="005E2FEC" w:rsidP="005E2FEC">
      <w:pPr>
        <w:pStyle w:val="ListParagraph"/>
        <w:numPr>
          <w:ilvl w:val="0"/>
          <w:numId w:val="24"/>
        </w:numPr>
        <w:spacing w:after="0" w:line="240" w:lineRule="auto"/>
        <w:ind w:left="1134" w:hanging="284"/>
        <w:jc w:val="both"/>
        <w:rPr>
          <w:rFonts w:ascii="Times New Roman" w:hAnsi="Times New Roman" w:cs="Times New Roman"/>
          <w:sz w:val="24"/>
          <w:szCs w:val="24"/>
        </w:rPr>
      </w:pPr>
      <w:r w:rsidRPr="00FB7455">
        <w:rPr>
          <w:rFonts w:ascii="Times New Roman" w:hAnsi="Times New Roman" w:cs="Times New Roman"/>
          <w:sz w:val="24"/>
          <w:szCs w:val="24"/>
        </w:rPr>
        <w:t xml:space="preserve">Tepat waktu  </w:t>
      </w:r>
    </w:p>
    <w:p w:rsidR="005E2FEC" w:rsidRPr="00FB7455" w:rsidRDefault="005E2FEC" w:rsidP="005E2FEC">
      <w:pPr>
        <w:pStyle w:val="ListParagraph"/>
        <w:spacing w:after="0" w:line="240" w:lineRule="auto"/>
        <w:ind w:left="1134"/>
        <w:jc w:val="both"/>
        <w:rPr>
          <w:rFonts w:ascii="Times New Roman" w:hAnsi="Times New Roman" w:cs="Times New Roman"/>
          <w:sz w:val="24"/>
          <w:szCs w:val="24"/>
        </w:rPr>
      </w:pPr>
      <w:proofErr w:type="gramStart"/>
      <w:r w:rsidRPr="00FB7455">
        <w:rPr>
          <w:rFonts w:ascii="Times New Roman" w:hAnsi="Times New Roman" w:cs="Times New Roman"/>
          <w:sz w:val="24"/>
          <w:szCs w:val="24"/>
        </w:rPr>
        <w:t>Informasi disajikan tepat waktu sehingga dapat berpengaruh dan berguna dalam pengambilan keputusan.</w:t>
      </w:r>
      <w:proofErr w:type="gramEnd"/>
      <w:r w:rsidRPr="00FB7455">
        <w:rPr>
          <w:rFonts w:ascii="Times New Roman" w:hAnsi="Times New Roman" w:cs="Times New Roman"/>
          <w:sz w:val="24"/>
          <w:szCs w:val="24"/>
        </w:rPr>
        <w:t xml:space="preserve"> </w:t>
      </w:r>
    </w:p>
    <w:p w:rsidR="005E2FEC" w:rsidRPr="00FB7455" w:rsidRDefault="005E2FEC" w:rsidP="005E2FEC">
      <w:pPr>
        <w:pStyle w:val="ListParagraph"/>
        <w:numPr>
          <w:ilvl w:val="0"/>
          <w:numId w:val="24"/>
        </w:numPr>
        <w:spacing w:after="0" w:line="240" w:lineRule="auto"/>
        <w:ind w:left="1134" w:hanging="284"/>
        <w:jc w:val="both"/>
        <w:rPr>
          <w:rFonts w:ascii="Times New Roman" w:hAnsi="Times New Roman" w:cs="Times New Roman"/>
          <w:sz w:val="24"/>
          <w:szCs w:val="24"/>
        </w:rPr>
      </w:pPr>
      <w:r w:rsidRPr="00FB7455">
        <w:rPr>
          <w:rFonts w:ascii="Times New Roman" w:hAnsi="Times New Roman" w:cs="Times New Roman"/>
          <w:sz w:val="24"/>
          <w:szCs w:val="24"/>
        </w:rPr>
        <w:t xml:space="preserve">Lengkap </w:t>
      </w:r>
    </w:p>
    <w:p w:rsidR="005E2FEC" w:rsidRPr="00FB7455" w:rsidRDefault="005E2FEC" w:rsidP="005E2FEC">
      <w:pPr>
        <w:pStyle w:val="ListParagraph"/>
        <w:spacing w:after="0" w:line="240" w:lineRule="auto"/>
        <w:ind w:left="1134"/>
        <w:jc w:val="both"/>
        <w:rPr>
          <w:rFonts w:ascii="Times New Roman" w:hAnsi="Times New Roman" w:cs="Times New Roman"/>
          <w:sz w:val="24"/>
          <w:szCs w:val="24"/>
        </w:rPr>
      </w:pPr>
      <w:proofErr w:type="gramStart"/>
      <w:r w:rsidRPr="00FB7455">
        <w:rPr>
          <w:rFonts w:ascii="Times New Roman" w:hAnsi="Times New Roman" w:cs="Times New Roman"/>
          <w:sz w:val="24"/>
          <w:szCs w:val="24"/>
        </w:rPr>
        <w:t>Informasi akuntansi keuangan pemerintah disajikan selengkap mungkin, mencakup semua informasi akuntansi yang dapat mempengaruhi pengambilan keputusan dengan memperhatikan kendala yang ada.</w:t>
      </w:r>
      <w:proofErr w:type="gramEnd"/>
      <w:r w:rsidRPr="00FB7455">
        <w:rPr>
          <w:rFonts w:ascii="Times New Roman" w:hAnsi="Times New Roman" w:cs="Times New Roman"/>
          <w:sz w:val="24"/>
          <w:szCs w:val="24"/>
        </w:rPr>
        <w:t xml:space="preserve"> </w:t>
      </w:r>
      <w:proofErr w:type="gramStart"/>
      <w:r w:rsidRPr="00FB7455">
        <w:rPr>
          <w:rFonts w:ascii="Times New Roman" w:hAnsi="Times New Roman" w:cs="Times New Roman"/>
          <w:sz w:val="24"/>
          <w:szCs w:val="24"/>
        </w:rPr>
        <w:t>Informasi yang melatarbelakangi setiap butir informasi utama yang termuat dalam laporan keuangan diungkapkan dengan jelas agar kekeliruan dalam penggunaan informasi tersebut dapat dicegah.</w:t>
      </w:r>
      <w:proofErr w:type="gramEnd"/>
    </w:p>
    <w:p w:rsidR="005E2FEC" w:rsidRPr="00FB7455" w:rsidRDefault="005E2FEC" w:rsidP="005E2FEC">
      <w:pPr>
        <w:pStyle w:val="ListParagraph"/>
        <w:numPr>
          <w:ilvl w:val="3"/>
          <w:numId w:val="22"/>
        </w:numPr>
        <w:spacing w:after="0" w:line="240" w:lineRule="auto"/>
        <w:ind w:left="567" w:hanging="283"/>
        <w:jc w:val="both"/>
        <w:rPr>
          <w:rFonts w:ascii="Times New Roman" w:hAnsi="Times New Roman" w:cs="Times New Roman"/>
          <w:sz w:val="24"/>
          <w:szCs w:val="24"/>
        </w:rPr>
      </w:pPr>
      <w:r w:rsidRPr="00FB7455">
        <w:rPr>
          <w:rFonts w:ascii="Times New Roman" w:hAnsi="Times New Roman" w:cs="Times New Roman"/>
          <w:sz w:val="24"/>
          <w:szCs w:val="24"/>
        </w:rPr>
        <w:t xml:space="preserve">Andal </w:t>
      </w:r>
    </w:p>
    <w:p w:rsidR="005E2FEC" w:rsidRDefault="005E2FEC" w:rsidP="005E2FEC">
      <w:pPr>
        <w:pStyle w:val="ListParagraph"/>
        <w:spacing w:after="0" w:line="240" w:lineRule="auto"/>
        <w:ind w:left="567"/>
        <w:jc w:val="both"/>
        <w:rPr>
          <w:rFonts w:ascii="Times New Roman" w:hAnsi="Times New Roman" w:cs="Times New Roman"/>
          <w:sz w:val="24"/>
          <w:szCs w:val="24"/>
        </w:rPr>
      </w:pPr>
      <w:proofErr w:type="gramStart"/>
      <w:r w:rsidRPr="00FB7455">
        <w:rPr>
          <w:rFonts w:ascii="Times New Roman" w:hAnsi="Times New Roman" w:cs="Times New Roman"/>
          <w:sz w:val="24"/>
          <w:szCs w:val="24"/>
        </w:rPr>
        <w:t>Laporan keuangan dapat dikatakan andal apabila informasi–informasi yang terdapat di dalam laporan keuangan bebas dari pengertian yang menyesatkan dan kesalahan material, menyajikan setiap fakta secara, jujur, serta dapat diverifikasi.</w:t>
      </w:r>
      <w:proofErr w:type="gramEnd"/>
      <w:r w:rsidRPr="00FB7455">
        <w:rPr>
          <w:rFonts w:ascii="Times New Roman" w:hAnsi="Times New Roman" w:cs="Times New Roman"/>
          <w:sz w:val="24"/>
          <w:szCs w:val="24"/>
        </w:rPr>
        <w:t xml:space="preserve"> </w:t>
      </w:r>
      <w:proofErr w:type="gramStart"/>
      <w:r w:rsidRPr="00FB7455">
        <w:rPr>
          <w:rFonts w:ascii="Times New Roman" w:hAnsi="Times New Roman" w:cs="Times New Roman"/>
          <w:sz w:val="24"/>
          <w:szCs w:val="24"/>
        </w:rPr>
        <w:t>Informasi mungkin relevan, tetapi jika hakikat atau penyajiannya tidak dapat diandalkan maka penggunaan informasi tersebut secara potensial dapat menyesatkan.</w:t>
      </w:r>
      <w:proofErr w:type="gramEnd"/>
      <w:r w:rsidRPr="00FB7455">
        <w:rPr>
          <w:rFonts w:ascii="Times New Roman" w:hAnsi="Times New Roman" w:cs="Times New Roman"/>
          <w:sz w:val="24"/>
          <w:szCs w:val="24"/>
        </w:rPr>
        <w:t xml:space="preserve"> Informasi yang andal memenuhi karakteristik sebagai </w:t>
      </w:r>
      <w:proofErr w:type="gramStart"/>
      <w:r w:rsidRPr="00FB7455">
        <w:rPr>
          <w:rFonts w:ascii="Times New Roman" w:hAnsi="Times New Roman" w:cs="Times New Roman"/>
          <w:sz w:val="24"/>
          <w:szCs w:val="24"/>
        </w:rPr>
        <w:t>berikut :</w:t>
      </w:r>
      <w:proofErr w:type="gramEnd"/>
    </w:p>
    <w:p w:rsidR="005E2FEC" w:rsidRPr="00FB7455" w:rsidRDefault="005E2FEC" w:rsidP="005E2FEC">
      <w:pPr>
        <w:pStyle w:val="ListParagraph"/>
        <w:numPr>
          <w:ilvl w:val="0"/>
          <w:numId w:val="25"/>
        </w:numPr>
        <w:spacing w:after="0" w:line="240" w:lineRule="auto"/>
        <w:ind w:left="1134" w:hanging="425"/>
        <w:jc w:val="both"/>
        <w:rPr>
          <w:rFonts w:ascii="Times New Roman" w:hAnsi="Times New Roman" w:cs="Times New Roman"/>
          <w:sz w:val="24"/>
          <w:szCs w:val="24"/>
        </w:rPr>
      </w:pPr>
      <w:r w:rsidRPr="00FB7455">
        <w:rPr>
          <w:rFonts w:ascii="Times New Roman" w:hAnsi="Times New Roman" w:cs="Times New Roman"/>
          <w:sz w:val="24"/>
          <w:szCs w:val="24"/>
        </w:rPr>
        <w:t xml:space="preserve">Penyajian Jujur </w:t>
      </w:r>
    </w:p>
    <w:p w:rsidR="005E2FEC" w:rsidRDefault="005E2FEC" w:rsidP="005E2FEC">
      <w:pPr>
        <w:pStyle w:val="ListParagraph"/>
        <w:spacing w:after="0" w:line="240" w:lineRule="auto"/>
        <w:ind w:left="1134"/>
        <w:jc w:val="both"/>
        <w:rPr>
          <w:rFonts w:ascii="Times New Roman" w:hAnsi="Times New Roman" w:cs="Times New Roman"/>
          <w:sz w:val="24"/>
          <w:szCs w:val="24"/>
        </w:rPr>
      </w:pPr>
      <w:proofErr w:type="gramStart"/>
      <w:r w:rsidRPr="00FB7455">
        <w:rPr>
          <w:rFonts w:ascii="Times New Roman" w:hAnsi="Times New Roman" w:cs="Times New Roman"/>
          <w:sz w:val="24"/>
          <w:szCs w:val="24"/>
        </w:rPr>
        <w:t>Informasi menggambarkan dengan jujur transaksi serta peristiwa lainnya yang seharusnya disajikan atau yang secara wajar dapat diharapkan untuk disajikan.</w:t>
      </w:r>
      <w:proofErr w:type="gramEnd"/>
      <w:r w:rsidRPr="00FB7455">
        <w:rPr>
          <w:rFonts w:ascii="Times New Roman" w:hAnsi="Times New Roman" w:cs="Times New Roman"/>
          <w:sz w:val="24"/>
          <w:szCs w:val="24"/>
        </w:rPr>
        <w:t xml:space="preserve"> </w:t>
      </w:r>
    </w:p>
    <w:p w:rsidR="005E2FEC" w:rsidRPr="00FB7455" w:rsidRDefault="005E2FEC" w:rsidP="005E2FEC">
      <w:pPr>
        <w:pStyle w:val="ListParagraph"/>
        <w:numPr>
          <w:ilvl w:val="0"/>
          <w:numId w:val="25"/>
        </w:numPr>
        <w:spacing w:after="0" w:line="240" w:lineRule="auto"/>
        <w:ind w:left="1134" w:hanging="425"/>
        <w:jc w:val="both"/>
        <w:rPr>
          <w:rFonts w:ascii="Times New Roman" w:hAnsi="Times New Roman" w:cs="Times New Roman"/>
          <w:sz w:val="24"/>
          <w:szCs w:val="24"/>
        </w:rPr>
      </w:pPr>
      <w:r w:rsidRPr="00FB7455">
        <w:rPr>
          <w:rFonts w:ascii="Times New Roman" w:hAnsi="Times New Roman" w:cs="Times New Roman"/>
          <w:sz w:val="24"/>
          <w:szCs w:val="24"/>
        </w:rPr>
        <w:t>Dapat Diverifikasi (</w:t>
      </w:r>
      <w:r w:rsidRPr="0041623C">
        <w:rPr>
          <w:rFonts w:ascii="Times New Roman" w:hAnsi="Times New Roman" w:cs="Times New Roman"/>
          <w:i/>
          <w:sz w:val="24"/>
          <w:szCs w:val="24"/>
        </w:rPr>
        <w:t>verifiability</w:t>
      </w:r>
      <w:r w:rsidRPr="00FB7455">
        <w:rPr>
          <w:rFonts w:ascii="Times New Roman" w:hAnsi="Times New Roman" w:cs="Times New Roman"/>
          <w:sz w:val="24"/>
          <w:szCs w:val="24"/>
        </w:rPr>
        <w:t xml:space="preserve">) </w:t>
      </w:r>
    </w:p>
    <w:p w:rsidR="005E2FEC" w:rsidRPr="00FB7455" w:rsidRDefault="005E2FEC" w:rsidP="005E2FEC">
      <w:pPr>
        <w:pStyle w:val="ListParagraph"/>
        <w:spacing w:after="0" w:line="240" w:lineRule="auto"/>
        <w:ind w:left="1134"/>
        <w:jc w:val="both"/>
        <w:rPr>
          <w:rFonts w:ascii="Times New Roman" w:hAnsi="Times New Roman" w:cs="Times New Roman"/>
          <w:sz w:val="24"/>
          <w:szCs w:val="24"/>
        </w:rPr>
      </w:pPr>
      <w:proofErr w:type="gramStart"/>
      <w:r w:rsidRPr="00FB7455">
        <w:rPr>
          <w:rFonts w:ascii="Times New Roman" w:hAnsi="Times New Roman" w:cs="Times New Roman"/>
          <w:sz w:val="24"/>
          <w:szCs w:val="24"/>
        </w:rPr>
        <w:t>Informasi yang disajikan dalam laporan keuangan dapat diuji, dan apabila pengujian dilakukan lebih dari sekali oleh pihak yang berbeda, hasilnya tetap menunjukkan simpulan yang tidak berbeda jauh.</w:t>
      </w:r>
      <w:proofErr w:type="gramEnd"/>
      <w:r w:rsidRPr="00FB7455">
        <w:rPr>
          <w:rFonts w:ascii="Times New Roman" w:hAnsi="Times New Roman" w:cs="Times New Roman"/>
          <w:sz w:val="24"/>
          <w:szCs w:val="24"/>
        </w:rPr>
        <w:t xml:space="preserve"> </w:t>
      </w:r>
    </w:p>
    <w:p w:rsidR="005E2FEC" w:rsidRPr="00FB7455" w:rsidRDefault="005E2FEC" w:rsidP="005E2FEC">
      <w:pPr>
        <w:pStyle w:val="ListParagraph"/>
        <w:numPr>
          <w:ilvl w:val="0"/>
          <w:numId w:val="25"/>
        </w:numPr>
        <w:spacing w:after="0" w:line="240" w:lineRule="auto"/>
        <w:ind w:left="1134" w:hanging="425"/>
        <w:jc w:val="both"/>
        <w:rPr>
          <w:rFonts w:ascii="Times New Roman" w:hAnsi="Times New Roman" w:cs="Times New Roman"/>
          <w:sz w:val="24"/>
          <w:szCs w:val="24"/>
        </w:rPr>
      </w:pPr>
      <w:r w:rsidRPr="00FB7455">
        <w:rPr>
          <w:rFonts w:ascii="Times New Roman" w:hAnsi="Times New Roman" w:cs="Times New Roman"/>
          <w:sz w:val="24"/>
          <w:szCs w:val="24"/>
        </w:rPr>
        <w:t xml:space="preserve">Netralitas </w:t>
      </w:r>
    </w:p>
    <w:p w:rsidR="005E2FEC" w:rsidRDefault="005E2FEC" w:rsidP="005E2FEC">
      <w:pPr>
        <w:pStyle w:val="ListParagraph"/>
        <w:spacing w:after="0" w:line="240" w:lineRule="auto"/>
        <w:ind w:left="1134"/>
        <w:jc w:val="both"/>
        <w:rPr>
          <w:rFonts w:ascii="Times New Roman" w:hAnsi="Times New Roman" w:cs="Times New Roman"/>
          <w:sz w:val="24"/>
          <w:szCs w:val="24"/>
        </w:rPr>
      </w:pPr>
      <w:proofErr w:type="gramStart"/>
      <w:r w:rsidRPr="00FB7455">
        <w:rPr>
          <w:rFonts w:ascii="Times New Roman" w:hAnsi="Times New Roman" w:cs="Times New Roman"/>
          <w:sz w:val="24"/>
          <w:szCs w:val="24"/>
        </w:rPr>
        <w:t>Informasi diarahkan pada kebutuhan umum dan tidak berpihak pada kebutuhan pihak tertentu.</w:t>
      </w:r>
      <w:proofErr w:type="gramEnd"/>
    </w:p>
    <w:p w:rsidR="005E2FEC" w:rsidRPr="00FB7455" w:rsidRDefault="005E2FEC" w:rsidP="005E2FEC">
      <w:pPr>
        <w:pStyle w:val="ListParagraph"/>
        <w:numPr>
          <w:ilvl w:val="3"/>
          <w:numId w:val="22"/>
        </w:numPr>
        <w:spacing w:after="0" w:line="240" w:lineRule="auto"/>
        <w:ind w:left="567" w:hanging="283"/>
        <w:jc w:val="both"/>
        <w:rPr>
          <w:rFonts w:ascii="Times New Roman" w:hAnsi="Times New Roman" w:cs="Times New Roman"/>
          <w:sz w:val="24"/>
          <w:szCs w:val="24"/>
        </w:rPr>
      </w:pPr>
      <w:r w:rsidRPr="00FB7455">
        <w:rPr>
          <w:rFonts w:ascii="Times New Roman" w:hAnsi="Times New Roman" w:cs="Times New Roman"/>
          <w:sz w:val="24"/>
          <w:szCs w:val="24"/>
        </w:rPr>
        <w:t xml:space="preserve">Dapat Dibandingkan </w:t>
      </w:r>
    </w:p>
    <w:p w:rsidR="005E2FEC" w:rsidRPr="00FB7455" w:rsidRDefault="005E2FEC" w:rsidP="005E2FEC">
      <w:pPr>
        <w:pStyle w:val="ListParagraph"/>
        <w:spacing w:after="0" w:line="240" w:lineRule="auto"/>
        <w:ind w:left="567"/>
        <w:jc w:val="both"/>
        <w:rPr>
          <w:rFonts w:ascii="Times New Roman" w:hAnsi="Times New Roman" w:cs="Times New Roman"/>
          <w:sz w:val="24"/>
          <w:szCs w:val="24"/>
        </w:rPr>
      </w:pPr>
      <w:r w:rsidRPr="00FB7455">
        <w:rPr>
          <w:rFonts w:ascii="Times New Roman" w:hAnsi="Times New Roman" w:cs="Times New Roman"/>
          <w:sz w:val="24"/>
          <w:szCs w:val="24"/>
        </w:rPr>
        <w:t xml:space="preserve">Informasi yang termuat dalam laporan keuangan </w:t>
      </w:r>
      <w:proofErr w:type="gramStart"/>
      <w:r w:rsidRPr="00FB7455">
        <w:rPr>
          <w:rFonts w:ascii="Times New Roman" w:hAnsi="Times New Roman" w:cs="Times New Roman"/>
          <w:sz w:val="24"/>
          <w:szCs w:val="24"/>
        </w:rPr>
        <w:t>akan</w:t>
      </w:r>
      <w:proofErr w:type="gramEnd"/>
      <w:r w:rsidRPr="00FB7455">
        <w:rPr>
          <w:rFonts w:ascii="Times New Roman" w:hAnsi="Times New Roman" w:cs="Times New Roman"/>
          <w:sz w:val="24"/>
          <w:szCs w:val="24"/>
        </w:rPr>
        <w:t xml:space="preserve"> lebih berguna jika dapat dibandingkan dengan laporan keuangan periode sebelumnya atau laporan keuangan entitas pelaporan lain pada umumnya. </w:t>
      </w:r>
      <w:proofErr w:type="gramStart"/>
      <w:r w:rsidRPr="00FB7455">
        <w:rPr>
          <w:rFonts w:ascii="Times New Roman" w:hAnsi="Times New Roman" w:cs="Times New Roman"/>
          <w:sz w:val="24"/>
          <w:szCs w:val="24"/>
        </w:rPr>
        <w:t>Perbandingan dapat dilakukan secara internal dan eksternal.</w:t>
      </w:r>
      <w:proofErr w:type="gramEnd"/>
      <w:r w:rsidRPr="00FB7455">
        <w:rPr>
          <w:rFonts w:ascii="Times New Roman" w:hAnsi="Times New Roman" w:cs="Times New Roman"/>
          <w:sz w:val="24"/>
          <w:szCs w:val="24"/>
        </w:rPr>
        <w:t xml:space="preserve"> Perbandingan secara internal dapat dilakukan bila suatu entitas menerapkan kebijakan akuntansi yang </w:t>
      </w:r>
      <w:proofErr w:type="gramStart"/>
      <w:r w:rsidRPr="00FB7455">
        <w:rPr>
          <w:rFonts w:ascii="Times New Roman" w:hAnsi="Times New Roman" w:cs="Times New Roman"/>
          <w:sz w:val="24"/>
          <w:szCs w:val="24"/>
        </w:rPr>
        <w:t>sama</w:t>
      </w:r>
      <w:proofErr w:type="gramEnd"/>
      <w:r w:rsidRPr="00FB7455">
        <w:rPr>
          <w:rFonts w:ascii="Times New Roman" w:hAnsi="Times New Roman" w:cs="Times New Roman"/>
          <w:sz w:val="24"/>
          <w:szCs w:val="24"/>
        </w:rPr>
        <w:t xml:space="preserve"> dari tahun ketahun. Perbandingan secara eksternal dapat dilakukan bila entitas yang diperbandingkan menerapkan kebijakan akuntansi yang </w:t>
      </w:r>
      <w:proofErr w:type="gramStart"/>
      <w:r w:rsidRPr="00FB7455">
        <w:rPr>
          <w:rFonts w:ascii="Times New Roman" w:hAnsi="Times New Roman" w:cs="Times New Roman"/>
          <w:sz w:val="24"/>
          <w:szCs w:val="24"/>
        </w:rPr>
        <w:t>sama</w:t>
      </w:r>
      <w:proofErr w:type="gramEnd"/>
      <w:r w:rsidRPr="00FB7455">
        <w:rPr>
          <w:rFonts w:ascii="Times New Roman" w:hAnsi="Times New Roman" w:cs="Times New Roman"/>
          <w:sz w:val="24"/>
          <w:szCs w:val="24"/>
        </w:rPr>
        <w:t xml:space="preserve">. Apabila entitas pemerintah </w:t>
      </w:r>
      <w:proofErr w:type="gramStart"/>
      <w:r w:rsidRPr="00FB7455">
        <w:rPr>
          <w:rFonts w:ascii="Times New Roman" w:hAnsi="Times New Roman" w:cs="Times New Roman"/>
          <w:sz w:val="24"/>
          <w:szCs w:val="24"/>
        </w:rPr>
        <w:t>akan</w:t>
      </w:r>
      <w:proofErr w:type="gramEnd"/>
      <w:r w:rsidRPr="00FB7455">
        <w:rPr>
          <w:rFonts w:ascii="Times New Roman" w:hAnsi="Times New Roman" w:cs="Times New Roman"/>
          <w:sz w:val="24"/>
          <w:szCs w:val="24"/>
        </w:rPr>
        <w:t xml:space="preserve"> menerapkan kebijakan akuntansi yang lebih baik </w:t>
      </w:r>
      <w:r w:rsidRPr="00FB7455">
        <w:rPr>
          <w:rFonts w:ascii="Times New Roman" w:hAnsi="Times New Roman" w:cs="Times New Roman"/>
          <w:sz w:val="24"/>
          <w:szCs w:val="24"/>
        </w:rPr>
        <w:lastRenderedPageBreak/>
        <w:t xml:space="preserve">daripada kebijakan akuntansi yang sekarang diterapkan, perubahan tersebut diungkapkan pada periode terjadinya perubahan. </w:t>
      </w:r>
    </w:p>
    <w:p w:rsidR="005E2FEC" w:rsidRPr="00FB7455" w:rsidRDefault="005E2FEC" w:rsidP="005E2FEC">
      <w:pPr>
        <w:pStyle w:val="ListParagraph"/>
        <w:numPr>
          <w:ilvl w:val="3"/>
          <w:numId w:val="22"/>
        </w:numPr>
        <w:spacing w:after="0" w:line="240" w:lineRule="auto"/>
        <w:ind w:left="567" w:hanging="283"/>
        <w:jc w:val="both"/>
        <w:rPr>
          <w:rFonts w:ascii="Times New Roman" w:hAnsi="Times New Roman" w:cs="Times New Roman"/>
          <w:sz w:val="24"/>
          <w:szCs w:val="24"/>
        </w:rPr>
      </w:pPr>
      <w:r w:rsidRPr="00FB7455">
        <w:rPr>
          <w:rFonts w:ascii="Times New Roman" w:hAnsi="Times New Roman" w:cs="Times New Roman"/>
          <w:sz w:val="24"/>
          <w:szCs w:val="24"/>
        </w:rPr>
        <w:t xml:space="preserve">Dapat Dipahami </w:t>
      </w:r>
    </w:p>
    <w:p w:rsidR="005E2FEC" w:rsidRDefault="005E2FEC" w:rsidP="005E2FEC">
      <w:pPr>
        <w:pStyle w:val="ListParagraph"/>
        <w:spacing w:after="0" w:line="240" w:lineRule="auto"/>
        <w:ind w:left="567"/>
        <w:jc w:val="both"/>
        <w:rPr>
          <w:rFonts w:ascii="Times New Roman" w:hAnsi="Times New Roman" w:cs="Times New Roman"/>
          <w:sz w:val="24"/>
          <w:szCs w:val="24"/>
          <w:lang w:val="id-ID"/>
        </w:rPr>
      </w:pPr>
      <w:r w:rsidRPr="00FB7455">
        <w:rPr>
          <w:rFonts w:ascii="Times New Roman" w:hAnsi="Times New Roman" w:cs="Times New Roman"/>
          <w:sz w:val="24"/>
          <w:szCs w:val="24"/>
        </w:rPr>
        <w:t>Informasi yang disajikan dalam laporan keuangan dapat dipahami oleh pengguna dan dinyatakan dalam bentuk serta istilah yang disesuaikan dengan batas pemahaman para pengguna Untuk itu, pengguna diasumsikan memiliki pengetahuan yang memadai atas kegiatan dan lingkungan operasi entitas pelaporan, serta adanya kemauan pengguna untuk mempelajari informasi yang dimaksud.</w:t>
      </w:r>
    </w:p>
    <w:p w:rsidR="00900CDE" w:rsidRPr="00FB7455" w:rsidRDefault="00900CDE" w:rsidP="00900CDE">
      <w:pPr>
        <w:spacing w:before="240"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2.</w:t>
      </w:r>
      <w:r>
        <w:rPr>
          <w:rFonts w:ascii="Times New Roman" w:hAnsi="Times New Roman" w:cs="Times New Roman"/>
          <w:b/>
          <w:sz w:val="24"/>
          <w:szCs w:val="24"/>
          <w:lang w:val="id-ID"/>
        </w:rPr>
        <w:t xml:space="preserve">1.4 </w:t>
      </w:r>
      <w:r>
        <w:rPr>
          <w:rFonts w:ascii="Times New Roman" w:hAnsi="Times New Roman" w:cs="Times New Roman"/>
          <w:b/>
          <w:sz w:val="24"/>
          <w:szCs w:val="24"/>
        </w:rPr>
        <w:t xml:space="preserve"> </w:t>
      </w:r>
      <w:r w:rsidRPr="00FB7455">
        <w:rPr>
          <w:rFonts w:ascii="Times New Roman" w:hAnsi="Times New Roman" w:cs="Times New Roman"/>
          <w:b/>
          <w:sz w:val="24"/>
          <w:szCs w:val="24"/>
        </w:rPr>
        <w:t>Puskesmas</w:t>
      </w:r>
      <w:proofErr w:type="gramEnd"/>
      <w:r w:rsidRPr="00FB7455">
        <w:rPr>
          <w:rFonts w:ascii="Times New Roman" w:hAnsi="Times New Roman" w:cs="Times New Roman"/>
          <w:b/>
          <w:sz w:val="24"/>
          <w:szCs w:val="24"/>
        </w:rPr>
        <w:t xml:space="preserve"> Sebagai BLUD</w:t>
      </w:r>
    </w:p>
    <w:p w:rsidR="00900CDE" w:rsidRDefault="00900CDE" w:rsidP="00900CDE">
      <w:pPr>
        <w:spacing w:after="0" w:line="240" w:lineRule="auto"/>
        <w:ind w:firstLine="567"/>
        <w:jc w:val="both"/>
        <w:rPr>
          <w:rFonts w:ascii="Times New Roman" w:hAnsi="Times New Roman" w:cs="Times New Roman"/>
          <w:sz w:val="24"/>
          <w:szCs w:val="24"/>
        </w:rPr>
      </w:pPr>
      <w:proofErr w:type="gramStart"/>
      <w:r w:rsidRPr="00FB7455">
        <w:rPr>
          <w:rFonts w:ascii="Times New Roman" w:hAnsi="Times New Roman" w:cs="Times New Roman"/>
          <w:sz w:val="24"/>
          <w:szCs w:val="24"/>
        </w:rPr>
        <w:t xml:space="preserve">Berdasarkan Permenkes No.75 tahun 2014, </w:t>
      </w:r>
      <w:r>
        <w:rPr>
          <w:rFonts w:ascii="Times New Roman" w:hAnsi="Times New Roman" w:cs="Times New Roman"/>
          <w:sz w:val="24"/>
          <w:szCs w:val="24"/>
        </w:rPr>
        <w:t>“</w:t>
      </w:r>
      <w:r w:rsidRPr="00FB7455">
        <w:rPr>
          <w:rFonts w:ascii="Times New Roman" w:hAnsi="Times New Roman" w:cs="Times New Roman"/>
          <w:sz w:val="24"/>
          <w:szCs w:val="24"/>
        </w:rPr>
        <w:t>Pusat Kesehatan Masyarakat (Puskesmas) merupakan salah satu fasilitas pelayanan kesehatan yang menyelenggarakan upaya kesehatan masyarakat dan upaya kesehatan perseorangan tingkat pertama.</w:t>
      </w:r>
      <w:proofErr w:type="gramEnd"/>
      <w:r w:rsidRPr="00FB7455">
        <w:rPr>
          <w:rFonts w:ascii="Times New Roman" w:hAnsi="Times New Roman" w:cs="Times New Roman"/>
          <w:sz w:val="24"/>
          <w:szCs w:val="24"/>
        </w:rPr>
        <w:t xml:space="preserve"> </w:t>
      </w:r>
      <w:proofErr w:type="gramStart"/>
      <w:r w:rsidRPr="00FB7455">
        <w:rPr>
          <w:rFonts w:ascii="Times New Roman" w:hAnsi="Times New Roman" w:cs="Times New Roman"/>
          <w:sz w:val="24"/>
          <w:szCs w:val="24"/>
        </w:rPr>
        <w:t>Pelayanan kesehatan yang diselenggarakan di puskesmas lebih mengutamakan upaya promotif dan preventif, untuk mencapai derajat kesehatan masyarakat yang setinggi-tingginya di wilaya</w:t>
      </w:r>
      <w:r>
        <w:rPr>
          <w:rFonts w:ascii="Times New Roman" w:hAnsi="Times New Roman" w:cs="Times New Roman"/>
          <w:sz w:val="24"/>
          <w:szCs w:val="24"/>
        </w:rPr>
        <w:t>h kerja puskesmas tersebut.”</w:t>
      </w:r>
      <w:proofErr w:type="gramEnd"/>
    </w:p>
    <w:p w:rsidR="00900CDE" w:rsidRPr="00D763F1" w:rsidRDefault="00900CDE" w:rsidP="00900CDE">
      <w:pPr>
        <w:pStyle w:val="ListParagraph"/>
        <w:spacing w:after="0" w:line="360" w:lineRule="auto"/>
        <w:ind w:left="0" w:firstLine="567"/>
        <w:jc w:val="both"/>
        <w:rPr>
          <w:rFonts w:ascii="Times New Roman" w:hAnsi="Times New Roman" w:cs="Times New Roman"/>
          <w:sz w:val="8"/>
          <w:szCs w:val="24"/>
        </w:rPr>
      </w:pPr>
    </w:p>
    <w:p w:rsidR="00900CDE" w:rsidRPr="00121515" w:rsidRDefault="00900CDE" w:rsidP="00900CDE">
      <w:pPr>
        <w:pStyle w:val="ListParagraph"/>
        <w:spacing w:after="0" w:line="343" w:lineRule="auto"/>
        <w:ind w:left="0" w:firstLine="567"/>
        <w:jc w:val="both"/>
        <w:rPr>
          <w:rFonts w:ascii="Times New Roman" w:hAnsi="Times New Roman" w:cs="Times New Roman"/>
          <w:sz w:val="24"/>
          <w:szCs w:val="24"/>
        </w:rPr>
      </w:pPr>
      <w:proofErr w:type="gramStart"/>
      <w:r w:rsidRPr="00FB7455">
        <w:rPr>
          <w:rFonts w:ascii="Times New Roman" w:hAnsi="Times New Roman" w:cs="Times New Roman"/>
          <w:sz w:val="24"/>
          <w:szCs w:val="24"/>
        </w:rPr>
        <w:t>Perubahan status puskesmas yang sebelumnya yakni UPT menjadi BLUD adalah untuk meningkatkan pelayanan kesehatan pada masyarakat.</w:t>
      </w:r>
      <w:proofErr w:type="gramEnd"/>
      <w:r w:rsidRPr="00FB7455">
        <w:rPr>
          <w:rFonts w:ascii="Times New Roman" w:hAnsi="Times New Roman" w:cs="Times New Roman"/>
          <w:sz w:val="24"/>
          <w:szCs w:val="24"/>
        </w:rPr>
        <w:t xml:space="preserve"> Faktor pendorong lain, adalah adanya kebijakan dari BPJS untuk mentransfer </w:t>
      </w:r>
      <w:proofErr w:type="gramStart"/>
      <w:r w:rsidRPr="00FB7455">
        <w:rPr>
          <w:rFonts w:ascii="Times New Roman" w:hAnsi="Times New Roman" w:cs="Times New Roman"/>
          <w:sz w:val="24"/>
          <w:szCs w:val="24"/>
        </w:rPr>
        <w:t>dana</w:t>
      </w:r>
      <w:proofErr w:type="gramEnd"/>
      <w:r w:rsidRPr="00FB7455">
        <w:rPr>
          <w:rFonts w:ascii="Times New Roman" w:hAnsi="Times New Roman" w:cs="Times New Roman"/>
          <w:sz w:val="24"/>
          <w:szCs w:val="24"/>
        </w:rPr>
        <w:t xml:space="preserve"> kapitasi langsung ke rekening puskesmas.  </w:t>
      </w:r>
      <w:proofErr w:type="gramStart"/>
      <w:r w:rsidRPr="00FB7455">
        <w:rPr>
          <w:rFonts w:ascii="Times New Roman" w:hAnsi="Times New Roman" w:cs="Times New Roman"/>
          <w:sz w:val="24"/>
          <w:szCs w:val="24"/>
        </w:rPr>
        <w:t>Dana kapitasi yang diterima puskesmas langsung dari BPJS, menimbulkan beberapa kendala.</w:t>
      </w:r>
      <w:proofErr w:type="gramEnd"/>
      <w:r w:rsidRPr="00FB7455">
        <w:rPr>
          <w:rFonts w:ascii="Times New Roman" w:hAnsi="Times New Roman" w:cs="Times New Roman"/>
          <w:sz w:val="24"/>
          <w:szCs w:val="24"/>
        </w:rPr>
        <w:t xml:space="preserve"> Kendala terbesar adalah </w:t>
      </w:r>
      <w:proofErr w:type="gramStart"/>
      <w:r w:rsidRPr="00FB7455">
        <w:rPr>
          <w:rFonts w:ascii="Times New Roman" w:hAnsi="Times New Roman" w:cs="Times New Roman"/>
          <w:sz w:val="24"/>
          <w:szCs w:val="24"/>
        </w:rPr>
        <w:t>dana</w:t>
      </w:r>
      <w:proofErr w:type="gramEnd"/>
      <w:r w:rsidRPr="00FB7455">
        <w:rPr>
          <w:rFonts w:ascii="Times New Roman" w:hAnsi="Times New Roman" w:cs="Times New Roman"/>
          <w:sz w:val="24"/>
          <w:szCs w:val="24"/>
        </w:rPr>
        <w:t xml:space="preserve"> tersebut merupakan jenis Pendapatan Negara Bukan Pajak (PNBP) yang harus dibelanjakan dengan mekanisme APBD. Artinya meskipun </w:t>
      </w:r>
      <w:proofErr w:type="gramStart"/>
      <w:r w:rsidRPr="00FB7455">
        <w:rPr>
          <w:rFonts w:ascii="Times New Roman" w:hAnsi="Times New Roman" w:cs="Times New Roman"/>
          <w:sz w:val="24"/>
          <w:szCs w:val="24"/>
        </w:rPr>
        <w:t>dana</w:t>
      </w:r>
      <w:proofErr w:type="gramEnd"/>
      <w:r w:rsidRPr="00FB7455">
        <w:rPr>
          <w:rFonts w:ascii="Times New Roman" w:hAnsi="Times New Roman" w:cs="Times New Roman"/>
          <w:sz w:val="24"/>
          <w:szCs w:val="24"/>
        </w:rPr>
        <w:t xml:space="preserve"> tersebut diterima langsung di rekening puskesmas, namun puskesmas yang bersangkutan tidak bisa langsung menggunakan dana tersebut, tetapi harus menyetorkan terlebih dahulu ke rekening kas daerah. Hal ini sebenarnya sudah coba diatasi dengan keluarnya Perpres No 32 tahun 2014 dan Permenkes No 19 tahun 2014 mengenai pengelolaan dana kapitasi di puskesmas, namun masih ada beberapa celah yang perlu diperhitungkan, sehingga solusi tuntas adalah dengan menjadikan puskesmas menjadi BLUD. </w:t>
      </w:r>
    </w:p>
    <w:p w:rsidR="00900CDE" w:rsidRPr="00FB7455" w:rsidRDefault="00900CDE" w:rsidP="00900CDE">
      <w:pPr>
        <w:pStyle w:val="NormalWeb"/>
        <w:spacing w:before="0" w:beforeAutospacing="0" w:after="0" w:afterAutospacing="0" w:line="343" w:lineRule="auto"/>
        <w:ind w:firstLine="567"/>
        <w:jc w:val="both"/>
      </w:pPr>
      <w:r w:rsidRPr="00FB7455">
        <w:t>Puskesmas yang menjadi BLUD memiliki beberapa fleksibilitas, antara lain puskes</w:t>
      </w:r>
      <w:r>
        <w:t xml:space="preserve">mas dapat menggunakan </w:t>
      </w:r>
      <w:proofErr w:type="gramStart"/>
      <w:r>
        <w:t>dana</w:t>
      </w:r>
      <w:proofErr w:type="gramEnd"/>
      <w:r>
        <w:t xml:space="preserve"> PNPB</w:t>
      </w:r>
      <w:r w:rsidRPr="00FB7455">
        <w:t xml:space="preserve"> ter</w:t>
      </w:r>
      <w:r>
        <w:t>masuk dana kapitasi BPJS secara</w:t>
      </w:r>
      <w:r w:rsidRPr="00FB7455">
        <w:t xml:space="preserve"> langsung tanpa harus disetorkan dahulu ke kas daerah, dan mempertanggungjawabkan secara periodik untuk diketahui oleh PPKD (Pejabat Pengelola Keuangan Daerah). </w:t>
      </w:r>
      <w:proofErr w:type="gramStart"/>
      <w:r w:rsidRPr="00FB7455">
        <w:t xml:space="preserve">Puskesmas dapat menyusun anggaran secara </w:t>
      </w:r>
      <w:r w:rsidRPr="00FB7455">
        <w:lastRenderedPageBreak/>
        <w:t>fleksibel, karena anggaran BLUD yang dikonsolidasi ke Rencana Kegiatan dan Anggaran (RKA) SKPD cukup gelondongan belanja pegawai dan belanja barang jasa saja.</w:t>
      </w:r>
      <w:proofErr w:type="gramEnd"/>
      <w:r w:rsidRPr="00FB7455">
        <w:t xml:space="preserve">  Selain itu puskesmas yang telah menjadi BLUD diperlukan sebuah pergeseran paradigma dari sisi pimpinan, sebelumnya fungsinya 'menjalankan kegiatan' menjadi 'wirausaha' yang menyebabkan pengelolaan puskesmas dihitung dalam aspek biaya dan manfaat.  </w:t>
      </w:r>
    </w:p>
    <w:p w:rsidR="00900CDE" w:rsidRDefault="00900CDE" w:rsidP="00900CDE">
      <w:pPr>
        <w:spacing w:after="0" w:line="343" w:lineRule="auto"/>
        <w:ind w:firstLine="567"/>
        <w:jc w:val="both"/>
        <w:rPr>
          <w:rFonts w:ascii="Times New Roman" w:hAnsi="Times New Roman" w:cs="Times New Roman"/>
          <w:sz w:val="24"/>
          <w:szCs w:val="24"/>
        </w:rPr>
      </w:pPr>
      <w:proofErr w:type="gramStart"/>
      <w:r w:rsidRPr="00FB7455">
        <w:rPr>
          <w:rFonts w:ascii="Times New Roman" w:hAnsi="Times New Roman" w:cs="Times New Roman"/>
          <w:sz w:val="24"/>
          <w:szCs w:val="24"/>
        </w:rPr>
        <w:t>Basis akuntansi pada puskesmas saat ini yaitu basis akrual.</w:t>
      </w:r>
      <w:proofErr w:type="gramEnd"/>
      <w:r w:rsidRPr="00FB7455">
        <w:rPr>
          <w:rFonts w:ascii="Times New Roman" w:hAnsi="Times New Roman" w:cs="Times New Roman"/>
          <w:sz w:val="24"/>
          <w:szCs w:val="24"/>
        </w:rPr>
        <w:t xml:space="preserve"> </w:t>
      </w:r>
      <w:proofErr w:type="gramStart"/>
      <w:r w:rsidRPr="00FB7455">
        <w:rPr>
          <w:rFonts w:ascii="Times New Roman" w:hAnsi="Times New Roman" w:cs="Times New Roman"/>
          <w:sz w:val="24"/>
          <w:szCs w:val="24"/>
        </w:rPr>
        <w:t>Basis akrual adalah basis akuntansi yang mengakui pengaruh transaksi dan peristiwa lainnya pada saat transaksi dan peristiwa itu terjadi, tanpa memperhatikan saat kas atau setara kas diterima atau dibayar.</w:t>
      </w:r>
      <w:proofErr w:type="gramEnd"/>
      <w:r w:rsidRPr="00FB7455">
        <w:rPr>
          <w:rFonts w:ascii="Times New Roman" w:hAnsi="Times New Roman" w:cs="Times New Roman"/>
          <w:sz w:val="24"/>
          <w:szCs w:val="24"/>
        </w:rPr>
        <w:t xml:space="preserve"> Dalam PP No. 71 Tahun 2010, akuntansi berbasis akrual mengakui dan mencatat transaksi pada saat terjadinya transaksi (baik kas maupun non kas) dan mencatat aset dan kewajiban.Terkait dengan basis akrual ini, dalam Kerangka Konseptual paragraf 42 PP No. 71 Tahun 2010 disebutkan bahwa</w:t>
      </w:r>
      <w:r w:rsidR="0033238B">
        <w:rPr>
          <w:rFonts w:ascii="Times New Roman" w:hAnsi="Times New Roman" w:cs="Times New Roman"/>
          <w:sz w:val="24"/>
          <w:szCs w:val="24"/>
          <w:lang w:val="id-ID"/>
        </w:rPr>
        <w:t>.</w:t>
      </w:r>
      <w:r w:rsidRPr="00FB7455">
        <w:rPr>
          <w:rFonts w:ascii="Times New Roman" w:hAnsi="Times New Roman" w:cs="Times New Roman"/>
          <w:sz w:val="24"/>
          <w:szCs w:val="24"/>
        </w:rPr>
        <w:t xml:space="preserve"> </w:t>
      </w:r>
    </w:p>
    <w:p w:rsidR="00900CDE" w:rsidRPr="00A21CB3" w:rsidRDefault="00900CDE" w:rsidP="00900CDE">
      <w:pPr>
        <w:spacing w:after="0" w:line="24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B</w:t>
      </w:r>
      <w:r w:rsidRPr="00FB7455">
        <w:rPr>
          <w:rFonts w:ascii="Times New Roman" w:hAnsi="Times New Roman" w:cs="Times New Roman"/>
          <w:sz w:val="24"/>
          <w:szCs w:val="24"/>
        </w:rPr>
        <w:t>asis akuntansi yang dig</w:t>
      </w:r>
      <w:r>
        <w:rPr>
          <w:rFonts w:ascii="Times New Roman" w:hAnsi="Times New Roman" w:cs="Times New Roman"/>
          <w:sz w:val="24"/>
          <w:szCs w:val="24"/>
        </w:rPr>
        <w:t>u</w:t>
      </w:r>
      <w:r w:rsidRPr="00FB7455">
        <w:rPr>
          <w:rFonts w:ascii="Times New Roman" w:hAnsi="Times New Roman" w:cs="Times New Roman"/>
          <w:sz w:val="24"/>
          <w:szCs w:val="24"/>
        </w:rPr>
        <w:t>nakan adalah basis akrual untuk pengakuan pendapatan-LO, beban, aset, kewajiban, dan ekuitas.</w:t>
      </w:r>
      <w:proofErr w:type="gramEnd"/>
      <w:r w:rsidRPr="00FB7455">
        <w:rPr>
          <w:rFonts w:ascii="Times New Roman" w:hAnsi="Times New Roman" w:cs="Times New Roman"/>
          <w:sz w:val="24"/>
          <w:szCs w:val="24"/>
        </w:rPr>
        <w:t xml:space="preserve"> Anggaran disusun dan dilaksanakan berdasarkan basis kas, maka LRA pun disusun berdasarkan basis kas. </w:t>
      </w:r>
      <w:proofErr w:type="gramStart"/>
      <w:r w:rsidRPr="00FB7455">
        <w:rPr>
          <w:rFonts w:ascii="Times New Roman" w:hAnsi="Times New Roman" w:cs="Times New Roman"/>
          <w:sz w:val="24"/>
          <w:szCs w:val="24"/>
        </w:rPr>
        <w:t>Pada paragraf 44 dinyatakan apabila anggaran disusun dan dilaksanakan berdasarkan basis akrual, maka LRA pun disusun berdasarkan basis akrual.</w:t>
      </w:r>
      <w:proofErr w:type="gramEnd"/>
      <w:r w:rsidRPr="00FB7455">
        <w:rPr>
          <w:rFonts w:ascii="Times New Roman" w:hAnsi="Times New Roman" w:cs="Times New Roman"/>
          <w:sz w:val="24"/>
          <w:szCs w:val="24"/>
        </w:rPr>
        <w:t xml:space="preserve"> </w:t>
      </w:r>
    </w:p>
    <w:p w:rsidR="00900CDE" w:rsidRPr="00A21CB3" w:rsidRDefault="00900CDE" w:rsidP="00900CDE">
      <w:pPr>
        <w:spacing w:after="0" w:line="360" w:lineRule="auto"/>
        <w:ind w:firstLine="567"/>
        <w:jc w:val="both"/>
        <w:rPr>
          <w:rFonts w:ascii="Times New Roman" w:hAnsi="Times New Roman" w:cs="Times New Roman"/>
          <w:sz w:val="12"/>
          <w:szCs w:val="24"/>
        </w:rPr>
      </w:pPr>
    </w:p>
    <w:p w:rsidR="00900CDE" w:rsidRPr="00FB7455" w:rsidRDefault="00900CDE" w:rsidP="00900CDE">
      <w:pPr>
        <w:spacing w:after="0" w:line="341" w:lineRule="auto"/>
        <w:ind w:firstLine="567"/>
        <w:jc w:val="both"/>
        <w:rPr>
          <w:rFonts w:ascii="Times New Roman" w:hAnsi="Times New Roman" w:cs="Times New Roman"/>
          <w:sz w:val="24"/>
          <w:szCs w:val="24"/>
        </w:rPr>
      </w:pPr>
      <w:proofErr w:type="gramStart"/>
      <w:r w:rsidRPr="00FB7455">
        <w:rPr>
          <w:rFonts w:ascii="Times New Roman" w:hAnsi="Times New Roman" w:cs="Times New Roman"/>
          <w:sz w:val="24"/>
          <w:szCs w:val="24"/>
        </w:rPr>
        <w:t>Jika dibandingkan dengan akuntansi pemerintah berbasis kas menuju akrual, akuntansi berbasis akrual sebenarnya tidak banyak berbeda.</w:t>
      </w:r>
      <w:proofErr w:type="gramEnd"/>
      <w:r w:rsidRPr="00FB7455">
        <w:rPr>
          <w:rFonts w:ascii="Times New Roman" w:hAnsi="Times New Roman" w:cs="Times New Roman"/>
          <w:sz w:val="24"/>
          <w:szCs w:val="24"/>
        </w:rPr>
        <w:t xml:space="preserve"> </w:t>
      </w:r>
      <w:proofErr w:type="gramStart"/>
      <w:r w:rsidRPr="00FB7455">
        <w:rPr>
          <w:rFonts w:ascii="Times New Roman" w:hAnsi="Times New Roman" w:cs="Times New Roman"/>
          <w:sz w:val="24"/>
          <w:szCs w:val="24"/>
        </w:rPr>
        <w:t>Pengaruh perlakuan akrual dalam akuntansi berbasis kas menuju akrual sudah banyak diakomodasi di dalam laporan keuangan terutama neraca yang disusun sesuai dengan Peraturan Pemerintah Nomor 24 Tahun 2005 tentang Standar Akuntansi Pemerintahan.</w:t>
      </w:r>
      <w:proofErr w:type="gramEnd"/>
      <w:r w:rsidRPr="00FB7455">
        <w:rPr>
          <w:rFonts w:ascii="Times New Roman" w:hAnsi="Times New Roman" w:cs="Times New Roman"/>
          <w:sz w:val="24"/>
          <w:szCs w:val="24"/>
        </w:rPr>
        <w:t xml:space="preserve"> Keberadaan pos piutang, aset tetap, dan hutang merupakan bukti adanya proses pembukuan yang dipengaruhi oleh basis akrual.</w:t>
      </w:r>
    </w:p>
    <w:p w:rsidR="00900CDE" w:rsidRPr="00B24B08" w:rsidRDefault="00900CDE" w:rsidP="00900CDE">
      <w:pPr>
        <w:pStyle w:val="ListParagraph"/>
        <w:spacing w:after="0" w:line="341" w:lineRule="auto"/>
        <w:jc w:val="both"/>
        <w:rPr>
          <w:rFonts w:ascii="Times New Roman" w:hAnsi="Times New Roman" w:cs="Times New Roman"/>
          <w:sz w:val="2"/>
          <w:szCs w:val="24"/>
        </w:rPr>
      </w:pPr>
    </w:p>
    <w:p w:rsidR="00900CDE" w:rsidRPr="00900CDE" w:rsidRDefault="00900CDE" w:rsidP="00900CDE">
      <w:pPr>
        <w:pStyle w:val="NormalWeb"/>
        <w:spacing w:before="0" w:beforeAutospacing="0" w:after="0" w:afterAutospacing="0" w:line="341" w:lineRule="auto"/>
        <w:ind w:firstLine="567"/>
        <w:jc w:val="both"/>
        <w:rPr>
          <w:lang w:val="id-ID"/>
        </w:rPr>
      </w:pPr>
      <w:r w:rsidRPr="00FB7455">
        <w:t xml:space="preserve"> </w:t>
      </w:r>
      <w:proofErr w:type="gramStart"/>
      <w:r w:rsidRPr="00FB7455">
        <w:t>Laporan keuangan yang disusun oleh puskesmas mengacu pada Pernyataan Standar Akuntasi Pemerintah No.13 tentang Penyajian Laporan Keuangan BLU.</w:t>
      </w:r>
      <w:proofErr w:type="gramEnd"/>
      <w:r w:rsidRPr="00FB7455">
        <w:t xml:space="preserve"> Laporan keuangan yang dibuat terdiri dari Laporan Realisasi Anggaran, Laporan Perubahan Saldo Anggaran Lebih, Neraca, Laporan Operasional, Laporan Perubahan Ekuitas, Laporan Arus Kas, serta Catatan atas Laporan Keuangan. Laporan Keuangan puskesmas </w:t>
      </w:r>
      <w:proofErr w:type="gramStart"/>
      <w:r w:rsidRPr="00FB7455">
        <w:t>akan</w:t>
      </w:r>
      <w:proofErr w:type="gramEnd"/>
      <w:r w:rsidRPr="00FB7455">
        <w:t xml:space="preserve"> dikonsolidasikan dengan laporan keuangan </w:t>
      </w:r>
      <w:r w:rsidRPr="00FB7455">
        <w:lastRenderedPageBreak/>
        <w:t>entitas akuntansi dan entitas pelaporan yang membawahinya yaitu Dinas Kesehatan.</w:t>
      </w:r>
    </w:p>
    <w:p w:rsidR="00900CDE" w:rsidRPr="004A3978" w:rsidRDefault="00900CDE" w:rsidP="00900CDE">
      <w:pPr>
        <w:pStyle w:val="ListParagraph"/>
        <w:numPr>
          <w:ilvl w:val="0"/>
          <w:numId w:val="27"/>
        </w:numPr>
        <w:spacing w:after="0" w:line="360" w:lineRule="auto"/>
        <w:jc w:val="both"/>
        <w:rPr>
          <w:rFonts w:ascii="Times New Roman" w:hAnsi="Times New Roman" w:cs="Times New Roman"/>
          <w:b/>
          <w:vanish/>
          <w:sz w:val="24"/>
          <w:szCs w:val="24"/>
        </w:rPr>
      </w:pPr>
    </w:p>
    <w:p w:rsidR="00900CDE" w:rsidRPr="004A3978" w:rsidRDefault="00900CDE" w:rsidP="00900CDE">
      <w:pPr>
        <w:pStyle w:val="ListParagraph"/>
        <w:numPr>
          <w:ilvl w:val="0"/>
          <w:numId w:val="27"/>
        </w:numPr>
        <w:spacing w:after="0" w:line="360" w:lineRule="auto"/>
        <w:jc w:val="both"/>
        <w:rPr>
          <w:rFonts w:ascii="Times New Roman" w:hAnsi="Times New Roman" w:cs="Times New Roman"/>
          <w:b/>
          <w:vanish/>
          <w:sz w:val="24"/>
          <w:szCs w:val="24"/>
        </w:rPr>
      </w:pPr>
    </w:p>
    <w:p w:rsidR="00900CDE" w:rsidRPr="004A3978" w:rsidRDefault="00900CDE" w:rsidP="00900CDE">
      <w:pPr>
        <w:pStyle w:val="ListParagraph"/>
        <w:numPr>
          <w:ilvl w:val="1"/>
          <w:numId w:val="27"/>
        </w:numPr>
        <w:spacing w:after="0" w:line="360" w:lineRule="auto"/>
        <w:jc w:val="both"/>
        <w:rPr>
          <w:rFonts w:ascii="Times New Roman" w:hAnsi="Times New Roman" w:cs="Times New Roman"/>
          <w:b/>
          <w:vanish/>
          <w:sz w:val="24"/>
          <w:szCs w:val="24"/>
        </w:rPr>
      </w:pPr>
    </w:p>
    <w:p w:rsidR="00900CDE" w:rsidRPr="004A3978" w:rsidRDefault="00900CDE" w:rsidP="00900CDE">
      <w:pPr>
        <w:pStyle w:val="ListParagraph"/>
        <w:numPr>
          <w:ilvl w:val="2"/>
          <w:numId w:val="27"/>
        </w:numPr>
        <w:spacing w:after="0" w:line="360" w:lineRule="auto"/>
        <w:jc w:val="both"/>
        <w:rPr>
          <w:rFonts w:ascii="Times New Roman" w:hAnsi="Times New Roman" w:cs="Times New Roman"/>
          <w:b/>
          <w:vanish/>
          <w:sz w:val="24"/>
          <w:szCs w:val="24"/>
        </w:rPr>
      </w:pPr>
    </w:p>
    <w:p w:rsidR="00900CDE" w:rsidRPr="00900CDE" w:rsidRDefault="00900CDE" w:rsidP="00900CDE">
      <w:pPr>
        <w:spacing w:after="0" w:line="240" w:lineRule="auto"/>
        <w:ind w:left="360"/>
        <w:jc w:val="both"/>
        <w:rPr>
          <w:rFonts w:ascii="Times New Roman" w:hAnsi="Times New Roman" w:cs="Times New Roman"/>
          <w:b/>
          <w:sz w:val="24"/>
          <w:szCs w:val="24"/>
          <w:lang w:val="id-ID"/>
        </w:rPr>
      </w:pPr>
    </w:p>
    <w:p w:rsidR="00900CDE" w:rsidRPr="00900CDE" w:rsidRDefault="00900CDE" w:rsidP="00900CDE">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2.1.5 Standar Akuntansi Pemerintah</w:t>
      </w:r>
    </w:p>
    <w:p w:rsidR="00900CDE" w:rsidRPr="00FB7455" w:rsidRDefault="00900CDE" w:rsidP="00900CDE">
      <w:pPr>
        <w:spacing w:after="0" w:line="336" w:lineRule="auto"/>
        <w:ind w:firstLine="567"/>
        <w:jc w:val="both"/>
        <w:rPr>
          <w:rFonts w:ascii="Times New Roman" w:hAnsi="Times New Roman" w:cs="Times New Roman"/>
          <w:sz w:val="24"/>
          <w:szCs w:val="24"/>
        </w:rPr>
      </w:pPr>
      <w:r w:rsidRPr="00FB7455">
        <w:rPr>
          <w:rFonts w:ascii="Times New Roman" w:hAnsi="Times New Roman" w:cs="Times New Roman"/>
          <w:sz w:val="24"/>
          <w:szCs w:val="24"/>
        </w:rPr>
        <w:t xml:space="preserve">SAP merupakan pelaksanaan Undang-Undang Nomor 17 Tahun 2003 tentang Keuangan Negara pasal 32 ayat (2) yang menyatakan bahwa standar akuntansi pemerintahan disusun oleh suatu Komite Standar yang independen dan ditetapkan dengan Peraturan Pemerintah setelah terlebih dahulu mendapat pertimbangan dari BPK. SAP merupakan landasan hukum bagi aparatur pemerintah pusat maupun daerah dalam mengelola penerimaan dan penggunaan </w:t>
      </w:r>
      <w:proofErr w:type="gramStart"/>
      <w:r w:rsidRPr="00FB7455">
        <w:rPr>
          <w:rFonts w:ascii="Times New Roman" w:hAnsi="Times New Roman" w:cs="Times New Roman"/>
          <w:sz w:val="24"/>
          <w:szCs w:val="24"/>
        </w:rPr>
        <w:t>dana</w:t>
      </w:r>
      <w:proofErr w:type="gramEnd"/>
      <w:r w:rsidRPr="00FB7455">
        <w:rPr>
          <w:rFonts w:ascii="Times New Roman" w:hAnsi="Times New Roman" w:cs="Times New Roman"/>
          <w:sz w:val="24"/>
          <w:szCs w:val="24"/>
        </w:rPr>
        <w:t xml:space="preserve"> secara transparan, efisien, dan dapat dipertanggungjawabkan sehingga tujuan untuk mewujudkan transparansi dan akuntabilitas dapat tercapai.  </w:t>
      </w:r>
    </w:p>
    <w:p w:rsidR="00900CDE" w:rsidRPr="00537D98" w:rsidRDefault="00900CDE" w:rsidP="00900CDE">
      <w:pPr>
        <w:spacing w:after="0" w:line="336" w:lineRule="auto"/>
        <w:ind w:firstLine="567"/>
        <w:jc w:val="both"/>
        <w:rPr>
          <w:rFonts w:ascii="Times New Roman" w:hAnsi="Times New Roman" w:cs="Times New Roman"/>
          <w:sz w:val="24"/>
          <w:szCs w:val="24"/>
        </w:rPr>
      </w:pPr>
      <w:r w:rsidRPr="00FB7455">
        <w:rPr>
          <w:rFonts w:ascii="Times New Roman" w:hAnsi="Times New Roman" w:cs="Times New Roman"/>
          <w:sz w:val="24"/>
          <w:szCs w:val="24"/>
        </w:rPr>
        <w:t xml:space="preserve">Peraturan yang diterbitkan pemerintah dalam mengatur dan mengelola penyajian laporan keuangan yaitu tertuang dalam PP No. 71 Tahun 2010 tentang SAP. Dalam rangka melaksanakan ketentuan Pasal 7 ayat (3) Peraturan Pemerintah Nomor 71 Tahun 2010 tentang SAP, pemerintah menetapkan Peraturan Menteri Dalam Negeri Republik Indonesia No. 64 Tahun 2013 tentang penerapan SAP pada pemerintah daerah. </w:t>
      </w:r>
      <w:proofErr w:type="gramStart"/>
      <w:r w:rsidRPr="00FB7455">
        <w:rPr>
          <w:rFonts w:ascii="Times New Roman" w:hAnsi="Times New Roman" w:cs="Times New Roman"/>
          <w:sz w:val="24"/>
          <w:szCs w:val="24"/>
        </w:rPr>
        <w:t xml:space="preserve">Penerapan SAP dimaksud dibutuhkan dalam rangka penyusunan laporan pertanggungjawaban pelaksanaan APBN/APBD berupa laporan keuangan yang </w:t>
      </w:r>
      <w:r w:rsidRPr="00537D98">
        <w:rPr>
          <w:rFonts w:ascii="Times New Roman" w:hAnsi="Times New Roman" w:cs="Times New Roman"/>
          <w:sz w:val="24"/>
          <w:szCs w:val="24"/>
        </w:rPr>
        <w:t>berkualitas, transparan dan akuntabel.</w:t>
      </w:r>
      <w:proofErr w:type="gramEnd"/>
      <w:r w:rsidRPr="00537D98">
        <w:rPr>
          <w:rFonts w:ascii="Times New Roman" w:hAnsi="Times New Roman" w:cs="Times New Roman"/>
          <w:sz w:val="24"/>
          <w:szCs w:val="24"/>
        </w:rPr>
        <w:t xml:space="preserve"> </w:t>
      </w:r>
    </w:p>
    <w:p w:rsidR="00900CDE" w:rsidRPr="00537D98" w:rsidRDefault="00900CDE" w:rsidP="00900CDE">
      <w:pPr>
        <w:spacing w:after="0" w:line="360" w:lineRule="auto"/>
        <w:ind w:firstLine="567"/>
        <w:jc w:val="both"/>
        <w:rPr>
          <w:rFonts w:ascii="Times New Roman" w:hAnsi="Times New Roman" w:cs="Times New Roman"/>
          <w:sz w:val="24"/>
          <w:szCs w:val="24"/>
        </w:rPr>
      </w:pPr>
      <w:r w:rsidRPr="00537D98">
        <w:rPr>
          <w:rFonts w:ascii="Times New Roman" w:hAnsi="Times New Roman" w:cs="Times New Roman"/>
          <w:sz w:val="24"/>
          <w:szCs w:val="24"/>
        </w:rPr>
        <w:t xml:space="preserve">Dalam PP 71 Tahun 2010 tentang </w:t>
      </w:r>
      <w:proofErr w:type="gramStart"/>
      <w:r w:rsidRPr="00537D98">
        <w:rPr>
          <w:rFonts w:ascii="Times New Roman" w:hAnsi="Times New Roman" w:cs="Times New Roman"/>
          <w:sz w:val="24"/>
          <w:szCs w:val="24"/>
        </w:rPr>
        <w:t>SAP  terdapat</w:t>
      </w:r>
      <w:proofErr w:type="gramEnd"/>
      <w:r w:rsidRPr="00537D98">
        <w:rPr>
          <w:rFonts w:ascii="Times New Roman" w:hAnsi="Times New Roman" w:cs="Times New Roman"/>
          <w:sz w:val="24"/>
          <w:szCs w:val="24"/>
        </w:rPr>
        <w:t xml:space="preserve"> dua belas Pernyataan Standar Akuntansi Pemerintahan (PSAP) sebagai berikut:</w:t>
      </w:r>
    </w:p>
    <w:p w:rsidR="00900CDE" w:rsidRPr="00537D98" w:rsidRDefault="00900CDE" w:rsidP="00900CDE">
      <w:pPr>
        <w:pStyle w:val="ListParagraph"/>
        <w:numPr>
          <w:ilvl w:val="0"/>
          <w:numId w:val="28"/>
        </w:numPr>
        <w:spacing w:after="0" w:line="240" w:lineRule="auto"/>
        <w:ind w:left="851" w:hanging="425"/>
        <w:jc w:val="both"/>
        <w:rPr>
          <w:rFonts w:ascii="Times New Roman" w:hAnsi="Times New Roman" w:cs="Times New Roman"/>
          <w:sz w:val="24"/>
          <w:szCs w:val="24"/>
        </w:rPr>
      </w:pPr>
      <w:r w:rsidRPr="00537D98">
        <w:rPr>
          <w:rFonts w:ascii="Times New Roman" w:hAnsi="Times New Roman" w:cs="Times New Roman"/>
          <w:sz w:val="24"/>
          <w:szCs w:val="24"/>
        </w:rPr>
        <w:t>PSAP No.1 tentang Penyajian Laporan Keuangan</w:t>
      </w:r>
    </w:p>
    <w:p w:rsidR="00900CDE" w:rsidRPr="00537D98" w:rsidRDefault="00900CDE" w:rsidP="00900CDE">
      <w:pPr>
        <w:pStyle w:val="ListParagraph"/>
        <w:numPr>
          <w:ilvl w:val="0"/>
          <w:numId w:val="28"/>
        </w:numPr>
        <w:spacing w:after="0" w:line="240" w:lineRule="auto"/>
        <w:ind w:left="851" w:hanging="425"/>
        <w:jc w:val="both"/>
        <w:rPr>
          <w:rFonts w:ascii="Times New Roman" w:hAnsi="Times New Roman" w:cs="Times New Roman"/>
          <w:sz w:val="24"/>
          <w:szCs w:val="24"/>
        </w:rPr>
      </w:pPr>
      <w:r w:rsidRPr="00537D98">
        <w:rPr>
          <w:rFonts w:ascii="Times New Roman" w:hAnsi="Times New Roman" w:cs="Times New Roman"/>
          <w:sz w:val="24"/>
          <w:szCs w:val="24"/>
        </w:rPr>
        <w:t>PSAP No.2 tentang Laporan Realisasi Anggaran</w:t>
      </w:r>
    </w:p>
    <w:p w:rsidR="00900CDE" w:rsidRPr="00537D98" w:rsidRDefault="00900CDE" w:rsidP="00900CDE">
      <w:pPr>
        <w:pStyle w:val="ListParagraph"/>
        <w:numPr>
          <w:ilvl w:val="0"/>
          <w:numId w:val="28"/>
        </w:numPr>
        <w:spacing w:after="0" w:line="240" w:lineRule="auto"/>
        <w:ind w:left="851" w:hanging="425"/>
        <w:jc w:val="both"/>
        <w:rPr>
          <w:rFonts w:ascii="Times New Roman" w:hAnsi="Times New Roman" w:cs="Times New Roman"/>
          <w:sz w:val="24"/>
          <w:szCs w:val="24"/>
        </w:rPr>
      </w:pPr>
      <w:r w:rsidRPr="00537D98">
        <w:rPr>
          <w:rFonts w:ascii="Times New Roman" w:hAnsi="Times New Roman" w:cs="Times New Roman"/>
          <w:sz w:val="24"/>
          <w:szCs w:val="24"/>
        </w:rPr>
        <w:t>PSAP No.3 tentang Laporan Arus Kas</w:t>
      </w:r>
    </w:p>
    <w:p w:rsidR="00900CDE" w:rsidRPr="00537D98" w:rsidRDefault="00900CDE" w:rsidP="00900CDE">
      <w:pPr>
        <w:pStyle w:val="ListParagraph"/>
        <w:numPr>
          <w:ilvl w:val="0"/>
          <w:numId w:val="28"/>
        </w:numPr>
        <w:spacing w:after="0" w:line="240" w:lineRule="auto"/>
        <w:ind w:left="851" w:hanging="425"/>
        <w:jc w:val="both"/>
        <w:rPr>
          <w:rFonts w:ascii="Times New Roman" w:hAnsi="Times New Roman" w:cs="Times New Roman"/>
          <w:sz w:val="24"/>
          <w:szCs w:val="24"/>
        </w:rPr>
      </w:pPr>
      <w:r w:rsidRPr="00537D98">
        <w:rPr>
          <w:rFonts w:ascii="Times New Roman" w:hAnsi="Times New Roman" w:cs="Times New Roman"/>
          <w:sz w:val="24"/>
          <w:szCs w:val="24"/>
        </w:rPr>
        <w:t>PSAP No.4 tentang Catatan atas Laporan Keuangan</w:t>
      </w:r>
    </w:p>
    <w:p w:rsidR="00900CDE" w:rsidRPr="00537D98" w:rsidRDefault="00900CDE" w:rsidP="00900CDE">
      <w:pPr>
        <w:pStyle w:val="ListParagraph"/>
        <w:numPr>
          <w:ilvl w:val="0"/>
          <w:numId w:val="28"/>
        </w:numPr>
        <w:spacing w:after="0" w:line="240" w:lineRule="auto"/>
        <w:ind w:left="851" w:hanging="425"/>
        <w:jc w:val="both"/>
        <w:rPr>
          <w:rFonts w:ascii="Times New Roman" w:hAnsi="Times New Roman" w:cs="Times New Roman"/>
          <w:sz w:val="24"/>
          <w:szCs w:val="24"/>
        </w:rPr>
      </w:pPr>
      <w:r w:rsidRPr="00537D98">
        <w:rPr>
          <w:rFonts w:ascii="Times New Roman" w:hAnsi="Times New Roman" w:cs="Times New Roman"/>
          <w:sz w:val="24"/>
          <w:szCs w:val="24"/>
        </w:rPr>
        <w:t>PSAP No.5 tentang Akuntansi Persediaan</w:t>
      </w:r>
    </w:p>
    <w:p w:rsidR="00900CDE" w:rsidRPr="00537D98" w:rsidRDefault="00900CDE" w:rsidP="00900CDE">
      <w:pPr>
        <w:pStyle w:val="ListParagraph"/>
        <w:numPr>
          <w:ilvl w:val="0"/>
          <w:numId w:val="28"/>
        </w:numPr>
        <w:spacing w:after="0" w:line="240" w:lineRule="auto"/>
        <w:ind w:left="851" w:hanging="425"/>
        <w:jc w:val="both"/>
        <w:rPr>
          <w:rFonts w:ascii="Times New Roman" w:hAnsi="Times New Roman" w:cs="Times New Roman"/>
          <w:sz w:val="24"/>
          <w:szCs w:val="24"/>
        </w:rPr>
      </w:pPr>
      <w:r w:rsidRPr="00537D98">
        <w:rPr>
          <w:rFonts w:ascii="Times New Roman" w:hAnsi="Times New Roman" w:cs="Times New Roman"/>
          <w:sz w:val="24"/>
          <w:szCs w:val="24"/>
        </w:rPr>
        <w:t>PSAP No.6 tentang Akuntansi Investasi</w:t>
      </w:r>
    </w:p>
    <w:p w:rsidR="00900CDE" w:rsidRPr="00537D98" w:rsidRDefault="00900CDE" w:rsidP="00900CDE">
      <w:pPr>
        <w:pStyle w:val="ListParagraph"/>
        <w:numPr>
          <w:ilvl w:val="0"/>
          <w:numId w:val="28"/>
        </w:numPr>
        <w:spacing w:after="0" w:line="240" w:lineRule="auto"/>
        <w:ind w:left="851" w:hanging="425"/>
        <w:jc w:val="both"/>
        <w:rPr>
          <w:rFonts w:ascii="Times New Roman" w:hAnsi="Times New Roman" w:cs="Times New Roman"/>
          <w:sz w:val="24"/>
          <w:szCs w:val="24"/>
        </w:rPr>
      </w:pPr>
      <w:r w:rsidRPr="00537D98">
        <w:rPr>
          <w:rFonts w:ascii="Times New Roman" w:hAnsi="Times New Roman" w:cs="Times New Roman"/>
          <w:sz w:val="24"/>
          <w:szCs w:val="24"/>
        </w:rPr>
        <w:t>PSAP No.7 tentang Akuntansi Aset Tetap</w:t>
      </w:r>
    </w:p>
    <w:p w:rsidR="00900CDE" w:rsidRPr="00537D98" w:rsidRDefault="00900CDE" w:rsidP="00900CDE">
      <w:pPr>
        <w:pStyle w:val="ListParagraph"/>
        <w:numPr>
          <w:ilvl w:val="0"/>
          <w:numId w:val="28"/>
        </w:numPr>
        <w:spacing w:after="0" w:line="240" w:lineRule="auto"/>
        <w:ind w:left="851" w:hanging="425"/>
        <w:jc w:val="both"/>
        <w:rPr>
          <w:rFonts w:ascii="Times New Roman" w:hAnsi="Times New Roman" w:cs="Times New Roman"/>
          <w:sz w:val="24"/>
          <w:szCs w:val="24"/>
        </w:rPr>
      </w:pPr>
      <w:r w:rsidRPr="00537D98">
        <w:rPr>
          <w:rFonts w:ascii="Times New Roman" w:hAnsi="Times New Roman" w:cs="Times New Roman"/>
          <w:sz w:val="24"/>
          <w:szCs w:val="24"/>
        </w:rPr>
        <w:t>PSAP No.8 tentang Akuntansi Konstruksi Dalam Pengerjaan</w:t>
      </w:r>
    </w:p>
    <w:p w:rsidR="00900CDE" w:rsidRPr="00537D98" w:rsidRDefault="00900CDE" w:rsidP="00900CDE">
      <w:pPr>
        <w:pStyle w:val="ListParagraph"/>
        <w:numPr>
          <w:ilvl w:val="0"/>
          <w:numId w:val="28"/>
        </w:numPr>
        <w:spacing w:after="0" w:line="240" w:lineRule="auto"/>
        <w:ind w:left="851" w:hanging="425"/>
        <w:jc w:val="both"/>
        <w:rPr>
          <w:rFonts w:ascii="Times New Roman" w:hAnsi="Times New Roman" w:cs="Times New Roman"/>
          <w:sz w:val="24"/>
          <w:szCs w:val="24"/>
        </w:rPr>
      </w:pPr>
      <w:r w:rsidRPr="00537D98">
        <w:rPr>
          <w:rFonts w:ascii="Times New Roman" w:hAnsi="Times New Roman" w:cs="Times New Roman"/>
          <w:sz w:val="24"/>
          <w:szCs w:val="24"/>
        </w:rPr>
        <w:t>PSAP No.9 tentang Akuntansi Kewajiban</w:t>
      </w:r>
    </w:p>
    <w:p w:rsidR="00900CDE" w:rsidRPr="00537D98" w:rsidRDefault="00900CDE" w:rsidP="00900CDE">
      <w:pPr>
        <w:pStyle w:val="ListParagraph"/>
        <w:numPr>
          <w:ilvl w:val="0"/>
          <w:numId w:val="28"/>
        </w:numPr>
        <w:spacing w:after="0" w:line="240" w:lineRule="auto"/>
        <w:ind w:left="851" w:hanging="425"/>
        <w:jc w:val="both"/>
        <w:rPr>
          <w:rFonts w:ascii="Times New Roman" w:hAnsi="Times New Roman" w:cs="Times New Roman"/>
          <w:sz w:val="24"/>
          <w:szCs w:val="24"/>
        </w:rPr>
      </w:pPr>
      <w:r w:rsidRPr="00537D98">
        <w:rPr>
          <w:rFonts w:ascii="Times New Roman" w:hAnsi="Times New Roman" w:cs="Times New Roman"/>
          <w:sz w:val="24"/>
          <w:szCs w:val="24"/>
        </w:rPr>
        <w:t>PSAP No.10 tentang Koreksi Kesalahan, Perubahan Kebijakan Akuntansi, Perubahan Estimasi Akuntansi dan Operasi yang ditindak lanjuti</w:t>
      </w:r>
    </w:p>
    <w:p w:rsidR="00900CDE" w:rsidRPr="00537D98" w:rsidRDefault="00900CDE" w:rsidP="00900CDE">
      <w:pPr>
        <w:pStyle w:val="ListParagraph"/>
        <w:numPr>
          <w:ilvl w:val="0"/>
          <w:numId w:val="28"/>
        </w:numPr>
        <w:spacing w:after="0" w:line="240" w:lineRule="auto"/>
        <w:ind w:left="851" w:hanging="425"/>
        <w:jc w:val="both"/>
        <w:rPr>
          <w:rFonts w:ascii="Times New Roman" w:hAnsi="Times New Roman" w:cs="Times New Roman"/>
          <w:sz w:val="24"/>
          <w:szCs w:val="24"/>
        </w:rPr>
      </w:pPr>
      <w:r w:rsidRPr="00537D98">
        <w:rPr>
          <w:rFonts w:ascii="Times New Roman" w:hAnsi="Times New Roman" w:cs="Times New Roman"/>
          <w:sz w:val="24"/>
          <w:szCs w:val="24"/>
        </w:rPr>
        <w:t>PSAP No.11 tentang Laporan Keuangan Konsolidasian</w:t>
      </w:r>
    </w:p>
    <w:p w:rsidR="00900CDE" w:rsidRPr="0033238B" w:rsidRDefault="00900CDE" w:rsidP="00900CDE">
      <w:pPr>
        <w:pStyle w:val="ListParagraph"/>
        <w:numPr>
          <w:ilvl w:val="0"/>
          <w:numId w:val="28"/>
        </w:numPr>
        <w:spacing w:after="0" w:line="240" w:lineRule="auto"/>
        <w:ind w:left="851" w:hanging="425"/>
        <w:jc w:val="both"/>
        <w:rPr>
          <w:rFonts w:ascii="Times New Roman" w:hAnsi="Times New Roman" w:cs="Times New Roman"/>
          <w:sz w:val="24"/>
          <w:szCs w:val="24"/>
        </w:rPr>
      </w:pPr>
      <w:r w:rsidRPr="00537D98">
        <w:rPr>
          <w:rFonts w:ascii="Times New Roman" w:hAnsi="Times New Roman" w:cs="Times New Roman"/>
          <w:sz w:val="24"/>
          <w:szCs w:val="24"/>
        </w:rPr>
        <w:t>PSAP No.12 tentang Laporan Operasional</w:t>
      </w:r>
    </w:p>
    <w:p w:rsidR="0033238B" w:rsidRPr="008104CB" w:rsidRDefault="0033238B" w:rsidP="0033238B">
      <w:pPr>
        <w:spacing w:before="200" w:after="0" w:line="360" w:lineRule="auto"/>
        <w:jc w:val="both"/>
        <w:rPr>
          <w:rFonts w:ascii="Times New Roman" w:hAnsi="Times New Roman" w:cs="Times New Roman"/>
          <w:b/>
          <w:i/>
          <w:sz w:val="24"/>
          <w:szCs w:val="24"/>
          <w:lang w:val="id-ID"/>
        </w:rPr>
      </w:pPr>
      <w:r>
        <w:rPr>
          <w:rFonts w:ascii="Times New Roman" w:hAnsi="Times New Roman" w:cs="Times New Roman"/>
          <w:b/>
          <w:sz w:val="24"/>
          <w:szCs w:val="24"/>
          <w:lang w:val="id-ID"/>
        </w:rPr>
        <w:lastRenderedPageBreak/>
        <w:t xml:space="preserve">2.1.6 </w:t>
      </w:r>
      <w:r w:rsidRPr="00E856DF">
        <w:rPr>
          <w:rFonts w:ascii="Times New Roman" w:hAnsi="Times New Roman" w:cs="Times New Roman"/>
          <w:b/>
          <w:sz w:val="24"/>
          <w:szCs w:val="24"/>
        </w:rPr>
        <w:t xml:space="preserve">Konsep </w:t>
      </w:r>
      <w:r w:rsidRPr="00A350F7">
        <w:rPr>
          <w:rFonts w:ascii="Times New Roman" w:hAnsi="Times New Roman" w:cs="Times New Roman"/>
          <w:b/>
          <w:i/>
          <w:sz w:val="24"/>
          <w:szCs w:val="24"/>
        </w:rPr>
        <w:t>Value for Money</w:t>
      </w:r>
    </w:p>
    <w:p w:rsidR="0033238B" w:rsidRDefault="0033238B" w:rsidP="0033238B">
      <w:pPr>
        <w:spacing w:after="0" w:line="360" w:lineRule="auto"/>
        <w:ind w:left="72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sidRPr="00B12B02">
        <w:rPr>
          <w:rFonts w:ascii="Times New Roman" w:hAnsi="Times New Roman" w:cs="Times New Roman"/>
          <w:sz w:val="24"/>
          <w:szCs w:val="24"/>
          <w:lang w:val="id-ID"/>
        </w:rPr>
        <w:t>Mahmudi, (2015:83)</w:t>
      </w:r>
      <w:r>
        <w:rPr>
          <w:rFonts w:ascii="Times New Roman" w:hAnsi="Times New Roman" w:cs="Times New Roman"/>
          <w:sz w:val="24"/>
          <w:szCs w:val="24"/>
          <w:lang w:val="id-ID"/>
        </w:rPr>
        <w:t>:</w:t>
      </w:r>
    </w:p>
    <w:p w:rsidR="0033238B" w:rsidRDefault="0033238B" w:rsidP="0033238B">
      <w:pPr>
        <w:spacing w:after="0" w:line="240" w:lineRule="auto"/>
        <w:ind w:left="720"/>
        <w:contextualSpacing/>
        <w:jc w:val="both"/>
        <w:rPr>
          <w:rFonts w:ascii="Times New Roman" w:hAnsi="Times New Roman" w:cs="Times New Roman"/>
          <w:sz w:val="24"/>
          <w:szCs w:val="24"/>
          <w:lang w:val="id-ID"/>
        </w:rPr>
      </w:pPr>
      <w:proofErr w:type="gramStart"/>
      <w:r>
        <w:rPr>
          <w:rFonts w:ascii="Times New Roman" w:hAnsi="Times New Roman" w:cs="Times New Roman"/>
          <w:i/>
          <w:sz w:val="24"/>
          <w:szCs w:val="24"/>
        </w:rPr>
        <w:t xml:space="preserve">Value for </w:t>
      </w:r>
      <w:r>
        <w:rPr>
          <w:rFonts w:ascii="Times New Roman" w:hAnsi="Times New Roman" w:cs="Times New Roman"/>
          <w:i/>
          <w:sz w:val="24"/>
          <w:szCs w:val="24"/>
          <w:lang w:val="id-ID"/>
        </w:rPr>
        <w:t>m</w:t>
      </w:r>
      <w:r w:rsidRPr="00B12B02">
        <w:rPr>
          <w:rFonts w:ascii="Times New Roman" w:hAnsi="Times New Roman" w:cs="Times New Roman"/>
          <w:i/>
          <w:sz w:val="24"/>
          <w:szCs w:val="24"/>
        </w:rPr>
        <w:t>oney</w:t>
      </w:r>
      <w:r w:rsidRPr="00B12B02">
        <w:rPr>
          <w:rFonts w:ascii="Times New Roman" w:hAnsi="Times New Roman" w:cs="Times New Roman"/>
          <w:sz w:val="24"/>
          <w:szCs w:val="24"/>
        </w:rPr>
        <w:t xml:space="preserve"> </w:t>
      </w:r>
      <w:r w:rsidRPr="00B12B02">
        <w:rPr>
          <w:rFonts w:ascii="Times New Roman" w:hAnsi="Times New Roman" w:cs="Times New Roman"/>
          <w:sz w:val="24"/>
          <w:szCs w:val="24"/>
          <w:lang w:val="id-ID"/>
        </w:rPr>
        <w:t>merupakan konsep penting dalam organisasi sektor publik.</w:t>
      </w:r>
      <w:proofErr w:type="gramEnd"/>
      <w:r w:rsidRPr="00B12B02">
        <w:rPr>
          <w:rFonts w:ascii="Times New Roman" w:hAnsi="Times New Roman" w:cs="Times New Roman"/>
          <w:sz w:val="24"/>
          <w:szCs w:val="24"/>
          <w:lang w:val="id-ID"/>
        </w:rPr>
        <w:t xml:space="preserve"> </w:t>
      </w:r>
      <w:proofErr w:type="gramStart"/>
      <w:r w:rsidRPr="00B12B02">
        <w:rPr>
          <w:rFonts w:ascii="Times New Roman" w:hAnsi="Times New Roman" w:cs="Times New Roman"/>
          <w:i/>
          <w:sz w:val="24"/>
          <w:szCs w:val="24"/>
        </w:rPr>
        <w:t>Value for Money</w:t>
      </w:r>
      <w:r w:rsidRPr="00B12B02">
        <w:rPr>
          <w:rFonts w:ascii="Times New Roman" w:hAnsi="Times New Roman" w:cs="Times New Roman"/>
          <w:sz w:val="24"/>
          <w:szCs w:val="24"/>
        </w:rPr>
        <w:t xml:space="preserve"> merupakan inti pengukuran ki</w:t>
      </w:r>
      <w:r w:rsidR="00ED69F6">
        <w:rPr>
          <w:rFonts w:ascii="Times New Roman" w:hAnsi="Times New Roman" w:cs="Times New Roman"/>
          <w:sz w:val="24"/>
          <w:szCs w:val="24"/>
        </w:rPr>
        <w:t>nerja pada organisasi.</w:t>
      </w:r>
      <w:proofErr w:type="gramEnd"/>
      <w:r w:rsidR="00ED69F6">
        <w:rPr>
          <w:rFonts w:ascii="Times New Roman" w:hAnsi="Times New Roman" w:cs="Times New Roman"/>
          <w:sz w:val="24"/>
          <w:szCs w:val="24"/>
        </w:rPr>
        <w:t xml:space="preserve"> Kinerja</w:t>
      </w:r>
      <w:r w:rsidRPr="00B12B02">
        <w:rPr>
          <w:rFonts w:ascii="Times New Roman" w:hAnsi="Times New Roman" w:cs="Times New Roman"/>
          <w:sz w:val="24"/>
          <w:szCs w:val="24"/>
        </w:rPr>
        <w:t xml:space="preserve"> tidak dapat dinilai dari sisi </w:t>
      </w:r>
      <w:r w:rsidRPr="00ED69F6">
        <w:rPr>
          <w:rFonts w:ascii="Times New Roman" w:hAnsi="Times New Roman" w:cs="Times New Roman"/>
          <w:i/>
          <w:sz w:val="24"/>
          <w:szCs w:val="24"/>
        </w:rPr>
        <w:t>output</w:t>
      </w:r>
      <w:r w:rsidRPr="00B12B02">
        <w:rPr>
          <w:rFonts w:ascii="Times New Roman" w:hAnsi="Times New Roman" w:cs="Times New Roman"/>
          <w:sz w:val="24"/>
          <w:szCs w:val="24"/>
        </w:rPr>
        <w:t xml:space="preserve"> yang dihasilkan saja, </w:t>
      </w:r>
      <w:proofErr w:type="gramStart"/>
      <w:r w:rsidRPr="00B12B02">
        <w:rPr>
          <w:rFonts w:ascii="Times New Roman" w:hAnsi="Times New Roman" w:cs="Times New Roman"/>
          <w:sz w:val="24"/>
          <w:szCs w:val="24"/>
        </w:rPr>
        <w:t>akan</w:t>
      </w:r>
      <w:proofErr w:type="gramEnd"/>
      <w:r w:rsidRPr="00B12B02">
        <w:rPr>
          <w:rFonts w:ascii="Times New Roman" w:hAnsi="Times New Roman" w:cs="Times New Roman"/>
          <w:sz w:val="24"/>
          <w:szCs w:val="24"/>
        </w:rPr>
        <w:t xml:space="preserve"> tetapi harus mempertimbangkan </w:t>
      </w:r>
      <w:r w:rsidRPr="00ED69F6">
        <w:rPr>
          <w:rFonts w:ascii="Times New Roman" w:hAnsi="Times New Roman" w:cs="Times New Roman"/>
          <w:i/>
          <w:sz w:val="24"/>
          <w:szCs w:val="24"/>
        </w:rPr>
        <w:t>input, output</w:t>
      </w:r>
      <w:r w:rsidRPr="00B12B02">
        <w:rPr>
          <w:rFonts w:ascii="Times New Roman" w:hAnsi="Times New Roman" w:cs="Times New Roman"/>
          <w:sz w:val="24"/>
          <w:szCs w:val="24"/>
        </w:rPr>
        <w:t xml:space="preserve">, dan </w:t>
      </w:r>
      <w:r w:rsidRPr="00ED69F6">
        <w:rPr>
          <w:rFonts w:ascii="Times New Roman" w:hAnsi="Times New Roman" w:cs="Times New Roman"/>
          <w:i/>
          <w:sz w:val="24"/>
          <w:szCs w:val="24"/>
        </w:rPr>
        <w:t>outcome</w:t>
      </w:r>
      <w:r w:rsidRPr="00B12B02">
        <w:rPr>
          <w:rFonts w:ascii="Times New Roman" w:hAnsi="Times New Roman" w:cs="Times New Roman"/>
          <w:sz w:val="24"/>
          <w:szCs w:val="24"/>
        </w:rPr>
        <w:t xml:space="preserve"> secara bersama-sama. </w:t>
      </w:r>
      <w:proofErr w:type="gramStart"/>
      <w:r w:rsidRPr="00B12B02">
        <w:rPr>
          <w:rFonts w:ascii="Times New Roman" w:hAnsi="Times New Roman" w:cs="Times New Roman"/>
          <w:sz w:val="24"/>
          <w:szCs w:val="24"/>
        </w:rPr>
        <w:t>Pengembangan indikator kinerja berpusat pada ekonomi, efisiensi, dan efektivitas program dan kegiatan atau yang dikenal dengan 3E.</w:t>
      </w:r>
      <w:proofErr w:type="gramEnd"/>
      <w:r w:rsidRPr="00B12B02">
        <w:rPr>
          <w:rFonts w:ascii="Times New Roman" w:hAnsi="Times New Roman" w:cs="Times New Roman"/>
          <w:sz w:val="24"/>
          <w:szCs w:val="24"/>
        </w:rPr>
        <w:t xml:space="preserve"> </w:t>
      </w:r>
      <w:proofErr w:type="gramStart"/>
      <w:r w:rsidRPr="00B12B02">
        <w:rPr>
          <w:rFonts w:ascii="Times New Roman" w:hAnsi="Times New Roman" w:cs="Times New Roman"/>
          <w:sz w:val="24"/>
          <w:szCs w:val="24"/>
        </w:rPr>
        <w:t>Ekonomis artinya hemat dan cermat dalam pengadaan dan alokasi sumber daya, efisien artinya berdaya</w:t>
      </w:r>
      <w:r>
        <w:rPr>
          <w:rFonts w:ascii="Times New Roman" w:hAnsi="Times New Roman" w:cs="Times New Roman"/>
          <w:sz w:val="24"/>
          <w:szCs w:val="24"/>
          <w:lang w:val="id-ID"/>
        </w:rPr>
        <w:t xml:space="preserve"> </w:t>
      </w:r>
      <w:r w:rsidRPr="00B12B02">
        <w:rPr>
          <w:rFonts w:ascii="Times New Roman" w:hAnsi="Times New Roman" w:cs="Times New Roman"/>
          <w:sz w:val="24"/>
          <w:szCs w:val="24"/>
        </w:rPr>
        <w:t>guna dalam penggunaan sumber daya untuk hasil yang maksimal, serta efektif a</w:t>
      </w:r>
      <w:r>
        <w:rPr>
          <w:rFonts w:ascii="Times New Roman" w:hAnsi="Times New Roman" w:cs="Times New Roman"/>
          <w:sz w:val="24"/>
          <w:szCs w:val="24"/>
        </w:rPr>
        <w:t>rtinya berhasil guna dalam menc</w:t>
      </w:r>
      <w:r w:rsidRPr="00B12B02">
        <w:rPr>
          <w:rFonts w:ascii="Times New Roman" w:hAnsi="Times New Roman" w:cs="Times New Roman"/>
          <w:sz w:val="24"/>
          <w:szCs w:val="24"/>
        </w:rPr>
        <w:t>apai tujuan dan sasaran.</w:t>
      </w:r>
      <w:proofErr w:type="gramEnd"/>
      <w:r w:rsidRPr="00B12B02">
        <w:rPr>
          <w:rFonts w:ascii="Times New Roman" w:hAnsi="Times New Roman" w:cs="Times New Roman"/>
          <w:sz w:val="24"/>
          <w:szCs w:val="24"/>
        </w:rPr>
        <w:t xml:space="preserve"> </w:t>
      </w:r>
    </w:p>
    <w:p w:rsidR="0033238B" w:rsidRPr="004553B4" w:rsidRDefault="0033238B" w:rsidP="0033238B">
      <w:pPr>
        <w:spacing w:after="0" w:line="240" w:lineRule="auto"/>
        <w:ind w:left="720"/>
        <w:contextualSpacing/>
        <w:jc w:val="both"/>
        <w:rPr>
          <w:rFonts w:ascii="Times New Roman" w:hAnsi="Times New Roman" w:cs="Times New Roman"/>
          <w:sz w:val="24"/>
          <w:szCs w:val="24"/>
          <w:lang w:val="id-ID"/>
        </w:rPr>
      </w:pPr>
    </w:p>
    <w:p w:rsidR="0033238B" w:rsidRDefault="0033238B" w:rsidP="0033238B">
      <w:pPr>
        <w:spacing w:after="0" w:line="360" w:lineRule="auto"/>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Menurut Mardiasmo</w:t>
      </w:r>
      <w:r w:rsidRPr="00B12B02">
        <w:rPr>
          <w:rFonts w:ascii="Times New Roman" w:hAnsi="Times New Roman" w:cs="Times New Roman"/>
          <w:sz w:val="24"/>
          <w:szCs w:val="24"/>
          <w:lang w:val="id-ID"/>
        </w:rPr>
        <w:t xml:space="preserve"> </w:t>
      </w:r>
      <w:r>
        <w:rPr>
          <w:rFonts w:ascii="Times New Roman" w:hAnsi="Times New Roman" w:cs="Times New Roman"/>
          <w:sz w:val="24"/>
          <w:szCs w:val="24"/>
          <w:lang w:val="id-ID"/>
        </w:rPr>
        <w:t>(2010:172</w:t>
      </w:r>
      <w:r w:rsidRPr="00B12B02">
        <w:rPr>
          <w:rFonts w:ascii="Times New Roman" w:hAnsi="Times New Roman" w:cs="Times New Roman"/>
          <w:sz w:val="24"/>
          <w:szCs w:val="24"/>
          <w:lang w:val="id-ID"/>
        </w:rPr>
        <w:t>-174)</w:t>
      </w:r>
      <w:r>
        <w:rPr>
          <w:rFonts w:ascii="Times New Roman" w:hAnsi="Times New Roman" w:cs="Times New Roman"/>
          <w:sz w:val="24"/>
          <w:szCs w:val="24"/>
          <w:lang w:val="id-ID"/>
        </w:rPr>
        <w:t>:</w:t>
      </w:r>
    </w:p>
    <w:p w:rsidR="0033238B" w:rsidRDefault="0033238B" w:rsidP="0033238B">
      <w:pPr>
        <w:spacing w:after="0" w:line="240" w:lineRule="auto"/>
        <w:ind w:left="720"/>
        <w:contextualSpacing/>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Value for money </w:t>
      </w:r>
      <w:r>
        <w:rPr>
          <w:rFonts w:ascii="Times New Roman" w:hAnsi="Times New Roman" w:cs="Times New Roman"/>
          <w:sz w:val="24"/>
          <w:szCs w:val="24"/>
          <w:lang w:val="id-ID"/>
        </w:rPr>
        <w:t xml:space="preserve">merupakan inti pengukuran kinerja pada organisasi pemerintah. Kinerja pemerintah tidak dapat dinilai dari sisi </w:t>
      </w:r>
      <w:r>
        <w:rPr>
          <w:rFonts w:ascii="Times New Roman" w:hAnsi="Times New Roman" w:cs="Times New Roman"/>
          <w:i/>
          <w:sz w:val="24"/>
          <w:szCs w:val="24"/>
          <w:lang w:val="id-ID"/>
        </w:rPr>
        <w:t xml:space="preserve">output </w:t>
      </w:r>
      <w:r>
        <w:rPr>
          <w:rFonts w:ascii="Times New Roman" w:hAnsi="Times New Roman" w:cs="Times New Roman"/>
          <w:sz w:val="24"/>
          <w:szCs w:val="24"/>
          <w:lang w:val="id-ID"/>
        </w:rPr>
        <w:t xml:space="preserve">yang di hasilkan saja, akan tetapi harus mempertimbangkan </w:t>
      </w:r>
      <w:r w:rsidRPr="00434D17">
        <w:rPr>
          <w:rFonts w:ascii="Times New Roman" w:hAnsi="Times New Roman" w:cs="Times New Roman"/>
          <w:i/>
          <w:sz w:val="24"/>
          <w:szCs w:val="24"/>
          <w:lang w:val="id-ID"/>
        </w:rPr>
        <w:t>input, output</w:t>
      </w:r>
      <w:r>
        <w:rPr>
          <w:rFonts w:ascii="Times New Roman" w:hAnsi="Times New Roman" w:cs="Times New Roman"/>
          <w:sz w:val="24"/>
          <w:szCs w:val="24"/>
          <w:lang w:val="id-ID"/>
        </w:rPr>
        <w:t xml:space="preserve">, dan </w:t>
      </w:r>
      <w:r w:rsidRPr="00434D17">
        <w:rPr>
          <w:rFonts w:ascii="Times New Roman" w:hAnsi="Times New Roman" w:cs="Times New Roman"/>
          <w:i/>
          <w:sz w:val="24"/>
          <w:szCs w:val="24"/>
          <w:lang w:val="id-ID"/>
        </w:rPr>
        <w:t>outcome</w:t>
      </w:r>
      <w:r>
        <w:rPr>
          <w:rFonts w:ascii="Times New Roman" w:hAnsi="Times New Roman" w:cs="Times New Roman"/>
          <w:sz w:val="24"/>
          <w:szCs w:val="24"/>
          <w:lang w:val="id-ID"/>
        </w:rPr>
        <w:t xml:space="preserve"> secara bersama-sama.</w:t>
      </w:r>
    </w:p>
    <w:p w:rsidR="0033238B" w:rsidRDefault="0033238B" w:rsidP="0033238B">
      <w:pPr>
        <w:spacing w:after="0" w:line="240" w:lineRule="auto"/>
        <w:ind w:left="720"/>
        <w:contextualSpacing/>
        <w:jc w:val="both"/>
        <w:rPr>
          <w:rFonts w:ascii="Times New Roman" w:hAnsi="Times New Roman" w:cs="Times New Roman"/>
          <w:sz w:val="24"/>
          <w:szCs w:val="24"/>
          <w:lang w:val="id-ID"/>
        </w:rPr>
      </w:pPr>
    </w:p>
    <w:p w:rsidR="0033238B" w:rsidRDefault="0033238B" w:rsidP="0033238B">
      <w:pPr>
        <w:spacing w:after="0" w:line="360" w:lineRule="auto"/>
        <w:ind w:firstLine="72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sidRPr="00B12B02">
        <w:rPr>
          <w:rFonts w:ascii="Times New Roman" w:hAnsi="Times New Roman" w:cs="Times New Roman"/>
          <w:sz w:val="24"/>
          <w:szCs w:val="24"/>
        </w:rPr>
        <w:t>Indra Bastian,</w:t>
      </w:r>
      <w:r w:rsidRPr="00B12B02">
        <w:rPr>
          <w:rFonts w:ascii="Times New Roman" w:hAnsi="Times New Roman" w:cs="Times New Roman"/>
          <w:sz w:val="24"/>
          <w:szCs w:val="24"/>
          <w:lang w:val="id-ID"/>
        </w:rPr>
        <w:t xml:space="preserve"> (</w:t>
      </w:r>
      <w:r w:rsidRPr="00B12B02">
        <w:rPr>
          <w:rFonts w:ascii="Times New Roman" w:hAnsi="Times New Roman" w:cs="Times New Roman"/>
          <w:sz w:val="24"/>
          <w:szCs w:val="24"/>
        </w:rPr>
        <w:t>20</w:t>
      </w:r>
      <w:r w:rsidRPr="00B12B02">
        <w:rPr>
          <w:rFonts w:ascii="Times New Roman" w:hAnsi="Times New Roman" w:cs="Times New Roman"/>
          <w:sz w:val="24"/>
          <w:szCs w:val="24"/>
          <w:lang w:val="id-ID"/>
        </w:rPr>
        <w:t>12</w:t>
      </w:r>
      <w:r w:rsidRPr="00B12B02">
        <w:rPr>
          <w:rFonts w:ascii="Times New Roman" w:hAnsi="Times New Roman" w:cs="Times New Roman"/>
          <w:sz w:val="24"/>
          <w:szCs w:val="24"/>
        </w:rPr>
        <w:t>: 52)</w:t>
      </w:r>
      <w:r>
        <w:rPr>
          <w:rFonts w:ascii="Times New Roman" w:hAnsi="Times New Roman" w:cs="Times New Roman"/>
          <w:sz w:val="24"/>
          <w:szCs w:val="24"/>
          <w:lang w:val="id-ID"/>
        </w:rPr>
        <w:t>, “s</w:t>
      </w:r>
      <w:r>
        <w:rPr>
          <w:rFonts w:ascii="Times New Roman" w:hAnsi="Times New Roman" w:cs="Times New Roman"/>
          <w:sz w:val="24"/>
          <w:szCs w:val="24"/>
        </w:rPr>
        <w:t xml:space="preserve">istem kinerja anggaran </w:t>
      </w:r>
      <w:r>
        <w:rPr>
          <w:rFonts w:ascii="Times New Roman" w:hAnsi="Times New Roman" w:cs="Times New Roman"/>
          <w:sz w:val="24"/>
          <w:szCs w:val="24"/>
          <w:lang w:val="id-ID"/>
        </w:rPr>
        <w:t xml:space="preserve">dalam </w:t>
      </w:r>
      <w:r w:rsidRPr="00B12B02">
        <w:rPr>
          <w:rFonts w:ascii="Times New Roman" w:hAnsi="Times New Roman" w:cs="Times New Roman"/>
          <w:sz w:val="24"/>
          <w:szCs w:val="24"/>
        </w:rPr>
        <w:t xml:space="preserve">konsep </w:t>
      </w:r>
      <w:r w:rsidRPr="00B12B02">
        <w:rPr>
          <w:rFonts w:ascii="Times New Roman" w:hAnsi="Times New Roman" w:cs="Times New Roman"/>
          <w:i/>
          <w:iCs/>
          <w:sz w:val="24"/>
          <w:szCs w:val="24"/>
        </w:rPr>
        <w:t xml:space="preserve">Value for Money </w:t>
      </w:r>
      <w:r w:rsidRPr="00B12B02">
        <w:rPr>
          <w:rFonts w:ascii="Times New Roman" w:hAnsi="Times New Roman" w:cs="Times New Roman"/>
          <w:sz w:val="24"/>
          <w:szCs w:val="24"/>
        </w:rPr>
        <w:t>atau</w:t>
      </w:r>
      <w:r w:rsidRPr="00B12B02">
        <w:rPr>
          <w:rFonts w:ascii="Times New Roman" w:hAnsi="Times New Roman" w:cs="Times New Roman"/>
          <w:sz w:val="24"/>
          <w:szCs w:val="24"/>
          <w:lang w:val="id-ID"/>
        </w:rPr>
        <w:t xml:space="preserve"> </w:t>
      </w:r>
      <w:r w:rsidRPr="00B12B02">
        <w:rPr>
          <w:rFonts w:ascii="Times New Roman" w:hAnsi="Times New Roman" w:cs="Times New Roman"/>
          <w:sz w:val="24"/>
          <w:szCs w:val="24"/>
        </w:rPr>
        <w:t>anggaran berbasis kinerja merupakan suatu sistem anggaran yang</w:t>
      </w:r>
      <w:r w:rsidRPr="00B12B02">
        <w:rPr>
          <w:rFonts w:ascii="Times New Roman" w:hAnsi="Times New Roman" w:cs="Times New Roman"/>
          <w:sz w:val="24"/>
          <w:szCs w:val="24"/>
          <w:lang w:val="id-ID"/>
        </w:rPr>
        <w:t xml:space="preserve"> </w:t>
      </w:r>
      <w:r w:rsidRPr="00B12B02">
        <w:rPr>
          <w:rFonts w:ascii="Times New Roman" w:hAnsi="Times New Roman" w:cs="Times New Roman"/>
          <w:sz w:val="24"/>
          <w:szCs w:val="24"/>
        </w:rPr>
        <w:t xml:space="preserve">mengutamakan upaya pencapaian hasil kerja atau </w:t>
      </w:r>
      <w:r w:rsidRPr="00B12B02">
        <w:rPr>
          <w:rFonts w:ascii="Times New Roman" w:hAnsi="Times New Roman" w:cs="Times New Roman"/>
          <w:i/>
          <w:iCs/>
          <w:sz w:val="24"/>
          <w:szCs w:val="24"/>
        </w:rPr>
        <w:t xml:space="preserve">ouput </w:t>
      </w:r>
      <w:r w:rsidRPr="00B12B02">
        <w:rPr>
          <w:rFonts w:ascii="Times New Roman" w:hAnsi="Times New Roman" w:cs="Times New Roman"/>
          <w:sz w:val="24"/>
          <w:szCs w:val="24"/>
        </w:rPr>
        <w:t>dari</w:t>
      </w:r>
      <w:r w:rsidRPr="00B12B02">
        <w:rPr>
          <w:rFonts w:ascii="Times New Roman" w:hAnsi="Times New Roman" w:cs="Times New Roman"/>
          <w:sz w:val="24"/>
          <w:szCs w:val="24"/>
          <w:lang w:val="id-ID"/>
        </w:rPr>
        <w:t xml:space="preserve"> </w:t>
      </w:r>
      <w:r w:rsidRPr="00B12B02">
        <w:rPr>
          <w:rFonts w:ascii="Times New Roman" w:hAnsi="Times New Roman" w:cs="Times New Roman"/>
          <w:sz w:val="24"/>
          <w:szCs w:val="24"/>
        </w:rPr>
        <w:t xml:space="preserve">perencanaan alokasi biaya atau </w:t>
      </w:r>
      <w:r w:rsidRPr="00B12B02">
        <w:rPr>
          <w:rFonts w:ascii="Times New Roman" w:hAnsi="Times New Roman" w:cs="Times New Roman"/>
          <w:i/>
          <w:iCs/>
          <w:sz w:val="24"/>
          <w:szCs w:val="24"/>
        </w:rPr>
        <w:t xml:space="preserve">input </w:t>
      </w:r>
      <w:r w:rsidRPr="00B12B02">
        <w:rPr>
          <w:rFonts w:ascii="Times New Roman" w:hAnsi="Times New Roman" w:cs="Times New Roman"/>
          <w:sz w:val="24"/>
          <w:szCs w:val="24"/>
        </w:rPr>
        <w:t>yang ditetapkan</w:t>
      </w:r>
      <w:r w:rsidRPr="00B12B02">
        <w:rPr>
          <w:rFonts w:ascii="Times New Roman" w:hAnsi="Times New Roman" w:cs="Times New Roman"/>
          <w:sz w:val="24"/>
          <w:szCs w:val="24"/>
          <w:lang w:val="id-ID"/>
        </w:rPr>
        <w:t>.</w:t>
      </w:r>
      <w:r>
        <w:rPr>
          <w:rFonts w:ascii="Times New Roman" w:hAnsi="Times New Roman" w:cs="Times New Roman"/>
          <w:sz w:val="24"/>
          <w:szCs w:val="24"/>
          <w:lang w:val="id-ID"/>
        </w:rPr>
        <w:t>”</w:t>
      </w:r>
      <w:r w:rsidRPr="00B12B02">
        <w:rPr>
          <w:rFonts w:ascii="Times New Roman" w:hAnsi="Times New Roman" w:cs="Times New Roman"/>
          <w:sz w:val="24"/>
          <w:szCs w:val="24"/>
        </w:rPr>
        <w:t xml:space="preserve"> </w:t>
      </w:r>
      <w:proofErr w:type="gramStart"/>
      <w:r>
        <w:rPr>
          <w:rFonts w:ascii="Times New Roman" w:hAnsi="Times New Roman" w:cs="Times New Roman"/>
          <w:sz w:val="24"/>
          <w:szCs w:val="24"/>
        </w:rPr>
        <w:t>Dari beberapa definisi di atas maka dapat disimpulkan</w:t>
      </w:r>
      <w:r>
        <w:rPr>
          <w:rFonts w:ascii="Times New Roman" w:hAnsi="Times New Roman" w:cs="Times New Roman"/>
          <w:sz w:val="24"/>
          <w:szCs w:val="24"/>
          <w:lang w:val="id-ID"/>
        </w:rPr>
        <w:t xml:space="preserve"> </w:t>
      </w:r>
      <w:r>
        <w:rPr>
          <w:rFonts w:ascii="Times New Roman" w:hAnsi="Times New Roman" w:cs="Times New Roman"/>
          <w:sz w:val="24"/>
          <w:szCs w:val="24"/>
        </w:rPr>
        <w:t>bahwa</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 xml:space="preserve">Value for money </w:t>
      </w:r>
      <w:r>
        <w:rPr>
          <w:rFonts w:ascii="Times New Roman" w:hAnsi="Times New Roman" w:cs="Times New Roman"/>
          <w:sz w:val="24"/>
          <w:szCs w:val="24"/>
        </w:rPr>
        <w:t xml:space="preserve">merupakan </w:t>
      </w:r>
      <w:r>
        <w:rPr>
          <w:rFonts w:ascii="Times New Roman" w:hAnsi="Times New Roman" w:cs="Times New Roman"/>
          <w:sz w:val="24"/>
          <w:szCs w:val="24"/>
          <w:lang w:val="id-ID"/>
        </w:rPr>
        <w:t>bentuk pengukuran kinerja spesifik dan unik pada organisasi sektor publik.</w:t>
      </w:r>
      <w:proofErr w:type="gramEnd"/>
      <w:r>
        <w:rPr>
          <w:rFonts w:ascii="Times New Roman" w:hAnsi="Times New Roman" w:cs="Times New Roman"/>
          <w:sz w:val="24"/>
          <w:szCs w:val="24"/>
          <w:lang w:val="id-ID"/>
        </w:rPr>
        <w:t xml:space="preserve"> </w:t>
      </w:r>
      <w:r>
        <w:rPr>
          <w:rFonts w:ascii="Times New Roman" w:hAnsi="Times New Roman" w:cs="Times New Roman"/>
          <w:i/>
          <w:sz w:val="24"/>
          <w:szCs w:val="24"/>
          <w:lang w:val="id-ID"/>
        </w:rPr>
        <w:t xml:space="preserve">Value for money </w:t>
      </w:r>
      <w:r>
        <w:rPr>
          <w:rFonts w:ascii="Times New Roman" w:hAnsi="Times New Roman" w:cs="Times New Roman"/>
          <w:sz w:val="24"/>
          <w:szCs w:val="24"/>
          <w:lang w:val="id-ID"/>
        </w:rPr>
        <w:t>memiliki kesimpulan arti penghargaan terhadap nilai uang, yang artinya bahwa setiap rupiah harus di hargai secara layak dan digunakan sebaik-baiknya.</w:t>
      </w:r>
    </w:p>
    <w:p w:rsidR="0033238B" w:rsidRDefault="0033238B" w:rsidP="0033238B">
      <w:pPr>
        <w:spacing w:before="240" w:after="0" w:line="360" w:lineRule="auto"/>
        <w:ind w:firstLine="72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Menurut</w:t>
      </w:r>
      <w:r w:rsidRPr="007E0F8F">
        <w:rPr>
          <w:rFonts w:ascii="Times New Roman" w:hAnsi="Times New Roman" w:cs="Times New Roman"/>
          <w:sz w:val="24"/>
          <w:szCs w:val="24"/>
          <w:lang w:val="id-ID"/>
        </w:rPr>
        <w:t xml:space="preserve"> </w:t>
      </w:r>
      <w:r w:rsidRPr="00B12B02">
        <w:rPr>
          <w:rFonts w:ascii="Times New Roman" w:hAnsi="Times New Roman" w:cs="Times New Roman"/>
          <w:sz w:val="24"/>
          <w:szCs w:val="24"/>
          <w:lang w:val="id-ID"/>
        </w:rPr>
        <w:t>Yunita Anggarini dkk</w:t>
      </w:r>
      <w:r>
        <w:rPr>
          <w:rFonts w:ascii="Times New Roman" w:hAnsi="Times New Roman" w:cs="Times New Roman"/>
          <w:sz w:val="24"/>
          <w:szCs w:val="24"/>
          <w:lang w:val="id-ID"/>
        </w:rPr>
        <w:t>, (2010:172</w:t>
      </w:r>
      <w:r w:rsidRPr="00B12B02">
        <w:rPr>
          <w:rFonts w:ascii="Times New Roman" w:hAnsi="Times New Roman" w:cs="Times New Roman"/>
          <w:sz w:val="24"/>
          <w:szCs w:val="24"/>
          <w:lang w:val="id-ID"/>
        </w:rPr>
        <w:t>)</w:t>
      </w:r>
      <w:r>
        <w:rPr>
          <w:rFonts w:ascii="Times New Roman" w:hAnsi="Times New Roman" w:cs="Times New Roman"/>
          <w:sz w:val="24"/>
          <w:szCs w:val="24"/>
          <w:lang w:val="id-ID"/>
        </w:rPr>
        <w:t>:</w:t>
      </w:r>
    </w:p>
    <w:p w:rsidR="0033238B" w:rsidRPr="00051CA0" w:rsidRDefault="0033238B" w:rsidP="0033238B">
      <w:pPr>
        <w:spacing w:before="120" w:after="0" w:line="240" w:lineRule="auto"/>
        <w:ind w:left="72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Tiga elemen dalam konsep </w:t>
      </w:r>
      <w:r>
        <w:rPr>
          <w:rFonts w:ascii="Times New Roman" w:hAnsi="Times New Roman" w:cs="Times New Roman"/>
          <w:i/>
          <w:sz w:val="24"/>
          <w:szCs w:val="24"/>
          <w:lang w:val="id-ID"/>
        </w:rPr>
        <w:t xml:space="preserve">volue for money </w:t>
      </w:r>
      <w:r w:rsidRPr="00B12B02">
        <w:rPr>
          <w:rFonts w:ascii="Times New Roman" w:hAnsi="Times New Roman" w:cs="Times New Roman"/>
          <w:sz w:val="24"/>
          <w:szCs w:val="24"/>
        </w:rPr>
        <w:t>yaitu ekonomi, efisiensi, dan efektivitas</w:t>
      </w:r>
      <w:r w:rsidRPr="00B12B02">
        <w:rPr>
          <w:rFonts w:ascii="Times New Roman" w:hAnsi="Times New Roman" w:cs="Times New Roman"/>
          <w:sz w:val="24"/>
          <w:szCs w:val="24"/>
          <w:lang w:val="id-ID"/>
        </w:rPr>
        <w:t xml:space="preserve">, </w:t>
      </w:r>
      <w:r w:rsidRPr="00B12B02">
        <w:rPr>
          <w:rFonts w:ascii="Times New Roman" w:hAnsi="Times New Roman" w:cs="Times New Roman"/>
          <w:sz w:val="24"/>
          <w:szCs w:val="24"/>
        </w:rPr>
        <w:t xml:space="preserve"> dimana pengertian dar</w:t>
      </w:r>
      <w:r>
        <w:rPr>
          <w:rFonts w:ascii="Times New Roman" w:hAnsi="Times New Roman" w:cs="Times New Roman"/>
          <w:sz w:val="24"/>
          <w:szCs w:val="24"/>
        </w:rPr>
        <w:t xml:space="preserve">i ketiga </w:t>
      </w:r>
      <w:r>
        <w:rPr>
          <w:rFonts w:ascii="Times New Roman" w:hAnsi="Times New Roman" w:cs="Times New Roman"/>
          <w:sz w:val="24"/>
          <w:szCs w:val="24"/>
          <w:lang w:val="id-ID"/>
        </w:rPr>
        <w:t>elemen yaitu</w:t>
      </w:r>
    </w:p>
    <w:p w:rsidR="0033238B" w:rsidRPr="008104CB" w:rsidRDefault="0033238B" w:rsidP="0033238B">
      <w:pPr>
        <w:pStyle w:val="ListParagraph"/>
        <w:numPr>
          <w:ilvl w:val="0"/>
          <w:numId w:val="7"/>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Ekonomi</w:t>
      </w:r>
    </w:p>
    <w:p w:rsidR="0033238B" w:rsidRPr="009237F2" w:rsidRDefault="0033238B" w:rsidP="0033238B">
      <w:pPr>
        <w:pStyle w:val="ListParagraph"/>
        <w:spacing w:after="0" w:line="24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Ekonomi</w:t>
      </w:r>
      <w:r w:rsidRPr="00B12B02">
        <w:rPr>
          <w:rFonts w:ascii="Times New Roman" w:hAnsi="Times New Roman" w:cs="Times New Roman"/>
          <w:sz w:val="24"/>
          <w:szCs w:val="24"/>
        </w:rPr>
        <w:t xml:space="preserve"> </w:t>
      </w:r>
      <w:r w:rsidRPr="00B12B02">
        <w:rPr>
          <w:rFonts w:ascii="Times New Roman" w:hAnsi="Times New Roman" w:cs="Times New Roman"/>
          <w:sz w:val="24"/>
          <w:szCs w:val="24"/>
          <w:lang w:val="id-ID"/>
        </w:rPr>
        <w:t xml:space="preserve">dapat diartikan sebagai </w:t>
      </w:r>
      <w:r w:rsidRPr="00B12B02">
        <w:rPr>
          <w:rFonts w:ascii="Times New Roman" w:hAnsi="Times New Roman" w:cs="Times New Roman"/>
          <w:sz w:val="24"/>
          <w:szCs w:val="24"/>
        </w:rPr>
        <w:t xml:space="preserve">pemerolehan </w:t>
      </w:r>
      <w:r w:rsidRPr="00B12B02">
        <w:rPr>
          <w:rFonts w:ascii="Times New Roman" w:hAnsi="Times New Roman" w:cs="Times New Roman"/>
          <w:i/>
          <w:sz w:val="24"/>
          <w:szCs w:val="24"/>
        </w:rPr>
        <w:t>input</w:t>
      </w:r>
      <w:r w:rsidRPr="00B12B02">
        <w:rPr>
          <w:rFonts w:ascii="Times New Roman" w:hAnsi="Times New Roman" w:cs="Times New Roman"/>
          <w:sz w:val="24"/>
          <w:szCs w:val="24"/>
        </w:rPr>
        <w:t xml:space="preserve"> dengan</w:t>
      </w:r>
      <w:r>
        <w:rPr>
          <w:rFonts w:ascii="Times New Roman" w:hAnsi="Times New Roman" w:cs="Times New Roman"/>
          <w:sz w:val="24"/>
          <w:szCs w:val="24"/>
          <w:lang w:val="id-ID"/>
        </w:rPr>
        <w:t xml:space="preserve"> kuantitas dan</w:t>
      </w:r>
      <w:r>
        <w:rPr>
          <w:rFonts w:ascii="Times New Roman" w:hAnsi="Times New Roman" w:cs="Times New Roman"/>
          <w:sz w:val="24"/>
          <w:szCs w:val="24"/>
        </w:rPr>
        <w:t xml:space="preserve"> kualitas tertentu</w:t>
      </w:r>
      <w:r>
        <w:rPr>
          <w:rFonts w:ascii="Times New Roman" w:hAnsi="Times New Roman" w:cs="Times New Roman"/>
          <w:sz w:val="24"/>
          <w:szCs w:val="24"/>
          <w:lang w:val="id-ID"/>
        </w:rPr>
        <w:t xml:space="preserve"> pada </w:t>
      </w:r>
      <w:r>
        <w:rPr>
          <w:rFonts w:ascii="Times New Roman" w:hAnsi="Times New Roman" w:cs="Times New Roman"/>
          <w:sz w:val="24"/>
          <w:szCs w:val="24"/>
        </w:rPr>
        <w:t>harga</w:t>
      </w:r>
      <w:r>
        <w:rPr>
          <w:rFonts w:ascii="Times New Roman" w:hAnsi="Times New Roman" w:cs="Times New Roman"/>
          <w:sz w:val="24"/>
          <w:szCs w:val="24"/>
          <w:lang w:val="id-ID"/>
        </w:rPr>
        <w:t xml:space="preserve"> </w:t>
      </w:r>
      <w:r w:rsidRPr="00B12B02">
        <w:rPr>
          <w:rFonts w:ascii="Times New Roman" w:hAnsi="Times New Roman" w:cs="Times New Roman"/>
          <w:sz w:val="24"/>
          <w:szCs w:val="24"/>
        </w:rPr>
        <w:t>terendah</w:t>
      </w:r>
      <w:r w:rsidRPr="00B12B02">
        <w:rPr>
          <w:rFonts w:ascii="Times New Roman" w:hAnsi="Times New Roman" w:cs="Times New Roman"/>
          <w:sz w:val="24"/>
          <w:szCs w:val="24"/>
          <w:lang w:val="id-ID"/>
        </w:rPr>
        <w:t xml:space="preserve"> atau</w:t>
      </w:r>
      <w:r>
        <w:rPr>
          <w:rFonts w:ascii="Times New Roman" w:hAnsi="Times New Roman" w:cs="Times New Roman"/>
          <w:sz w:val="24"/>
          <w:szCs w:val="24"/>
          <w:lang w:val="id-ID"/>
        </w:rPr>
        <w:t xml:space="preserve"> dalam</w:t>
      </w:r>
      <w:r w:rsidRPr="00B12B02">
        <w:rPr>
          <w:rFonts w:ascii="Times New Roman" w:hAnsi="Times New Roman" w:cs="Times New Roman"/>
          <w:sz w:val="24"/>
          <w:szCs w:val="24"/>
          <w:lang w:val="id-ID"/>
        </w:rPr>
        <w:t xml:space="preserve"> praktek berarti meminimalkan penggunaan sumber daya dalam melaksanakan suatu kegiatan.</w:t>
      </w:r>
      <w:r w:rsidRPr="00B12B02">
        <w:rPr>
          <w:rFonts w:ascii="Times New Roman" w:hAnsi="Times New Roman" w:cs="Times New Roman"/>
          <w:sz w:val="24"/>
          <w:szCs w:val="24"/>
        </w:rPr>
        <w:t xml:space="preserve"> </w:t>
      </w:r>
      <w:r w:rsidRPr="00B12B02">
        <w:rPr>
          <w:rFonts w:ascii="Times New Roman" w:hAnsi="Times New Roman" w:cs="Times New Roman"/>
          <w:sz w:val="24"/>
          <w:szCs w:val="24"/>
          <w:lang w:val="id-ID"/>
        </w:rPr>
        <w:t xml:space="preserve">Konsep ekonomis sangat berkaitan dengan kinsep biaya untuk memperoleh unit </w:t>
      </w:r>
      <w:r w:rsidRPr="00B12B02">
        <w:rPr>
          <w:rFonts w:ascii="Times New Roman" w:hAnsi="Times New Roman" w:cs="Times New Roman"/>
          <w:i/>
          <w:sz w:val="24"/>
          <w:szCs w:val="24"/>
          <w:lang w:val="id-ID"/>
        </w:rPr>
        <w:t>input. Input</w:t>
      </w:r>
      <w:r w:rsidRPr="00B12B02">
        <w:rPr>
          <w:rFonts w:ascii="Times New Roman" w:hAnsi="Times New Roman" w:cs="Times New Roman"/>
          <w:sz w:val="24"/>
          <w:szCs w:val="24"/>
          <w:lang w:val="id-ID"/>
        </w:rPr>
        <w:t xml:space="preserve"> (masukan) merupakan segala sesuatu yang dibutuhkan agar pelaksanaan kigiatan dapat berjalan untuk menghasilkan pengeluaran. </w:t>
      </w:r>
      <w:r w:rsidRPr="00B12B02">
        <w:rPr>
          <w:rFonts w:ascii="Times New Roman" w:hAnsi="Times New Roman" w:cs="Times New Roman"/>
          <w:i/>
          <w:sz w:val="24"/>
          <w:szCs w:val="24"/>
          <w:lang w:val="id-ID"/>
        </w:rPr>
        <w:t>Input</w:t>
      </w:r>
      <w:r w:rsidRPr="00B12B02">
        <w:rPr>
          <w:rFonts w:ascii="Times New Roman" w:hAnsi="Times New Roman" w:cs="Times New Roman"/>
          <w:sz w:val="24"/>
          <w:szCs w:val="24"/>
          <w:lang w:val="id-ID"/>
        </w:rPr>
        <w:t xml:space="preserve"> dapat berupa anggaran/dana, sumber daya manusia, peralatan/teknologi, material yang digunakan untuk melaksanakan suatu kegiatan. </w:t>
      </w:r>
      <w:r w:rsidRPr="00B12B02">
        <w:rPr>
          <w:rFonts w:ascii="Times New Roman" w:hAnsi="Times New Roman" w:cs="Times New Roman"/>
          <w:sz w:val="24"/>
          <w:szCs w:val="24"/>
        </w:rPr>
        <w:t xml:space="preserve">Ekonomi terkait dengan sejauh mana organisasi sektor publik </w:t>
      </w:r>
      <w:r w:rsidRPr="00B12B02">
        <w:rPr>
          <w:rFonts w:ascii="Times New Roman" w:hAnsi="Times New Roman" w:cs="Times New Roman"/>
          <w:sz w:val="24"/>
          <w:szCs w:val="24"/>
        </w:rPr>
        <w:lastRenderedPageBreak/>
        <w:t xml:space="preserve">dapat meminimalisir </w:t>
      </w:r>
      <w:r w:rsidRPr="00B12B02">
        <w:rPr>
          <w:rFonts w:ascii="Times New Roman" w:hAnsi="Times New Roman" w:cs="Times New Roman"/>
          <w:i/>
          <w:sz w:val="24"/>
          <w:szCs w:val="24"/>
        </w:rPr>
        <w:t>input resources</w:t>
      </w:r>
      <w:r w:rsidRPr="00B12B02">
        <w:rPr>
          <w:rFonts w:ascii="Times New Roman" w:hAnsi="Times New Roman" w:cs="Times New Roman"/>
          <w:sz w:val="24"/>
          <w:szCs w:val="24"/>
        </w:rPr>
        <w:t xml:space="preserve"> yang digunakan yaitu dengan menghindari pengeluara</w:t>
      </w:r>
      <w:r>
        <w:rPr>
          <w:rFonts w:ascii="Times New Roman" w:hAnsi="Times New Roman" w:cs="Times New Roman"/>
          <w:sz w:val="24"/>
          <w:szCs w:val="24"/>
        </w:rPr>
        <w:t>n yang boros dan tidak efektif</w:t>
      </w:r>
      <w:r>
        <w:rPr>
          <w:rFonts w:ascii="Times New Roman" w:hAnsi="Times New Roman" w:cs="Times New Roman"/>
          <w:sz w:val="24"/>
          <w:szCs w:val="24"/>
          <w:lang w:val="id-ID"/>
        </w:rPr>
        <w:t>.</w:t>
      </w:r>
    </w:p>
    <w:p w:rsidR="0033238B" w:rsidRPr="009237F2" w:rsidRDefault="0033238B" w:rsidP="0033238B">
      <w:pPr>
        <w:pStyle w:val="ListParagraph"/>
        <w:numPr>
          <w:ilvl w:val="0"/>
          <w:numId w:val="7"/>
        </w:numPr>
        <w:spacing w:after="0" w:line="240" w:lineRule="auto"/>
        <w:ind w:left="709"/>
        <w:jc w:val="both"/>
        <w:rPr>
          <w:rFonts w:ascii="Times New Roman" w:hAnsi="Times New Roman" w:cs="Times New Roman"/>
          <w:sz w:val="24"/>
          <w:szCs w:val="24"/>
        </w:rPr>
      </w:pPr>
      <w:r w:rsidRPr="00B12B02">
        <w:rPr>
          <w:rFonts w:ascii="Times New Roman" w:hAnsi="Times New Roman" w:cs="Times New Roman"/>
          <w:sz w:val="24"/>
          <w:szCs w:val="24"/>
        </w:rPr>
        <w:t xml:space="preserve">Efisiensi, </w:t>
      </w:r>
      <w:r w:rsidRPr="00B12B02">
        <w:rPr>
          <w:rFonts w:ascii="Times New Roman" w:hAnsi="Times New Roman" w:cs="Times New Roman"/>
          <w:sz w:val="24"/>
          <w:szCs w:val="24"/>
          <w:lang w:val="id-ID"/>
        </w:rPr>
        <w:t xml:space="preserve">dapat dimaknai sebagai pemanfaatan input minimal untuk mencapai hasil yang maksimal atau dalam praktek berarti melaksanakan sesuatu dengan benar. Jika ekomonis lebih berfokus pada bagai mana memperoleh biaya atau harga lebih rendah, maka efisiensi lebih terkait dengan hubungan antara </w:t>
      </w:r>
      <w:r w:rsidRPr="00B12B02">
        <w:rPr>
          <w:rFonts w:ascii="Times New Roman" w:hAnsi="Times New Roman" w:cs="Times New Roman"/>
          <w:i/>
          <w:sz w:val="24"/>
          <w:szCs w:val="24"/>
          <w:lang w:val="id-ID"/>
        </w:rPr>
        <w:t>input</w:t>
      </w:r>
      <w:r w:rsidRPr="00B12B02">
        <w:rPr>
          <w:rFonts w:ascii="Times New Roman" w:hAnsi="Times New Roman" w:cs="Times New Roman"/>
          <w:sz w:val="24"/>
          <w:szCs w:val="24"/>
          <w:lang w:val="id-ID"/>
        </w:rPr>
        <w:t xml:space="preserve"> atau </w:t>
      </w:r>
      <w:r w:rsidRPr="00B12B02">
        <w:rPr>
          <w:rFonts w:ascii="Times New Roman" w:hAnsi="Times New Roman" w:cs="Times New Roman"/>
          <w:i/>
          <w:sz w:val="24"/>
          <w:szCs w:val="24"/>
          <w:lang w:val="id-ID"/>
        </w:rPr>
        <w:t>output</w:t>
      </w:r>
      <w:r w:rsidRPr="00B12B02">
        <w:rPr>
          <w:rFonts w:ascii="Times New Roman" w:hAnsi="Times New Roman" w:cs="Times New Roman"/>
          <w:sz w:val="24"/>
          <w:szCs w:val="24"/>
          <w:lang w:val="id-ID"/>
        </w:rPr>
        <w:t xml:space="preserve"> yakni hubungan antara </w:t>
      </w:r>
      <w:r w:rsidRPr="00B12B02">
        <w:rPr>
          <w:rFonts w:ascii="Times New Roman" w:hAnsi="Times New Roman" w:cs="Times New Roman"/>
          <w:i/>
          <w:sz w:val="24"/>
          <w:szCs w:val="24"/>
          <w:lang w:val="id-ID"/>
        </w:rPr>
        <w:t xml:space="preserve">output </w:t>
      </w:r>
      <w:r w:rsidRPr="00B12B02">
        <w:rPr>
          <w:rFonts w:ascii="Times New Roman" w:hAnsi="Times New Roman" w:cs="Times New Roman"/>
          <w:sz w:val="24"/>
          <w:szCs w:val="24"/>
          <w:lang w:val="id-ID"/>
        </w:rPr>
        <w:t xml:space="preserve">berupa barang atau pelayanan yang dihasilkan dengan sumber daya </w:t>
      </w:r>
      <w:r w:rsidRPr="00B12B02">
        <w:rPr>
          <w:rFonts w:ascii="Times New Roman" w:hAnsi="Times New Roman" w:cs="Times New Roman"/>
          <w:i/>
          <w:sz w:val="24"/>
          <w:szCs w:val="24"/>
          <w:lang w:val="id-ID"/>
        </w:rPr>
        <w:t xml:space="preserve">(input) </w:t>
      </w:r>
      <w:r w:rsidRPr="00B12B02">
        <w:rPr>
          <w:rFonts w:ascii="Times New Roman" w:hAnsi="Times New Roman" w:cs="Times New Roman"/>
          <w:sz w:val="24"/>
          <w:szCs w:val="24"/>
          <w:lang w:val="id-ID"/>
        </w:rPr>
        <w:t xml:space="preserve">yang digunakan untuk menghasilkan </w:t>
      </w:r>
      <w:r w:rsidRPr="00B12B02">
        <w:rPr>
          <w:rFonts w:ascii="Times New Roman" w:hAnsi="Times New Roman" w:cs="Times New Roman"/>
          <w:i/>
          <w:sz w:val="24"/>
          <w:szCs w:val="24"/>
          <w:lang w:val="id-ID"/>
        </w:rPr>
        <w:t xml:space="preserve">output </w:t>
      </w:r>
      <w:r w:rsidRPr="00B12B02">
        <w:rPr>
          <w:rFonts w:ascii="Times New Roman" w:hAnsi="Times New Roman" w:cs="Times New Roman"/>
          <w:sz w:val="24"/>
          <w:szCs w:val="24"/>
          <w:lang w:val="id-ID"/>
        </w:rPr>
        <w:t xml:space="preserve">tersebut. Suatu program (kegiatan) dikatakan efisien jika program atau kegiatan tersebut mampu menghasilkan </w:t>
      </w:r>
      <w:r w:rsidRPr="00B12B02">
        <w:rPr>
          <w:rFonts w:ascii="Times New Roman" w:hAnsi="Times New Roman" w:cs="Times New Roman"/>
          <w:i/>
          <w:sz w:val="24"/>
          <w:szCs w:val="24"/>
          <w:lang w:val="id-ID"/>
        </w:rPr>
        <w:t xml:space="preserve">output </w:t>
      </w:r>
      <w:r w:rsidRPr="00B12B02">
        <w:rPr>
          <w:rFonts w:ascii="Times New Roman" w:hAnsi="Times New Roman" w:cs="Times New Roman"/>
          <w:sz w:val="24"/>
          <w:szCs w:val="24"/>
          <w:lang w:val="id-ID"/>
        </w:rPr>
        <w:t xml:space="preserve">tertentu dengan </w:t>
      </w:r>
      <w:r w:rsidRPr="00B12B02">
        <w:rPr>
          <w:rFonts w:ascii="Times New Roman" w:hAnsi="Times New Roman" w:cs="Times New Roman"/>
          <w:i/>
          <w:sz w:val="24"/>
          <w:szCs w:val="24"/>
          <w:lang w:val="id-ID"/>
        </w:rPr>
        <w:t xml:space="preserve">input </w:t>
      </w:r>
      <w:r w:rsidRPr="00B12B02">
        <w:rPr>
          <w:rFonts w:ascii="Times New Roman" w:hAnsi="Times New Roman" w:cs="Times New Roman"/>
          <w:sz w:val="24"/>
          <w:szCs w:val="24"/>
          <w:lang w:val="id-ID"/>
        </w:rPr>
        <w:t xml:space="preserve">serendah-rendahnya atau dengan </w:t>
      </w:r>
      <w:r w:rsidRPr="00B12B02">
        <w:rPr>
          <w:rFonts w:ascii="Times New Roman" w:hAnsi="Times New Roman" w:cs="Times New Roman"/>
          <w:i/>
          <w:sz w:val="24"/>
          <w:szCs w:val="24"/>
          <w:lang w:val="id-ID"/>
        </w:rPr>
        <w:t xml:space="preserve">input </w:t>
      </w:r>
      <w:r w:rsidRPr="00B12B02">
        <w:rPr>
          <w:rFonts w:ascii="Times New Roman" w:hAnsi="Times New Roman" w:cs="Times New Roman"/>
          <w:sz w:val="24"/>
          <w:szCs w:val="24"/>
          <w:lang w:val="id-ID"/>
        </w:rPr>
        <w:t xml:space="preserve">tertentu mampu menghasilkan </w:t>
      </w:r>
      <w:r w:rsidRPr="00B12B02">
        <w:rPr>
          <w:rFonts w:ascii="Times New Roman" w:hAnsi="Times New Roman" w:cs="Times New Roman"/>
          <w:i/>
          <w:sz w:val="24"/>
          <w:szCs w:val="24"/>
          <w:lang w:val="id-ID"/>
        </w:rPr>
        <w:t xml:space="preserve">output </w:t>
      </w:r>
      <w:r w:rsidRPr="00B12B02">
        <w:rPr>
          <w:rFonts w:ascii="Times New Roman" w:hAnsi="Times New Roman" w:cs="Times New Roman"/>
          <w:sz w:val="24"/>
          <w:szCs w:val="24"/>
          <w:lang w:val="id-ID"/>
        </w:rPr>
        <w:t>sebesar-besarnya.</w:t>
      </w:r>
    </w:p>
    <w:p w:rsidR="0033238B" w:rsidRPr="00B12B02" w:rsidRDefault="0033238B" w:rsidP="0033238B">
      <w:pPr>
        <w:pStyle w:val="ListParagraph"/>
        <w:numPr>
          <w:ilvl w:val="0"/>
          <w:numId w:val="7"/>
        </w:numPr>
        <w:spacing w:before="240" w:after="0" w:line="240" w:lineRule="auto"/>
        <w:ind w:left="709"/>
        <w:jc w:val="both"/>
        <w:rPr>
          <w:rFonts w:ascii="Times New Roman" w:hAnsi="Times New Roman" w:cs="Times New Roman"/>
          <w:sz w:val="24"/>
          <w:szCs w:val="24"/>
        </w:rPr>
      </w:pPr>
      <w:r w:rsidRPr="00B12B02">
        <w:rPr>
          <w:rFonts w:ascii="Times New Roman" w:hAnsi="Times New Roman" w:cs="Times New Roman"/>
          <w:sz w:val="24"/>
          <w:szCs w:val="24"/>
        </w:rPr>
        <w:t xml:space="preserve">Efektivitas, </w:t>
      </w:r>
      <w:r w:rsidRPr="00B12B02">
        <w:rPr>
          <w:rFonts w:ascii="Times New Roman" w:hAnsi="Times New Roman" w:cs="Times New Roman"/>
          <w:sz w:val="24"/>
          <w:szCs w:val="24"/>
          <w:lang w:val="id-ID"/>
        </w:rPr>
        <w:t xml:space="preserve">kerap diarti mencapai tujuan dan sasaran dengan target yang telah ditetapkan secara maksimal atau dalam praktek berarti melakukan hal yang benar. Dengan demikian efektivitas berkaitan dengan hubungan antara hasil yang diharapkan dengan hasil yang sesungguhnya dicapai. Efektivitas merupakan hubungan antara </w:t>
      </w:r>
      <w:r w:rsidRPr="00B12B02">
        <w:rPr>
          <w:rFonts w:ascii="Times New Roman" w:hAnsi="Times New Roman" w:cs="Times New Roman"/>
          <w:i/>
          <w:sz w:val="24"/>
          <w:szCs w:val="24"/>
          <w:lang w:val="id-ID"/>
        </w:rPr>
        <w:t xml:space="preserve">output </w:t>
      </w:r>
      <w:r>
        <w:rPr>
          <w:rFonts w:ascii="Times New Roman" w:hAnsi="Times New Roman" w:cs="Times New Roman"/>
          <w:sz w:val="24"/>
          <w:szCs w:val="24"/>
          <w:lang w:val="id-ID"/>
        </w:rPr>
        <w:t xml:space="preserve">dengan tujuan. Semakin besar konstribusi </w:t>
      </w:r>
      <w:r>
        <w:rPr>
          <w:rFonts w:ascii="Times New Roman" w:hAnsi="Times New Roman" w:cs="Times New Roman"/>
          <w:i/>
          <w:sz w:val="24"/>
          <w:szCs w:val="24"/>
          <w:lang w:val="id-ID"/>
        </w:rPr>
        <w:t xml:space="preserve">output </w:t>
      </w:r>
      <w:r>
        <w:rPr>
          <w:rFonts w:ascii="Times New Roman" w:hAnsi="Times New Roman" w:cs="Times New Roman"/>
          <w:sz w:val="24"/>
          <w:szCs w:val="24"/>
          <w:lang w:val="id-ID"/>
        </w:rPr>
        <w:t xml:space="preserve">terhadap pencapaian tujuan, maka semakin efektif organisasi, program, atau kegiatan.jika ekonomi berfokus pada </w:t>
      </w:r>
      <w:r>
        <w:rPr>
          <w:rFonts w:ascii="Times New Roman" w:hAnsi="Times New Roman" w:cs="Times New Roman"/>
          <w:i/>
          <w:sz w:val="24"/>
          <w:szCs w:val="24"/>
          <w:lang w:val="id-ID"/>
        </w:rPr>
        <w:t xml:space="preserve">input, </w:t>
      </w:r>
      <w:r>
        <w:rPr>
          <w:rFonts w:ascii="Times New Roman" w:hAnsi="Times New Roman" w:cs="Times New Roman"/>
          <w:sz w:val="24"/>
          <w:szCs w:val="24"/>
          <w:lang w:val="id-ID"/>
        </w:rPr>
        <w:t>efisiensi pada</w:t>
      </w:r>
      <w:r>
        <w:rPr>
          <w:rFonts w:ascii="Times New Roman" w:hAnsi="Times New Roman" w:cs="Times New Roman"/>
          <w:i/>
          <w:sz w:val="24"/>
          <w:szCs w:val="24"/>
          <w:lang w:val="id-ID"/>
        </w:rPr>
        <w:t xml:space="preserve"> output </w:t>
      </w:r>
      <w:r>
        <w:rPr>
          <w:rFonts w:ascii="Times New Roman" w:hAnsi="Times New Roman" w:cs="Times New Roman"/>
          <w:sz w:val="24"/>
          <w:szCs w:val="24"/>
          <w:lang w:val="id-ID"/>
        </w:rPr>
        <w:t xml:space="preserve">atau proses, maka efektivitas berfokus pada </w:t>
      </w:r>
      <w:r>
        <w:rPr>
          <w:rFonts w:ascii="Times New Roman" w:hAnsi="Times New Roman" w:cs="Times New Roman"/>
          <w:i/>
          <w:sz w:val="24"/>
          <w:szCs w:val="24"/>
          <w:lang w:val="id-ID"/>
        </w:rPr>
        <w:t xml:space="preserve">outcome </w:t>
      </w:r>
      <w:r>
        <w:rPr>
          <w:rFonts w:ascii="Times New Roman" w:hAnsi="Times New Roman" w:cs="Times New Roman"/>
          <w:sz w:val="24"/>
          <w:szCs w:val="24"/>
          <w:lang w:val="id-ID"/>
        </w:rPr>
        <w:t xml:space="preserve">(hasil).  </w:t>
      </w:r>
    </w:p>
    <w:p w:rsidR="0033238B" w:rsidRDefault="0033238B" w:rsidP="0033238B">
      <w:pPr>
        <w:spacing w:before="120" w:after="0"/>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Menurut I Gusti Agung Rai, (2017:21):</w:t>
      </w:r>
    </w:p>
    <w:p w:rsidR="0033238B" w:rsidRPr="00F13E36" w:rsidRDefault="0033238B" w:rsidP="0033238B">
      <w:pPr>
        <w:spacing w:before="120"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A</w:t>
      </w:r>
      <w:r w:rsidRPr="00B12B02">
        <w:rPr>
          <w:rFonts w:ascii="Times New Roman" w:hAnsi="Times New Roman" w:cs="Times New Roman"/>
          <w:sz w:val="24"/>
          <w:szCs w:val="24"/>
        </w:rPr>
        <w:t xml:space="preserve">da empat langkah dalam pengukuran </w:t>
      </w:r>
      <w:r w:rsidRPr="00B12B02">
        <w:rPr>
          <w:rFonts w:ascii="Times New Roman" w:hAnsi="Times New Roman" w:cs="Times New Roman"/>
          <w:i/>
          <w:sz w:val="24"/>
          <w:szCs w:val="24"/>
        </w:rPr>
        <w:t>Value for Money</w:t>
      </w:r>
      <w:r>
        <w:rPr>
          <w:rFonts w:ascii="Times New Roman" w:hAnsi="Times New Roman" w:cs="Times New Roman"/>
          <w:sz w:val="24"/>
          <w:szCs w:val="24"/>
        </w:rPr>
        <w:t xml:space="preserve"> yaitu</w:t>
      </w:r>
    </w:p>
    <w:p w:rsidR="0033238B" w:rsidRPr="00DE79BF" w:rsidRDefault="0033238B" w:rsidP="0033238B">
      <w:pPr>
        <w:pStyle w:val="ListParagraph"/>
        <w:numPr>
          <w:ilvl w:val="0"/>
          <w:numId w:val="8"/>
        </w:numPr>
        <w:spacing w:after="0" w:line="240" w:lineRule="auto"/>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Masukan </w:t>
      </w:r>
      <w:r w:rsidRPr="009D1F57">
        <w:rPr>
          <w:rFonts w:ascii="Times New Roman" w:hAnsi="Times New Roman" w:cs="Times New Roman"/>
          <w:i/>
          <w:sz w:val="24"/>
          <w:szCs w:val="24"/>
          <w:lang w:val="id-ID"/>
        </w:rPr>
        <w:t>(input)</w:t>
      </w:r>
    </w:p>
    <w:p w:rsidR="0033238B" w:rsidRPr="009237F2" w:rsidRDefault="0033238B" w:rsidP="0033238B">
      <w:pPr>
        <w:pStyle w:val="ListParagraph"/>
        <w:spacing w:before="200"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Masukan merupakan sumber daya yang dibutuhkan untuk melaksanakan suatu kebijakan, Program dan aktivitas. Contoh input adalah doktor di puskesmas, tanah untuk jalan baru, dan sebagainya. Iput dapat dinyatakan secara kuantitatif, misalnya jumlah doktor, luas tanah, dan sebagainya. Input dapat dinyatakan dengan nilai uang, misalnya biaya doktor, harga tanah, dan sebagainya.</w:t>
      </w:r>
    </w:p>
    <w:p w:rsidR="0033238B" w:rsidRDefault="0033238B" w:rsidP="0033238B">
      <w:pPr>
        <w:pStyle w:val="ListParagraph"/>
        <w:numPr>
          <w:ilvl w:val="0"/>
          <w:numId w:val="8"/>
        </w:numPr>
        <w:spacing w:after="0" w:line="240" w:lineRule="auto"/>
        <w:jc w:val="both"/>
        <w:rPr>
          <w:rFonts w:ascii="Times New Roman" w:hAnsi="Times New Roman" w:cs="Times New Roman"/>
          <w:sz w:val="24"/>
          <w:szCs w:val="24"/>
          <w:lang w:val="id-ID"/>
        </w:rPr>
      </w:pPr>
      <w:r w:rsidRPr="009D1F57">
        <w:rPr>
          <w:rFonts w:ascii="Times New Roman" w:hAnsi="Times New Roman" w:cs="Times New Roman"/>
          <w:i/>
          <w:sz w:val="24"/>
          <w:szCs w:val="24"/>
          <w:lang w:val="id-ID"/>
        </w:rPr>
        <w:t>Output</w:t>
      </w:r>
      <w:r>
        <w:rPr>
          <w:rFonts w:ascii="Times New Roman" w:hAnsi="Times New Roman" w:cs="Times New Roman"/>
          <w:sz w:val="24"/>
          <w:szCs w:val="24"/>
          <w:lang w:val="id-ID"/>
        </w:rPr>
        <w:t xml:space="preserve"> (pengeluaran)</w:t>
      </w:r>
    </w:p>
    <w:p w:rsidR="0033238B" w:rsidRPr="009237F2" w:rsidRDefault="0033238B" w:rsidP="0033238B">
      <w:pPr>
        <w:pStyle w:val="ListParagraph"/>
        <w:spacing w:before="200"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Pengeluaran adalah hasil yang dicapai dari suatu program, aktivitas, dan kebijakan. Pada umumnya output yang diinginkan saja yang dibicarakan, sedangkan output yang tidak di inginkan atau efek samping, misalnya peningkatkan polusi yang terjadi akibat dibuatnya jalan baru, jarang dibicarakan. Mengukur output lebih sulit dilakukan terutama untuk pelayanan sosial, seperti pendidikan, keamanan, atau kesehatan. </w:t>
      </w:r>
    </w:p>
    <w:p w:rsidR="0033238B" w:rsidRDefault="0033238B" w:rsidP="0033238B">
      <w:pPr>
        <w:pStyle w:val="ListParagraph"/>
        <w:numPr>
          <w:ilvl w:val="0"/>
          <w:numId w:val="8"/>
        </w:numPr>
        <w:spacing w:before="200" w:line="240" w:lineRule="auto"/>
        <w:jc w:val="both"/>
        <w:rPr>
          <w:rFonts w:ascii="Times New Roman" w:hAnsi="Times New Roman" w:cs="Times New Roman"/>
          <w:sz w:val="24"/>
          <w:szCs w:val="24"/>
          <w:lang w:val="id-ID"/>
        </w:rPr>
      </w:pPr>
      <w:r w:rsidRPr="009D1F57">
        <w:rPr>
          <w:rFonts w:ascii="Times New Roman" w:hAnsi="Times New Roman" w:cs="Times New Roman"/>
          <w:i/>
          <w:sz w:val="24"/>
          <w:szCs w:val="24"/>
          <w:lang w:val="id-ID"/>
        </w:rPr>
        <w:t>Outcome</w:t>
      </w:r>
      <w:r>
        <w:rPr>
          <w:rFonts w:ascii="Times New Roman" w:hAnsi="Times New Roman" w:cs="Times New Roman"/>
          <w:sz w:val="24"/>
          <w:szCs w:val="24"/>
          <w:lang w:val="id-ID"/>
        </w:rPr>
        <w:t xml:space="preserve"> (hasil)</w:t>
      </w:r>
    </w:p>
    <w:p w:rsidR="0033238B" w:rsidRDefault="0033238B" w:rsidP="0033238B">
      <w:pPr>
        <w:pStyle w:val="ListParagraph"/>
        <w:spacing w:before="120"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Hasil adalah dampak yang ditimbulkan dari suatu aktivitas tertentu. Sebagai contoh, hasil yang diharapkan terjadi dari aktivitas pengumpulan sampah oleh dinas kebersihan kato adalah terciptanya lingkungan kota yang bersih dan sehat. Hasil seringkali dikaitkan dengan tujuan atau target yang hendak dicapai.</w:t>
      </w:r>
    </w:p>
    <w:p w:rsidR="00636331" w:rsidRDefault="00636331" w:rsidP="0033238B">
      <w:pPr>
        <w:pStyle w:val="ListParagraph"/>
        <w:spacing w:before="120" w:after="0" w:line="240" w:lineRule="auto"/>
        <w:jc w:val="both"/>
        <w:rPr>
          <w:rFonts w:ascii="Times New Roman" w:hAnsi="Times New Roman" w:cs="Times New Roman"/>
          <w:sz w:val="24"/>
          <w:szCs w:val="24"/>
          <w:lang w:val="id-ID"/>
        </w:rPr>
      </w:pPr>
    </w:p>
    <w:p w:rsidR="00636331" w:rsidRDefault="00636331" w:rsidP="0033238B">
      <w:pPr>
        <w:pStyle w:val="ListParagraph"/>
        <w:spacing w:before="120" w:after="0" w:line="240" w:lineRule="auto"/>
        <w:jc w:val="both"/>
        <w:rPr>
          <w:rFonts w:ascii="Times New Roman" w:hAnsi="Times New Roman" w:cs="Times New Roman"/>
          <w:sz w:val="24"/>
          <w:szCs w:val="24"/>
          <w:lang w:val="id-ID"/>
        </w:rPr>
      </w:pPr>
    </w:p>
    <w:p w:rsidR="00636331" w:rsidRPr="00B12B02" w:rsidRDefault="00636331" w:rsidP="00636331">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2.1.</w:t>
      </w:r>
      <w:r>
        <w:rPr>
          <w:rFonts w:ascii="Times New Roman" w:hAnsi="Times New Roman" w:cs="Times New Roman"/>
          <w:b/>
          <w:sz w:val="24"/>
          <w:szCs w:val="24"/>
          <w:lang w:val="id-ID"/>
        </w:rPr>
        <w:t xml:space="preserve">7 </w:t>
      </w:r>
      <w:r w:rsidRPr="00B12B02">
        <w:rPr>
          <w:rFonts w:ascii="Times New Roman" w:hAnsi="Times New Roman" w:cs="Times New Roman"/>
          <w:b/>
          <w:sz w:val="24"/>
          <w:szCs w:val="24"/>
        </w:rPr>
        <w:t xml:space="preserve">Konsep Good Corporate Governance </w:t>
      </w:r>
    </w:p>
    <w:p w:rsidR="00636331" w:rsidRDefault="00636331" w:rsidP="00636331">
      <w:pPr>
        <w:spacing w:after="0" w:line="360" w:lineRule="auto"/>
        <w:ind w:left="720"/>
        <w:contextualSpacing/>
        <w:jc w:val="both"/>
        <w:rPr>
          <w:rFonts w:ascii="Times New Roman" w:hAnsi="Times New Roman" w:cs="Times New Roman"/>
          <w:sz w:val="24"/>
          <w:szCs w:val="24"/>
          <w:lang w:val="id-ID"/>
        </w:rPr>
      </w:pPr>
      <w:r>
        <w:rPr>
          <w:rFonts w:ascii="Times New Roman" w:hAnsi="Times New Roman" w:cs="Times New Roman"/>
          <w:sz w:val="24"/>
          <w:szCs w:val="24"/>
        </w:rPr>
        <w:t>Menurut Moeljono</w:t>
      </w:r>
      <w:r>
        <w:rPr>
          <w:rFonts w:ascii="Times New Roman" w:hAnsi="Times New Roman" w:cs="Times New Roman"/>
          <w:sz w:val="24"/>
          <w:szCs w:val="24"/>
          <w:lang w:val="id-ID"/>
        </w:rPr>
        <w:t>,</w:t>
      </w:r>
      <w:r>
        <w:rPr>
          <w:rFonts w:ascii="Times New Roman" w:hAnsi="Times New Roman" w:cs="Times New Roman"/>
          <w:sz w:val="24"/>
          <w:szCs w:val="24"/>
        </w:rPr>
        <w:t xml:space="preserve"> (20</w:t>
      </w:r>
      <w:r>
        <w:rPr>
          <w:rFonts w:ascii="Times New Roman" w:hAnsi="Times New Roman" w:cs="Times New Roman"/>
          <w:sz w:val="24"/>
          <w:szCs w:val="24"/>
          <w:lang w:val="id-ID"/>
        </w:rPr>
        <w:t>10</w:t>
      </w:r>
      <w:r w:rsidRPr="00B12B02">
        <w:rPr>
          <w:rFonts w:ascii="Times New Roman" w:hAnsi="Times New Roman" w:cs="Times New Roman"/>
          <w:sz w:val="24"/>
          <w:szCs w:val="24"/>
        </w:rPr>
        <w:t>:88)</w:t>
      </w:r>
      <w:r>
        <w:rPr>
          <w:rFonts w:ascii="Times New Roman" w:hAnsi="Times New Roman" w:cs="Times New Roman"/>
          <w:sz w:val="24"/>
          <w:szCs w:val="24"/>
          <w:lang w:val="id-ID"/>
        </w:rPr>
        <w:t>:</w:t>
      </w:r>
    </w:p>
    <w:p w:rsidR="00636331" w:rsidRDefault="00636331" w:rsidP="00636331">
      <w:pPr>
        <w:spacing w:after="0" w:line="240" w:lineRule="auto"/>
        <w:ind w:left="720"/>
        <w:contextualSpacing/>
        <w:jc w:val="both"/>
        <w:rPr>
          <w:rFonts w:ascii="Times New Roman" w:hAnsi="Times New Roman" w:cs="Times New Roman"/>
          <w:sz w:val="24"/>
          <w:szCs w:val="24"/>
          <w:lang w:val="id-ID"/>
        </w:rPr>
      </w:pPr>
      <w:proofErr w:type="gramStart"/>
      <w:r w:rsidRPr="00B12B02">
        <w:rPr>
          <w:rFonts w:ascii="Times New Roman" w:hAnsi="Times New Roman" w:cs="Times New Roman"/>
          <w:i/>
          <w:sz w:val="24"/>
          <w:szCs w:val="24"/>
        </w:rPr>
        <w:t>Good Corporate Governance</w:t>
      </w:r>
      <w:r w:rsidRPr="00B12B02">
        <w:rPr>
          <w:rFonts w:ascii="Times New Roman" w:hAnsi="Times New Roman" w:cs="Times New Roman"/>
          <w:sz w:val="24"/>
          <w:szCs w:val="24"/>
        </w:rPr>
        <w:t xml:space="preserve"> sebagai prinsip dasar tata kelola usaha</w:t>
      </w:r>
      <w:r>
        <w:rPr>
          <w:rFonts w:ascii="Times New Roman" w:hAnsi="Times New Roman" w:cs="Times New Roman"/>
          <w:sz w:val="24"/>
          <w:szCs w:val="24"/>
          <w:lang w:val="id-ID"/>
        </w:rPr>
        <w:t>.</w:t>
      </w:r>
      <w:proofErr w:type="gramEnd"/>
      <w:r>
        <w:rPr>
          <w:rFonts w:ascii="Times New Roman" w:hAnsi="Times New Roman" w:cs="Times New Roman"/>
          <w:sz w:val="24"/>
          <w:szCs w:val="24"/>
          <w:lang w:val="id-ID"/>
        </w:rPr>
        <w:t xml:space="preserve"> </w:t>
      </w:r>
      <w:proofErr w:type="gramStart"/>
      <w:r w:rsidRPr="00B12B02">
        <w:rPr>
          <w:rFonts w:ascii="Times New Roman" w:hAnsi="Times New Roman" w:cs="Times New Roman"/>
          <w:i/>
          <w:sz w:val="24"/>
          <w:szCs w:val="24"/>
        </w:rPr>
        <w:t>Good Corporate Governance</w:t>
      </w:r>
      <w:r w:rsidRPr="00B12B02">
        <w:rPr>
          <w:rFonts w:ascii="Times New Roman" w:hAnsi="Times New Roman" w:cs="Times New Roman"/>
          <w:sz w:val="24"/>
          <w:szCs w:val="24"/>
        </w:rPr>
        <w:t xml:space="preserve"> dapat diartikan sebagai kepemerintahan yang baik atau penyelenggaraan pemerintahan yang bersih dan efektif, sesuai dengan perat</w:t>
      </w:r>
      <w:r>
        <w:rPr>
          <w:rFonts w:ascii="Times New Roman" w:hAnsi="Times New Roman" w:cs="Times New Roman"/>
          <w:sz w:val="24"/>
          <w:szCs w:val="24"/>
        </w:rPr>
        <w:t>uran dan ketentuan yang berlaku</w:t>
      </w:r>
      <w:r w:rsidRPr="00B12B02">
        <w:rPr>
          <w:rFonts w:ascii="Times New Roman" w:hAnsi="Times New Roman" w:cs="Times New Roman"/>
          <w:sz w:val="24"/>
          <w:szCs w:val="24"/>
        </w:rPr>
        <w:t>.</w:t>
      </w:r>
      <w:proofErr w:type="gramEnd"/>
    </w:p>
    <w:p w:rsidR="00636331" w:rsidRPr="00636331" w:rsidRDefault="00636331" w:rsidP="00636331">
      <w:pPr>
        <w:spacing w:after="0" w:line="240" w:lineRule="auto"/>
        <w:ind w:left="720"/>
        <w:contextualSpacing/>
        <w:jc w:val="both"/>
        <w:rPr>
          <w:rFonts w:ascii="Times New Roman" w:hAnsi="Times New Roman" w:cs="Times New Roman"/>
          <w:sz w:val="24"/>
          <w:szCs w:val="24"/>
          <w:lang w:val="id-ID"/>
        </w:rPr>
      </w:pPr>
    </w:p>
    <w:p w:rsidR="00636331" w:rsidRPr="00B12B02" w:rsidRDefault="00636331" w:rsidP="00636331">
      <w:pPr>
        <w:spacing w:after="0" w:line="360" w:lineRule="auto"/>
        <w:ind w:firstLine="720"/>
        <w:contextualSpacing/>
        <w:jc w:val="both"/>
        <w:rPr>
          <w:rFonts w:ascii="Times New Roman" w:hAnsi="Times New Roman" w:cs="Times New Roman"/>
          <w:b/>
          <w:sz w:val="24"/>
          <w:szCs w:val="24"/>
        </w:rPr>
      </w:pPr>
      <w:r>
        <w:rPr>
          <w:rFonts w:ascii="Times New Roman" w:hAnsi="Times New Roman" w:cs="Times New Roman"/>
          <w:sz w:val="24"/>
          <w:szCs w:val="24"/>
        </w:rPr>
        <w:t>Menurut Pieris dan Nizam</w:t>
      </w:r>
      <w:r>
        <w:rPr>
          <w:rFonts w:ascii="Times New Roman" w:hAnsi="Times New Roman" w:cs="Times New Roman"/>
          <w:sz w:val="24"/>
          <w:szCs w:val="24"/>
          <w:lang w:val="id-ID"/>
        </w:rPr>
        <w:t>,</w:t>
      </w:r>
      <w:r>
        <w:rPr>
          <w:rFonts w:ascii="Times New Roman" w:hAnsi="Times New Roman" w:cs="Times New Roman"/>
          <w:sz w:val="24"/>
          <w:szCs w:val="24"/>
        </w:rPr>
        <w:t xml:space="preserve"> (20</w:t>
      </w:r>
      <w:r>
        <w:rPr>
          <w:rFonts w:ascii="Times New Roman" w:hAnsi="Times New Roman" w:cs="Times New Roman"/>
          <w:sz w:val="24"/>
          <w:szCs w:val="24"/>
          <w:lang w:val="id-ID"/>
        </w:rPr>
        <w:t>10</w:t>
      </w:r>
      <w:r w:rsidRPr="00B12B02">
        <w:rPr>
          <w:rFonts w:ascii="Times New Roman" w:hAnsi="Times New Roman" w:cs="Times New Roman"/>
          <w:sz w:val="24"/>
          <w:szCs w:val="24"/>
        </w:rPr>
        <w:t xml:space="preserve">:132), prinsip-prinsip </w:t>
      </w:r>
      <w:r w:rsidRPr="00B12B02">
        <w:rPr>
          <w:rFonts w:ascii="Times New Roman" w:hAnsi="Times New Roman" w:cs="Times New Roman"/>
          <w:i/>
          <w:sz w:val="24"/>
          <w:szCs w:val="24"/>
        </w:rPr>
        <w:t>Good Corporate Governance</w:t>
      </w:r>
      <w:r w:rsidRPr="00B12B02">
        <w:rPr>
          <w:rFonts w:ascii="Times New Roman" w:hAnsi="Times New Roman" w:cs="Times New Roman"/>
          <w:sz w:val="24"/>
          <w:szCs w:val="24"/>
        </w:rPr>
        <w:t xml:space="preserve"> adalah sebagai berikut: </w:t>
      </w:r>
    </w:p>
    <w:p w:rsidR="00636331" w:rsidRPr="00B12B02" w:rsidRDefault="00636331" w:rsidP="00636331">
      <w:pPr>
        <w:pStyle w:val="ListParagraph"/>
        <w:numPr>
          <w:ilvl w:val="0"/>
          <w:numId w:val="2"/>
        </w:numPr>
        <w:spacing w:after="0" w:line="240" w:lineRule="auto"/>
        <w:jc w:val="both"/>
        <w:rPr>
          <w:rFonts w:ascii="Times New Roman" w:hAnsi="Times New Roman" w:cs="Times New Roman"/>
          <w:sz w:val="24"/>
          <w:szCs w:val="24"/>
        </w:rPr>
      </w:pPr>
      <w:r w:rsidRPr="00B12B02">
        <w:rPr>
          <w:rFonts w:ascii="Times New Roman" w:hAnsi="Times New Roman" w:cs="Times New Roman"/>
          <w:sz w:val="24"/>
          <w:szCs w:val="24"/>
        </w:rPr>
        <w:t xml:space="preserve">Prinsip Partisipasi </w:t>
      </w:r>
    </w:p>
    <w:p w:rsidR="00636331" w:rsidRPr="00B12B02" w:rsidRDefault="00636331" w:rsidP="00636331">
      <w:pPr>
        <w:pStyle w:val="ListParagraph"/>
        <w:spacing w:after="0" w:line="240" w:lineRule="auto"/>
        <w:jc w:val="both"/>
        <w:rPr>
          <w:rFonts w:ascii="Times New Roman" w:hAnsi="Times New Roman" w:cs="Times New Roman"/>
          <w:sz w:val="24"/>
          <w:szCs w:val="24"/>
        </w:rPr>
      </w:pPr>
      <w:r w:rsidRPr="00B12B02">
        <w:rPr>
          <w:rFonts w:ascii="Times New Roman" w:hAnsi="Times New Roman" w:cs="Times New Roman"/>
          <w:sz w:val="24"/>
          <w:szCs w:val="24"/>
        </w:rPr>
        <w:t xml:space="preserve">Prinsip partisipasi menekankan keterlibatan dan peran serta semua pemangku kepentingan dalam proses pengambilan keputusan dan perumusan kebijakan, pelaksanaan kebijakan dan program pembangunan, serta pengawasannya. </w:t>
      </w:r>
      <w:proofErr w:type="gramStart"/>
      <w:r w:rsidRPr="00B12B02">
        <w:rPr>
          <w:rFonts w:ascii="Times New Roman" w:hAnsi="Times New Roman" w:cs="Times New Roman"/>
          <w:sz w:val="24"/>
          <w:szCs w:val="24"/>
        </w:rPr>
        <w:t>Partisipasi dapat diwujudkan secara langsung melalui perwakilan.</w:t>
      </w:r>
      <w:proofErr w:type="gramEnd"/>
      <w:r w:rsidRPr="00B12B02">
        <w:rPr>
          <w:rFonts w:ascii="Times New Roman" w:hAnsi="Times New Roman" w:cs="Times New Roman"/>
          <w:sz w:val="24"/>
          <w:szCs w:val="24"/>
        </w:rPr>
        <w:t xml:space="preserve"> </w:t>
      </w:r>
    </w:p>
    <w:p w:rsidR="00636331" w:rsidRPr="00B12B02" w:rsidRDefault="00636331" w:rsidP="00636331">
      <w:pPr>
        <w:pStyle w:val="ListParagraph"/>
        <w:numPr>
          <w:ilvl w:val="0"/>
          <w:numId w:val="2"/>
        </w:numPr>
        <w:spacing w:after="0" w:line="240" w:lineRule="auto"/>
        <w:jc w:val="both"/>
        <w:rPr>
          <w:rFonts w:ascii="Times New Roman" w:hAnsi="Times New Roman" w:cs="Times New Roman"/>
          <w:sz w:val="24"/>
          <w:szCs w:val="24"/>
        </w:rPr>
      </w:pPr>
      <w:r w:rsidRPr="00B12B02">
        <w:rPr>
          <w:rFonts w:ascii="Times New Roman" w:hAnsi="Times New Roman" w:cs="Times New Roman"/>
          <w:sz w:val="24"/>
          <w:szCs w:val="24"/>
        </w:rPr>
        <w:t>Prinsip Hukum dan Aturan (</w:t>
      </w:r>
      <w:r w:rsidRPr="00B12B02">
        <w:rPr>
          <w:rFonts w:ascii="Times New Roman" w:hAnsi="Times New Roman" w:cs="Times New Roman"/>
          <w:i/>
          <w:sz w:val="24"/>
          <w:szCs w:val="24"/>
        </w:rPr>
        <w:t>rule of law</w:t>
      </w:r>
      <w:r w:rsidRPr="00B12B02">
        <w:rPr>
          <w:rFonts w:ascii="Times New Roman" w:hAnsi="Times New Roman" w:cs="Times New Roman"/>
          <w:sz w:val="24"/>
          <w:szCs w:val="24"/>
        </w:rPr>
        <w:t xml:space="preserve">) </w:t>
      </w:r>
    </w:p>
    <w:p w:rsidR="00636331" w:rsidRPr="00636331" w:rsidRDefault="00636331" w:rsidP="00636331">
      <w:pPr>
        <w:pStyle w:val="ListParagraph"/>
        <w:spacing w:after="0" w:line="240" w:lineRule="auto"/>
        <w:jc w:val="both"/>
        <w:rPr>
          <w:rFonts w:ascii="Times New Roman" w:hAnsi="Times New Roman" w:cs="Times New Roman"/>
          <w:sz w:val="24"/>
          <w:szCs w:val="24"/>
          <w:lang w:val="id-ID"/>
        </w:rPr>
      </w:pPr>
      <w:r w:rsidRPr="00B12B02">
        <w:rPr>
          <w:rFonts w:ascii="Times New Roman" w:hAnsi="Times New Roman" w:cs="Times New Roman"/>
          <w:sz w:val="24"/>
          <w:szCs w:val="24"/>
        </w:rPr>
        <w:t>Prinsip hukum dan aturan (</w:t>
      </w:r>
      <w:r w:rsidRPr="00B12B02">
        <w:rPr>
          <w:rFonts w:ascii="Times New Roman" w:hAnsi="Times New Roman" w:cs="Times New Roman"/>
          <w:i/>
          <w:sz w:val="24"/>
          <w:szCs w:val="24"/>
        </w:rPr>
        <w:t>rule of law</w:t>
      </w:r>
      <w:r w:rsidRPr="00B12B02">
        <w:rPr>
          <w:rFonts w:ascii="Times New Roman" w:hAnsi="Times New Roman" w:cs="Times New Roman"/>
          <w:sz w:val="24"/>
          <w:szCs w:val="24"/>
        </w:rPr>
        <w:t xml:space="preserve">) berarti bahwa semua kebijakan pemerintahan harus dituangkan ke dalam peraturan perundang-undangan sesuai dengan tingkat urgensinya yaitu Undang-Undang, Peraturan Pemerintah, Keputusan Presiden, Keputusan Menteri, dan Peraturan Daerah. </w:t>
      </w:r>
      <w:proofErr w:type="gramStart"/>
      <w:r w:rsidRPr="00B12B02">
        <w:rPr>
          <w:rFonts w:ascii="Times New Roman" w:hAnsi="Times New Roman" w:cs="Times New Roman"/>
          <w:sz w:val="24"/>
          <w:szCs w:val="24"/>
        </w:rPr>
        <w:t>Pelaksanaan tugas dan pelayanan setiap aparat dan lembaga pemerintah harus sesuai dengan atau berdasarkan peraturan perundang-undangan tersebut.</w:t>
      </w:r>
      <w:proofErr w:type="gramEnd"/>
      <w:r w:rsidRPr="00B12B02">
        <w:rPr>
          <w:rFonts w:ascii="Times New Roman" w:hAnsi="Times New Roman" w:cs="Times New Roman"/>
          <w:sz w:val="24"/>
          <w:szCs w:val="24"/>
        </w:rPr>
        <w:t xml:space="preserve"> </w:t>
      </w:r>
      <w:proofErr w:type="gramStart"/>
      <w:r w:rsidRPr="00B12B02">
        <w:rPr>
          <w:rFonts w:ascii="Times New Roman" w:hAnsi="Times New Roman" w:cs="Times New Roman"/>
          <w:sz w:val="24"/>
          <w:szCs w:val="24"/>
        </w:rPr>
        <w:t>Hukum dan aturan harus mampu melindungi hak azasi manusia terutama hak-hak kelompok minoritas.</w:t>
      </w:r>
      <w:proofErr w:type="gramEnd"/>
      <w:r w:rsidRPr="00B12B02">
        <w:rPr>
          <w:rFonts w:ascii="Times New Roman" w:hAnsi="Times New Roman" w:cs="Times New Roman"/>
          <w:sz w:val="24"/>
          <w:szCs w:val="24"/>
        </w:rPr>
        <w:t xml:space="preserve"> </w:t>
      </w:r>
    </w:p>
    <w:p w:rsidR="00636331" w:rsidRPr="00B12B02" w:rsidRDefault="00636331" w:rsidP="00636331">
      <w:pPr>
        <w:pStyle w:val="ListParagraph"/>
        <w:numPr>
          <w:ilvl w:val="0"/>
          <w:numId w:val="2"/>
        </w:numPr>
        <w:spacing w:after="0" w:line="240" w:lineRule="auto"/>
        <w:jc w:val="both"/>
        <w:rPr>
          <w:rFonts w:ascii="Times New Roman" w:hAnsi="Times New Roman" w:cs="Times New Roman"/>
          <w:sz w:val="24"/>
          <w:szCs w:val="24"/>
        </w:rPr>
      </w:pPr>
      <w:r w:rsidRPr="00B12B02">
        <w:rPr>
          <w:rFonts w:ascii="Times New Roman" w:hAnsi="Times New Roman" w:cs="Times New Roman"/>
          <w:sz w:val="24"/>
          <w:szCs w:val="24"/>
        </w:rPr>
        <w:t xml:space="preserve">Prinsip Transparansi </w:t>
      </w:r>
    </w:p>
    <w:p w:rsidR="00636331" w:rsidRPr="00B12B02" w:rsidRDefault="00636331" w:rsidP="00636331">
      <w:pPr>
        <w:pStyle w:val="ListParagraph"/>
        <w:spacing w:after="0" w:line="240" w:lineRule="auto"/>
        <w:jc w:val="both"/>
        <w:rPr>
          <w:rFonts w:ascii="Times New Roman" w:hAnsi="Times New Roman" w:cs="Times New Roman"/>
          <w:sz w:val="24"/>
          <w:szCs w:val="24"/>
        </w:rPr>
      </w:pPr>
      <w:proofErr w:type="gramStart"/>
      <w:r w:rsidRPr="00B12B02">
        <w:rPr>
          <w:rFonts w:ascii="Times New Roman" w:hAnsi="Times New Roman" w:cs="Times New Roman"/>
          <w:sz w:val="24"/>
          <w:szCs w:val="24"/>
        </w:rPr>
        <w:t>Prinsip transparansi berarti bahwa semua penyelenggara pemerintahan harus terbuka kepada masyarakat umum, baik dalam pengambilan keputusan dan perumusan kebijakan maupun dalam pelaksanaan dan pengawasannya, terutama setiap orang yang berkaitan dengan suatu keputusan perlu memiliki akses untuk memperoleh informasi yang dibutuhkan.</w:t>
      </w:r>
      <w:proofErr w:type="gramEnd"/>
      <w:r w:rsidRPr="00B12B02">
        <w:rPr>
          <w:rFonts w:ascii="Times New Roman" w:hAnsi="Times New Roman" w:cs="Times New Roman"/>
          <w:sz w:val="24"/>
          <w:szCs w:val="24"/>
        </w:rPr>
        <w:t xml:space="preserve"> </w:t>
      </w:r>
    </w:p>
    <w:p w:rsidR="00636331" w:rsidRPr="00B12B02" w:rsidRDefault="00636331" w:rsidP="00636331">
      <w:pPr>
        <w:pStyle w:val="ListParagraph"/>
        <w:numPr>
          <w:ilvl w:val="0"/>
          <w:numId w:val="2"/>
        </w:numPr>
        <w:spacing w:after="0" w:line="240" w:lineRule="auto"/>
        <w:jc w:val="both"/>
        <w:rPr>
          <w:rFonts w:ascii="Times New Roman" w:hAnsi="Times New Roman" w:cs="Times New Roman"/>
          <w:sz w:val="24"/>
          <w:szCs w:val="24"/>
        </w:rPr>
      </w:pPr>
      <w:r w:rsidRPr="00B12B02">
        <w:rPr>
          <w:rFonts w:ascii="Times New Roman" w:hAnsi="Times New Roman" w:cs="Times New Roman"/>
          <w:sz w:val="24"/>
          <w:szCs w:val="24"/>
        </w:rPr>
        <w:t xml:space="preserve">Prinsip Responsivitas </w:t>
      </w:r>
    </w:p>
    <w:p w:rsidR="00636331" w:rsidRPr="00B12B02" w:rsidRDefault="00636331" w:rsidP="00636331">
      <w:pPr>
        <w:pStyle w:val="ListParagraph"/>
        <w:spacing w:after="0" w:line="240" w:lineRule="auto"/>
        <w:jc w:val="both"/>
        <w:rPr>
          <w:rFonts w:ascii="Times New Roman" w:hAnsi="Times New Roman" w:cs="Times New Roman"/>
          <w:sz w:val="24"/>
          <w:szCs w:val="24"/>
          <w:lang w:val="id-ID"/>
        </w:rPr>
      </w:pPr>
      <w:proofErr w:type="gramStart"/>
      <w:r w:rsidRPr="00B12B02">
        <w:rPr>
          <w:rFonts w:ascii="Times New Roman" w:hAnsi="Times New Roman" w:cs="Times New Roman"/>
          <w:sz w:val="24"/>
          <w:szCs w:val="24"/>
        </w:rPr>
        <w:t>Prinsip responsivitas berarti bahwa aparatur pemerintah harus cepat bertindak atau merespon harapan, tuntutan, keluhan, dan penderitaan masyarakat yang dinyatakan secara langsung atau tidak langsung.</w:t>
      </w:r>
      <w:proofErr w:type="gramEnd"/>
      <w:r w:rsidRPr="00B12B02">
        <w:rPr>
          <w:rFonts w:ascii="Times New Roman" w:hAnsi="Times New Roman" w:cs="Times New Roman"/>
          <w:sz w:val="24"/>
          <w:szCs w:val="24"/>
        </w:rPr>
        <w:t xml:space="preserve"> </w:t>
      </w:r>
    </w:p>
    <w:p w:rsidR="00636331" w:rsidRPr="00B12B02" w:rsidRDefault="00636331" w:rsidP="00636331">
      <w:pPr>
        <w:pStyle w:val="ListParagraph"/>
        <w:numPr>
          <w:ilvl w:val="0"/>
          <w:numId w:val="2"/>
        </w:numPr>
        <w:spacing w:after="0" w:line="240" w:lineRule="auto"/>
        <w:jc w:val="both"/>
        <w:rPr>
          <w:rFonts w:ascii="Times New Roman" w:hAnsi="Times New Roman" w:cs="Times New Roman"/>
          <w:sz w:val="24"/>
          <w:szCs w:val="24"/>
        </w:rPr>
      </w:pPr>
      <w:r w:rsidRPr="00B12B02">
        <w:rPr>
          <w:rFonts w:ascii="Times New Roman" w:hAnsi="Times New Roman" w:cs="Times New Roman"/>
          <w:sz w:val="24"/>
          <w:szCs w:val="24"/>
        </w:rPr>
        <w:t xml:space="preserve">Prinsip Orientasi Konsensus </w:t>
      </w:r>
    </w:p>
    <w:p w:rsidR="00636331" w:rsidRPr="00B12B02" w:rsidRDefault="00636331" w:rsidP="00636331">
      <w:pPr>
        <w:pStyle w:val="ListParagraph"/>
        <w:spacing w:after="0" w:line="240" w:lineRule="auto"/>
        <w:jc w:val="both"/>
        <w:rPr>
          <w:rFonts w:ascii="Times New Roman" w:hAnsi="Times New Roman" w:cs="Times New Roman"/>
          <w:sz w:val="24"/>
          <w:szCs w:val="24"/>
        </w:rPr>
      </w:pPr>
      <w:proofErr w:type="gramStart"/>
      <w:r w:rsidRPr="00B12B02">
        <w:rPr>
          <w:rFonts w:ascii="Times New Roman" w:hAnsi="Times New Roman" w:cs="Times New Roman"/>
          <w:sz w:val="24"/>
          <w:szCs w:val="24"/>
        </w:rPr>
        <w:t>Prinsip orientasi konsensus merupakan kelengkapan dari prinsip partisipasi yaitu pengambilan keputusan secara musyawarah untuk mufakat dengan melibatkan sebanyak mungkin anggota serta memperhatikan kepentingan semua unsur atau stakeholders.</w:t>
      </w:r>
      <w:proofErr w:type="gramEnd"/>
      <w:r w:rsidRPr="00B12B02">
        <w:rPr>
          <w:rFonts w:ascii="Times New Roman" w:hAnsi="Times New Roman" w:cs="Times New Roman"/>
          <w:sz w:val="24"/>
          <w:szCs w:val="24"/>
        </w:rPr>
        <w:t xml:space="preserve"> </w:t>
      </w:r>
    </w:p>
    <w:p w:rsidR="00636331" w:rsidRPr="00B12B02" w:rsidRDefault="00636331" w:rsidP="00636331">
      <w:pPr>
        <w:pStyle w:val="ListParagraph"/>
        <w:numPr>
          <w:ilvl w:val="0"/>
          <w:numId w:val="2"/>
        </w:numPr>
        <w:spacing w:after="0" w:line="240" w:lineRule="auto"/>
        <w:jc w:val="both"/>
        <w:rPr>
          <w:rFonts w:ascii="Times New Roman" w:hAnsi="Times New Roman" w:cs="Times New Roman"/>
          <w:sz w:val="24"/>
          <w:szCs w:val="24"/>
        </w:rPr>
      </w:pPr>
      <w:r w:rsidRPr="00B12B02">
        <w:rPr>
          <w:rFonts w:ascii="Times New Roman" w:hAnsi="Times New Roman" w:cs="Times New Roman"/>
          <w:sz w:val="24"/>
          <w:szCs w:val="24"/>
        </w:rPr>
        <w:t xml:space="preserve">Prinsip Keadilan dan Kewajaran </w:t>
      </w:r>
    </w:p>
    <w:p w:rsidR="00636331" w:rsidRPr="00B12B02" w:rsidRDefault="00636331" w:rsidP="00636331">
      <w:pPr>
        <w:pStyle w:val="ListParagraph"/>
        <w:spacing w:after="0" w:line="240" w:lineRule="auto"/>
        <w:jc w:val="both"/>
        <w:rPr>
          <w:rFonts w:ascii="Times New Roman" w:hAnsi="Times New Roman" w:cs="Times New Roman"/>
          <w:sz w:val="24"/>
          <w:szCs w:val="24"/>
        </w:rPr>
      </w:pPr>
      <w:proofErr w:type="gramStart"/>
      <w:r w:rsidRPr="00B12B02">
        <w:rPr>
          <w:rFonts w:ascii="Times New Roman" w:hAnsi="Times New Roman" w:cs="Times New Roman"/>
          <w:sz w:val="24"/>
          <w:szCs w:val="24"/>
        </w:rPr>
        <w:t>Prinsip keadilan dan kewajaran berarti distribusi tugas dan kewenangan, kewajiban dan hak harus dilakukan secara adil (</w:t>
      </w:r>
      <w:r w:rsidRPr="00B12B02">
        <w:rPr>
          <w:rFonts w:ascii="Times New Roman" w:hAnsi="Times New Roman" w:cs="Times New Roman"/>
          <w:i/>
          <w:sz w:val="24"/>
          <w:szCs w:val="24"/>
        </w:rPr>
        <w:t>equity</w:t>
      </w:r>
      <w:r w:rsidRPr="00B12B02">
        <w:rPr>
          <w:rFonts w:ascii="Times New Roman" w:hAnsi="Times New Roman" w:cs="Times New Roman"/>
          <w:sz w:val="24"/>
          <w:szCs w:val="24"/>
        </w:rPr>
        <w:t>) dan wajar (</w:t>
      </w:r>
      <w:r w:rsidRPr="00B12B02">
        <w:rPr>
          <w:rFonts w:ascii="Times New Roman" w:hAnsi="Times New Roman" w:cs="Times New Roman"/>
          <w:i/>
          <w:sz w:val="24"/>
          <w:szCs w:val="24"/>
        </w:rPr>
        <w:t>fair</w:t>
      </w:r>
      <w:r w:rsidRPr="00B12B02">
        <w:rPr>
          <w:rFonts w:ascii="Times New Roman" w:hAnsi="Times New Roman" w:cs="Times New Roman"/>
          <w:sz w:val="24"/>
          <w:szCs w:val="24"/>
        </w:rPr>
        <w:t>) sesuai dengan peraturan perundang-undangan dan ketentuan yang berlaku.</w:t>
      </w:r>
      <w:proofErr w:type="gramEnd"/>
      <w:r w:rsidRPr="00B12B02">
        <w:rPr>
          <w:rFonts w:ascii="Times New Roman" w:hAnsi="Times New Roman" w:cs="Times New Roman"/>
          <w:sz w:val="24"/>
          <w:szCs w:val="24"/>
        </w:rPr>
        <w:t xml:space="preserve"> </w:t>
      </w:r>
      <w:r w:rsidRPr="00B12B02">
        <w:rPr>
          <w:rFonts w:ascii="Times New Roman" w:hAnsi="Times New Roman" w:cs="Times New Roman"/>
          <w:sz w:val="24"/>
          <w:szCs w:val="24"/>
        </w:rPr>
        <w:lastRenderedPageBreak/>
        <w:t xml:space="preserve">Setiap anggota harus dapat merasakan diperlakukan </w:t>
      </w:r>
      <w:proofErr w:type="gramStart"/>
      <w:r w:rsidRPr="00B12B02">
        <w:rPr>
          <w:rFonts w:ascii="Times New Roman" w:hAnsi="Times New Roman" w:cs="Times New Roman"/>
          <w:sz w:val="24"/>
          <w:szCs w:val="24"/>
        </w:rPr>
        <w:t>sama</w:t>
      </w:r>
      <w:proofErr w:type="gramEnd"/>
      <w:r w:rsidRPr="00B12B02">
        <w:rPr>
          <w:rFonts w:ascii="Times New Roman" w:hAnsi="Times New Roman" w:cs="Times New Roman"/>
          <w:sz w:val="24"/>
          <w:szCs w:val="24"/>
        </w:rPr>
        <w:t xml:space="preserve"> dengan yang lain, memperoleh imbalan proporsional terhadap kontribusinya, serta memperoleh kesempatan untuk berkembang dan meningkatkan kesejahteraannya. </w:t>
      </w:r>
    </w:p>
    <w:p w:rsidR="00636331" w:rsidRPr="00B12B02" w:rsidRDefault="00636331" w:rsidP="00636331">
      <w:pPr>
        <w:pStyle w:val="ListParagraph"/>
        <w:numPr>
          <w:ilvl w:val="0"/>
          <w:numId w:val="2"/>
        </w:numPr>
        <w:spacing w:after="0" w:line="240" w:lineRule="auto"/>
        <w:jc w:val="both"/>
        <w:rPr>
          <w:rFonts w:ascii="Times New Roman" w:hAnsi="Times New Roman" w:cs="Times New Roman"/>
          <w:sz w:val="24"/>
          <w:szCs w:val="24"/>
        </w:rPr>
      </w:pPr>
      <w:r w:rsidRPr="00B12B02">
        <w:rPr>
          <w:rFonts w:ascii="Times New Roman" w:hAnsi="Times New Roman" w:cs="Times New Roman"/>
          <w:sz w:val="24"/>
          <w:szCs w:val="24"/>
        </w:rPr>
        <w:t xml:space="preserve">Prinsip Efisiensi dan Efektivitas </w:t>
      </w:r>
    </w:p>
    <w:p w:rsidR="00636331" w:rsidRPr="00B12B02" w:rsidRDefault="00636331" w:rsidP="00636331">
      <w:pPr>
        <w:pStyle w:val="ListParagraph"/>
        <w:spacing w:after="0" w:line="240" w:lineRule="auto"/>
        <w:jc w:val="both"/>
        <w:rPr>
          <w:rFonts w:ascii="Times New Roman" w:hAnsi="Times New Roman" w:cs="Times New Roman"/>
          <w:sz w:val="24"/>
          <w:szCs w:val="24"/>
        </w:rPr>
      </w:pPr>
      <w:proofErr w:type="gramStart"/>
      <w:r w:rsidRPr="00B12B02">
        <w:rPr>
          <w:rFonts w:ascii="Times New Roman" w:hAnsi="Times New Roman" w:cs="Times New Roman"/>
          <w:sz w:val="24"/>
          <w:szCs w:val="24"/>
        </w:rPr>
        <w:t>Prinsip efisiensi dan efektivitas berarti bahwa dalam setiap pelaksanaan tugas harus mengupayakan penggunaan sehemat mungkin sumber-sumber yang terbatas dan mencapai hasil seoptimal mungkin, sasaran atau tujuan organisasi.</w:t>
      </w:r>
      <w:proofErr w:type="gramEnd"/>
      <w:r w:rsidRPr="00B12B02">
        <w:rPr>
          <w:rFonts w:ascii="Times New Roman" w:hAnsi="Times New Roman" w:cs="Times New Roman"/>
          <w:sz w:val="24"/>
          <w:szCs w:val="24"/>
        </w:rPr>
        <w:t xml:space="preserve"> </w:t>
      </w:r>
      <w:proofErr w:type="gramStart"/>
      <w:r w:rsidRPr="00B12B02">
        <w:rPr>
          <w:rFonts w:ascii="Times New Roman" w:hAnsi="Times New Roman" w:cs="Times New Roman"/>
          <w:sz w:val="24"/>
          <w:szCs w:val="24"/>
        </w:rPr>
        <w:t>Penggunaan sumber-sumber harus tetap mengacu pada kelestarian lingkungan.</w:t>
      </w:r>
      <w:proofErr w:type="gramEnd"/>
      <w:r w:rsidRPr="00B12B02">
        <w:rPr>
          <w:rFonts w:ascii="Times New Roman" w:hAnsi="Times New Roman" w:cs="Times New Roman"/>
          <w:sz w:val="24"/>
          <w:szCs w:val="24"/>
        </w:rPr>
        <w:t xml:space="preserve"> </w:t>
      </w:r>
    </w:p>
    <w:p w:rsidR="00636331" w:rsidRPr="00B12B02" w:rsidRDefault="00636331" w:rsidP="00636331">
      <w:pPr>
        <w:pStyle w:val="ListParagraph"/>
        <w:numPr>
          <w:ilvl w:val="0"/>
          <w:numId w:val="2"/>
        </w:numPr>
        <w:spacing w:after="0" w:line="240" w:lineRule="auto"/>
        <w:jc w:val="both"/>
        <w:rPr>
          <w:rFonts w:ascii="Times New Roman" w:hAnsi="Times New Roman" w:cs="Times New Roman"/>
          <w:sz w:val="24"/>
          <w:szCs w:val="24"/>
        </w:rPr>
      </w:pPr>
      <w:r w:rsidRPr="00B12B02">
        <w:rPr>
          <w:rFonts w:ascii="Times New Roman" w:hAnsi="Times New Roman" w:cs="Times New Roman"/>
          <w:sz w:val="24"/>
          <w:szCs w:val="24"/>
        </w:rPr>
        <w:t xml:space="preserve">Prinsip Akuntabilitas </w:t>
      </w:r>
    </w:p>
    <w:p w:rsidR="00636331" w:rsidRPr="00B12B02" w:rsidRDefault="00636331" w:rsidP="00636331">
      <w:pPr>
        <w:pStyle w:val="ListParagraph"/>
        <w:spacing w:after="0" w:line="240" w:lineRule="auto"/>
        <w:jc w:val="both"/>
        <w:rPr>
          <w:rFonts w:ascii="Times New Roman" w:hAnsi="Times New Roman" w:cs="Times New Roman"/>
          <w:sz w:val="24"/>
          <w:szCs w:val="24"/>
        </w:rPr>
      </w:pPr>
      <w:proofErr w:type="gramStart"/>
      <w:r w:rsidRPr="00B12B02">
        <w:rPr>
          <w:rFonts w:ascii="Times New Roman" w:hAnsi="Times New Roman" w:cs="Times New Roman"/>
          <w:sz w:val="24"/>
          <w:szCs w:val="24"/>
        </w:rPr>
        <w:t>Prinsip akuntabilitas berarti bahwa setiap pelaksanaan tugas, penggunaan sumber-sumber, serta penggunaan wewenang harus dapat dipertanggungjawabkan, transparan, dan terbuka untuk diaudit atau diperiksa baik oleh pihak yang berkepentingan maupun melalui lembaga yang independen.</w:t>
      </w:r>
      <w:proofErr w:type="gramEnd"/>
      <w:r w:rsidRPr="00B12B02">
        <w:rPr>
          <w:rFonts w:ascii="Times New Roman" w:hAnsi="Times New Roman" w:cs="Times New Roman"/>
          <w:sz w:val="24"/>
          <w:szCs w:val="24"/>
        </w:rPr>
        <w:t xml:space="preserve"> </w:t>
      </w:r>
    </w:p>
    <w:p w:rsidR="00636331" w:rsidRPr="00B12B02" w:rsidRDefault="00636331" w:rsidP="00636331">
      <w:pPr>
        <w:pStyle w:val="ListParagraph"/>
        <w:numPr>
          <w:ilvl w:val="0"/>
          <w:numId w:val="2"/>
        </w:numPr>
        <w:spacing w:after="0" w:line="240" w:lineRule="auto"/>
        <w:jc w:val="both"/>
        <w:rPr>
          <w:rFonts w:ascii="Times New Roman" w:hAnsi="Times New Roman" w:cs="Times New Roman"/>
          <w:sz w:val="24"/>
          <w:szCs w:val="24"/>
        </w:rPr>
      </w:pPr>
      <w:r w:rsidRPr="00B12B02">
        <w:rPr>
          <w:rFonts w:ascii="Times New Roman" w:hAnsi="Times New Roman" w:cs="Times New Roman"/>
          <w:sz w:val="24"/>
          <w:szCs w:val="24"/>
        </w:rPr>
        <w:t xml:space="preserve">Prinsip Visi Strategis </w:t>
      </w:r>
    </w:p>
    <w:p w:rsidR="00636331" w:rsidRPr="00636331" w:rsidRDefault="00636331" w:rsidP="00636331">
      <w:pPr>
        <w:pStyle w:val="ListParagraph"/>
        <w:spacing w:after="0" w:line="240" w:lineRule="auto"/>
        <w:jc w:val="both"/>
        <w:rPr>
          <w:rFonts w:ascii="Times New Roman" w:hAnsi="Times New Roman" w:cs="Times New Roman"/>
          <w:sz w:val="24"/>
          <w:szCs w:val="24"/>
          <w:lang w:val="id-ID"/>
        </w:rPr>
      </w:pPr>
      <w:proofErr w:type="gramStart"/>
      <w:r w:rsidRPr="00B12B02">
        <w:rPr>
          <w:rFonts w:ascii="Times New Roman" w:hAnsi="Times New Roman" w:cs="Times New Roman"/>
          <w:sz w:val="24"/>
          <w:szCs w:val="24"/>
        </w:rPr>
        <w:t>Prinsip visi strategis berarti bahwa strategi pelaksanaan tugas masing-masing harus disusun dan mengacu pada visi dan misi organisasi.</w:t>
      </w:r>
      <w:proofErr w:type="gramEnd"/>
    </w:p>
    <w:p w:rsidR="00636331" w:rsidRPr="00B12B02" w:rsidRDefault="00636331" w:rsidP="00636331">
      <w:pPr>
        <w:spacing w:before="200"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Menurut </w:t>
      </w:r>
      <w:r w:rsidRPr="00B12B02">
        <w:rPr>
          <w:rFonts w:ascii="Times New Roman" w:hAnsi="Times New Roman" w:cs="Times New Roman"/>
          <w:sz w:val="24"/>
          <w:szCs w:val="24"/>
        </w:rPr>
        <w:t xml:space="preserve">Maksum, </w:t>
      </w:r>
      <w:r>
        <w:rPr>
          <w:rFonts w:ascii="Times New Roman" w:hAnsi="Times New Roman" w:cs="Times New Roman"/>
          <w:sz w:val="24"/>
          <w:szCs w:val="24"/>
          <w:lang w:val="id-ID"/>
        </w:rPr>
        <w:t>(</w:t>
      </w:r>
      <w:r w:rsidRPr="00B12B02">
        <w:rPr>
          <w:rFonts w:ascii="Times New Roman" w:hAnsi="Times New Roman" w:cs="Times New Roman"/>
          <w:sz w:val="24"/>
          <w:szCs w:val="24"/>
        </w:rPr>
        <w:t>2005:8)</w:t>
      </w:r>
      <w:r>
        <w:rPr>
          <w:rFonts w:ascii="Times New Roman" w:hAnsi="Times New Roman" w:cs="Times New Roman"/>
          <w:sz w:val="24"/>
          <w:szCs w:val="24"/>
          <w:lang w:val="id-ID"/>
        </w:rPr>
        <w:t xml:space="preserve">, </w:t>
      </w:r>
      <w:r w:rsidRPr="00B12B02">
        <w:rPr>
          <w:rFonts w:ascii="Times New Roman" w:hAnsi="Times New Roman" w:cs="Times New Roman"/>
          <w:sz w:val="24"/>
          <w:szCs w:val="24"/>
        </w:rPr>
        <w:t xml:space="preserve">Adapun beberapa manfaat penerapan </w:t>
      </w:r>
      <w:r w:rsidRPr="00B12B02">
        <w:rPr>
          <w:rFonts w:ascii="Times New Roman" w:hAnsi="Times New Roman" w:cs="Times New Roman"/>
          <w:i/>
          <w:sz w:val="24"/>
          <w:szCs w:val="24"/>
        </w:rPr>
        <w:t>Good Corporate Governance</w:t>
      </w:r>
      <w:r w:rsidRPr="00B12B02">
        <w:rPr>
          <w:rFonts w:ascii="Times New Roman" w:hAnsi="Times New Roman" w:cs="Times New Roman"/>
          <w:sz w:val="24"/>
          <w:szCs w:val="24"/>
        </w:rPr>
        <w:t xml:space="preserve"> adalah: </w:t>
      </w:r>
    </w:p>
    <w:p w:rsidR="00636331" w:rsidRPr="00B12B02" w:rsidRDefault="00636331" w:rsidP="00636331">
      <w:pPr>
        <w:pStyle w:val="ListParagraph"/>
        <w:numPr>
          <w:ilvl w:val="0"/>
          <w:numId w:val="3"/>
        </w:numPr>
        <w:spacing w:after="0" w:line="240" w:lineRule="auto"/>
        <w:ind w:left="709"/>
        <w:jc w:val="both"/>
        <w:rPr>
          <w:rFonts w:ascii="Times New Roman" w:hAnsi="Times New Roman" w:cs="Times New Roman"/>
          <w:sz w:val="24"/>
          <w:szCs w:val="24"/>
        </w:rPr>
      </w:pPr>
      <w:r w:rsidRPr="00B12B02">
        <w:rPr>
          <w:rFonts w:ascii="Times New Roman" w:hAnsi="Times New Roman" w:cs="Times New Roman"/>
          <w:sz w:val="24"/>
          <w:szCs w:val="24"/>
        </w:rPr>
        <w:t xml:space="preserve">Dengan </w:t>
      </w:r>
      <w:r w:rsidRPr="00B12B02">
        <w:rPr>
          <w:rFonts w:ascii="Times New Roman" w:hAnsi="Times New Roman" w:cs="Times New Roman"/>
          <w:i/>
          <w:sz w:val="24"/>
          <w:szCs w:val="24"/>
        </w:rPr>
        <w:t>Good Corporate Governance</w:t>
      </w:r>
      <w:r w:rsidRPr="00B12B02">
        <w:rPr>
          <w:rFonts w:ascii="Times New Roman" w:hAnsi="Times New Roman" w:cs="Times New Roman"/>
          <w:sz w:val="24"/>
          <w:szCs w:val="24"/>
        </w:rPr>
        <w:t xml:space="preserve">, proses pengambilan keputusan </w:t>
      </w:r>
      <w:proofErr w:type="gramStart"/>
      <w:r w:rsidRPr="00B12B02">
        <w:rPr>
          <w:rFonts w:ascii="Times New Roman" w:hAnsi="Times New Roman" w:cs="Times New Roman"/>
          <w:sz w:val="24"/>
          <w:szCs w:val="24"/>
        </w:rPr>
        <w:t>akan</w:t>
      </w:r>
      <w:proofErr w:type="gramEnd"/>
      <w:r w:rsidRPr="00B12B02">
        <w:rPr>
          <w:rFonts w:ascii="Times New Roman" w:hAnsi="Times New Roman" w:cs="Times New Roman"/>
          <w:sz w:val="24"/>
          <w:szCs w:val="24"/>
        </w:rPr>
        <w:t xml:space="preserve"> berlangsung lebih baik sehingga akan menghasilkan keputusan yang optimal, dapat meningkatkan efisiensi serta terciptanya budaya kerja yang lebih sehat. Ketiga hal ini jelas akan berpengaruh positif terhadap kinerja perusahaan, sehingga kinerja perusahaan akan mengalami peningkatan; </w:t>
      </w:r>
    </w:p>
    <w:p w:rsidR="00636331" w:rsidRPr="00B12B02" w:rsidRDefault="00636331" w:rsidP="00636331">
      <w:pPr>
        <w:pStyle w:val="ListParagraph"/>
        <w:numPr>
          <w:ilvl w:val="0"/>
          <w:numId w:val="3"/>
        </w:numPr>
        <w:spacing w:after="0" w:line="240" w:lineRule="auto"/>
        <w:ind w:left="709"/>
        <w:jc w:val="both"/>
        <w:rPr>
          <w:rFonts w:ascii="Times New Roman" w:hAnsi="Times New Roman" w:cs="Times New Roman"/>
          <w:sz w:val="24"/>
          <w:szCs w:val="24"/>
        </w:rPr>
      </w:pPr>
      <w:r w:rsidRPr="00B12B02">
        <w:rPr>
          <w:rFonts w:ascii="Times New Roman" w:hAnsi="Times New Roman" w:cs="Times New Roman"/>
          <w:i/>
          <w:sz w:val="24"/>
          <w:szCs w:val="24"/>
        </w:rPr>
        <w:t>Good Corporate Governance</w:t>
      </w:r>
      <w:r w:rsidRPr="00B12B02">
        <w:rPr>
          <w:rFonts w:ascii="Times New Roman" w:hAnsi="Times New Roman" w:cs="Times New Roman"/>
          <w:sz w:val="24"/>
          <w:szCs w:val="24"/>
        </w:rPr>
        <w:t xml:space="preserve"> </w:t>
      </w:r>
      <w:proofErr w:type="gramStart"/>
      <w:r w:rsidRPr="00B12B02">
        <w:rPr>
          <w:rFonts w:ascii="Times New Roman" w:hAnsi="Times New Roman" w:cs="Times New Roman"/>
          <w:sz w:val="24"/>
          <w:szCs w:val="24"/>
        </w:rPr>
        <w:t>akan</w:t>
      </w:r>
      <w:proofErr w:type="gramEnd"/>
      <w:r w:rsidRPr="00B12B02">
        <w:rPr>
          <w:rFonts w:ascii="Times New Roman" w:hAnsi="Times New Roman" w:cs="Times New Roman"/>
          <w:sz w:val="24"/>
          <w:szCs w:val="24"/>
        </w:rPr>
        <w:t xml:space="preserve"> memungkinkan dihindarinya atau sekurang-kurangnya dapat diminimalkannya tindakan penyalahgunaan wewenang oleh pihak direksi dalam pengelolaan perusahaan. Hal ini tentu akan menekan kemungkinan kerugian bagi perusahaan maupun pihak berkepentingan lainnya sebagai akibat tindakan tersebut; </w:t>
      </w:r>
    </w:p>
    <w:p w:rsidR="00636331" w:rsidRPr="00B12B02" w:rsidRDefault="00636331" w:rsidP="00636331">
      <w:pPr>
        <w:pStyle w:val="ListParagraph"/>
        <w:numPr>
          <w:ilvl w:val="0"/>
          <w:numId w:val="3"/>
        </w:numPr>
        <w:spacing w:after="0" w:line="240" w:lineRule="auto"/>
        <w:ind w:left="709"/>
        <w:jc w:val="both"/>
        <w:rPr>
          <w:rFonts w:ascii="Times New Roman" w:hAnsi="Times New Roman" w:cs="Times New Roman"/>
          <w:sz w:val="24"/>
          <w:szCs w:val="24"/>
        </w:rPr>
      </w:pPr>
      <w:r w:rsidRPr="00B12B02">
        <w:rPr>
          <w:rFonts w:ascii="Times New Roman" w:hAnsi="Times New Roman" w:cs="Times New Roman"/>
          <w:sz w:val="24"/>
          <w:szCs w:val="24"/>
        </w:rPr>
        <w:t xml:space="preserve">Karena dalam praktik </w:t>
      </w:r>
      <w:r w:rsidRPr="00B12B02">
        <w:rPr>
          <w:rFonts w:ascii="Times New Roman" w:hAnsi="Times New Roman" w:cs="Times New Roman"/>
          <w:i/>
          <w:sz w:val="24"/>
          <w:szCs w:val="24"/>
        </w:rPr>
        <w:t>Good Corporate Governance</w:t>
      </w:r>
      <w:r w:rsidRPr="00B12B02">
        <w:rPr>
          <w:rFonts w:ascii="Times New Roman" w:hAnsi="Times New Roman" w:cs="Times New Roman"/>
          <w:sz w:val="24"/>
          <w:szCs w:val="24"/>
        </w:rPr>
        <w:t>, karyawan ditempatkan sebagai salah satu stakeholder yang seharusnya dikelola dengan baik oleh perusahaan, maka motivasi dan kepuasan kerja karyawan juga akan meningkat.Peningkatan ini pada tahap selanjutnya tentu akan dapat pula meningkatkan produktivitas dan rasa memiliki (sense of belonging) terhadap perusahaan; dan</w:t>
      </w:r>
    </w:p>
    <w:p w:rsidR="00636331" w:rsidRPr="00117195" w:rsidRDefault="00636331" w:rsidP="00636331">
      <w:pPr>
        <w:pStyle w:val="ListParagraph"/>
        <w:spacing w:before="120" w:after="0" w:line="240" w:lineRule="auto"/>
        <w:jc w:val="both"/>
        <w:rPr>
          <w:rFonts w:ascii="Times New Roman" w:hAnsi="Times New Roman" w:cs="Times New Roman"/>
          <w:sz w:val="24"/>
          <w:szCs w:val="24"/>
          <w:lang w:val="id-ID"/>
        </w:rPr>
      </w:pPr>
      <w:r w:rsidRPr="00B12B02">
        <w:rPr>
          <w:rFonts w:ascii="Times New Roman" w:hAnsi="Times New Roman" w:cs="Times New Roman"/>
          <w:sz w:val="24"/>
          <w:szCs w:val="24"/>
        </w:rPr>
        <w:t xml:space="preserve">Penerapan </w:t>
      </w:r>
      <w:r w:rsidRPr="00B12B02">
        <w:rPr>
          <w:rFonts w:ascii="Times New Roman" w:hAnsi="Times New Roman" w:cs="Times New Roman"/>
          <w:i/>
          <w:sz w:val="24"/>
          <w:szCs w:val="24"/>
        </w:rPr>
        <w:t>Good Corporate Governance</w:t>
      </w:r>
      <w:r w:rsidRPr="00B12B02">
        <w:rPr>
          <w:rFonts w:ascii="Times New Roman" w:hAnsi="Times New Roman" w:cs="Times New Roman"/>
          <w:sz w:val="24"/>
          <w:szCs w:val="24"/>
        </w:rPr>
        <w:t xml:space="preserve"> yang konsisten juga </w:t>
      </w:r>
      <w:proofErr w:type="gramStart"/>
      <w:r w:rsidRPr="00B12B02">
        <w:rPr>
          <w:rFonts w:ascii="Times New Roman" w:hAnsi="Times New Roman" w:cs="Times New Roman"/>
          <w:sz w:val="24"/>
          <w:szCs w:val="24"/>
        </w:rPr>
        <w:t>akan</w:t>
      </w:r>
      <w:proofErr w:type="gramEnd"/>
      <w:r w:rsidRPr="00B12B02">
        <w:rPr>
          <w:rFonts w:ascii="Times New Roman" w:hAnsi="Times New Roman" w:cs="Times New Roman"/>
          <w:sz w:val="24"/>
          <w:szCs w:val="24"/>
        </w:rPr>
        <w:t xml:space="preserve"> meningkatkan kualitas laporan keuangan perusahaan. Manajemen </w:t>
      </w:r>
      <w:proofErr w:type="gramStart"/>
      <w:r w:rsidRPr="00B12B02">
        <w:rPr>
          <w:rFonts w:ascii="Times New Roman" w:hAnsi="Times New Roman" w:cs="Times New Roman"/>
          <w:sz w:val="24"/>
          <w:szCs w:val="24"/>
        </w:rPr>
        <w:t>akan</w:t>
      </w:r>
      <w:proofErr w:type="gramEnd"/>
      <w:r w:rsidRPr="00B12B02">
        <w:rPr>
          <w:rFonts w:ascii="Times New Roman" w:hAnsi="Times New Roman" w:cs="Times New Roman"/>
          <w:sz w:val="24"/>
          <w:szCs w:val="24"/>
        </w:rPr>
        <w:t xml:space="preserve"> cenderung untuk tidak melakukan rekayasa terhadap laporan keuangan karena adanya kewajiban untuk memenuhi berbagai aturan dan prinsip akuntansi yang berlaku dan penyajian informasi yang transparan</w:t>
      </w:r>
      <w:r>
        <w:rPr>
          <w:rFonts w:ascii="Times New Roman" w:hAnsi="Times New Roman" w:cs="Times New Roman"/>
          <w:sz w:val="24"/>
          <w:szCs w:val="24"/>
          <w:lang w:val="id-ID"/>
        </w:rPr>
        <w:t>.</w:t>
      </w:r>
    </w:p>
    <w:p w:rsidR="0033238B" w:rsidRDefault="0033238B" w:rsidP="0033238B">
      <w:pPr>
        <w:spacing w:after="0" w:line="240" w:lineRule="auto"/>
        <w:jc w:val="both"/>
        <w:rPr>
          <w:rFonts w:ascii="Times New Roman" w:hAnsi="Times New Roman" w:cs="Times New Roman"/>
          <w:sz w:val="24"/>
          <w:szCs w:val="24"/>
          <w:lang w:val="id-ID"/>
        </w:rPr>
      </w:pPr>
    </w:p>
    <w:p w:rsidR="00636331" w:rsidRPr="0033238B" w:rsidRDefault="00636331" w:rsidP="0033238B">
      <w:pPr>
        <w:spacing w:after="0" w:line="240" w:lineRule="auto"/>
        <w:jc w:val="both"/>
        <w:rPr>
          <w:rFonts w:ascii="Times New Roman" w:hAnsi="Times New Roman" w:cs="Times New Roman"/>
          <w:sz w:val="24"/>
          <w:szCs w:val="24"/>
          <w:lang w:val="id-ID"/>
        </w:rPr>
      </w:pPr>
    </w:p>
    <w:p w:rsidR="00B165BC" w:rsidRPr="00B12B02" w:rsidRDefault="00A34999" w:rsidP="00906D0E">
      <w:pPr>
        <w:spacing w:before="240" w:after="0"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2.</w:t>
      </w:r>
      <w:r w:rsidR="00E856DF">
        <w:rPr>
          <w:rFonts w:ascii="Times New Roman" w:hAnsi="Times New Roman" w:cs="Times New Roman"/>
          <w:b/>
          <w:bCs/>
          <w:sz w:val="24"/>
          <w:szCs w:val="24"/>
          <w:lang w:val="id-ID"/>
        </w:rPr>
        <w:t xml:space="preserve">2 </w:t>
      </w:r>
      <w:r w:rsidR="00B165BC" w:rsidRPr="00B12B02">
        <w:rPr>
          <w:rFonts w:ascii="Times New Roman" w:hAnsi="Times New Roman" w:cs="Times New Roman"/>
          <w:b/>
          <w:bCs/>
          <w:sz w:val="24"/>
          <w:szCs w:val="24"/>
        </w:rPr>
        <w:t xml:space="preserve">Akuntabilitas </w:t>
      </w:r>
    </w:p>
    <w:p w:rsidR="00DC5899" w:rsidRPr="00DC5899" w:rsidRDefault="009D1F57" w:rsidP="00425E95">
      <w:pPr>
        <w:pStyle w:val="Default"/>
        <w:spacing w:line="360" w:lineRule="auto"/>
        <w:ind w:firstLine="720"/>
        <w:jc w:val="both"/>
        <w:rPr>
          <w:lang w:val="id-ID"/>
        </w:rPr>
      </w:pPr>
      <w:proofErr w:type="gramStart"/>
      <w:r w:rsidRPr="00B12B02">
        <w:t>Secara umum, dalam setiap pengelolaan anggaran selalu dikaitk</w:t>
      </w:r>
      <w:r w:rsidR="009237F2">
        <w:t>an dengan akuntabilitas publi</w:t>
      </w:r>
      <w:r w:rsidR="009237F2">
        <w:rPr>
          <w:lang w:val="id-ID"/>
        </w:rPr>
        <w:t>k</w:t>
      </w:r>
      <w:r w:rsidR="00A504E6">
        <w:rPr>
          <w:lang w:val="id-ID"/>
        </w:rPr>
        <w:t>.</w:t>
      </w:r>
      <w:proofErr w:type="gramEnd"/>
      <w:r w:rsidR="00A504E6">
        <w:rPr>
          <w:lang w:val="id-ID"/>
        </w:rPr>
        <w:t xml:space="preserve"> </w:t>
      </w:r>
      <w:proofErr w:type="gramStart"/>
      <w:r w:rsidRPr="00B12B02">
        <w:t>Hal ini dapat dilihat dari definisi akuntabilitas yang merupakan hal yang penting untuk menjamin efisiensi dan efektivitas.</w:t>
      </w:r>
      <w:proofErr w:type="gramEnd"/>
      <w:r w:rsidRPr="00B12B02">
        <w:t xml:space="preserve"> </w:t>
      </w:r>
      <w:proofErr w:type="gramStart"/>
      <w:r w:rsidRPr="00B12B02">
        <w:t>Keterkaitan atau pentingnya akuntabilitas dalam pengelolaan anggaran dapat dilihat dari seberapa baik prosedur hukum yang diikuti untuk membentuk keputusan administrasi publik yang harus dihormati oleh para pegawai sipil dan otoritas publik.</w:t>
      </w:r>
      <w:proofErr w:type="gramEnd"/>
      <w:r w:rsidRPr="00B12B02">
        <w:t xml:space="preserve"> Akuntabilitas juga berkaitan erat dengan pertanggungjawaban terhadap efektivitas kegiatan dalam pencapaian sasaran atau target kebijakan atau program.</w:t>
      </w:r>
    </w:p>
    <w:p w:rsidR="00750079" w:rsidRDefault="00750079" w:rsidP="009237F2">
      <w:pPr>
        <w:pStyle w:val="Default"/>
        <w:jc w:val="both"/>
        <w:rPr>
          <w:lang w:val="id-ID"/>
        </w:rPr>
      </w:pPr>
      <w:r>
        <w:rPr>
          <w:lang w:val="id-ID"/>
        </w:rPr>
        <w:t xml:space="preserve">Menurut </w:t>
      </w:r>
      <w:r w:rsidRPr="00B12B02">
        <w:rPr>
          <w:lang w:val="id-ID"/>
        </w:rPr>
        <w:t>Mahmudin, (2015:9)</w:t>
      </w:r>
      <w:r>
        <w:rPr>
          <w:lang w:val="id-ID"/>
        </w:rPr>
        <w:t>:</w:t>
      </w:r>
    </w:p>
    <w:p w:rsidR="00F13E36" w:rsidRPr="00425E95" w:rsidRDefault="00750079" w:rsidP="00837089">
      <w:pPr>
        <w:pStyle w:val="Default"/>
        <w:spacing w:before="120"/>
        <w:ind w:left="720"/>
        <w:jc w:val="both"/>
        <w:rPr>
          <w:lang w:val="id-ID"/>
        </w:rPr>
      </w:pPr>
      <w:proofErr w:type="gramStart"/>
      <w:r w:rsidRPr="00B12B02">
        <w:t xml:space="preserve">Akuntabilitas publik adalah </w:t>
      </w:r>
      <w:r w:rsidRPr="00B12B02">
        <w:rPr>
          <w:lang w:val="id-ID"/>
        </w:rPr>
        <w:t xml:space="preserve">kewajiban agen untuk mengelola sumber daya, melaporkan, dan mengukapkan segala aktivitas dan kegiatan yang berkaitan dengan penggunaan sumber daya publikkepada pihak pemberi madat </w:t>
      </w:r>
      <w:r w:rsidRPr="00B12B02">
        <w:rPr>
          <w:i/>
          <w:lang w:val="id-ID"/>
        </w:rPr>
        <w:t>(principal).</w:t>
      </w:r>
      <w:proofErr w:type="gramEnd"/>
      <w:r w:rsidRPr="00B12B02">
        <w:rPr>
          <w:i/>
          <w:lang w:val="id-ID"/>
        </w:rPr>
        <w:t xml:space="preserve"> </w:t>
      </w:r>
      <w:r w:rsidR="009D1F57" w:rsidRPr="00B12B02">
        <w:t xml:space="preserve"> </w:t>
      </w:r>
    </w:p>
    <w:p w:rsidR="00B11FEA" w:rsidRPr="00B11FEA" w:rsidRDefault="00B11FEA" w:rsidP="00906D0E">
      <w:pPr>
        <w:pStyle w:val="Default"/>
        <w:spacing w:before="200"/>
        <w:ind w:left="720"/>
      </w:pPr>
      <w:r w:rsidRPr="00B11FEA">
        <w:t xml:space="preserve">Menurut Penny Kusumastuti (2014:2) definisi akuntabilitas adalah sebagai berikut: </w:t>
      </w:r>
    </w:p>
    <w:p w:rsidR="00B11FEA" w:rsidRPr="00B11FEA" w:rsidRDefault="00B11FEA" w:rsidP="00B11FEA">
      <w:pPr>
        <w:pStyle w:val="Default"/>
        <w:spacing w:before="120"/>
        <w:ind w:left="720"/>
        <w:jc w:val="both"/>
        <w:rPr>
          <w:lang w:val="id-ID"/>
        </w:rPr>
      </w:pPr>
      <w:r w:rsidRPr="00B11FEA">
        <w:t>Akuntabilitas adalah bentuk kewajiban penyedia penyelenggaraan kegiatan publik untuk dapat menjelaskan dan menjawab segala hal menyangkut langkah dari seluruh keputusan dan proses yang dilakukan, serta pertanggungjawaban</w:t>
      </w:r>
      <w:r>
        <w:t xml:space="preserve"> terhadap hasil dan kinerjanya.</w:t>
      </w:r>
    </w:p>
    <w:p w:rsidR="0086136B" w:rsidRPr="0086136B" w:rsidRDefault="00B11FEA" w:rsidP="009237F2">
      <w:pPr>
        <w:pStyle w:val="Default"/>
        <w:spacing w:before="180" w:line="360" w:lineRule="auto"/>
        <w:ind w:firstLine="720"/>
        <w:jc w:val="both"/>
        <w:rPr>
          <w:lang w:val="id-ID"/>
        </w:rPr>
      </w:pPr>
      <w:r w:rsidRPr="00B11FEA">
        <w:t>Menurut (Schiavo Campo and Tomasi, 1999 dalam Mardiasmo</w:t>
      </w:r>
      <w:proofErr w:type="gramStart"/>
      <w:r w:rsidRPr="00B11FEA">
        <w:t>:2006</w:t>
      </w:r>
      <w:proofErr w:type="gramEnd"/>
      <w:r w:rsidRPr="00B11FEA">
        <w:t xml:space="preserve">) mengemukakan: “Pada dasarnya, akuntabilitas adalah pemberian informasi dan pengungkapan </w:t>
      </w:r>
      <w:r w:rsidRPr="00B11FEA">
        <w:rPr>
          <w:i/>
          <w:iCs/>
        </w:rPr>
        <w:t xml:space="preserve">(disclosure) </w:t>
      </w:r>
      <w:r w:rsidRPr="00B11FEA">
        <w:t>atas aktivitas dan kinerja financial kepada pihak-pihak yang berkepentingan.”</w:t>
      </w:r>
      <w:r w:rsidR="009237F2">
        <w:rPr>
          <w:lang w:val="id-ID"/>
        </w:rPr>
        <w:t xml:space="preserve"> </w:t>
      </w:r>
      <w:proofErr w:type="gramStart"/>
      <w:r w:rsidR="0086136B" w:rsidRPr="00B12B02">
        <w:t>Dari beberapa pengertian di atas, maka dapat ditarik kesimpulan bahwa akuntabilitas merupakan suatu upaya untuk memberikan pertanggungjawaban mengenai segala aktivitas dan kinerja yang telah dilakukan oleh suatu entitas kepada pihak-pihak yang berkpentingan.</w:t>
      </w:r>
      <w:proofErr w:type="gramEnd"/>
      <w:r w:rsidR="0086136B" w:rsidRPr="00B12B02">
        <w:t xml:space="preserve"> </w:t>
      </w:r>
    </w:p>
    <w:p w:rsidR="00837089" w:rsidRDefault="00837089" w:rsidP="00837089">
      <w:pPr>
        <w:tabs>
          <w:tab w:val="left" w:pos="567"/>
        </w:tabs>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Menurut Peraturan Pemerintah Nomor 71 tahun 2010, s</w:t>
      </w:r>
      <w:r w:rsidRPr="00FB7455">
        <w:rPr>
          <w:rFonts w:ascii="Times New Roman" w:hAnsi="Times New Roman" w:cs="Times New Roman"/>
          <w:sz w:val="24"/>
          <w:szCs w:val="24"/>
        </w:rPr>
        <w:t xml:space="preserve">etiap entitas pelaporan mempunyai kewajiban untuk melaporkan upaya-upaya yang telah dilakukan serta hasil yang dicapai dalam pelaksanaan kegiatan secara sistematis dan terstruktur pada suatu periode pelaporan untuk </w:t>
      </w:r>
      <w:proofErr w:type="gramStart"/>
      <w:r w:rsidRPr="00FB7455">
        <w:rPr>
          <w:rFonts w:ascii="Times New Roman" w:hAnsi="Times New Roman" w:cs="Times New Roman"/>
          <w:sz w:val="24"/>
          <w:szCs w:val="24"/>
        </w:rPr>
        <w:t>kepentingan</w:t>
      </w:r>
      <w:r>
        <w:rPr>
          <w:rFonts w:ascii="Times New Roman" w:hAnsi="Times New Roman" w:cs="Times New Roman"/>
          <w:sz w:val="24"/>
          <w:szCs w:val="24"/>
        </w:rPr>
        <w:t xml:space="preserve"> :</w:t>
      </w:r>
      <w:proofErr w:type="gramEnd"/>
      <w:r w:rsidRPr="00FB7455">
        <w:rPr>
          <w:rFonts w:ascii="Times New Roman" w:hAnsi="Times New Roman" w:cs="Times New Roman"/>
          <w:sz w:val="24"/>
          <w:szCs w:val="24"/>
        </w:rPr>
        <w:t xml:space="preserve"> </w:t>
      </w:r>
    </w:p>
    <w:p w:rsidR="009477AB" w:rsidRDefault="009477AB" w:rsidP="00837089">
      <w:pPr>
        <w:tabs>
          <w:tab w:val="left" w:pos="567"/>
        </w:tabs>
        <w:spacing w:after="0" w:line="360" w:lineRule="auto"/>
        <w:ind w:firstLine="720"/>
        <w:jc w:val="both"/>
        <w:rPr>
          <w:rFonts w:ascii="Times New Roman" w:hAnsi="Times New Roman" w:cs="Times New Roman"/>
          <w:sz w:val="24"/>
          <w:szCs w:val="24"/>
          <w:lang w:val="id-ID"/>
        </w:rPr>
      </w:pPr>
    </w:p>
    <w:p w:rsidR="009477AB" w:rsidRPr="009477AB" w:rsidRDefault="009477AB" w:rsidP="00837089">
      <w:pPr>
        <w:tabs>
          <w:tab w:val="left" w:pos="567"/>
        </w:tabs>
        <w:spacing w:after="0" w:line="360" w:lineRule="auto"/>
        <w:ind w:firstLine="720"/>
        <w:jc w:val="both"/>
        <w:rPr>
          <w:rFonts w:ascii="Times New Roman" w:hAnsi="Times New Roman" w:cs="Times New Roman"/>
          <w:sz w:val="24"/>
          <w:szCs w:val="24"/>
          <w:lang w:val="id-ID"/>
        </w:rPr>
      </w:pPr>
    </w:p>
    <w:p w:rsidR="00837089" w:rsidRPr="00FB7455" w:rsidRDefault="00837089" w:rsidP="00837089">
      <w:pPr>
        <w:pStyle w:val="ListParagraph"/>
        <w:numPr>
          <w:ilvl w:val="0"/>
          <w:numId w:val="30"/>
        </w:numPr>
        <w:tabs>
          <w:tab w:val="left" w:pos="930"/>
        </w:tabs>
        <w:spacing w:after="0" w:line="240" w:lineRule="auto"/>
        <w:jc w:val="both"/>
        <w:rPr>
          <w:rFonts w:ascii="Times New Roman" w:hAnsi="Times New Roman" w:cs="Times New Roman"/>
          <w:sz w:val="24"/>
          <w:szCs w:val="24"/>
        </w:rPr>
      </w:pPr>
      <w:r w:rsidRPr="00FB7455">
        <w:rPr>
          <w:rFonts w:ascii="Times New Roman" w:hAnsi="Times New Roman" w:cs="Times New Roman"/>
          <w:sz w:val="24"/>
          <w:szCs w:val="24"/>
        </w:rPr>
        <w:lastRenderedPageBreak/>
        <w:t xml:space="preserve">Akuntabilitas </w:t>
      </w:r>
    </w:p>
    <w:p w:rsidR="00837089" w:rsidRPr="00FB7455" w:rsidRDefault="00837089" w:rsidP="00837089">
      <w:pPr>
        <w:pStyle w:val="ListParagraph"/>
        <w:tabs>
          <w:tab w:val="left" w:pos="930"/>
        </w:tabs>
        <w:spacing w:after="0" w:line="240" w:lineRule="auto"/>
        <w:jc w:val="both"/>
        <w:rPr>
          <w:rFonts w:ascii="Times New Roman" w:hAnsi="Times New Roman" w:cs="Times New Roman"/>
          <w:sz w:val="24"/>
          <w:szCs w:val="24"/>
        </w:rPr>
      </w:pPr>
      <w:r w:rsidRPr="00FB7455">
        <w:rPr>
          <w:rFonts w:ascii="Times New Roman" w:hAnsi="Times New Roman" w:cs="Times New Roman"/>
          <w:sz w:val="24"/>
          <w:szCs w:val="24"/>
        </w:rPr>
        <w:t xml:space="preserve">Mempertanggungjawabkan pengelolaan sumber daya serta </w:t>
      </w:r>
      <w:proofErr w:type="gramStart"/>
      <w:r w:rsidRPr="00FB7455">
        <w:rPr>
          <w:rFonts w:ascii="Times New Roman" w:hAnsi="Times New Roman" w:cs="Times New Roman"/>
          <w:sz w:val="24"/>
          <w:szCs w:val="24"/>
        </w:rPr>
        <w:t>pelaksanaan  kebijakan</w:t>
      </w:r>
      <w:proofErr w:type="gramEnd"/>
      <w:r w:rsidRPr="00FB7455">
        <w:rPr>
          <w:rFonts w:ascii="Times New Roman" w:hAnsi="Times New Roman" w:cs="Times New Roman"/>
          <w:sz w:val="24"/>
          <w:szCs w:val="24"/>
        </w:rPr>
        <w:t xml:space="preserve"> yang dipercayakan kepada entitas pelaporan dalam mencapai  tujuan yang telah ditetapkan secara periodik. </w:t>
      </w:r>
    </w:p>
    <w:p w:rsidR="00837089" w:rsidRPr="00FB7455" w:rsidRDefault="00837089" w:rsidP="00837089">
      <w:pPr>
        <w:pStyle w:val="ListParagraph"/>
        <w:numPr>
          <w:ilvl w:val="0"/>
          <w:numId w:val="30"/>
        </w:numPr>
        <w:tabs>
          <w:tab w:val="left" w:pos="930"/>
        </w:tabs>
        <w:spacing w:after="0" w:line="240" w:lineRule="auto"/>
        <w:jc w:val="both"/>
        <w:rPr>
          <w:rFonts w:ascii="Times New Roman" w:hAnsi="Times New Roman" w:cs="Times New Roman"/>
          <w:sz w:val="24"/>
          <w:szCs w:val="24"/>
        </w:rPr>
      </w:pPr>
      <w:r w:rsidRPr="00FB7455">
        <w:rPr>
          <w:rFonts w:ascii="Times New Roman" w:hAnsi="Times New Roman" w:cs="Times New Roman"/>
          <w:sz w:val="24"/>
          <w:szCs w:val="24"/>
        </w:rPr>
        <w:t xml:space="preserve">Manajemen </w:t>
      </w:r>
    </w:p>
    <w:p w:rsidR="00837089" w:rsidRPr="00FB7455" w:rsidRDefault="00837089" w:rsidP="00837089">
      <w:pPr>
        <w:pStyle w:val="ListParagraph"/>
        <w:tabs>
          <w:tab w:val="left" w:pos="930"/>
        </w:tabs>
        <w:spacing w:after="0" w:line="240" w:lineRule="auto"/>
        <w:jc w:val="both"/>
        <w:rPr>
          <w:rFonts w:ascii="Times New Roman" w:hAnsi="Times New Roman" w:cs="Times New Roman"/>
          <w:sz w:val="24"/>
          <w:szCs w:val="24"/>
        </w:rPr>
      </w:pPr>
      <w:r w:rsidRPr="00FB7455">
        <w:rPr>
          <w:rFonts w:ascii="Times New Roman" w:hAnsi="Times New Roman" w:cs="Times New Roman"/>
          <w:sz w:val="24"/>
          <w:szCs w:val="24"/>
        </w:rPr>
        <w:t xml:space="preserve">Membantu para pengguna untuk mengevaluasi pelaksanaan kegiatan </w:t>
      </w:r>
      <w:proofErr w:type="gramStart"/>
      <w:r w:rsidRPr="00FB7455">
        <w:rPr>
          <w:rFonts w:ascii="Times New Roman" w:hAnsi="Times New Roman" w:cs="Times New Roman"/>
          <w:sz w:val="24"/>
          <w:szCs w:val="24"/>
        </w:rPr>
        <w:t>suatu  entitas</w:t>
      </w:r>
      <w:proofErr w:type="gramEnd"/>
      <w:r w:rsidRPr="00FB7455">
        <w:rPr>
          <w:rFonts w:ascii="Times New Roman" w:hAnsi="Times New Roman" w:cs="Times New Roman"/>
          <w:sz w:val="24"/>
          <w:szCs w:val="24"/>
        </w:rPr>
        <w:t xml:space="preserve"> pelaporan dalam periode pelaporan sehingga memudahkan fungsi  perencanaan, pengelolaan dan pengendalian atas seluruh aset, kewajiban, dan ekuitas pemerintah untuk kepentingan masyarakat. </w:t>
      </w:r>
    </w:p>
    <w:p w:rsidR="00837089" w:rsidRPr="00FB7455" w:rsidRDefault="00837089" w:rsidP="00837089">
      <w:pPr>
        <w:pStyle w:val="ListParagraph"/>
        <w:numPr>
          <w:ilvl w:val="0"/>
          <w:numId w:val="30"/>
        </w:numPr>
        <w:tabs>
          <w:tab w:val="left" w:pos="930"/>
        </w:tabs>
        <w:spacing w:after="0" w:line="240" w:lineRule="auto"/>
        <w:jc w:val="both"/>
        <w:rPr>
          <w:rFonts w:ascii="Times New Roman" w:hAnsi="Times New Roman" w:cs="Times New Roman"/>
          <w:sz w:val="24"/>
          <w:szCs w:val="24"/>
        </w:rPr>
      </w:pPr>
      <w:r w:rsidRPr="00FB7455">
        <w:rPr>
          <w:rFonts w:ascii="Times New Roman" w:hAnsi="Times New Roman" w:cs="Times New Roman"/>
          <w:sz w:val="24"/>
          <w:szCs w:val="24"/>
        </w:rPr>
        <w:t xml:space="preserve">Transparansi </w:t>
      </w:r>
    </w:p>
    <w:p w:rsidR="00837089" w:rsidRPr="00FB7455" w:rsidRDefault="00837089" w:rsidP="00837089">
      <w:pPr>
        <w:pStyle w:val="ListParagraph"/>
        <w:tabs>
          <w:tab w:val="left" w:pos="930"/>
        </w:tabs>
        <w:spacing w:after="0" w:line="240" w:lineRule="auto"/>
        <w:jc w:val="both"/>
        <w:rPr>
          <w:rFonts w:ascii="Times New Roman" w:hAnsi="Times New Roman" w:cs="Times New Roman"/>
          <w:sz w:val="24"/>
          <w:szCs w:val="24"/>
        </w:rPr>
      </w:pPr>
      <w:r w:rsidRPr="00FB7455">
        <w:rPr>
          <w:rFonts w:ascii="Times New Roman" w:hAnsi="Times New Roman" w:cs="Times New Roman"/>
          <w:sz w:val="24"/>
          <w:szCs w:val="24"/>
        </w:rPr>
        <w:t xml:space="preserve">Memberikan informasi keuangan yang terbuka dan jujur kepada masyarakat berdasarkan pertimbangan bahwa masyarakat memiliki hak </w:t>
      </w:r>
      <w:proofErr w:type="gramStart"/>
      <w:r w:rsidRPr="00FB7455">
        <w:rPr>
          <w:rFonts w:ascii="Times New Roman" w:hAnsi="Times New Roman" w:cs="Times New Roman"/>
          <w:sz w:val="24"/>
          <w:szCs w:val="24"/>
        </w:rPr>
        <w:t>untuk  mengetahui</w:t>
      </w:r>
      <w:proofErr w:type="gramEnd"/>
      <w:r w:rsidRPr="00FB7455">
        <w:rPr>
          <w:rFonts w:ascii="Times New Roman" w:hAnsi="Times New Roman" w:cs="Times New Roman"/>
          <w:sz w:val="24"/>
          <w:szCs w:val="24"/>
        </w:rPr>
        <w:t xml:space="preserve"> secara terbuka dan menyeluruh atas pertanggungjawaban  pemerintah dalam pengelolaan sumber daya yang dipercayakan kepadanya  dan ketaatannya pada peraturan perundang-undangan. </w:t>
      </w:r>
    </w:p>
    <w:p w:rsidR="00837089" w:rsidRPr="00FB7455" w:rsidRDefault="00837089" w:rsidP="00837089">
      <w:pPr>
        <w:pStyle w:val="ListParagraph"/>
        <w:numPr>
          <w:ilvl w:val="0"/>
          <w:numId w:val="30"/>
        </w:numPr>
        <w:tabs>
          <w:tab w:val="left" w:pos="930"/>
        </w:tabs>
        <w:spacing w:after="0" w:line="240" w:lineRule="auto"/>
        <w:jc w:val="both"/>
        <w:rPr>
          <w:rFonts w:ascii="Times New Roman" w:hAnsi="Times New Roman" w:cs="Times New Roman"/>
          <w:sz w:val="24"/>
          <w:szCs w:val="24"/>
        </w:rPr>
      </w:pPr>
      <w:r w:rsidRPr="00FB7455">
        <w:rPr>
          <w:rFonts w:ascii="Times New Roman" w:hAnsi="Times New Roman" w:cs="Times New Roman"/>
          <w:sz w:val="24"/>
          <w:szCs w:val="24"/>
        </w:rPr>
        <w:t>Keseimbangan Antargenerasi (</w:t>
      </w:r>
      <w:r w:rsidRPr="0041623C">
        <w:rPr>
          <w:rFonts w:ascii="Times New Roman" w:hAnsi="Times New Roman" w:cs="Times New Roman"/>
          <w:i/>
          <w:sz w:val="24"/>
          <w:szCs w:val="24"/>
        </w:rPr>
        <w:t>intergenerational equity</w:t>
      </w:r>
      <w:r w:rsidRPr="00FB7455">
        <w:rPr>
          <w:rFonts w:ascii="Times New Roman" w:hAnsi="Times New Roman" w:cs="Times New Roman"/>
          <w:sz w:val="24"/>
          <w:szCs w:val="24"/>
        </w:rPr>
        <w:t xml:space="preserve">) </w:t>
      </w:r>
    </w:p>
    <w:p w:rsidR="00837089" w:rsidRPr="00FB7455" w:rsidRDefault="00837089" w:rsidP="00837089">
      <w:pPr>
        <w:pStyle w:val="ListParagraph"/>
        <w:tabs>
          <w:tab w:val="left" w:pos="930"/>
        </w:tabs>
        <w:spacing w:after="0" w:line="240" w:lineRule="auto"/>
        <w:jc w:val="both"/>
        <w:rPr>
          <w:rFonts w:ascii="Times New Roman" w:hAnsi="Times New Roman" w:cs="Times New Roman"/>
          <w:sz w:val="24"/>
          <w:szCs w:val="24"/>
        </w:rPr>
      </w:pPr>
      <w:r w:rsidRPr="00FB7455">
        <w:rPr>
          <w:rFonts w:ascii="Times New Roman" w:hAnsi="Times New Roman" w:cs="Times New Roman"/>
          <w:sz w:val="24"/>
          <w:szCs w:val="24"/>
        </w:rPr>
        <w:t xml:space="preserve">Membantu para pengguna dalam mengetahui kecukupan penerimaan pemerintah pada periode pelaporan untuk membiayai seluruh pengeluaran yang dialokasikan dan apakah generasi yang </w:t>
      </w:r>
      <w:proofErr w:type="gramStart"/>
      <w:r w:rsidRPr="00FB7455">
        <w:rPr>
          <w:rFonts w:ascii="Times New Roman" w:hAnsi="Times New Roman" w:cs="Times New Roman"/>
          <w:sz w:val="24"/>
          <w:szCs w:val="24"/>
        </w:rPr>
        <w:t>akan</w:t>
      </w:r>
      <w:proofErr w:type="gramEnd"/>
      <w:r w:rsidRPr="00FB7455">
        <w:rPr>
          <w:rFonts w:ascii="Times New Roman" w:hAnsi="Times New Roman" w:cs="Times New Roman"/>
          <w:sz w:val="24"/>
          <w:szCs w:val="24"/>
        </w:rPr>
        <w:t xml:space="preserve"> datang diasumsikan akan ikut menanggung beban pengeluaran tersebut. </w:t>
      </w:r>
    </w:p>
    <w:p w:rsidR="00837089" w:rsidRPr="00FB7455" w:rsidRDefault="00837089" w:rsidP="00837089">
      <w:pPr>
        <w:pStyle w:val="ListParagraph"/>
        <w:numPr>
          <w:ilvl w:val="0"/>
          <w:numId w:val="30"/>
        </w:numPr>
        <w:tabs>
          <w:tab w:val="left" w:pos="930"/>
        </w:tabs>
        <w:spacing w:after="0" w:line="240" w:lineRule="auto"/>
        <w:jc w:val="both"/>
        <w:rPr>
          <w:rFonts w:ascii="Times New Roman" w:hAnsi="Times New Roman" w:cs="Times New Roman"/>
          <w:sz w:val="24"/>
          <w:szCs w:val="24"/>
        </w:rPr>
      </w:pPr>
      <w:r w:rsidRPr="00FB7455">
        <w:rPr>
          <w:rFonts w:ascii="Times New Roman" w:hAnsi="Times New Roman" w:cs="Times New Roman"/>
          <w:sz w:val="24"/>
          <w:szCs w:val="24"/>
        </w:rPr>
        <w:t xml:space="preserve">Evaluasi Kinerja </w:t>
      </w:r>
    </w:p>
    <w:p w:rsidR="00B165BC" w:rsidRPr="00837089" w:rsidRDefault="00837089" w:rsidP="00837089">
      <w:pPr>
        <w:pStyle w:val="ListParagraph"/>
        <w:tabs>
          <w:tab w:val="left" w:pos="930"/>
        </w:tabs>
        <w:spacing w:after="0" w:line="240" w:lineRule="auto"/>
        <w:jc w:val="both"/>
        <w:rPr>
          <w:rFonts w:ascii="Times New Roman" w:hAnsi="Times New Roman" w:cs="Times New Roman"/>
          <w:sz w:val="24"/>
          <w:szCs w:val="24"/>
          <w:lang w:val="id-ID"/>
        </w:rPr>
      </w:pPr>
      <w:r w:rsidRPr="00FB7455">
        <w:rPr>
          <w:rFonts w:ascii="Times New Roman" w:hAnsi="Times New Roman" w:cs="Times New Roman"/>
          <w:sz w:val="24"/>
          <w:szCs w:val="24"/>
        </w:rPr>
        <w:t xml:space="preserve">Mengevaluasi kinerja entitas pelaporan, terutama dalam penggunaan sumber daya ekonomi yang dikelola pemerintah untuk mencapai </w:t>
      </w:r>
      <w:proofErr w:type="gramStart"/>
      <w:r w:rsidRPr="00FB7455">
        <w:rPr>
          <w:rFonts w:ascii="Times New Roman" w:hAnsi="Times New Roman" w:cs="Times New Roman"/>
          <w:sz w:val="24"/>
          <w:szCs w:val="24"/>
        </w:rPr>
        <w:t>kinerja  yang</w:t>
      </w:r>
      <w:proofErr w:type="gramEnd"/>
      <w:r w:rsidRPr="00FB7455">
        <w:rPr>
          <w:rFonts w:ascii="Times New Roman" w:hAnsi="Times New Roman" w:cs="Times New Roman"/>
          <w:sz w:val="24"/>
          <w:szCs w:val="24"/>
        </w:rPr>
        <w:t xml:space="preserve"> direncanakan.</w:t>
      </w:r>
    </w:p>
    <w:p w:rsidR="00B165BC" w:rsidRPr="00B12B02" w:rsidRDefault="00AE50D1" w:rsidP="002F6923">
      <w:pPr>
        <w:spacing w:before="240"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Menurut </w:t>
      </w:r>
      <w:r w:rsidR="00997DD9">
        <w:rPr>
          <w:rFonts w:ascii="Times New Roman" w:hAnsi="Times New Roman" w:cs="Times New Roman"/>
          <w:sz w:val="24"/>
          <w:szCs w:val="24"/>
        </w:rPr>
        <w:t>Mardiasmo</w:t>
      </w:r>
      <w:r>
        <w:rPr>
          <w:rFonts w:ascii="Times New Roman" w:hAnsi="Times New Roman" w:cs="Times New Roman"/>
          <w:sz w:val="24"/>
          <w:szCs w:val="24"/>
          <w:lang w:val="id-ID"/>
        </w:rPr>
        <w:t>,</w:t>
      </w:r>
      <w:r w:rsidR="00997DD9">
        <w:rPr>
          <w:rFonts w:ascii="Times New Roman" w:hAnsi="Times New Roman" w:cs="Times New Roman"/>
          <w:sz w:val="24"/>
          <w:szCs w:val="24"/>
        </w:rPr>
        <w:t xml:space="preserve"> (20</w:t>
      </w:r>
      <w:r w:rsidR="00997DD9">
        <w:rPr>
          <w:rFonts w:ascii="Times New Roman" w:hAnsi="Times New Roman" w:cs="Times New Roman"/>
          <w:sz w:val="24"/>
          <w:szCs w:val="24"/>
          <w:lang w:val="id-ID"/>
        </w:rPr>
        <w:t>10</w:t>
      </w:r>
      <w:r w:rsidR="00B165BC" w:rsidRPr="00B12B02">
        <w:rPr>
          <w:rFonts w:ascii="Times New Roman" w:hAnsi="Times New Roman" w:cs="Times New Roman"/>
          <w:sz w:val="24"/>
          <w:szCs w:val="24"/>
        </w:rPr>
        <w:t>:4)</w:t>
      </w:r>
      <w:r>
        <w:rPr>
          <w:rFonts w:ascii="Times New Roman" w:hAnsi="Times New Roman" w:cs="Times New Roman"/>
          <w:sz w:val="24"/>
          <w:szCs w:val="24"/>
          <w:lang w:val="id-ID"/>
        </w:rPr>
        <w:t>,</w:t>
      </w:r>
      <w:r w:rsidR="00B165BC" w:rsidRPr="00B12B02">
        <w:rPr>
          <w:rFonts w:ascii="Times New Roman" w:hAnsi="Times New Roman" w:cs="Times New Roman"/>
          <w:sz w:val="24"/>
          <w:szCs w:val="24"/>
        </w:rPr>
        <w:t xml:space="preserve"> lebih lanjut mengidentifikasi tiga elemen utama akuntabilitas, yaitu: </w:t>
      </w:r>
    </w:p>
    <w:p w:rsidR="00DD5464" w:rsidRPr="009237F2" w:rsidRDefault="00B165BC" w:rsidP="009237F2">
      <w:pPr>
        <w:pStyle w:val="ListParagraph"/>
        <w:numPr>
          <w:ilvl w:val="0"/>
          <w:numId w:val="6"/>
        </w:numPr>
        <w:spacing w:after="0" w:line="240" w:lineRule="auto"/>
        <w:ind w:left="709"/>
        <w:jc w:val="both"/>
        <w:rPr>
          <w:rFonts w:ascii="Times New Roman" w:hAnsi="Times New Roman" w:cs="Times New Roman"/>
          <w:sz w:val="24"/>
          <w:szCs w:val="24"/>
        </w:rPr>
      </w:pPr>
      <w:r w:rsidRPr="002F6923">
        <w:rPr>
          <w:rFonts w:ascii="Times New Roman" w:hAnsi="Times New Roman" w:cs="Times New Roman"/>
          <w:sz w:val="24"/>
          <w:szCs w:val="24"/>
        </w:rPr>
        <w:t xml:space="preserve">Adanya kekuasaan untuk mendapatkan persetujuan awal sebelum sebuah keputusan dibuat. Hal ini berkaitan dengan otoritas untuk mengatur perilaku birokrat dengan menundukkan mereka di bawah persyaratan prosedural tertentu serta mengharuskan adanya otoritas sebelum langkah tertentu diambil. </w:t>
      </w:r>
    </w:p>
    <w:p w:rsidR="000B3A86" w:rsidRPr="008C05F6" w:rsidRDefault="00B165BC" w:rsidP="008C05F6">
      <w:pPr>
        <w:pStyle w:val="ListParagraph"/>
        <w:numPr>
          <w:ilvl w:val="0"/>
          <w:numId w:val="6"/>
        </w:numPr>
        <w:spacing w:before="240" w:line="240" w:lineRule="auto"/>
        <w:ind w:left="709"/>
        <w:jc w:val="both"/>
        <w:rPr>
          <w:rFonts w:ascii="Times New Roman" w:hAnsi="Times New Roman" w:cs="Times New Roman"/>
          <w:sz w:val="24"/>
          <w:szCs w:val="24"/>
        </w:rPr>
      </w:pPr>
      <w:r w:rsidRPr="00B12B02">
        <w:rPr>
          <w:rFonts w:ascii="Times New Roman" w:hAnsi="Times New Roman" w:cs="Times New Roman"/>
          <w:sz w:val="24"/>
          <w:szCs w:val="24"/>
        </w:rPr>
        <w:t>Akuntabilitas peran yang meruju</w:t>
      </w:r>
      <w:r w:rsidR="002F6923">
        <w:rPr>
          <w:rFonts w:ascii="Times New Roman" w:hAnsi="Times New Roman" w:cs="Times New Roman"/>
          <w:sz w:val="24"/>
          <w:szCs w:val="24"/>
        </w:rPr>
        <w:t xml:space="preserve">k pada kemampuan seorang </w:t>
      </w:r>
      <w:r w:rsidR="002F6923">
        <w:rPr>
          <w:rFonts w:ascii="Times New Roman" w:hAnsi="Times New Roman" w:cs="Times New Roman"/>
          <w:sz w:val="24"/>
          <w:szCs w:val="24"/>
          <w:lang w:val="id-ID"/>
        </w:rPr>
        <w:t>kepalak</w:t>
      </w:r>
      <w:r w:rsidRPr="00B12B02">
        <w:rPr>
          <w:rFonts w:ascii="Times New Roman" w:hAnsi="Times New Roman" w:cs="Times New Roman"/>
          <w:sz w:val="24"/>
          <w:szCs w:val="24"/>
        </w:rPr>
        <w:t xml:space="preserve"> untuk menjalankan peran kuncinya, yaitu berbagai tugas yang harus dijalankan sebagai kewajiban utama. Ini merupakan tipe akuntabilitas yang langsung berkaitan dengan hasil sebagaimana diperjuangkan paradigma manajemen publik baru (new publik management). Hal ini mungkin saja tergantung pada target kinerja formal yang berkaitan dengan gerakan manajemen publik baru; dan</w:t>
      </w:r>
    </w:p>
    <w:p w:rsidR="00AE50D1" w:rsidRPr="00425E95" w:rsidRDefault="00B165BC" w:rsidP="00425E95">
      <w:pPr>
        <w:pStyle w:val="ListParagraph"/>
        <w:numPr>
          <w:ilvl w:val="0"/>
          <w:numId w:val="6"/>
        </w:numPr>
        <w:spacing w:before="240" w:after="0" w:line="240" w:lineRule="auto"/>
        <w:ind w:left="709"/>
        <w:jc w:val="both"/>
        <w:rPr>
          <w:rFonts w:ascii="Times New Roman" w:hAnsi="Times New Roman" w:cs="Times New Roman"/>
          <w:sz w:val="24"/>
          <w:szCs w:val="24"/>
        </w:rPr>
      </w:pPr>
      <w:r w:rsidRPr="00B12B02">
        <w:rPr>
          <w:rFonts w:ascii="Times New Roman" w:hAnsi="Times New Roman" w:cs="Times New Roman"/>
          <w:sz w:val="24"/>
          <w:szCs w:val="24"/>
        </w:rPr>
        <w:t xml:space="preserve">Peninjauan ulang secara retrospektif yang mengacu pada analisis operasi suatu departemen setelah berlangsungnya suatu kegiatan yang dilakukan oleh lembaga eksternal seperti </w:t>
      </w:r>
      <w:proofErr w:type="gramStart"/>
      <w:r w:rsidRPr="00B12B02">
        <w:rPr>
          <w:rFonts w:ascii="Times New Roman" w:hAnsi="Times New Roman" w:cs="Times New Roman"/>
          <w:sz w:val="24"/>
          <w:szCs w:val="24"/>
        </w:rPr>
        <w:t>kantor</w:t>
      </w:r>
      <w:proofErr w:type="gramEnd"/>
      <w:r w:rsidRPr="00B12B02">
        <w:rPr>
          <w:rFonts w:ascii="Times New Roman" w:hAnsi="Times New Roman" w:cs="Times New Roman"/>
          <w:sz w:val="24"/>
          <w:szCs w:val="24"/>
        </w:rPr>
        <w:t xml:space="preserve"> audit, komite parlemen, atau lembaga peradilan. Aspek subyektivitas dan ketidak</w:t>
      </w:r>
      <w:r w:rsidR="0086136B">
        <w:rPr>
          <w:rFonts w:ascii="Times New Roman" w:hAnsi="Times New Roman" w:cs="Times New Roman"/>
          <w:sz w:val="24"/>
          <w:szCs w:val="24"/>
          <w:lang w:val="id-ID"/>
        </w:rPr>
        <w:t xml:space="preserve"> </w:t>
      </w:r>
      <w:r w:rsidRPr="00B12B02">
        <w:rPr>
          <w:rFonts w:ascii="Times New Roman" w:hAnsi="Times New Roman" w:cs="Times New Roman"/>
          <w:sz w:val="24"/>
          <w:szCs w:val="24"/>
        </w:rPr>
        <w:t xml:space="preserve">terprediksikan dalam </w:t>
      </w:r>
      <w:r w:rsidRPr="00B12B02">
        <w:rPr>
          <w:rFonts w:ascii="Times New Roman" w:hAnsi="Times New Roman" w:cs="Times New Roman"/>
          <w:sz w:val="24"/>
          <w:szCs w:val="24"/>
        </w:rPr>
        <w:lastRenderedPageBreak/>
        <w:t xml:space="preserve">proses </w:t>
      </w:r>
      <w:r w:rsidR="0086136B">
        <w:rPr>
          <w:rFonts w:ascii="Times New Roman" w:hAnsi="Times New Roman" w:cs="Times New Roman"/>
          <w:sz w:val="24"/>
          <w:szCs w:val="24"/>
        </w:rPr>
        <w:t>peninjauan ulang seringkali ber</w:t>
      </w:r>
      <w:r w:rsidR="0086136B">
        <w:rPr>
          <w:rFonts w:ascii="Times New Roman" w:hAnsi="Times New Roman" w:cs="Times New Roman"/>
          <w:sz w:val="24"/>
          <w:szCs w:val="24"/>
          <w:lang w:val="id-ID"/>
        </w:rPr>
        <w:t>p</w:t>
      </w:r>
      <w:r w:rsidRPr="00B12B02">
        <w:rPr>
          <w:rFonts w:ascii="Times New Roman" w:hAnsi="Times New Roman" w:cs="Times New Roman"/>
          <w:sz w:val="24"/>
          <w:szCs w:val="24"/>
        </w:rPr>
        <w:t>ariasi, tergantung pada kondisi dan aktor yang menjalankannya.</w:t>
      </w:r>
      <w:r w:rsidRPr="00425E95">
        <w:rPr>
          <w:rFonts w:ascii="Times New Roman" w:hAnsi="Times New Roman" w:cs="Times New Roman"/>
          <w:sz w:val="24"/>
          <w:szCs w:val="24"/>
        </w:rPr>
        <w:t xml:space="preserve"> </w:t>
      </w:r>
    </w:p>
    <w:p w:rsidR="00C93DC7" w:rsidRPr="004F638D" w:rsidRDefault="00A34999" w:rsidP="00425E95">
      <w:pPr>
        <w:spacing w:before="200" w:after="0" w:line="360" w:lineRule="auto"/>
        <w:rPr>
          <w:rFonts w:ascii="Times New Roman" w:hAnsi="Times New Roman" w:cs="Times New Roman"/>
          <w:b/>
          <w:sz w:val="24"/>
          <w:szCs w:val="24"/>
          <w:lang w:val="id-ID"/>
        </w:rPr>
      </w:pPr>
      <w:r>
        <w:rPr>
          <w:rFonts w:ascii="Times New Roman" w:hAnsi="Times New Roman" w:cs="Times New Roman"/>
          <w:b/>
          <w:sz w:val="24"/>
          <w:szCs w:val="24"/>
        </w:rPr>
        <w:t>2.</w:t>
      </w:r>
      <w:r w:rsidR="00E856DF">
        <w:rPr>
          <w:rFonts w:ascii="Times New Roman" w:hAnsi="Times New Roman" w:cs="Times New Roman"/>
          <w:b/>
          <w:sz w:val="24"/>
          <w:szCs w:val="24"/>
          <w:lang w:val="id-ID"/>
        </w:rPr>
        <w:t>3</w:t>
      </w:r>
      <w:r w:rsidR="00C93DC7" w:rsidRPr="004F638D">
        <w:rPr>
          <w:rFonts w:ascii="Times New Roman" w:hAnsi="Times New Roman" w:cs="Times New Roman"/>
          <w:b/>
          <w:sz w:val="24"/>
          <w:szCs w:val="24"/>
        </w:rPr>
        <w:tab/>
      </w:r>
      <w:r w:rsidR="00C93DC7" w:rsidRPr="004F638D">
        <w:rPr>
          <w:rFonts w:ascii="Times New Roman" w:hAnsi="Times New Roman" w:cs="Times New Roman"/>
          <w:b/>
          <w:sz w:val="24"/>
          <w:szCs w:val="24"/>
          <w:lang w:val="id-ID"/>
        </w:rPr>
        <w:t>Ketepatan Waktu</w:t>
      </w:r>
    </w:p>
    <w:p w:rsidR="00C93DC7" w:rsidRPr="004F638D" w:rsidRDefault="00C93DC7" w:rsidP="00C93DC7">
      <w:pPr>
        <w:spacing w:after="0" w:line="360" w:lineRule="auto"/>
        <w:ind w:firstLine="720"/>
        <w:jc w:val="both"/>
        <w:rPr>
          <w:rFonts w:ascii="Times New Roman" w:hAnsi="Times New Roman" w:cs="Times New Roman"/>
          <w:sz w:val="24"/>
          <w:szCs w:val="24"/>
          <w:lang w:val="id-ID"/>
        </w:rPr>
      </w:pPr>
      <w:proofErr w:type="gramStart"/>
      <w:r w:rsidRPr="004F638D">
        <w:rPr>
          <w:rFonts w:ascii="Times New Roman" w:hAnsi="Times New Roman" w:cs="Times New Roman"/>
          <w:sz w:val="24"/>
          <w:szCs w:val="24"/>
        </w:rPr>
        <w:t>Ketepatan waktu menunjukkan rentang waktu antara penyajian informasi yang diinginkan dengan frekuensi informasi pelaporan.</w:t>
      </w:r>
      <w:proofErr w:type="gramEnd"/>
      <w:r w:rsidRPr="004F638D">
        <w:rPr>
          <w:rFonts w:ascii="Times New Roman" w:hAnsi="Times New Roman" w:cs="Times New Roman"/>
          <w:sz w:val="24"/>
          <w:szCs w:val="24"/>
        </w:rPr>
        <w:t xml:space="preserve"> Apabila informasi disampaikan dalam waktu lama maka </w:t>
      </w:r>
      <w:proofErr w:type="gramStart"/>
      <w:r w:rsidRPr="004F638D">
        <w:rPr>
          <w:rFonts w:ascii="Times New Roman" w:hAnsi="Times New Roman" w:cs="Times New Roman"/>
          <w:sz w:val="24"/>
          <w:szCs w:val="24"/>
        </w:rPr>
        <w:t>akan</w:t>
      </w:r>
      <w:proofErr w:type="gramEnd"/>
      <w:r w:rsidRPr="004F638D">
        <w:rPr>
          <w:rFonts w:ascii="Times New Roman" w:hAnsi="Times New Roman" w:cs="Times New Roman"/>
          <w:sz w:val="24"/>
          <w:szCs w:val="24"/>
        </w:rPr>
        <w:t xml:space="preserve"> menyebabkan informasi tersebut kehilangan nilai di dalam mempengaruhi kualitas keputusan</w:t>
      </w:r>
      <w:r w:rsidRPr="004F638D">
        <w:rPr>
          <w:rFonts w:ascii="Times New Roman" w:hAnsi="Times New Roman" w:cs="Times New Roman"/>
          <w:sz w:val="24"/>
          <w:szCs w:val="24"/>
          <w:lang w:val="id-ID"/>
        </w:rPr>
        <w:t>.</w:t>
      </w:r>
      <w:r w:rsidRPr="0011134D">
        <w:rPr>
          <w:rFonts w:ascii="Times New Roman" w:hAnsi="Times New Roman" w:cs="Times New Roman"/>
          <w:color w:val="000000"/>
          <w:sz w:val="24"/>
          <w:szCs w:val="24"/>
          <w:lang w:val="id-ID"/>
        </w:rPr>
        <w:t xml:space="preserve"> </w:t>
      </w:r>
      <w:proofErr w:type="gramStart"/>
      <w:r w:rsidRPr="001E4DD4">
        <w:rPr>
          <w:rFonts w:ascii="Times New Roman" w:hAnsi="Times New Roman" w:cs="Times New Roman"/>
          <w:color w:val="000000"/>
          <w:sz w:val="24"/>
          <w:szCs w:val="24"/>
        </w:rPr>
        <w:t xml:space="preserve">Ketepatan waktu </w:t>
      </w:r>
      <w:r w:rsidRPr="001E4DD4">
        <w:rPr>
          <w:rFonts w:ascii="Times New Roman" w:hAnsi="Times New Roman" w:cs="Times New Roman"/>
          <w:i/>
          <w:iCs/>
          <w:color w:val="000000"/>
          <w:sz w:val="24"/>
          <w:szCs w:val="24"/>
        </w:rPr>
        <w:t xml:space="preserve">(timeliness) </w:t>
      </w:r>
      <w:r w:rsidRPr="001E4DD4">
        <w:rPr>
          <w:rFonts w:ascii="Times New Roman" w:hAnsi="Times New Roman" w:cs="Times New Roman"/>
          <w:color w:val="000000"/>
          <w:sz w:val="24"/>
          <w:szCs w:val="24"/>
        </w:rPr>
        <w:t>merupakan salah satu faktor penting dalam menyajikan suatu informasi yang relevan.</w:t>
      </w:r>
      <w:proofErr w:type="gramEnd"/>
      <w:r w:rsidRPr="001E4DD4">
        <w:rPr>
          <w:rFonts w:ascii="Times New Roman" w:hAnsi="Times New Roman" w:cs="Times New Roman"/>
          <w:color w:val="000000"/>
          <w:sz w:val="24"/>
          <w:szCs w:val="24"/>
        </w:rPr>
        <w:t xml:space="preserve"> </w:t>
      </w:r>
      <w:proofErr w:type="gramStart"/>
      <w:r w:rsidRPr="001E4DD4">
        <w:rPr>
          <w:rFonts w:ascii="Times New Roman" w:hAnsi="Times New Roman" w:cs="Times New Roman"/>
          <w:color w:val="000000"/>
          <w:sz w:val="24"/>
          <w:szCs w:val="24"/>
        </w:rPr>
        <w:t>Karakteristik informasi yang relevan harus mempunyai nilai prediktif dan disajikan tepat waktu.</w:t>
      </w:r>
      <w:proofErr w:type="gramEnd"/>
    </w:p>
    <w:p w:rsidR="00846B10" w:rsidRDefault="00DA3A09" w:rsidP="00846B10">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sidR="00C93DC7" w:rsidRPr="004F638D">
        <w:rPr>
          <w:rFonts w:ascii="Times New Roman" w:hAnsi="Times New Roman" w:cs="Times New Roman"/>
          <w:sz w:val="24"/>
          <w:szCs w:val="24"/>
        </w:rPr>
        <w:t xml:space="preserve">Baridwan, </w:t>
      </w:r>
      <w:r w:rsidR="00C93DC7" w:rsidRPr="004F638D">
        <w:rPr>
          <w:rFonts w:ascii="Times New Roman" w:hAnsi="Times New Roman" w:cs="Times New Roman"/>
          <w:sz w:val="24"/>
          <w:szCs w:val="24"/>
          <w:lang w:val="id-ID"/>
        </w:rPr>
        <w:t>(2012:20</w:t>
      </w:r>
      <w:r w:rsidR="00C93DC7" w:rsidRPr="004F638D">
        <w:rPr>
          <w:rFonts w:ascii="Times New Roman" w:hAnsi="Times New Roman" w:cs="Times New Roman"/>
          <w:sz w:val="24"/>
          <w:szCs w:val="24"/>
        </w:rPr>
        <w:t>)</w:t>
      </w:r>
      <w:r w:rsidR="00C93DC7" w:rsidRPr="004F638D">
        <w:rPr>
          <w:rFonts w:ascii="Times New Roman" w:hAnsi="Times New Roman" w:cs="Times New Roman"/>
          <w:sz w:val="24"/>
          <w:szCs w:val="24"/>
          <w:lang w:val="id-ID"/>
        </w:rPr>
        <w:t>,</w:t>
      </w:r>
      <w:r w:rsidR="00C93DC7" w:rsidRPr="004F638D">
        <w:rPr>
          <w:rFonts w:ascii="Times New Roman" w:hAnsi="Times New Roman" w:cs="Times New Roman"/>
          <w:sz w:val="24"/>
          <w:szCs w:val="24"/>
        </w:rPr>
        <w:t xml:space="preserve"> </w:t>
      </w:r>
    </w:p>
    <w:p w:rsidR="005E0B81" w:rsidRDefault="00846B10" w:rsidP="00846B10">
      <w:pPr>
        <w:spacing w:after="0" w:line="24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I</w:t>
      </w:r>
      <w:r w:rsidR="00C93DC7" w:rsidRPr="004F638D">
        <w:rPr>
          <w:rFonts w:ascii="Times New Roman" w:hAnsi="Times New Roman" w:cs="Times New Roman"/>
          <w:sz w:val="24"/>
          <w:szCs w:val="24"/>
        </w:rPr>
        <w:t>nformasi yang disampaikan tepat</w:t>
      </w:r>
      <w:r w:rsidR="00C93DC7" w:rsidRPr="004F638D">
        <w:rPr>
          <w:rFonts w:ascii="Times New Roman" w:hAnsi="Times New Roman" w:cs="Times New Roman"/>
          <w:sz w:val="24"/>
          <w:szCs w:val="24"/>
          <w:lang w:val="id-ID"/>
        </w:rPr>
        <w:t xml:space="preserve"> </w:t>
      </w:r>
      <w:r w:rsidR="00C93DC7" w:rsidRPr="004F638D">
        <w:rPr>
          <w:rFonts w:ascii="Times New Roman" w:hAnsi="Times New Roman" w:cs="Times New Roman"/>
          <w:sz w:val="24"/>
          <w:szCs w:val="24"/>
        </w:rPr>
        <w:t>waktu dapat digunakan sebagai dasar</w:t>
      </w:r>
      <w:r w:rsidR="00C93DC7" w:rsidRPr="004F638D">
        <w:rPr>
          <w:rFonts w:ascii="Times New Roman" w:hAnsi="Times New Roman" w:cs="Times New Roman"/>
          <w:sz w:val="24"/>
          <w:szCs w:val="24"/>
          <w:lang w:val="id-ID"/>
        </w:rPr>
        <w:t xml:space="preserve"> </w:t>
      </w:r>
      <w:r w:rsidR="00C93DC7" w:rsidRPr="004F638D">
        <w:rPr>
          <w:rFonts w:ascii="Times New Roman" w:hAnsi="Times New Roman" w:cs="Times New Roman"/>
          <w:sz w:val="24"/>
          <w:szCs w:val="24"/>
        </w:rPr>
        <w:t>untuk membantu dalam pengambilan</w:t>
      </w:r>
      <w:r w:rsidR="00C93DC7" w:rsidRPr="004F638D">
        <w:rPr>
          <w:rFonts w:ascii="Times New Roman" w:hAnsi="Times New Roman" w:cs="Times New Roman"/>
          <w:sz w:val="24"/>
          <w:szCs w:val="24"/>
          <w:lang w:val="id-ID"/>
        </w:rPr>
        <w:t xml:space="preserve"> </w:t>
      </w:r>
      <w:r w:rsidR="00C93DC7" w:rsidRPr="004F638D">
        <w:rPr>
          <w:rFonts w:ascii="Times New Roman" w:hAnsi="Times New Roman" w:cs="Times New Roman"/>
          <w:sz w:val="24"/>
          <w:szCs w:val="24"/>
        </w:rPr>
        <w:t>keputusan ekonomi dan untuk menghindari</w:t>
      </w:r>
      <w:r w:rsidR="00C93DC7" w:rsidRPr="004F638D">
        <w:rPr>
          <w:rFonts w:ascii="Times New Roman" w:hAnsi="Times New Roman" w:cs="Times New Roman"/>
          <w:sz w:val="24"/>
          <w:szCs w:val="24"/>
          <w:lang w:val="id-ID"/>
        </w:rPr>
        <w:t xml:space="preserve"> </w:t>
      </w:r>
      <w:r w:rsidR="00C93DC7" w:rsidRPr="004F638D">
        <w:rPr>
          <w:rFonts w:ascii="Times New Roman" w:hAnsi="Times New Roman" w:cs="Times New Roman"/>
          <w:sz w:val="24"/>
          <w:szCs w:val="24"/>
        </w:rPr>
        <w:t>tertundanya pengambilan keputusan</w:t>
      </w:r>
      <w:r w:rsidR="005E0B81">
        <w:rPr>
          <w:rFonts w:ascii="Times New Roman" w:hAnsi="Times New Roman" w:cs="Times New Roman"/>
          <w:sz w:val="24"/>
          <w:szCs w:val="24"/>
          <w:lang w:val="id-ID"/>
        </w:rPr>
        <w:t>.</w:t>
      </w:r>
    </w:p>
    <w:p w:rsidR="00FD2ED0" w:rsidRDefault="00DA3A09" w:rsidP="00846B10">
      <w:pPr>
        <w:spacing w:before="120" w:after="0" w:line="36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sidR="00C93DC7" w:rsidRPr="004F638D">
        <w:rPr>
          <w:rFonts w:ascii="Times New Roman" w:hAnsi="Times New Roman" w:cs="Times New Roman"/>
          <w:sz w:val="24"/>
          <w:szCs w:val="24"/>
        </w:rPr>
        <w:t>Yahya &amp; Putra</w:t>
      </w:r>
      <w:r w:rsidR="00C93DC7" w:rsidRPr="004F638D">
        <w:rPr>
          <w:rFonts w:ascii="Times New Roman" w:hAnsi="Times New Roman" w:cs="Times New Roman"/>
          <w:sz w:val="24"/>
          <w:szCs w:val="24"/>
          <w:lang w:val="id-ID"/>
        </w:rPr>
        <w:t xml:space="preserve"> </w:t>
      </w:r>
      <w:r w:rsidR="00C93DC7" w:rsidRPr="004F638D">
        <w:rPr>
          <w:rFonts w:ascii="Times New Roman" w:hAnsi="Times New Roman" w:cs="Times New Roman"/>
          <w:sz w:val="24"/>
          <w:szCs w:val="24"/>
        </w:rPr>
        <w:t>(2012</w:t>
      </w:r>
      <w:r w:rsidR="00C93DC7" w:rsidRPr="004F638D">
        <w:rPr>
          <w:rFonts w:ascii="Times New Roman" w:hAnsi="Times New Roman" w:cs="Times New Roman"/>
          <w:sz w:val="24"/>
          <w:szCs w:val="24"/>
          <w:lang w:val="id-ID"/>
        </w:rPr>
        <w:t>:12</w:t>
      </w:r>
      <w:r w:rsidR="00FD2ED0">
        <w:rPr>
          <w:rFonts w:ascii="Times New Roman" w:hAnsi="Times New Roman" w:cs="Times New Roman"/>
          <w:sz w:val="24"/>
          <w:szCs w:val="24"/>
        </w:rPr>
        <w:t>)</w:t>
      </w:r>
      <w:r w:rsidR="00FD2ED0">
        <w:rPr>
          <w:rFonts w:ascii="Times New Roman" w:hAnsi="Times New Roman" w:cs="Times New Roman"/>
          <w:sz w:val="24"/>
          <w:szCs w:val="24"/>
          <w:lang w:val="id-ID"/>
        </w:rPr>
        <w:t xml:space="preserve">: </w:t>
      </w:r>
    </w:p>
    <w:p w:rsidR="00C93DC7" w:rsidRPr="00C93DC7" w:rsidRDefault="00FD2ED0" w:rsidP="00FD2ED0">
      <w:pPr>
        <w:spacing w:after="0" w:line="240" w:lineRule="auto"/>
        <w:ind w:left="720"/>
        <w:jc w:val="both"/>
        <w:rPr>
          <w:rFonts w:ascii="Times New Roman" w:hAnsi="Times New Roman" w:cs="Times New Roman"/>
          <w:color w:val="000000"/>
          <w:sz w:val="24"/>
          <w:szCs w:val="24"/>
          <w:lang w:val="id-ID"/>
        </w:rPr>
      </w:pPr>
      <w:r>
        <w:rPr>
          <w:rFonts w:ascii="Times New Roman" w:hAnsi="Times New Roman" w:cs="Times New Roman"/>
          <w:sz w:val="24"/>
          <w:szCs w:val="24"/>
          <w:lang w:val="id-ID"/>
        </w:rPr>
        <w:t xml:space="preserve">Kepat waktu adalah </w:t>
      </w:r>
      <w:r w:rsidR="00C93DC7" w:rsidRPr="004F638D">
        <w:rPr>
          <w:rFonts w:ascii="Times New Roman" w:hAnsi="Times New Roman" w:cs="Times New Roman"/>
          <w:sz w:val="24"/>
          <w:szCs w:val="24"/>
        </w:rPr>
        <w:t>yang menunjukkan bahwa</w:t>
      </w:r>
      <w:r w:rsidR="00C93DC7" w:rsidRPr="004F638D">
        <w:rPr>
          <w:rFonts w:ascii="Times New Roman" w:hAnsi="Times New Roman" w:cs="Times New Roman"/>
          <w:sz w:val="24"/>
          <w:szCs w:val="24"/>
          <w:lang w:val="id-ID"/>
        </w:rPr>
        <w:t xml:space="preserve"> </w:t>
      </w:r>
      <w:r w:rsidR="00C93DC7" w:rsidRPr="004F638D">
        <w:rPr>
          <w:rFonts w:ascii="Times New Roman" w:hAnsi="Times New Roman" w:cs="Times New Roman"/>
          <w:sz w:val="24"/>
          <w:szCs w:val="24"/>
        </w:rPr>
        <w:t>ketepatan jadwal penyusunan anggaran</w:t>
      </w:r>
      <w:r w:rsidR="00C93DC7" w:rsidRPr="004F638D">
        <w:rPr>
          <w:rFonts w:ascii="Times New Roman" w:hAnsi="Times New Roman" w:cs="Times New Roman"/>
          <w:sz w:val="24"/>
          <w:szCs w:val="24"/>
          <w:lang w:val="id-ID"/>
        </w:rPr>
        <w:t xml:space="preserve"> </w:t>
      </w:r>
      <w:r w:rsidR="00C93DC7" w:rsidRPr="004F638D">
        <w:rPr>
          <w:rFonts w:ascii="Times New Roman" w:hAnsi="Times New Roman" w:cs="Times New Roman"/>
          <w:sz w:val="24"/>
          <w:szCs w:val="24"/>
        </w:rPr>
        <w:t>berpengaruh terhadap kinerja manajerial.</w:t>
      </w:r>
      <w:r w:rsidR="00C93DC7" w:rsidRPr="004F638D">
        <w:rPr>
          <w:rFonts w:ascii="Times New Roman" w:hAnsi="Times New Roman" w:cs="Times New Roman"/>
          <w:sz w:val="24"/>
          <w:szCs w:val="24"/>
          <w:lang w:val="id-ID"/>
        </w:rPr>
        <w:t xml:space="preserve"> </w:t>
      </w:r>
      <w:proofErr w:type="gramStart"/>
      <w:r w:rsidR="00C93DC7" w:rsidRPr="004F638D">
        <w:rPr>
          <w:rFonts w:ascii="Times New Roman" w:hAnsi="Times New Roman" w:cs="Times New Roman"/>
          <w:sz w:val="24"/>
          <w:szCs w:val="24"/>
        </w:rPr>
        <w:t>Jika dalam sebuah anggaran daerah</w:t>
      </w:r>
      <w:r w:rsidR="00C93DC7" w:rsidRPr="004F638D">
        <w:rPr>
          <w:rFonts w:ascii="Times New Roman" w:hAnsi="Times New Roman" w:cs="Times New Roman"/>
          <w:sz w:val="24"/>
          <w:szCs w:val="24"/>
          <w:lang w:val="id-ID"/>
        </w:rPr>
        <w:t xml:space="preserve"> </w:t>
      </w:r>
      <w:r w:rsidR="00C93DC7" w:rsidRPr="004F638D">
        <w:rPr>
          <w:rFonts w:ascii="Times New Roman" w:hAnsi="Times New Roman" w:cs="Times New Roman"/>
          <w:sz w:val="24"/>
          <w:szCs w:val="24"/>
        </w:rPr>
        <w:t>mampu memberikan informasi yang</w:t>
      </w:r>
      <w:r w:rsidR="00C93DC7" w:rsidRPr="004F638D">
        <w:rPr>
          <w:rFonts w:ascii="Times New Roman" w:hAnsi="Times New Roman" w:cs="Times New Roman"/>
          <w:sz w:val="24"/>
          <w:szCs w:val="24"/>
          <w:lang w:val="id-ID"/>
        </w:rPr>
        <w:t xml:space="preserve"> </w:t>
      </w:r>
      <w:r w:rsidR="00C93DC7" w:rsidRPr="004F638D">
        <w:rPr>
          <w:rFonts w:ascii="Times New Roman" w:hAnsi="Times New Roman" w:cs="Times New Roman"/>
          <w:sz w:val="24"/>
          <w:szCs w:val="24"/>
        </w:rPr>
        <w:t>lengkap, akurat, dan tepat waktu, maka</w:t>
      </w:r>
      <w:r w:rsidR="00C93DC7" w:rsidRPr="004F638D">
        <w:rPr>
          <w:rFonts w:ascii="Times New Roman" w:hAnsi="Times New Roman" w:cs="Times New Roman"/>
          <w:sz w:val="24"/>
          <w:szCs w:val="24"/>
          <w:lang w:val="id-ID"/>
        </w:rPr>
        <w:t xml:space="preserve"> </w:t>
      </w:r>
      <w:r w:rsidR="00C93DC7" w:rsidRPr="004F638D">
        <w:rPr>
          <w:rFonts w:ascii="Times New Roman" w:hAnsi="Times New Roman" w:cs="Times New Roman"/>
          <w:sz w:val="24"/>
          <w:szCs w:val="24"/>
        </w:rPr>
        <w:t>semakin tinggi pula kinerja anggaran</w:t>
      </w:r>
      <w:r w:rsidR="00C93DC7" w:rsidRPr="004F638D">
        <w:rPr>
          <w:rFonts w:ascii="Times New Roman" w:hAnsi="Times New Roman" w:cs="Times New Roman"/>
          <w:sz w:val="24"/>
          <w:szCs w:val="24"/>
          <w:lang w:val="id-ID"/>
        </w:rPr>
        <w:t xml:space="preserve"> </w:t>
      </w:r>
      <w:r w:rsidR="00C93DC7" w:rsidRPr="004F638D">
        <w:rPr>
          <w:rFonts w:ascii="Times New Roman" w:hAnsi="Times New Roman" w:cs="Times New Roman"/>
          <w:sz w:val="24"/>
          <w:szCs w:val="24"/>
        </w:rPr>
        <w:t xml:space="preserve">berkonsep </w:t>
      </w:r>
      <w:r w:rsidR="00C93DC7" w:rsidRPr="004F638D">
        <w:rPr>
          <w:rFonts w:ascii="Times New Roman" w:hAnsi="Times New Roman" w:cs="Times New Roman"/>
          <w:i/>
          <w:iCs/>
          <w:sz w:val="24"/>
          <w:szCs w:val="24"/>
        </w:rPr>
        <w:t>value for money</w:t>
      </w:r>
      <w:r w:rsidR="00C93DC7" w:rsidRPr="004F638D">
        <w:rPr>
          <w:rFonts w:ascii="Times New Roman" w:hAnsi="Times New Roman" w:cs="Times New Roman"/>
          <w:sz w:val="24"/>
          <w:szCs w:val="24"/>
        </w:rPr>
        <w:t>.</w:t>
      </w:r>
      <w:proofErr w:type="gramEnd"/>
      <w:r w:rsidR="00C93DC7" w:rsidRPr="0011134D">
        <w:rPr>
          <w:rFonts w:ascii="Times New Roman" w:hAnsi="Times New Roman" w:cs="Times New Roman"/>
          <w:color w:val="000000"/>
          <w:sz w:val="24"/>
          <w:szCs w:val="24"/>
        </w:rPr>
        <w:t xml:space="preserve"> </w:t>
      </w:r>
    </w:p>
    <w:p w:rsidR="00C93DC7" w:rsidRDefault="00AC052C" w:rsidP="005E0B81">
      <w:pPr>
        <w:spacing w:before="200"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I</w:t>
      </w:r>
      <w:r w:rsidR="00C93DC7" w:rsidRPr="004F638D">
        <w:rPr>
          <w:rFonts w:ascii="Times New Roman" w:hAnsi="Times New Roman" w:cs="Times New Roman"/>
          <w:sz w:val="24"/>
          <w:szCs w:val="24"/>
          <w:lang w:val="id-ID"/>
        </w:rPr>
        <w:t xml:space="preserve">ndikator yang di gunakan dalan ketepatan waktu untuk kinerja anggaran dlam konsep </w:t>
      </w:r>
      <w:r w:rsidR="00C93DC7" w:rsidRPr="004F638D">
        <w:rPr>
          <w:rFonts w:ascii="Times New Roman" w:hAnsi="Times New Roman" w:cs="Times New Roman"/>
          <w:i/>
          <w:sz w:val="24"/>
          <w:szCs w:val="24"/>
          <w:lang w:val="id-ID"/>
        </w:rPr>
        <w:t xml:space="preserve">value for money </w:t>
      </w:r>
      <w:r w:rsidR="00C93DC7" w:rsidRPr="004F638D">
        <w:rPr>
          <w:rFonts w:ascii="Times New Roman" w:hAnsi="Times New Roman" w:cs="Times New Roman"/>
          <w:sz w:val="24"/>
          <w:szCs w:val="24"/>
          <w:lang w:val="id-ID"/>
        </w:rPr>
        <w:t>adalah diukur berdasarkan memberikan informasi yang akurat dalam kinerja anggaran pada suatu instansi pemerintah, bisa memberikan informasi yang lengkap dan dapat dipertanggungjawabkan, dan memberikan kinerja yang baik dan tepat waktu yang di tentukan. Indikator-indikat</w:t>
      </w:r>
      <w:r w:rsidR="00746A80">
        <w:rPr>
          <w:rFonts w:ascii="Times New Roman" w:hAnsi="Times New Roman" w:cs="Times New Roman"/>
          <w:sz w:val="24"/>
          <w:szCs w:val="24"/>
          <w:lang w:val="id-ID"/>
        </w:rPr>
        <w:t xml:space="preserve">or yang mengukur tepat </w:t>
      </w:r>
      <w:r w:rsidR="00C93DC7" w:rsidRPr="004F638D">
        <w:rPr>
          <w:rFonts w:ascii="Times New Roman" w:hAnsi="Times New Roman" w:cs="Times New Roman"/>
          <w:sz w:val="24"/>
          <w:szCs w:val="24"/>
          <w:lang w:val="id-ID"/>
        </w:rPr>
        <w:t xml:space="preserve">waktu adalah sebagai berikut : </w:t>
      </w:r>
    </w:p>
    <w:p w:rsidR="00746A80" w:rsidRPr="00746A80" w:rsidRDefault="00746A80" w:rsidP="00967637">
      <w:pPr>
        <w:pStyle w:val="ListParagraph"/>
        <w:numPr>
          <w:ilvl w:val="0"/>
          <w:numId w:val="1"/>
        </w:numPr>
        <w:spacing w:after="0" w:line="360" w:lineRule="auto"/>
        <w:ind w:left="282" w:hanging="282"/>
        <w:rPr>
          <w:rFonts w:ascii="Times New Roman" w:hAnsi="Times New Roman" w:cs="Times New Roman"/>
          <w:sz w:val="24"/>
          <w:szCs w:val="24"/>
        </w:rPr>
      </w:pPr>
      <w:r w:rsidRPr="00746A80">
        <w:rPr>
          <w:rFonts w:ascii="Times New Roman" w:hAnsi="Times New Roman" w:cs="Times New Roman"/>
          <w:sz w:val="24"/>
          <w:szCs w:val="24"/>
          <w:lang w:val="id-ID"/>
        </w:rPr>
        <w:t>Pelaporan laporan keuangan</w:t>
      </w:r>
    </w:p>
    <w:p w:rsidR="00746A80" w:rsidRPr="00746A80" w:rsidRDefault="00746A80" w:rsidP="00967637">
      <w:pPr>
        <w:pStyle w:val="ListParagraph"/>
        <w:numPr>
          <w:ilvl w:val="0"/>
          <w:numId w:val="1"/>
        </w:numPr>
        <w:spacing w:after="0" w:line="360" w:lineRule="auto"/>
        <w:ind w:left="282" w:hanging="282"/>
        <w:rPr>
          <w:rFonts w:ascii="Times New Roman" w:hAnsi="Times New Roman" w:cs="Times New Roman"/>
          <w:sz w:val="24"/>
          <w:szCs w:val="24"/>
        </w:rPr>
      </w:pPr>
      <w:r w:rsidRPr="00746A80">
        <w:rPr>
          <w:rFonts w:ascii="Times New Roman" w:hAnsi="Times New Roman" w:cs="Times New Roman"/>
          <w:sz w:val="24"/>
          <w:szCs w:val="24"/>
          <w:lang w:val="id-ID"/>
        </w:rPr>
        <w:t>Jadwal penyusunan</w:t>
      </w:r>
    </w:p>
    <w:p w:rsidR="005C1167" w:rsidRPr="005C1167" w:rsidRDefault="00746A80" w:rsidP="005C1167">
      <w:pPr>
        <w:pStyle w:val="ListParagraph"/>
        <w:numPr>
          <w:ilvl w:val="0"/>
          <w:numId w:val="1"/>
        </w:numPr>
        <w:spacing w:after="0" w:line="360" w:lineRule="auto"/>
        <w:ind w:left="282" w:hanging="282"/>
        <w:rPr>
          <w:rFonts w:ascii="Times New Roman" w:hAnsi="Times New Roman" w:cs="Times New Roman"/>
          <w:sz w:val="24"/>
          <w:szCs w:val="24"/>
        </w:rPr>
      </w:pPr>
      <w:r w:rsidRPr="00746A80">
        <w:rPr>
          <w:rFonts w:ascii="Times New Roman" w:hAnsi="Times New Roman" w:cs="Times New Roman"/>
          <w:sz w:val="24"/>
          <w:szCs w:val="24"/>
          <w:lang w:val="id-ID"/>
        </w:rPr>
        <w:t>Penyajian laporan keuangan</w:t>
      </w:r>
    </w:p>
    <w:p w:rsidR="00B165BC" w:rsidRPr="00B12B02" w:rsidRDefault="00A34999" w:rsidP="009237F2">
      <w:pPr>
        <w:spacing w:before="200"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2.</w:t>
      </w:r>
      <w:r w:rsidR="00E856DF">
        <w:rPr>
          <w:rFonts w:ascii="Times New Roman" w:hAnsi="Times New Roman" w:cs="Times New Roman"/>
          <w:b/>
          <w:sz w:val="24"/>
          <w:szCs w:val="24"/>
          <w:lang w:val="id-ID"/>
        </w:rPr>
        <w:t>4</w:t>
      </w:r>
      <w:r w:rsidR="00AC052C">
        <w:rPr>
          <w:rFonts w:ascii="Times New Roman" w:hAnsi="Times New Roman" w:cs="Times New Roman"/>
          <w:b/>
          <w:sz w:val="24"/>
          <w:szCs w:val="24"/>
          <w:lang w:val="id-ID"/>
        </w:rPr>
        <w:t xml:space="preserve"> </w:t>
      </w:r>
      <w:r w:rsidR="00B165BC" w:rsidRPr="00B12B02">
        <w:rPr>
          <w:rFonts w:ascii="Times New Roman" w:hAnsi="Times New Roman" w:cs="Times New Roman"/>
          <w:b/>
          <w:sz w:val="24"/>
          <w:szCs w:val="24"/>
        </w:rPr>
        <w:t xml:space="preserve">Transparansi </w:t>
      </w:r>
    </w:p>
    <w:p w:rsidR="00846B10" w:rsidRPr="00846B10" w:rsidRDefault="00B165BC" w:rsidP="00837089">
      <w:pPr>
        <w:spacing w:after="0" w:line="360" w:lineRule="auto"/>
        <w:ind w:firstLine="720"/>
        <w:jc w:val="both"/>
        <w:rPr>
          <w:rFonts w:ascii="Times New Roman" w:hAnsi="Times New Roman" w:cs="Times New Roman"/>
          <w:sz w:val="24"/>
          <w:szCs w:val="24"/>
          <w:lang w:val="id-ID"/>
        </w:rPr>
      </w:pPr>
      <w:r w:rsidRPr="00B12B02">
        <w:rPr>
          <w:rFonts w:ascii="Times New Roman" w:hAnsi="Times New Roman" w:cs="Times New Roman"/>
          <w:sz w:val="24"/>
          <w:szCs w:val="24"/>
        </w:rPr>
        <w:t xml:space="preserve">Transparansi bermakna tersedianya informasi yang cukup, akurat, dan tepat waktu tentang kebijakan publik dan proses pembentukannya. </w:t>
      </w:r>
      <w:proofErr w:type="gramStart"/>
      <w:r w:rsidRPr="00B12B02">
        <w:rPr>
          <w:rFonts w:ascii="Times New Roman" w:hAnsi="Times New Roman" w:cs="Times New Roman"/>
          <w:sz w:val="24"/>
          <w:szCs w:val="24"/>
        </w:rPr>
        <w:t>Informasi adalah suatu kebutuhan penting masyarakat untuk berpart</w:t>
      </w:r>
      <w:r w:rsidR="0086136B">
        <w:rPr>
          <w:rFonts w:ascii="Times New Roman" w:hAnsi="Times New Roman" w:cs="Times New Roman"/>
          <w:sz w:val="24"/>
          <w:szCs w:val="24"/>
        </w:rPr>
        <w:t xml:space="preserve">isipasi dalam </w:t>
      </w:r>
      <w:r w:rsidR="0086136B">
        <w:rPr>
          <w:rFonts w:ascii="Times New Roman" w:hAnsi="Times New Roman" w:cs="Times New Roman"/>
          <w:sz w:val="24"/>
          <w:szCs w:val="24"/>
        </w:rPr>
        <w:lastRenderedPageBreak/>
        <w:t>pengelolaan</w:t>
      </w:r>
      <w:r w:rsidRPr="00B12B02">
        <w:rPr>
          <w:rFonts w:ascii="Times New Roman" w:hAnsi="Times New Roman" w:cs="Times New Roman"/>
          <w:sz w:val="24"/>
          <w:szCs w:val="24"/>
        </w:rPr>
        <w:t>.</w:t>
      </w:r>
      <w:proofErr w:type="gramEnd"/>
      <w:r w:rsidRPr="00B12B02">
        <w:rPr>
          <w:rFonts w:ascii="Times New Roman" w:hAnsi="Times New Roman" w:cs="Times New Roman"/>
          <w:sz w:val="24"/>
          <w:szCs w:val="24"/>
        </w:rPr>
        <w:t xml:space="preserve"> Dengan ketersediaan informasi, masyarakat dapat ikut sekaligus mengawasi sehingga kebijakan publik yang muncul bisa memberikan hasil yang optimal bagi masyarakat, serta mencegah terjadinya kecurangan dan manipulasi yang hanya </w:t>
      </w:r>
      <w:proofErr w:type="gramStart"/>
      <w:r w:rsidRPr="00B12B02">
        <w:rPr>
          <w:rFonts w:ascii="Times New Roman" w:hAnsi="Times New Roman" w:cs="Times New Roman"/>
          <w:sz w:val="24"/>
          <w:szCs w:val="24"/>
        </w:rPr>
        <w:t>akan</w:t>
      </w:r>
      <w:proofErr w:type="gramEnd"/>
      <w:r w:rsidRPr="00B12B02">
        <w:rPr>
          <w:rFonts w:ascii="Times New Roman" w:hAnsi="Times New Roman" w:cs="Times New Roman"/>
          <w:sz w:val="24"/>
          <w:szCs w:val="24"/>
        </w:rPr>
        <w:t xml:space="preserve"> menguntungkan salah satu kelompok masyarakat secara tidak proporsional. </w:t>
      </w:r>
    </w:p>
    <w:p w:rsidR="003603AC" w:rsidRPr="003603AC" w:rsidRDefault="003603AC" w:rsidP="003603AC">
      <w:pPr>
        <w:pStyle w:val="Default"/>
        <w:spacing w:line="360" w:lineRule="auto"/>
        <w:ind w:left="720"/>
        <w:jc w:val="both"/>
      </w:pPr>
      <w:r w:rsidRPr="003603AC">
        <w:t xml:space="preserve">Transparansi menurut Sukrisno Agoes dan I Cenik Ardana (2009:104) adalah sebagai berikut: </w:t>
      </w:r>
    </w:p>
    <w:p w:rsidR="003603AC" w:rsidRPr="003603AC" w:rsidRDefault="003603AC" w:rsidP="003603AC">
      <w:pPr>
        <w:spacing w:after="0" w:line="240" w:lineRule="auto"/>
        <w:ind w:left="720"/>
        <w:jc w:val="both"/>
        <w:rPr>
          <w:rFonts w:ascii="Times New Roman" w:hAnsi="Times New Roman" w:cs="Times New Roman"/>
          <w:sz w:val="24"/>
          <w:szCs w:val="24"/>
          <w:lang w:val="id-ID"/>
        </w:rPr>
      </w:pPr>
      <w:r w:rsidRPr="003603AC">
        <w:rPr>
          <w:rFonts w:ascii="Times New Roman" w:hAnsi="Times New Roman" w:cs="Times New Roman"/>
          <w:sz w:val="24"/>
          <w:szCs w:val="24"/>
        </w:rPr>
        <w:t xml:space="preserve">Transparansi artinya kewajiban bagi para pengelola untuk menjalankan prinsip keterbukaan dalam proses keputusan dan penyampaian informasi. </w:t>
      </w:r>
      <w:proofErr w:type="gramStart"/>
      <w:r w:rsidRPr="003603AC">
        <w:rPr>
          <w:rFonts w:ascii="Times New Roman" w:hAnsi="Times New Roman" w:cs="Times New Roman"/>
          <w:sz w:val="24"/>
          <w:szCs w:val="24"/>
        </w:rPr>
        <w:t>keterbukaan</w:t>
      </w:r>
      <w:proofErr w:type="gramEnd"/>
      <w:r w:rsidRPr="003603AC">
        <w:rPr>
          <w:rFonts w:ascii="Times New Roman" w:hAnsi="Times New Roman" w:cs="Times New Roman"/>
          <w:sz w:val="24"/>
          <w:szCs w:val="24"/>
        </w:rPr>
        <w:t xml:space="preserve"> dalam menyampaikan informasi juga mengandung arti bahwa informasi yang disampaikan harus lengkap, benar, dan tepat waktu kepada semua pemangku kepentingan. </w:t>
      </w:r>
      <w:proofErr w:type="gramStart"/>
      <w:r w:rsidRPr="003603AC">
        <w:rPr>
          <w:rFonts w:ascii="Times New Roman" w:hAnsi="Times New Roman" w:cs="Times New Roman"/>
          <w:sz w:val="24"/>
          <w:szCs w:val="24"/>
        </w:rPr>
        <w:t>Tidak boleh ada hal-hal yang dirahasiakan, disembunyikan, ditutup-tutupi, atau</w:t>
      </w:r>
      <w:r>
        <w:rPr>
          <w:rFonts w:ascii="Times New Roman" w:hAnsi="Times New Roman" w:cs="Times New Roman"/>
          <w:sz w:val="24"/>
          <w:szCs w:val="24"/>
        </w:rPr>
        <w:t xml:space="preserve"> ditunda-tunda pengungkapannya.</w:t>
      </w:r>
      <w:proofErr w:type="gramEnd"/>
    </w:p>
    <w:p w:rsidR="00A56CF1" w:rsidRDefault="00DA3A09" w:rsidP="00DD5464">
      <w:pPr>
        <w:spacing w:before="240" w:after="0" w:line="360" w:lineRule="auto"/>
        <w:ind w:left="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Menurut </w:t>
      </w:r>
      <w:r w:rsidR="00D663EE" w:rsidRPr="004F638D">
        <w:rPr>
          <w:rFonts w:ascii="Times New Roman" w:hAnsi="Times New Roman" w:cs="Times New Roman"/>
          <w:color w:val="000000"/>
          <w:sz w:val="24"/>
          <w:szCs w:val="24"/>
        </w:rPr>
        <w:t xml:space="preserve">Mahmudi, </w:t>
      </w:r>
      <w:r w:rsidR="00D663EE" w:rsidRPr="004F638D">
        <w:rPr>
          <w:rFonts w:ascii="Times New Roman" w:hAnsi="Times New Roman" w:cs="Times New Roman"/>
          <w:color w:val="000000"/>
          <w:sz w:val="24"/>
          <w:szCs w:val="24"/>
          <w:lang w:val="id-ID"/>
        </w:rPr>
        <w:t>(</w:t>
      </w:r>
      <w:r w:rsidR="00A56CF1">
        <w:rPr>
          <w:rFonts w:ascii="Times New Roman" w:hAnsi="Times New Roman" w:cs="Times New Roman"/>
          <w:color w:val="000000"/>
          <w:sz w:val="24"/>
          <w:szCs w:val="24"/>
        </w:rPr>
        <w:t>2011:17-18)</w:t>
      </w:r>
      <w:r w:rsidR="00A56CF1">
        <w:rPr>
          <w:rFonts w:ascii="Times New Roman" w:hAnsi="Times New Roman" w:cs="Times New Roman"/>
          <w:color w:val="000000"/>
          <w:sz w:val="24"/>
          <w:szCs w:val="24"/>
          <w:lang w:val="id-ID"/>
        </w:rPr>
        <w:t>:</w:t>
      </w:r>
    </w:p>
    <w:p w:rsidR="003603AC" w:rsidRDefault="00D663EE" w:rsidP="003603AC">
      <w:pPr>
        <w:spacing w:after="0" w:line="240" w:lineRule="auto"/>
        <w:ind w:left="720"/>
        <w:jc w:val="both"/>
        <w:rPr>
          <w:rFonts w:ascii="Times New Roman" w:hAnsi="Times New Roman" w:cs="Times New Roman"/>
          <w:color w:val="000000"/>
          <w:sz w:val="24"/>
          <w:szCs w:val="24"/>
          <w:lang w:val="id-ID"/>
        </w:rPr>
      </w:pPr>
      <w:r w:rsidRPr="004F638D">
        <w:rPr>
          <w:rFonts w:ascii="Times New Roman" w:hAnsi="Times New Roman" w:cs="Times New Roman"/>
          <w:color w:val="000000"/>
          <w:sz w:val="24"/>
          <w:szCs w:val="24"/>
        </w:rPr>
        <w:t xml:space="preserve">Transparansi memiliki arti keterbukaan </w:t>
      </w:r>
      <w:proofErr w:type="gramStart"/>
      <w:r w:rsidRPr="004F638D">
        <w:rPr>
          <w:rFonts w:ascii="Times New Roman" w:hAnsi="Times New Roman" w:cs="Times New Roman"/>
          <w:color w:val="000000"/>
          <w:sz w:val="24"/>
          <w:szCs w:val="24"/>
        </w:rPr>
        <w:t>organisasi  dalam</w:t>
      </w:r>
      <w:proofErr w:type="gramEnd"/>
      <w:r w:rsidRPr="004F638D">
        <w:rPr>
          <w:rFonts w:ascii="Times New Roman" w:hAnsi="Times New Roman" w:cs="Times New Roman"/>
          <w:color w:val="000000"/>
          <w:sz w:val="24"/>
          <w:szCs w:val="24"/>
        </w:rPr>
        <w:t xml:space="preserve"> memberikan informasi yang terkait dengan aktivitas pengelolaan sumber daya publik kepada pihak-pihak yang menjadi pemangku kepentingan. Transparansi juga berarti adanya penjelasan manajemen organisasi sektor publik tentang aktivitas, program, dan kebijakan yang sudah, sedang dan </w:t>
      </w:r>
      <w:proofErr w:type="gramStart"/>
      <w:r w:rsidRPr="004F638D">
        <w:rPr>
          <w:rFonts w:ascii="Times New Roman" w:hAnsi="Times New Roman" w:cs="Times New Roman"/>
          <w:color w:val="000000"/>
          <w:sz w:val="24"/>
          <w:szCs w:val="24"/>
        </w:rPr>
        <w:t>akan</w:t>
      </w:r>
      <w:proofErr w:type="gramEnd"/>
      <w:r w:rsidRPr="004F638D">
        <w:rPr>
          <w:rFonts w:ascii="Times New Roman" w:hAnsi="Times New Roman" w:cs="Times New Roman"/>
          <w:color w:val="000000"/>
          <w:sz w:val="24"/>
          <w:szCs w:val="24"/>
        </w:rPr>
        <w:t xml:space="preserve"> dilakukan beserta sumber daya yang digunakan</w:t>
      </w:r>
      <w:r w:rsidRPr="004F638D">
        <w:rPr>
          <w:rFonts w:ascii="Times New Roman" w:hAnsi="Times New Roman" w:cs="Times New Roman"/>
          <w:color w:val="000000"/>
          <w:sz w:val="24"/>
          <w:szCs w:val="24"/>
          <w:lang w:val="id-ID"/>
        </w:rPr>
        <w:t>.</w:t>
      </w:r>
    </w:p>
    <w:p w:rsidR="00DD5464" w:rsidRPr="00DD5464" w:rsidRDefault="003603AC" w:rsidP="00F13E36">
      <w:pPr>
        <w:spacing w:before="120" w:after="0" w:line="360" w:lineRule="auto"/>
        <w:jc w:val="both"/>
        <w:rPr>
          <w:rFonts w:ascii="Times New Roman" w:hAnsi="Times New Roman" w:cs="Times New Roman"/>
          <w:sz w:val="24"/>
          <w:szCs w:val="24"/>
          <w:lang w:val="id-ID"/>
        </w:rPr>
      </w:pPr>
      <w:proofErr w:type="gramStart"/>
      <w:r w:rsidRPr="003603AC">
        <w:rPr>
          <w:rFonts w:ascii="Times New Roman" w:hAnsi="Times New Roman" w:cs="Times New Roman"/>
          <w:sz w:val="24"/>
          <w:szCs w:val="24"/>
        </w:rPr>
        <w:t>Dari beberapa pengertian di atas, maka dapat ditarik kesimpulan bahwa transparansi adalah informasi keuangan yang terbuka dan jujur kepada masyarakat berdasarkan pertimbangan bahwa masyarakat memiliki hak untuk mengetahui secara terbuka dan menyeluruh atas pertanggungjawaban dalam mengelola sumber daya yang dipercayakan.</w:t>
      </w:r>
      <w:proofErr w:type="gramEnd"/>
    </w:p>
    <w:p w:rsidR="00250FFC" w:rsidRPr="00250FFC" w:rsidRDefault="00250FFC" w:rsidP="00846B10">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250FFC">
        <w:rPr>
          <w:rFonts w:ascii="Times New Roman" w:hAnsi="Times New Roman" w:cs="Times New Roman"/>
          <w:sz w:val="24"/>
          <w:szCs w:val="24"/>
        </w:rPr>
        <w:t>Transparansi dapat diukur dengan beberapa indikator.</w:t>
      </w:r>
      <w:proofErr w:type="gramEnd"/>
      <w:r w:rsidRPr="00250FFC">
        <w:rPr>
          <w:rFonts w:ascii="Times New Roman" w:hAnsi="Times New Roman" w:cs="Times New Roman"/>
          <w:sz w:val="24"/>
          <w:szCs w:val="24"/>
        </w:rPr>
        <w:t xml:space="preserve"> Menurut</w:t>
      </w:r>
      <w:r>
        <w:rPr>
          <w:rFonts w:ascii="Times New Roman" w:hAnsi="Times New Roman" w:cs="Times New Roman"/>
          <w:sz w:val="24"/>
          <w:szCs w:val="24"/>
          <w:lang w:val="id-ID"/>
        </w:rPr>
        <w:t xml:space="preserve"> </w:t>
      </w:r>
      <w:r w:rsidR="000B3A86">
        <w:rPr>
          <w:rFonts w:ascii="Times New Roman" w:hAnsi="Times New Roman" w:cs="Times New Roman"/>
          <w:sz w:val="24"/>
          <w:szCs w:val="24"/>
        </w:rPr>
        <w:t>Nico Ardianto (20</w:t>
      </w:r>
      <w:r w:rsidR="000B3A86">
        <w:rPr>
          <w:rFonts w:ascii="Times New Roman" w:hAnsi="Times New Roman" w:cs="Times New Roman"/>
          <w:sz w:val="24"/>
          <w:szCs w:val="24"/>
          <w:lang w:val="id-ID"/>
        </w:rPr>
        <w:t>11</w:t>
      </w:r>
      <w:r w:rsidR="00DC5899">
        <w:rPr>
          <w:rFonts w:ascii="Times New Roman" w:hAnsi="Times New Roman" w:cs="Times New Roman"/>
          <w:sz w:val="24"/>
          <w:szCs w:val="24"/>
        </w:rPr>
        <w:t xml:space="preserve">: 21), </w:t>
      </w:r>
      <w:r w:rsidR="00DC5899">
        <w:rPr>
          <w:rFonts w:ascii="Times New Roman" w:hAnsi="Times New Roman" w:cs="Times New Roman"/>
          <w:sz w:val="24"/>
          <w:szCs w:val="24"/>
          <w:lang w:val="id-ID"/>
        </w:rPr>
        <w:t>i</w:t>
      </w:r>
      <w:r w:rsidRPr="00250FFC">
        <w:rPr>
          <w:rFonts w:ascii="Times New Roman" w:hAnsi="Times New Roman" w:cs="Times New Roman"/>
          <w:sz w:val="24"/>
          <w:szCs w:val="24"/>
        </w:rPr>
        <w:t>ndikator transparansi yaitu:</w:t>
      </w:r>
    </w:p>
    <w:p w:rsidR="00250FFC" w:rsidRPr="00250FFC" w:rsidRDefault="00250FFC" w:rsidP="00CF2E7D">
      <w:pPr>
        <w:autoSpaceDE w:val="0"/>
        <w:autoSpaceDN w:val="0"/>
        <w:adjustRightInd w:val="0"/>
        <w:spacing w:after="0" w:line="240" w:lineRule="auto"/>
        <w:jc w:val="both"/>
        <w:rPr>
          <w:rFonts w:ascii="Times New Roman" w:hAnsi="Times New Roman" w:cs="Times New Roman"/>
          <w:sz w:val="24"/>
          <w:szCs w:val="24"/>
        </w:rPr>
      </w:pPr>
      <w:r w:rsidRPr="00250FFC">
        <w:rPr>
          <w:rFonts w:ascii="Times New Roman" w:hAnsi="Times New Roman" w:cs="Times New Roman"/>
          <w:sz w:val="24"/>
          <w:szCs w:val="24"/>
        </w:rPr>
        <w:t>a. Ada tidaknya kerangka kerja hukum bagi transparansi</w:t>
      </w:r>
    </w:p>
    <w:p w:rsidR="00250FFC" w:rsidRPr="00CF2E7D" w:rsidRDefault="00250FFC" w:rsidP="00967637">
      <w:pPr>
        <w:pStyle w:val="ListParagraph"/>
        <w:numPr>
          <w:ilvl w:val="3"/>
          <w:numId w:val="11"/>
        </w:numPr>
        <w:autoSpaceDE w:val="0"/>
        <w:autoSpaceDN w:val="0"/>
        <w:adjustRightInd w:val="0"/>
        <w:spacing w:after="0" w:line="240" w:lineRule="auto"/>
        <w:ind w:left="540" w:hanging="270"/>
        <w:jc w:val="both"/>
        <w:rPr>
          <w:rFonts w:ascii="Times New Roman" w:hAnsi="Times New Roman" w:cs="Times New Roman"/>
          <w:sz w:val="24"/>
          <w:szCs w:val="24"/>
        </w:rPr>
      </w:pPr>
      <w:r w:rsidRPr="00CF2E7D">
        <w:rPr>
          <w:rFonts w:ascii="Times New Roman" w:hAnsi="Times New Roman" w:cs="Times New Roman"/>
          <w:sz w:val="24"/>
          <w:szCs w:val="24"/>
        </w:rPr>
        <w:t>Adanya peraturan perundang-undangan yang mengatur</w:t>
      </w:r>
      <w:r w:rsidRPr="00CF2E7D">
        <w:rPr>
          <w:rFonts w:ascii="Times New Roman" w:hAnsi="Times New Roman" w:cs="Times New Roman"/>
          <w:sz w:val="24"/>
          <w:szCs w:val="24"/>
          <w:lang w:val="id-ID"/>
        </w:rPr>
        <w:t xml:space="preserve"> </w:t>
      </w:r>
      <w:r w:rsidRPr="00CF2E7D">
        <w:rPr>
          <w:rFonts w:ascii="Times New Roman" w:hAnsi="Times New Roman" w:cs="Times New Roman"/>
          <w:sz w:val="24"/>
          <w:szCs w:val="24"/>
        </w:rPr>
        <w:t>persoalan transparansi.</w:t>
      </w:r>
    </w:p>
    <w:p w:rsidR="00250FFC" w:rsidRPr="00CF2E7D" w:rsidRDefault="00250FFC" w:rsidP="00967637">
      <w:pPr>
        <w:pStyle w:val="ListParagraph"/>
        <w:numPr>
          <w:ilvl w:val="3"/>
          <w:numId w:val="11"/>
        </w:numPr>
        <w:autoSpaceDE w:val="0"/>
        <w:autoSpaceDN w:val="0"/>
        <w:adjustRightInd w:val="0"/>
        <w:spacing w:after="0" w:line="240" w:lineRule="auto"/>
        <w:ind w:left="540" w:hanging="270"/>
        <w:jc w:val="both"/>
        <w:rPr>
          <w:rFonts w:ascii="Times New Roman" w:hAnsi="Times New Roman" w:cs="Times New Roman"/>
          <w:sz w:val="24"/>
          <w:szCs w:val="24"/>
        </w:rPr>
      </w:pPr>
      <w:r w:rsidRPr="00CF2E7D">
        <w:rPr>
          <w:rFonts w:ascii="Times New Roman" w:hAnsi="Times New Roman" w:cs="Times New Roman"/>
          <w:sz w:val="24"/>
          <w:szCs w:val="24"/>
        </w:rPr>
        <w:t>Adanya kerangka kerja hukum yang memberi definisi yang</w:t>
      </w:r>
      <w:r w:rsidRPr="00CF2E7D">
        <w:rPr>
          <w:rFonts w:ascii="Times New Roman" w:hAnsi="Times New Roman" w:cs="Times New Roman"/>
          <w:sz w:val="24"/>
          <w:szCs w:val="24"/>
          <w:lang w:val="id-ID"/>
        </w:rPr>
        <w:t xml:space="preserve"> </w:t>
      </w:r>
      <w:r w:rsidRPr="00CF2E7D">
        <w:rPr>
          <w:rFonts w:ascii="Times New Roman" w:hAnsi="Times New Roman" w:cs="Times New Roman"/>
          <w:sz w:val="24"/>
          <w:szCs w:val="24"/>
        </w:rPr>
        <w:t>jelas tentang peran</w:t>
      </w:r>
      <w:r w:rsidRPr="00CF2E7D">
        <w:rPr>
          <w:rFonts w:ascii="Times New Roman" w:hAnsi="Times New Roman" w:cs="Times New Roman"/>
          <w:sz w:val="24"/>
          <w:szCs w:val="24"/>
          <w:lang w:val="id-ID"/>
        </w:rPr>
        <w:t xml:space="preserve"> </w:t>
      </w:r>
      <w:r w:rsidRPr="00CF2E7D">
        <w:rPr>
          <w:rFonts w:ascii="Times New Roman" w:hAnsi="Times New Roman" w:cs="Times New Roman"/>
          <w:sz w:val="24"/>
          <w:szCs w:val="24"/>
        </w:rPr>
        <w:t>dan tanggung jawab bagi semua aspek</w:t>
      </w:r>
      <w:r w:rsidRPr="00CF2E7D">
        <w:rPr>
          <w:rFonts w:ascii="Times New Roman" w:hAnsi="Times New Roman" w:cs="Times New Roman"/>
          <w:sz w:val="24"/>
          <w:szCs w:val="24"/>
          <w:lang w:val="id-ID"/>
        </w:rPr>
        <w:t xml:space="preserve"> </w:t>
      </w:r>
      <w:r w:rsidRPr="00CF2E7D">
        <w:rPr>
          <w:rFonts w:ascii="Times New Roman" w:hAnsi="Times New Roman" w:cs="Times New Roman"/>
          <w:sz w:val="24"/>
          <w:szCs w:val="24"/>
        </w:rPr>
        <w:t>kunci dari manajemen fiskal.</w:t>
      </w:r>
    </w:p>
    <w:p w:rsidR="00250FFC" w:rsidRPr="00CF2E7D" w:rsidRDefault="00250FFC" w:rsidP="00967637">
      <w:pPr>
        <w:pStyle w:val="ListParagraph"/>
        <w:numPr>
          <w:ilvl w:val="3"/>
          <w:numId w:val="11"/>
        </w:numPr>
        <w:autoSpaceDE w:val="0"/>
        <w:autoSpaceDN w:val="0"/>
        <w:adjustRightInd w:val="0"/>
        <w:spacing w:after="0" w:line="240" w:lineRule="auto"/>
        <w:ind w:left="540" w:hanging="270"/>
        <w:jc w:val="both"/>
        <w:rPr>
          <w:rFonts w:ascii="Times New Roman" w:hAnsi="Times New Roman" w:cs="Times New Roman"/>
          <w:sz w:val="24"/>
          <w:szCs w:val="24"/>
        </w:rPr>
      </w:pPr>
      <w:r w:rsidRPr="00CF2E7D">
        <w:rPr>
          <w:rFonts w:ascii="Times New Roman" w:hAnsi="Times New Roman" w:cs="Times New Roman"/>
          <w:sz w:val="24"/>
          <w:szCs w:val="24"/>
        </w:rPr>
        <w:t>Adanya basis legal untuk pajak.</w:t>
      </w:r>
    </w:p>
    <w:p w:rsidR="00250FFC" w:rsidRPr="00CF2E7D" w:rsidRDefault="00250FFC" w:rsidP="00967637">
      <w:pPr>
        <w:pStyle w:val="ListParagraph"/>
        <w:numPr>
          <w:ilvl w:val="3"/>
          <w:numId w:val="11"/>
        </w:numPr>
        <w:autoSpaceDE w:val="0"/>
        <w:autoSpaceDN w:val="0"/>
        <w:adjustRightInd w:val="0"/>
        <w:spacing w:after="0" w:line="240" w:lineRule="auto"/>
        <w:ind w:left="540" w:hanging="270"/>
        <w:jc w:val="both"/>
        <w:rPr>
          <w:rFonts w:ascii="Times New Roman" w:hAnsi="Times New Roman" w:cs="Times New Roman"/>
          <w:sz w:val="24"/>
          <w:szCs w:val="24"/>
        </w:rPr>
      </w:pPr>
      <w:r w:rsidRPr="00CF2E7D">
        <w:rPr>
          <w:rFonts w:ascii="Times New Roman" w:hAnsi="Times New Roman" w:cs="Times New Roman"/>
          <w:sz w:val="24"/>
          <w:szCs w:val="24"/>
        </w:rPr>
        <w:t>Adanya basis legal untuk pertanggungjawaban belanja dan</w:t>
      </w:r>
      <w:r w:rsidRPr="00CF2E7D">
        <w:rPr>
          <w:rFonts w:ascii="Times New Roman" w:hAnsi="Times New Roman" w:cs="Times New Roman"/>
          <w:sz w:val="24"/>
          <w:szCs w:val="24"/>
          <w:lang w:val="id-ID"/>
        </w:rPr>
        <w:t xml:space="preserve"> </w:t>
      </w:r>
      <w:r w:rsidRPr="00CF2E7D">
        <w:rPr>
          <w:rFonts w:ascii="Times New Roman" w:hAnsi="Times New Roman" w:cs="Times New Roman"/>
          <w:sz w:val="24"/>
          <w:szCs w:val="24"/>
        </w:rPr>
        <w:t>kekuasaan</w:t>
      </w:r>
      <w:r w:rsidRPr="00CF2E7D">
        <w:rPr>
          <w:rFonts w:ascii="Times New Roman" w:hAnsi="Times New Roman" w:cs="Times New Roman"/>
          <w:sz w:val="24"/>
          <w:szCs w:val="24"/>
          <w:lang w:val="id-ID"/>
        </w:rPr>
        <w:t xml:space="preserve"> </w:t>
      </w:r>
      <w:r w:rsidRPr="00CF2E7D">
        <w:rPr>
          <w:rFonts w:ascii="Times New Roman" w:hAnsi="Times New Roman" w:cs="Times New Roman"/>
          <w:sz w:val="24"/>
          <w:szCs w:val="24"/>
        </w:rPr>
        <w:t>memungut pajak dari pemerintah daerah.</w:t>
      </w:r>
    </w:p>
    <w:p w:rsidR="00846B10" w:rsidRPr="009477AB" w:rsidRDefault="00250FFC" w:rsidP="009477AB">
      <w:pPr>
        <w:pStyle w:val="ListParagraph"/>
        <w:numPr>
          <w:ilvl w:val="3"/>
          <w:numId w:val="11"/>
        </w:numPr>
        <w:autoSpaceDE w:val="0"/>
        <w:autoSpaceDN w:val="0"/>
        <w:adjustRightInd w:val="0"/>
        <w:spacing w:after="0" w:line="240" w:lineRule="auto"/>
        <w:ind w:left="540" w:hanging="270"/>
        <w:jc w:val="both"/>
        <w:rPr>
          <w:rFonts w:ascii="Times New Roman" w:hAnsi="Times New Roman" w:cs="Times New Roman"/>
          <w:sz w:val="24"/>
          <w:szCs w:val="24"/>
        </w:rPr>
      </w:pPr>
      <w:r w:rsidRPr="00CF2E7D">
        <w:rPr>
          <w:rFonts w:ascii="Times New Roman" w:hAnsi="Times New Roman" w:cs="Times New Roman"/>
          <w:sz w:val="24"/>
          <w:szCs w:val="24"/>
        </w:rPr>
        <w:t>Adanya pembagian peran dan tanggung jawab yang jelas dari</w:t>
      </w:r>
      <w:r w:rsidRPr="00CF2E7D">
        <w:rPr>
          <w:rFonts w:ascii="Times New Roman" w:hAnsi="Times New Roman" w:cs="Times New Roman"/>
          <w:sz w:val="24"/>
          <w:szCs w:val="24"/>
          <w:lang w:val="id-ID"/>
        </w:rPr>
        <w:t xml:space="preserve"> </w:t>
      </w:r>
      <w:r w:rsidRPr="00CF2E7D">
        <w:rPr>
          <w:rFonts w:ascii="Times New Roman" w:hAnsi="Times New Roman" w:cs="Times New Roman"/>
          <w:sz w:val="24"/>
          <w:szCs w:val="24"/>
        </w:rPr>
        <w:t>masi</w:t>
      </w:r>
      <w:r w:rsidR="0086136B">
        <w:rPr>
          <w:rFonts w:ascii="Times New Roman" w:hAnsi="Times New Roman" w:cs="Times New Roman"/>
          <w:sz w:val="24"/>
          <w:szCs w:val="24"/>
        </w:rPr>
        <w:t>ng-masing tingkatan</w:t>
      </w:r>
      <w:r w:rsidRPr="00CF2E7D">
        <w:rPr>
          <w:rFonts w:ascii="Times New Roman" w:hAnsi="Times New Roman" w:cs="Times New Roman"/>
          <w:sz w:val="24"/>
          <w:szCs w:val="24"/>
        </w:rPr>
        <w:t>.</w:t>
      </w:r>
    </w:p>
    <w:p w:rsidR="00250FFC" w:rsidRPr="00250FFC" w:rsidRDefault="00250FFC" w:rsidP="00DC5899">
      <w:pPr>
        <w:autoSpaceDE w:val="0"/>
        <w:autoSpaceDN w:val="0"/>
        <w:adjustRightInd w:val="0"/>
        <w:spacing w:after="0" w:line="240" w:lineRule="auto"/>
        <w:jc w:val="both"/>
        <w:rPr>
          <w:rFonts w:ascii="Times New Roman" w:hAnsi="Times New Roman" w:cs="Times New Roman"/>
          <w:sz w:val="24"/>
          <w:szCs w:val="24"/>
        </w:rPr>
      </w:pPr>
      <w:r w:rsidRPr="00250FFC">
        <w:rPr>
          <w:rFonts w:ascii="Times New Roman" w:hAnsi="Times New Roman" w:cs="Times New Roman"/>
          <w:sz w:val="24"/>
          <w:szCs w:val="24"/>
        </w:rPr>
        <w:lastRenderedPageBreak/>
        <w:t>b. Adanya akses masyarakat terhadap transparansi anggaran.</w:t>
      </w:r>
    </w:p>
    <w:p w:rsidR="00250FFC" w:rsidRPr="00CF2E7D" w:rsidRDefault="00250FFC" w:rsidP="00967637">
      <w:pPr>
        <w:pStyle w:val="ListParagraph"/>
        <w:numPr>
          <w:ilvl w:val="3"/>
          <w:numId w:val="12"/>
        </w:numPr>
        <w:autoSpaceDE w:val="0"/>
        <w:autoSpaceDN w:val="0"/>
        <w:adjustRightInd w:val="0"/>
        <w:spacing w:after="0" w:line="240" w:lineRule="auto"/>
        <w:ind w:left="540" w:hanging="270"/>
        <w:jc w:val="both"/>
        <w:rPr>
          <w:rFonts w:ascii="Times New Roman" w:hAnsi="Times New Roman" w:cs="Times New Roman"/>
          <w:sz w:val="24"/>
          <w:szCs w:val="24"/>
        </w:rPr>
      </w:pPr>
      <w:r w:rsidRPr="00CF2E7D">
        <w:rPr>
          <w:rFonts w:ascii="Times New Roman" w:hAnsi="Times New Roman" w:cs="Times New Roman"/>
          <w:sz w:val="24"/>
          <w:szCs w:val="24"/>
        </w:rPr>
        <w:t>Adanya keterbukaan dalam kerangka kerja anggaran (proses</w:t>
      </w:r>
      <w:r w:rsidR="00CF2E7D" w:rsidRPr="00CF2E7D">
        <w:rPr>
          <w:rFonts w:ascii="Times New Roman" w:hAnsi="Times New Roman" w:cs="Times New Roman"/>
          <w:sz w:val="24"/>
          <w:szCs w:val="24"/>
          <w:lang w:val="id-ID"/>
        </w:rPr>
        <w:t xml:space="preserve"> </w:t>
      </w:r>
      <w:r w:rsidRPr="00CF2E7D">
        <w:rPr>
          <w:rFonts w:ascii="Times New Roman" w:hAnsi="Times New Roman" w:cs="Times New Roman"/>
          <w:sz w:val="24"/>
          <w:szCs w:val="24"/>
        </w:rPr>
        <w:t>penganggaran).</w:t>
      </w:r>
    </w:p>
    <w:p w:rsidR="00250FFC" w:rsidRPr="00CF2E7D" w:rsidRDefault="00250FFC" w:rsidP="00967637">
      <w:pPr>
        <w:pStyle w:val="ListParagraph"/>
        <w:numPr>
          <w:ilvl w:val="3"/>
          <w:numId w:val="12"/>
        </w:numPr>
        <w:autoSpaceDE w:val="0"/>
        <w:autoSpaceDN w:val="0"/>
        <w:adjustRightInd w:val="0"/>
        <w:spacing w:after="0" w:line="240" w:lineRule="auto"/>
        <w:ind w:left="540" w:hanging="270"/>
        <w:jc w:val="both"/>
        <w:rPr>
          <w:rFonts w:ascii="Times New Roman" w:hAnsi="Times New Roman" w:cs="Times New Roman"/>
          <w:sz w:val="24"/>
          <w:szCs w:val="24"/>
        </w:rPr>
      </w:pPr>
      <w:r w:rsidRPr="00CF2E7D">
        <w:rPr>
          <w:rFonts w:ascii="Times New Roman" w:hAnsi="Times New Roman" w:cs="Times New Roman"/>
          <w:sz w:val="24"/>
          <w:szCs w:val="24"/>
        </w:rPr>
        <w:t>Diumumkannya setiap kebijakan anggaran.</w:t>
      </w:r>
    </w:p>
    <w:p w:rsidR="00250FFC" w:rsidRPr="00CF2E7D" w:rsidRDefault="00250FFC" w:rsidP="00967637">
      <w:pPr>
        <w:pStyle w:val="ListParagraph"/>
        <w:numPr>
          <w:ilvl w:val="3"/>
          <w:numId w:val="12"/>
        </w:numPr>
        <w:autoSpaceDE w:val="0"/>
        <w:autoSpaceDN w:val="0"/>
        <w:adjustRightInd w:val="0"/>
        <w:spacing w:after="0" w:line="240" w:lineRule="auto"/>
        <w:ind w:left="540" w:hanging="270"/>
        <w:jc w:val="both"/>
        <w:rPr>
          <w:rFonts w:ascii="Times New Roman" w:hAnsi="Times New Roman" w:cs="Times New Roman"/>
          <w:sz w:val="24"/>
          <w:szCs w:val="24"/>
        </w:rPr>
      </w:pPr>
      <w:r w:rsidRPr="00CF2E7D">
        <w:rPr>
          <w:rFonts w:ascii="Times New Roman" w:hAnsi="Times New Roman" w:cs="Times New Roman"/>
          <w:sz w:val="24"/>
          <w:szCs w:val="24"/>
        </w:rPr>
        <w:t>Dipublikasikannya hasil laporan anggaran (yang telah diaudit</w:t>
      </w:r>
      <w:r w:rsidR="00CF2E7D" w:rsidRPr="00CF2E7D">
        <w:rPr>
          <w:rFonts w:ascii="Times New Roman" w:hAnsi="Times New Roman" w:cs="Times New Roman"/>
          <w:sz w:val="24"/>
          <w:szCs w:val="24"/>
          <w:lang w:val="id-ID"/>
        </w:rPr>
        <w:t xml:space="preserve"> </w:t>
      </w:r>
      <w:r w:rsidR="00CF2E7D" w:rsidRPr="00CF2E7D">
        <w:rPr>
          <w:rFonts w:ascii="Times New Roman" w:hAnsi="Times New Roman" w:cs="Times New Roman"/>
          <w:sz w:val="24"/>
          <w:szCs w:val="24"/>
        </w:rPr>
        <w:t>oleh lembaga</w:t>
      </w:r>
      <w:r w:rsidR="00CF2E7D" w:rsidRPr="00CF2E7D">
        <w:rPr>
          <w:rFonts w:ascii="Times New Roman" w:hAnsi="Times New Roman" w:cs="Times New Roman"/>
          <w:sz w:val="24"/>
          <w:szCs w:val="24"/>
          <w:lang w:val="id-ID"/>
        </w:rPr>
        <w:t xml:space="preserve"> </w:t>
      </w:r>
      <w:r w:rsidR="00ED69F6">
        <w:rPr>
          <w:rFonts w:ascii="Times New Roman" w:hAnsi="Times New Roman" w:cs="Times New Roman"/>
          <w:sz w:val="24"/>
          <w:szCs w:val="24"/>
        </w:rPr>
        <w:t>yang berwenang</w:t>
      </w:r>
      <w:r w:rsidRPr="00CF2E7D">
        <w:rPr>
          <w:rFonts w:ascii="Times New Roman" w:hAnsi="Times New Roman" w:cs="Times New Roman"/>
          <w:sz w:val="24"/>
          <w:szCs w:val="24"/>
        </w:rPr>
        <w:t>)</w:t>
      </w:r>
    </w:p>
    <w:p w:rsidR="00250FFC" w:rsidRPr="00CF2E7D" w:rsidRDefault="00250FFC" w:rsidP="00967637">
      <w:pPr>
        <w:pStyle w:val="ListParagraph"/>
        <w:numPr>
          <w:ilvl w:val="3"/>
          <w:numId w:val="12"/>
        </w:numPr>
        <w:autoSpaceDE w:val="0"/>
        <w:autoSpaceDN w:val="0"/>
        <w:adjustRightInd w:val="0"/>
        <w:spacing w:after="0" w:line="240" w:lineRule="auto"/>
        <w:ind w:left="540" w:hanging="270"/>
        <w:jc w:val="both"/>
        <w:rPr>
          <w:rFonts w:ascii="Times New Roman" w:hAnsi="Times New Roman" w:cs="Times New Roman"/>
          <w:sz w:val="24"/>
          <w:szCs w:val="24"/>
        </w:rPr>
      </w:pPr>
      <w:r w:rsidRPr="00CF2E7D">
        <w:rPr>
          <w:rFonts w:ascii="Times New Roman" w:hAnsi="Times New Roman" w:cs="Times New Roman"/>
          <w:sz w:val="24"/>
          <w:szCs w:val="24"/>
        </w:rPr>
        <w:t>Adanya dokumentasi anggaran yang baik yang mengandung</w:t>
      </w:r>
      <w:r w:rsidR="00CF2E7D" w:rsidRPr="00CF2E7D">
        <w:rPr>
          <w:rFonts w:ascii="Times New Roman" w:hAnsi="Times New Roman" w:cs="Times New Roman"/>
          <w:sz w:val="24"/>
          <w:szCs w:val="24"/>
          <w:lang w:val="id-ID"/>
        </w:rPr>
        <w:t xml:space="preserve"> </w:t>
      </w:r>
      <w:r w:rsidRPr="00CF2E7D">
        <w:rPr>
          <w:rFonts w:ascii="Times New Roman" w:hAnsi="Times New Roman" w:cs="Times New Roman"/>
          <w:sz w:val="24"/>
          <w:szCs w:val="24"/>
        </w:rPr>
        <w:t>beberapa indikasi fiskal.</w:t>
      </w:r>
    </w:p>
    <w:p w:rsidR="000B3A86" w:rsidRPr="00E022A1" w:rsidRDefault="00250FFC" w:rsidP="00E022A1">
      <w:pPr>
        <w:pStyle w:val="ListParagraph"/>
        <w:numPr>
          <w:ilvl w:val="3"/>
          <w:numId w:val="12"/>
        </w:numPr>
        <w:autoSpaceDE w:val="0"/>
        <w:autoSpaceDN w:val="0"/>
        <w:adjustRightInd w:val="0"/>
        <w:spacing w:after="0" w:line="240" w:lineRule="auto"/>
        <w:ind w:left="540" w:hanging="270"/>
        <w:jc w:val="both"/>
        <w:rPr>
          <w:rFonts w:ascii="Times New Roman" w:hAnsi="Times New Roman" w:cs="Times New Roman"/>
          <w:sz w:val="24"/>
          <w:szCs w:val="24"/>
          <w:lang w:val="id-ID"/>
        </w:rPr>
      </w:pPr>
      <w:r w:rsidRPr="00CF2E7D">
        <w:rPr>
          <w:rFonts w:ascii="Times New Roman" w:hAnsi="Times New Roman" w:cs="Times New Roman"/>
          <w:sz w:val="24"/>
          <w:szCs w:val="24"/>
        </w:rPr>
        <w:t xml:space="preserve">Terbukannya informasi tentang pembelanjaan </w:t>
      </w:r>
      <w:r w:rsidR="00CF2E7D" w:rsidRPr="00CF2E7D">
        <w:rPr>
          <w:rFonts w:ascii="Times New Roman" w:hAnsi="Times New Roman" w:cs="Times New Roman"/>
          <w:sz w:val="24"/>
          <w:szCs w:val="24"/>
        </w:rPr>
        <w:t>actual</w:t>
      </w:r>
      <w:r w:rsidR="00CF2E7D" w:rsidRPr="00CF2E7D">
        <w:rPr>
          <w:rFonts w:ascii="Times New Roman" w:hAnsi="Times New Roman" w:cs="Times New Roman"/>
          <w:sz w:val="24"/>
          <w:szCs w:val="24"/>
          <w:lang w:val="id-ID"/>
        </w:rPr>
        <w:t>.</w:t>
      </w:r>
    </w:p>
    <w:p w:rsidR="00250FFC" w:rsidRPr="00250FFC" w:rsidRDefault="00250FFC" w:rsidP="009237F2">
      <w:pPr>
        <w:autoSpaceDE w:val="0"/>
        <w:autoSpaceDN w:val="0"/>
        <w:adjustRightInd w:val="0"/>
        <w:spacing w:after="0" w:line="240" w:lineRule="auto"/>
        <w:jc w:val="both"/>
        <w:rPr>
          <w:rFonts w:ascii="Times New Roman" w:hAnsi="Times New Roman" w:cs="Times New Roman"/>
          <w:sz w:val="24"/>
          <w:szCs w:val="24"/>
        </w:rPr>
      </w:pPr>
      <w:r w:rsidRPr="00250FFC">
        <w:rPr>
          <w:rFonts w:ascii="Times New Roman" w:hAnsi="Times New Roman" w:cs="Times New Roman"/>
          <w:sz w:val="24"/>
          <w:szCs w:val="24"/>
        </w:rPr>
        <w:t>c. Adanya audit yang independen dan efektif.</w:t>
      </w:r>
    </w:p>
    <w:p w:rsidR="00250FFC" w:rsidRPr="00CF2E7D" w:rsidRDefault="00250FFC" w:rsidP="00967637">
      <w:pPr>
        <w:pStyle w:val="ListParagraph"/>
        <w:numPr>
          <w:ilvl w:val="3"/>
          <w:numId w:val="13"/>
        </w:numPr>
        <w:autoSpaceDE w:val="0"/>
        <w:autoSpaceDN w:val="0"/>
        <w:adjustRightInd w:val="0"/>
        <w:spacing w:after="0" w:line="240" w:lineRule="auto"/>
        <w:ind w:left="540" w:hanging="270"/>
        <w:jc w:val="both"/>
        <w:rPr>
          <w:rFonts w:ascii="Times New Roman" w:hAnsi="Times New Roman" w:cs="Times New Roman"/>
          <w:sz w:val="24"/>
          <w:szCs w:val="24"/>
        </w:rPr>
      </w:pPr>
      <w:r w:rsidRPr="00CF2E7D">
        <w:rPr>
          <w:rFonts w:ascii="Times New Roman" w:hAnsi="Times New Roman" w:cs="Times New Roman"/>
          <w:sz w:val="24"/>
          <w:szCs w:val="24"/>
        </w:rPr>
        <w:t>Adanya lembaga audit yang independen dan efektif.</w:t>
      </w:r>
    </w:p>
    <w:p w:rsidR="00250FFC" w:rsidRPr="00CF2E7D" w:rsidRDefault="00250FFC" w:rsidP="00967637">
      <w:pPr>
        <w:pStyle w:val="ListParagraph"/>
        <w:numPr>
          <w:ilvl w:val="3"/>
          <w:numId w:val="13"/>
        </w:numPr>
        <w:autoSpaceDE w:val="0"/>
        <w:autoSpaceDN w:val="0"/>
        <w:adjustRightInd w:val="0"/>
        <w:spacing w:after="0" w:line="240" w:lineRule="auto"/>
        <w:ind w:left="540" w:hanging="270"/>
        <w:jc w:val="both"/>
        <w:rPr>
          <w:rFonts w:ascii="Times New Roman" w:hAnsi="Times New Roman" w:cs="Times New Roman"/>
          <w:sz w:val="24"/>
          <w:szCs w:val="24"/>
        </w:rPr>
      </w:pPr>
      <w:r w:rsidRPr="00CF2E7D">
        <w:rPr>
          <w:rFonts w:ascii="Times New Roman" w:hAnsi="Times New Roman" w:cs="Times New Roman"/>
          <w:sz w:val="24"/>
          <w:szCs w:val="24"/>
        </w:rPr>
        <w:t xml:space="preserve">Adanya </w:t>
      </w:r>
      <w:proofErr w:type="gramStart"/>
      <w:r w:rsidRPr="00CF2E7D">
        <w:rPr>
          <w:rFonts w:ascii="Times New Roman" w:hAnsi="Times New Roman" w:cs="Times New Roman"/>
          <w:sz w:val="24"/>
          <w:szCs w:val="24"/>
        </w:rPr>
        <w:t>kantor</w:t>
      </w:r>
      <w:proofErr w:type="gramEnd"/>
      <w:r w:rsidRPr="00CF2E7D">
        <w:rPr>
          <w:rFonts w:ascii="Times New Roman" w:hAnsi="Times New Roman" w:cs="Times New Roman"/>
          <w:sz w:val="24"/>
          <w:szCs w:val="24"/>
        </w:rPr>
        <w:t xml:space="preserve"> statistik yang akurasi datanya berkualitas.</w:t>
      </w:r>
    </w:p>
    <w:p w:rsidR="000B3A86" w:rsidRPr="00E022A1" w:rsidRDefault="00250FFC" w:rsidP="00E022A1">
      <w:pPr>
        <w:pStyle w:val="ListParagraph"/>
        <w:numPr>
          <w:ilvl w:val="3"/>
          <w:numId w:val="13"/>
        </w:numPr>
        <w:autoSpaceDE w:val="0"/>
        <w:autoSpaceDN w:val="0"/>
        <w:adjustRightInd w:val="0"/>
        <w:spacing w:after="0" w:line="240" w:lineRule="auto"/>
        <w:ind w:left="540" w:hanging="270"/>
        <w:jc w:val="both"/>
        <w:rPr>
          <w:rFonts w:ascii="Times New Roman" w:hAnsi="Times New Roman" w:cs="Times New Roman"/>
          <w:sz w:val="24"/>
          <w:szCs w:val="24"/>
        </w:rPr>
      </w:pPr>
      <w:r w:rsidRPr="00CF2E7D">
        <w:rPr>
          <w:rFonts w:ascii="Times New Roman" w:hAnsi="Times New Roman" w:cs="Times New Roman"/>
          <w:sz w:val="24"/>
          <w:szCs w:val="24"/>
        </w:rPr>
        <w:t>Adanya sistem peringatan dini (</w:t>
      </w:r>
      <w:r w:rsidRPr="00CF2E7D">
        <w:rPr>
          <w:rFonts w:ascii="Times New Roman" w:hAnsi="Times New Roman" w:cs="Times New Roman"/>
          <w:i/>
          <w:iCs/>
          <w:sz w:val="24"/>
          <w:szCs w:val="24"/>
        </w:rPr>
        <w:t>early warning system</w:t>
      </w:r>
      <w:r w:rsidRPr="00CF2E7D">
        <w:rPr>
          <w:rFonts w:ascii="Times New Roman" w:hAnsi="Times New Roman" w:cs="Times New Roman"/>
          <w:sz w:val="24"/>
          <w:szCs w:val="24"/>
        </w:rPr>
        <w:t>) dalam</w:t>
      </w:r>
      <w:r w:rsidR="00CF2E7D" w:rsidRPr="00CF2E7D">
        <w:rPr>
          <w:rFonts w:ascii="Times New Roman" w:hAnsi="Times New Roman" w:cs="Times New Roman"/>
          <w:sz w:val="24"/>
          <w:szCs w:val="24"/>
          <w:lang w:val="id-ID"/>
        </w:rPr>
        <w:t xml:space="preserve"> </w:t>
      </w:r>
      <w:r w:rsidR="00CF2E7D" w:rsidRPr="00CF2E7D">
        <w:rPr>
          <w:rFonts w:ascii="Times New Roman" w:hAnsi="Times New Roman" w:cs="Times New Roman"/>
          <w:sz w:val="24"/>
          <w:szCs w:val="24"/>
        </w:rPr>
        <w:t>kasus buruknya</w:t>
      </w:r>
      <w:r w:rsidR="00CF2E7D" w:rsidRPr="00CF2E7D">
        <w:rPr>
          <w:rFonts w:ascii="Times New Roman" w:hAnsi="Times New Roman" w:cs="Times New Roman"/>
          <w:sz w:val="24"/>
          <w:szCs w:val="24"/>
          <w:lang w:val="id-ID"/>
        </w:rPr>
        <w:t xml:space="preserve"> </w:t>
      </w:r>
      <w:r w:rsidRPr="00CF2E7D">
        <w:rPr>
          <w:rFonts w:ascii="Times New Roman" w:hAnsi="Times New Roman" w:cs="Times New Roman"/>
          <w:sz w:val="24"/>
          <w:szCs w:val="24"/>
        </w:rPr>
        <w:t>eksekusi atau keputusan anggaran.</w:t>
      </w:r>
    </w:p>
    <w:p w:rsidR="00250FFC" w:rsidRPr="00250FFC" w:rsidRDefault="00250FFC" w:rsidP="009237F2">
      <w:pPr>
        <w:autoSpaceDE w:val="0"/>
        <w:autoSpaceDN w:val="0"/>
        <w:adjustRightInd w:val="0"/>
        <w:spacing w:after="0" w:line="240" w:lineRule="auto"/>
        <w:jc w:val="both"/>
        <w:rPr>
          <w:rFonts w:ascii="Times New Roman" w:hAnsi="Times New Roman" w:cs="Times New Roman"/>
          <w:sz w:val="24"/>
          <w:szCs w:val="24"/>
        </w:rPr>
      </w:pPr>
      <w:r w:rsidRPr="00250FFC">
        <w:rPr>
          <w:rFonts w:ascii="Times New Roman" w:hAnsi="Times New Roman" w:cs="Times New Roman"/>
          <w:sz w:val="24"/>
          <w:szCs w:val="24"/>
        </w:rPr>
        <w:t>d. Adanya keterlibatan masyarakat dalam pembuatan keputusan</w:t>
      </w:r>
      <w:r w:rsidR="00CF2E7D">
        <w:rPr>
          <w:rFonts w:ascii="Times New Roman" w:hAnsi="Times New Roman" w:cs="Times New Roman"/>
          <w:sz w:val="24"/>
          <w:szCs w:val="24"/>
          <w:lang w:val="id-ID"/>
        </w:rPr>
        <w:t xml:space="preserve"> </w:t>
      </w:r>
      <w:r w:rsidRPr="00250FFC">
        <w:rPr>
          <w:rFonts w:ascii="Times New Roman" w:hAnsi="Times New Roman" w:cs="Times New Roman"/>
          <w:sz w:val="24"/>
          <w:szCs w:val="24"/>
        </w:rPr>
        <w:t>anggaran.</w:t>
      </w:r>
    </w:p>
    <w:p w:rsidR="00250FFC" w:rsidRPr="00CF2E7D" w:rsidRDefault="00250FFC" w:rsidP="00967637">
      <w:pPr>
        <w:pStyle w:val="ListParagraph"/>
        <w:numPr>
          <w:ilvl w:val="3"/>
          <w:numId w:val="14"/>
        </w:numPr>
        <w:autoSpaceDE w:val="0"/>
        <w:autoSpaceDN w:val="0"/>
        <w:adjustRightInd w:val="0"/>
        <w:spacing w:after="0" w:line="240" w:lineRule="auto"/>
        <w:ind w:left="540" w:hanging="270"/>
        <w:jc w:val="both"/>
        <w:rPr>
          <w:rFonts w:ascii="Times New Roman" w:hAnsi="Times New Roman" w:cs="Times New Roman"/>
          <w:sz w:val="24"/>
          <w:szCs w:val="24"/>
        </w:rPr>
      </w:pPr>
      <w:r w:rsidRPr="00CF2E7D">
        <w:rPr>
          <w:rFonts w:ascii="Times New Roman" w:hAnsi="Times New Roman" w:cs="Times New Roman"/>
          <w:sz w:val="24"/>
          <w:szCs w:val="24"/>
        </w:rPr>
        <w:t>Adanya keterbukaan informasi selama proses penyusunan</w:t>
      </w:r>
      <w:r w:rsidR="00CF2E7D" w:rsidRPr="00CF2E7D">
        <w:rPr>
          <w:rFonts w:ascii="Times New Roman" w:hAnsi="Times New Roman" w:cs="Times New Roman"/>
          <w:sz w:val="24"/>
          <w:szCs w:val="24"/>
          <w:lang w:val="id-ID"/>
        </w:rPr>
        <w:t xml:space="preserve"> </w:t>
      </w:r>
      <w:r w:rsidRPr="00CF2E7D">
        <w:rPr>
          <w:rFonts w:ascii="Times New Roman" w:hAnsi="Times New Roman" w:cs="Times New Roman"/>
          <w:sz w:val="24"/>
          <w:szCs w:val="24"/>
        </w:rPr>
        <w:t>anggaran.</w:t>
      </w:r>
    </w:p>
    <w:p w:rsidR="00837089" w:rsidRPr="00900CDE" w:rsidRDefault="00250FFC" w:rsidP="00900CDE">
      <w:pPr>
        <w:pStyle w:val="ListParagraph"/>
        <w:numPr>
          <w:ilvl w:val="3"/>
          <w:numId w:val="14"/>
        </w:numPr>
        <w:autoSpaceDE w:val="0"/>
        <w:autoSpaceDN w:val="0"/>
        <w:adjustRightInd w:val="0"/>
        <w:spacing w:after="0" w:line="240" w:lineRule="auto"/>
        <w:ind w:left="540" w:hanging="270"/>
        <w:jc w:val="both"/>
        <w:rPr>
          <w:rFonts w:ascii="Times New Roman" w:hAnsi="Times New Roman" w:cs="Times New Roman"/>
          <w:sz w:val="24"/>
          <w:szCs w:val="24"/>
          <w:lang w:val="id-ID"/>
        </w:rPr>
      </w:pPr>
      <w:r w:rsidRPr="00CF2E7D">
        <w:rPr>
          <w:rFonts w:ascii="Times New Roman" w:hAnsi="Times New Roman" w:cs="Times New Roman"/>
          <w:sz w:val="24"/>
          <w:szCs w:val="24"/>
        </w:rPr>
        <w:t>Adanya kesempatan bagi masyarakat sipil untuk berpartisipasi</w:t>
      </w:r>
      <w:r w:rsidR="00CF2E7D" w:rsidRPr="00CF2E7D">
        <w:rPr>
          <w:rFonts w:ascii="Times New Roman" w:hAnsi="Times New Roman" w:cs="Times New Roman"/>
          <w:sz w:val="24"/>
          <w:szCs w:val="24"/>
          <w:lang w:val="id-ID"/>
        </w:rPr>
        <w:t xml:space="preserve"> </w:t>
      </w:r>
      <w:r w:rsidRPr="00CF2E7D">
        <w:rPr>
          <w:rFonts w:ascii="Times New Roman" w:hAnsi="Times New Roman" w:cs="Times New Roman"/>
          <w:sz w:val="24"/>
          <w:szCs w:val="24"/>
        </w:rPr>
        <w:t>dalam proses penganggaran.</w:t>
      </w:r>
    </w:p>
    <w:p w:rsidR="00B165BC" w:rsidRPr="00B12B02" w:rsidRDefault="00A34999" w:rsidP="00846B10">
      <w:pPr>
        <w:pStyle w:val="NormalWeb"/>
        <w:shd w:val="clear" w:color="auto" w:fill="FFFFFF"/>
        <w:spacing w:before="200" w:beforeAutospacing="0" w:after="0" w:afterAutospacing="0" w:line="360" w:lineRule="auto"/>
        <w:jc w:val="both"/>
        <w:rPr>
          <w:b/>
          <w:color w:val="000000"/>
        </w:rPr>
      </w:pPr>
      <w:r>
        <w:rPr>
          <w:b/>
          <w:color w:val="000000"/>
        </w:rPr>
        <w:t>2.</w:t>
      </w:r>
      <w:r>
        <w:rPr>
          <w:b/>
          <w:color w:val="000000"/>
          <w:lang w:val="id-ID"/>
        </w:rPr>
        <w:t>5</w:t>
      </w:r>
      <w:r w:rsidR="00540EF1">
        <w:rPr>
          <w:b/>
          <w:color w:val="000000"/>
        </w:rPr>
        <w:tab/>
        <w:t>Pen</w:t>
      </w:r>
      <w:r w:rsidR="00540EF1">
        <w:rPr>
          <w:b/>
          <w:color w:val="000000"/>
          <w:lang w:val="id-ID"/>
        </w:rPr>
        <w:t>e</w:t>
      </w:r>
      <w:r w:rsidR="00B165BC" w:rsidRPr="00B12B02">
        <w:rPr>
          <w:b/>
          <w:color w:val="000000"/>
        </w:rPr>
        <w:t>litian terdahulu</w:t>
      </w:r>
    </w:p>
    <w:p w:rsidR="00DD5464" w:rsidRPr="00DD5464" w:rsidRDefault="00B165BC" w:rsidP="009237F2">
      <w:pPr>
        <w:pStyle w:val="NormalWeb"/>
        <w:shd w:val="clear" w:color="auto" w:fill="FFFFFF"/>
        <w:spacing w:before="0" w:beforeAutospacing="0" w:after="0" w:afterAutospacing="0" w:line="360" w:lineRule="auto"/>
        <w:ind w:firstLine="567"/>
        <w:jc w:val="both"/>
        <w:rPr>
          <w:rFonts w:eastAsiaTheme="minorHAnsi"/>
          <w:lang w:val="id-ID"/>
        </w:rPr>
      </w:pPr>
      <w:r w:rsidRPr="00B12B02">
        <w:rPr>
          <w:color w:val="000000"/>
        </w:rPr>
        <w:t>Beberapa penelitian terdahulu yang berkaitan dengan pengaruh</w:t>
      </w:r>
      <w:r w:rsidR="001566F7">
        <w:rPr>
          <w:color w:val="000000"/>
          <w:lang w:val="id-ID"/>
        </w:rPr>
        <w:t xml:space="preserve"> </w:t>
      </w:r>
      <w:r w:rsidRPr="00B12B02">
        <w:rPr>
          <w:color w:val="000000"/>
        </w:rPr>
        <w:t>akuntabili</w:t>
      </w:r>
      <w:r w:rsidR="009477AB">
        <w:rPr>
          <w:color w:val="000000"/>
        </w:rPr>
        <w:t xml:space="preserve">tas, </w:t>
      </w:r>
      <w:r w:rsidR="009477AB">
        <w:rPr>
          <w:color w:val="000000"/>
          <w:lang w:val="id-ID"/>
        </w:rPr>
        <w:t>ketepatan waktu, transparansi</w:t>
      </w:r>
      <w:r w:rsidR="009477AB">
        <w:rPr>
          <w:color w:val="000000"/>
        </w:rPr>
        <w:t xml:space="preserve"> terhadap </w:t>
      </w:r>
      <w:r w:rsidR="009477AB">
        <w:rPr>
          <w:color w:val="000000"/>
          <w:lang w:val="id-ID"/>
        </w:rPr>
        <w:t>kinerja</w:t>
      </w:r>
      <w:r w:rsidRPr="00B12B02">
        <w:rPr>
          <w:color w:val="000000"/>
        </w:rPr>
        <w:t xml:space="preserve"> anggaran </w:t>
      </w:r>
      <w:r w:rsidR="009477AB">
        <w:rPr>
          <w:lang w:val="id-ID"/>
        </w:rPr>
        <w:t>dalam konsep</w:t>
      </w:r>
      <w:r w:rsidR="009477AB">
        <w:rPr>
          <w:i/>
          <w:lang w:val="id-ID"/>
        </w:rPr>
        <w:t xml:space="preserve"> Value </w:t>
      </w:r>
      <w:proofErr w:type="gramStart"/>
      <w:r w:rsidR="009477AB">
        <w:rPr>
          <w:i/>
          <w:lang w:val="id-ID"/>
        </w:rPr>
        <w:t>For</w:t>
      </w:r>
      <w:proofErr w:type="gramEnd"/>
      <w:r w:rsidR="009477AB">
        <w:rPr>
          <w:i/>
          <w:lang w:val="id-ID"/>
        </w:rPr>
        <w:t xml:space="preserve"> Money </w:t>
      </w:r>
      <w:r w:rsidRPr="00B12B02">
        <w:rPr>
          <w:color w:val="000000"/>
        </w:rPr>
        <w:t xml:space="preserve">yang telah dilakukan. </w:t>
      </w:r>
      <w:r w:rsidRPr="00B12B02">
        <w:rPr>
          <w:rFonts w:eastAsiaTheme="minorHAnsi"/>
        </w:rPr>
        <w:t>Kesimpulan dari penelitian terdahulu, disajikandalam tabel 2.1 berikut:</w:t>
      </w:r>
    </w:p>
    <w:p w:rsidR="00C93DC7" w:rsidRPr="004F638D" w:rsidRDefault="00C93DC7" w:rsidP="00C93DC7">
      <w:pPr>
        <w:spacing w:after="0" w:line="240" w:lineRule="auto"/>
        <w:jc w:val="center"/>
        <w:rPr>
          <w:rFonts w:ascii="Times New Roman" w:hAnsi="Times New Roman" w:cs="Times New Roman"/>
          <w:b/>
          <w:sz w:val="24"/>
          <w:szCs w:val="24"/>
          <w:lang w:val="id-ID"/>
        </w:rPr>
      </w:pPr>
      <w:r w:rsidRPr="004F638D">
        <w:rPr>
          <w:rFonts w:ascii="Times New Roman" w:hAnsi="Times New Roman" w:cs="Times New Roman"/>
          <w:b/>
          <w:sz w:val="24"/>
          <w:szCs w:val="24"/>
          <w:lang w:val="id-ID"/>
        </w:rPr>
        <w:t>Tabel 2.1</w:t>
      </w:r>
    </w:p>
    <w:p w:rsidR="00C93DC7" w:rsidRPr="004F638D" w:rsidRDefault="00C93DC7" w:rsidP="00C93DC7">
      <w:pPr>
        <w:spacing w:after="0" w:line="360" w:lineRule="auto"/>
        <w:jc w:val="center"/>
        <w:rPr>
          <w:rFonts w:ascii="Times New Roman" w:hAnsi="Times New Roman" w:cs="Times New Roman"/>
          <w:b/>
          <w:sz w:val="24"/>
          <w:szCs w:val="24"/>
          <w:lang w:val="id-ID"/>
        </w:rPr>
      </w:pPr>
      <w:r w:rsidRPr="004F638D">
        <w:rPr>
          <w:rFonts w:ascii="Times New Roman" w:hAnsi="Times New Roman" w:cs="Times New Roman"/>
          <w:b/>
          <w:sz w:val="24"/>
          <w:szCs w:val="24"/>
          <w:lang w:val="id-ID"/>
        </w:rPr>
        <w:t>Penelitian Terdahulu</w:t>
      </w:r>
    </w:p>
    <w:tbl>
      <w:tblPr>
        <w:tblStyle w:val="TableGrid"/>
        <w:tblW w:w="9090" w:type="dxa"/>
        <w:tblInd w:w="108" w:type="dxa"/>
        <w:tblLayout w:type="fixed"/>
        <w:tblLook w:val="04A0"/>
      </w:tblPr>
      <w:tblGrid>
        <w:gridCol w:w="540"/>
        <w:gridCol w:w="990"/>
        <w:gridCol w:w="1620"/>
        <w:gridCol w:w="1530"/>
        <w:gridCol w:w="4410"/>
      </w:tblGrid>
      <w:tr w:rsidR="00C93DC7" w:rsidRPr="004F638D" w:rsidTr="00C93DC7">
        <w:trPr>
          <w:trHeight w:val="656"/>
          <w:tblHeader/>
        </w:trPr>
        <w:tc>
          <w:tcPr>
            <w:tcW w:w="540" w:type="dxa"/>
            <w:vAlign w:val="center"/>
          </w:tcPr>
          <w:p w:rsidR="00C93DC7" w:rsidRPr="004F638D" w:rsidRDefault="00C93DC7" w:rsidP="00C93DC7">
            <w:pPr>
              <w:pStyle w:val="NormalWeb"/>
              <w:spacing w:before="0" w:beforeAutospacing="0" w:after="0" w:afterAutospacing="0" w:line="360" w:lineRule="auto"/>
              <w:jc w:val="center"/>
              <w:rPr>
                <w:b/>
              </w:rPr>
            </w:pPr>
            <w:r w:rsidRPr="004F638D">
              <w:rPr>
                <w:b/>
              </w:rPr>
              <w:t>No</w:t>
            </w:r>
          </w:p>
        </w:tc>
        <w:tc>
          <w:tcPr>
            <w:tcW w:w="990" w:type="dxa"/>
            <w:vAlign w:val="center"/>
          </w:tcPr>
          <w:p w:rsidR="00C93DC7" w:rsidRPr="004F638D" w:rsidRDefault="00C93DC7" w:rsidP="00C93DC7">
            <w:pPr>
              <w:pStyle w:val="NormalWeb"/>
              <w:spacing w:before="0" w:beforeAutospacing="0" w:after="0" w:afterAutospacing="0" w:line="360" w:lineRule="auto"/>
              <w:jc w:val="center"/>
              <w:rPr>
                <w:b/>
                <w:lang w:val="id-ID"/>
              </w:rPr>
            </w:pPr>
            <w:r w:rsidRPr="004F638D">
              <w:rPr>
                <w:b/>
                <w:lang w:val="id-ID"/>
              </w:rPr>
              <w:t>Nama Peneliti</w:t>
            </w:r>
            <w:r w:rsidRPr="004F638D">
              <w:rPr>
                <w:b/>
              </w:rPr>
              <w:t xml:space="preserve"> </w:t>
            </w:r>
          </w:p>
        </w:tc>
        <w:tc>
          <w:tcPr>
            <w:tcW w:w="1620" w:type="dxa"/>
            <w:vAlign w:val="center"/>
          </w:tcPr>
          <w:p w:rsidR="00C93DC7" w:rsidRPr="004F638D" w:rsidRDefault="00C93DC7" w:rsidP="00C93DC7">
            <w:pPr>
              <w:pStyle w:val="NormalWeb"/>
              <w:spacing w:before="0" w:beforeAutospacing="0" w:after="0" w:afterAutospacing="0" w:line="360" w:lineRule="auto"/>
              <w:jc w:val="center"/>
              <w:rPr>
                <w:b/>
                <w:lang w:val="id-ID"/>
              </w:rPr>
            </w:pPr>
            <w:r w:rsidRPr="004F638D">
              <w:rPr>
                <w:b/>
              </w:rPr>
              <w:t xml:space="preserve"> </w:t>
            </w:r>
            <w:r w:rsidRPr="004F638D">
              <w:rPr>
                <w:b/>
                <w:lang w:val="id-ID"/>
              </w:rPr>
              <w:t>Judul Jurnal</w:t>
            </w:r>
          </w:p>
        </w:tc>
        <w:tc>
          <w:tcPr>
            <w:tcW w:w="1530" w:type="dxa"/>
            <w:vAlign w:val="center"/>
          </w:tcPr>
          <w:p w:rsidR="00C93DC7" w:rsidRPr="004F638D" w:rsidRDefault="00C93DC7" w:rsidP="00C93DC7">
            <w:pPr>
              <w:pStyle w:val="NormalWeb"/>
              <w:spacing w:before="0" w:beforeAutospacing="0" w:after="0" w:afterAutospacing="0" w:line="360" w:lineRule="auto"/>
              <w:jc w:val="center"/>
              <w:rPr>
                <w:b/>
                <w:lang w:val="id-ID"/>
              </w:rPr>
            </w:pPr>
            <w:r w:rsidRPr="004F638D">
              <w:rPr>
                <w:b/>
                <w:lang w:val="id-ID"/>
              </w:rPr>
              <w:t xml:space="preserve"> Variabel</w:t>
            </w:r>
          </w:p>
        </w:tc>
        <w:tc>
          <w:tcPr>
            <w:tcW w:w="4410" w:type="dxa"/>
            <w:vAlign w:val="center"/>
          </w:tcPr>
          <w:p w:rsidR="00C93DC7" w:rsidRPr="004F638D" w:rsidRDefault="00C93DC7" w:rsidP="00C93DC7">
            <w:pPr>
              <w:pStyle w:val="NormalWeb"/>
              <w:spacing w:before="0" w:beforeAutospacing="0" w:after="0" w:afterAutospacing="0" w:line="360" w:lineRule="auto"/>
              <w:jc w:val="center"/>
              <w:rPr>
                <w:b/>
                <w:lang w:val="id-ID"/>
              </w:rPr>
            </w:pPr>
            <w:r w:rsidRPr="004F638D">
              <w:rPr>
                <w:b/>
                <w:lang w:val="id-ID"/>
              </w:rPr>
              <w:t>Kesimpulan Penelitian</w:t>
            </w:r>
          </w:p>
        </w:tc>
      </w:tr>
      <w:tr w:rsidR="00C93DC7" w:rsidRPr="004F638D" w:rsidTr="00C93DC7">
        <w:trPr>
          <w:trHeight w:val="350"/>
        </w:trPr>
        <w:tc>
          <w:tcPr>
            <w:tcW w:w="540" w:type="dxa"/>
          </w:tcPr>
          <w:p w:rsidR="00C93DC7" w:rsidRPr="004F638D" w:rsidRDefault="00C93DC7" w:rsidP="00C93DC7">
            <w:pPr>
              <w:pStyle w:val="NormalWeb"/>
              <w:spacing w:before="0" w:beforeAutospacing="0" w:after="0" w:afterAutospacing="0" w:line="360" w:lineRule="auto"/>
              <w:jc w:val="both"/>
            </w:pPr>
            <w:r w:rsidRPr="004F638D">
              <w:t>1.</w:t>
            </w:r>
          </w:p>
        </w:tc>
        <w:tc>
          <w:tcPr>
            <w:tcW w:w="990" w:type="dxa"/>
          </w:tcPr>
          <w:p w:rsidR="00C93DC7" w:rsidRPr="004F638D" w:rsidRDefault="00C93DC7" w:rsidP="00C93DC7">
            <w:pPr>
              <w:pStyle w:val="NormalWeb"/>
              <w:spacing w:before="0" w:beforeAutospacing="0" w:after="0" w:afterAutospacing="0"/>
            </w:pPr>
            <w:r w:rsidRPr="004F638D">
              <w:t>Rezky Mulya Anugriani (2014)</w:t>
            </w:r>
          </w:p>
        </w:tc>
        <w:tc>
          <w:tcPr>
            <w:tcW w:w="1620" w:type="dxa"/>
          </w:tcPr>
          <w:p w:rsidR="00C93DC7" w:rsidRPr="004F638D" w:rsidRDefault="00C93DC7" w:rsidP="00C93DC7">
            <w:pPr>
              <w:autoSpaceDE w:val="0"/>
              <w:autoSpaceDN w:val="0"/>
              <w:adjustRightInd w:val="0"/>
              <w:rPr>
                <w:rFonts w:ascii="Times New Roman" w:hAnsi="Times New Roman" w:cs="Times New Roman"/>
                <w:sz w:val="24"/>
                <w:szCs w:val="24"/>
              </w:rPr>
            </w:pPr>
            <w:r w:rsidRPr="004F638D">
              <w:rPr>
                <w:rFonts w:ascii="Times New Roman" w:hAnsi="Times New Roman" w:cs="Times New Roman"/>
                <w:sz w:val="24"/>
                <w:szCs w:val="24"/>
              </w:rPr>
              <w:t>pengaruh akuntabilitas,</w:t>
            </w:r>
          </w:p>
          <w:p w:rsidR="00C93DC7" w:rsidRDefault="00C93DC7" w:rsidP="005D12D2">
            <w:pPr>
              <w:autoSpaceDE w:val="0"/>
              <w:autoSpaceDN w:val="0"/>
              <w:adjustRightInd w:val="0"/>
              <w:rPr>
                <w:rFonts w:ascii="Times New Roman" w:hAnsi="Times New Roman" w:cs="Times New Roman"/>
                <w:lang w:val="id-ID"/>
              </w:rPr>
            </w:pPr>
            <w:proofErr w:type="gramStart"/>
            <w:r w:rsidRPr="004F638D">
              <w:rPr>
                <w:rFonts w:ascii="Times New Roman" w:hAnsi="Times New Roman" w:cs="Times New Roman"/>
                <w:sz w:val="24"/>
                <w:szCs w:val="24"/>
              </w:rPr>
              <w:t>transparansi</w:t>
            </w:r>
            <w:proofErr w:type="gramEnd"/>
            <w:r w:rsidRPr="004F638D">
              <w:rPr>
                <w:rFonts w:ascii="Times New Roman" w:hAnsi="Times New Roman" w:cs="Times New Roman"/>
                <w:sz w:val="24"/>
                <w:szCs w:val="24"/>
              </w:rPr>
              <w:t>, dan</w:t>
            </w:r>
            <w:r w:rsidRPr="004F638D">
              <w:rPr>
                <w:rFonts w:ascii="Times New Roman" w:hAnsi="Times New Roman" w:cs="Times New Roman"/>
                <w:sz w:val="24"/>
                <w:szCs w:val="24"/>
                <w:lang w:val="id-ID"/>
              </w:rPr>
              <w:t xml:space="preserve"> </w:t>
            </w:r>
            <w:r w:rsidRPr="004F638D">
              <w:rPr>
                <w:rFonts w:ascii="Times New Roman" w:hAnsi="Times New Roman" w:cs="Times New Roman"/>
                <w:sz w:val="24"/>
                <w:szCs w:val="24"/>
              </w:rPr>
              <w:t>pengawasan terhadap kinerja anggaran</w:t>
            </w:r>
            <w:r w:rsidR="009477AB">
              <w:rPr>
                <w:rFonts w:ascii="Times New Roman" w:hAnsi="Times New Roman" w:cs="Times New Roman"/>
                <w:sz w:val="24"/>
                <w:szCs w:val="24"/>
                <w:lang w:val="id-ID"/>
              </w:rPr>
              <w:t xml:space="preserve"> dalam konsep</w:t>
            </w:r>
            <w:r w:rsidR="009477AB">
              <w:rPr>
                <w:rFonts w:ascii="Times New Roman" w:hAnsi="Times New Roman" w:cs="Times New Roman"/>
                <w:i/>
                <w:sz w:val="24"/>
                <w:szCs w:val="24"/>
                <w:lang w:val="id-ID"/>
              </w:rPr>
              <w:t xml:space="preserve"> Value For Money</w:t>
            </w:r>
            <w:r w:rsidRPr="004F638D">
              <w:rPr>
                <w:rFonts w:ascii="Times New Roman" w:hAnsi="Times New Roman" w:cs="Times New Roman"/>
                <w:sz w:val="24"/>
                <w:szCs w:val="24"/>
              </w:rPr>
              <w:t xml:space="preserve"> </w:t>
            </w:r>
            <w:r w:rsidRPr="004F638D">
              <w:t xml:space="preserve">pada </w:t>
            </w:r>
            <w:r w:rsidRPr="005D12D2">
              <w:rPr>
                <w:rFonts w:ascii="Times New Roman" w:hAnsi="Times New Roman" w:cs="Times New Roman"/>
                <w:sz w:val="24"/>
                <w:szCs w:val="24"/>
              </w:rPr>
              <w:t xml:space="preserve">instansi </w:t>
            </w:r>
            <w:r w:rsidRPr="009477AB">
              <w:rPr>
                <w:rFonts w:ascii="Times New Roman" w:hAnsi="Times New Roman" w:cs="Times New Roman"/>
              </w:rPr>
              <w:t>pemerintah di Kabupaten Bone.</w:t>
            </w:r>
          </w:p>
          <w:p w:rsidR="009477AB" w:rsidRPr="009477AB" w:rsidRDefault="009477AB" w:rsidP="005D12D2">
            <w:pPr>
              <w:autoSpaceDE w:val="0"/>
              <w:autoSpaceDN w:val="0"/>
              <w:adjustRightInd w:val="0"/>
              <w:rPr>
                <w:rFonts w:ascii="Times New Roman" w:hAnsi="Times New Roman" w:cs="Times New Roman"/>
                <w:sz w:val="24"/>
                <w:szCs w:val="24"/>
                <w:lang w:val="id-ID"/>
              </w:rPr>
            </w:pPr>
          </w:p>
        </w:tc>
        <w:tc>
          <w:tcPr>
            <w:tcW w:w="1530" w:type="dxa"/>
          </w:tcPr>
          <w:p w:rsidR="00C93DC7" w:rsidRPr="004F638D" w:rsidRDefault="00C93DC7" w:rsidP="00C93DC7">
            <w:pPr>
              <w:rPr>
                <w:rFonts w:ascii="Times New Roman" w:hAnsi="Times New Roman" w:cs="Times New Roman"/>
                <w:sz w:val="24"/>
                <w:szCs w:val="24"/>
                <w:lang w:val="id-ID"/>
              </w:rPr>
            </w:pPr>
            <w:r w:rsidRPr="004F638D">
              <w:rPr>
                <w:rFonts w:ascii="Times New Roman" w:hAnsi="Times New Roman" w:cs="Times New Roman"/>
                <w:sz w:val="24"/>
                <w:szCs w:val="24"/>
                <w:lang w:val="id-ID"/>
              </w:rPr>
              <w:t>Variabel Dependen : Akuntabilitas (X</w:t>
            </w:r>
            <w:r w:rsidRPr="004F638D">
              <w:rPr>
                <w:rFonts w:ascii="Times New Roman" w:hAnsi="Times New Roman" w:cs="Times New Roman"/>
                <w:sz w:val="24"/>
                <w:szCs w:val="24"/>
                <w:vertAlign w:val="subscript"/>
                <w:lang w:val="id-ID"/>
              </w:rPr>
              <w:t>1</w:t>
            </w:r>
            <w:r w:rsidRPr="004F638D">
              <w:rPr>
                <w:rFonts w:ascii="Times New Roman" w:hAnsi="Times New Roman" w:cs="Times New Roman"/>
                <w:sz w:val="24"/>
                <w:szCs w:val="24"/>
                <w:lang w:val="id-ID"/>
              </w:rPr>
              <w:t>), Transparansi (X</w:t>
            </w:r>
            <w:r w:rsidRPr="004F638D">
              <w:rPr>
                <w:rFonts w:ascii="Times New Roman" w:hAnsi="Times New Roman" w:cs="Times New Roman"/>
                <w:sz w:val="24"/>
                <w:szCs w:val="24"/>
                <w:vertAlign w:val="subscript"/>
                <w:lang w:val="id-ID"/>
              </w:rPr>
              <w:t>2</w:t>
            </w:r>
            <w:r w:rsidRPr="004F638D">
              <w:rPr>
                <w:rFonts w:ascii="Times New Roman" w:hAnsi="Times New Roman" w:cs="Times New Roman"/>
                <w:sz w:val="24"/>
                <w:szCs w:val="24"/>
                <w:lang w:val="id-ID"/>
              </w:rPr>
              <w:t>), Pengawasan (X</w:t>
            </w:r>
            <w:r w:rsidRPr="004F638D">
              <w:rPr>
                <w:rFonts w:ascii="Times New Roman" w:hAnsi="Times New Roman" w:cs="Times New Roman"/>
                <w:sz w:val="24"/>
                <w:szCs w:val="24"/>
                <w:vertAlign w:val="subscript"/>
                <w:lang w:val="id-ID"/>
              </w:rPr>
              <w:t>3</w:t>
            </w:r>
            <w:r w:rsidRPr="004F638D">
              <w:rPr>
                <w:rFonts w:ascii="Times New Roman" w:hAnsi="Times New Roman" w:cs="Times New Roman"/>
                <w:sz w:val="24"/>
                <w:szCs w:val="24"/>
                <w:lang w:val="id-ID"/>
              </w:rPr>
              <w:t>)</w:t>
            </w:r>
          </w:p>
          <w:p w:rsidR="00C93DC7" w:rsidRPr="004F638D" w:rsidRDefault="00C93DC7" w:rsidP="00C93DC7">
            <w:pPr>
              <w:rPr>
                <w:rFonts w:ascii="Times New Roman" w:hAnsi="Times New Roman" w:cs="Times New Roman"/>
                <w:sz w:val="24"/>
                <w:szCs w:val="24"/>
                <w:lang w:val="id-ID"/>
              </w:rPr>
            </w:pPr>
          </w:p>
          <w:p w:rsidR="005D12D2" w:rsidRDefault="00C93DC7" w:rsidP="005D12D2">
            <w:pPr>
              <w:autoSpaceDE w:val="0"/>
              <w:autoSpaceDN w:val="0"/>
              <w:adjustRightInd w:val="0"/>
              <w:rPr>
                <w:lang w:val="id-ID"/>
              </w:rPr>
            </w:pPr>
            <w:r w:rsidRPr="004F638D">
              <w:rPr>
                <w:rFonts w:ascii="Times New Roman" w:hAnsi="Times New Roman" w:cs="Times New Roman"/>
                <w:sz w:val="24"/>
                <w:szCs w:val="24"/>
                <w:lang w:val="id-ID"/>
              </w:rPr>
              <w:t xml:space="preserve">Variabel Independen :  </w:t>
            </w:r>
            <w:r w:rsidRPr="004F638D">
              <w:rPr>
                <w:rFonts w:ascii="Times New Roman" w:hAnsi="Times New Roman" w:cs="Times New Roman"/>
                <w:sz w:val="24"/>
                <w:szCs w:val="24"/>
              </w:rPr>
              <w:t xml:space="preserve">kinerja </w:t>
            </w:r>
            <w:r w:rsidRPr="00ED69F6">
              <w:rPr>
                <w:rFonts w:ascii="Times New Roman" w:hAnsi="Times New Roman" w:cs="Times New Roman"/>
                <w:sz w:val="24"/>
                <w:szCs w:val="24"/>
              </w:rPr>
              <w:t xml:space="preserve">anggaran </w:t>
            </w:r>
            <w:r w:rsidRPr="00ED69F6">
              <w:rPr>
                <w:rFonts w:ascii="Times New Roman" w:hAnsi="Times New Roman" w:cs="Times New Roman"/>
                <w:lang w:val="id-ID"/>
              </w:rPr>
              <w:t>(Y)</w:t>
            </w:r>
          </w:p>
          <w:p w:rsidR="005D12D2" w:rsidRPr="005D12D2" w:rsidRDefault="005D12D2" w:rsidP="005D12D2">
            <w:pPr>
              <w:autoSpaceDE w:val="0"/>
              <w:autoSpaceDN w:val="0"/>
              <w:adjustRightInd w:val="0"/>
              <w:rPr>
                <w:rFonts w:ascii="Times New Roman" w:hAnsi="Times New Roman" w:cs="Times New Roman"/>
                <w:sz w:val="24"/>
                <w:szCs w:val="24"/>
              </w:rPr>
            </w:pPr>
          </w:p>
        </w:tc>
        <w:tc>
          <w:tcPr>
            <w:tcW w:w="4410" w:type="dxa"/>
          </w:tcPr>
          <w:p w:rsidR="00C93DC7" w:rsidRPr="004F638D" w:rsidRDefault="00C93DC7" w:rsidP="00C93DC7">
            <w:pPr>
              <w:autoSpaceDE w:val="0"/>
              <w:autoSpaceDN w:val="0"/>
              <w:adjustRightInd w:val="0"/>
              <w:jc w:val="both"/>
              <w:rPr>
                <w:rFonts w:ascii="Times New Roman" w:hAnsi="Times New Roman" w:cs="Times New Roman"/>
                <w:sz w:val="24"/>
                <w:szCs w:val="24"/>
                <w:lang w:val="id-ID"/>
              </w:rPr>
            </w:pPr>
            <w:r w:rsidRPr="004F638D">
              <w:rPr>
                <w:rFonts w:ascii="Times New Roman" w:hAnsi="Times New Roman" w:cs="Times New Roman"/>
                <w:sz w:val="24"/>
                <w:szCs w:val="24"/>
              </w:rPr>
              <w:t>Hasil</w:t>
            </w:r>
            <w:r w:rsidRPr="004F638D">
              <w:rPr>
                <w:rFonts w:ascii="Times New Roman" w:hAnsi="Times New Roman" w:cs="Times New Roman"/>
                <w:sz w:val="24"/>
                <w:szCs w:val="24"/>
                <w:lang w:val="id-ID"/>
              </w:rPr>
              <w:t xml:space="preserve"> </w:t>
            </w:r>
            <w:r w:rsidRPr="004F638D">
              <w:rPr>
                <w:rFonts w:ascii="Times New Roman" w:hAnsi="Times New Roman" w:cs="Times New Roman"/>
                <w:sz w:val="24"/>
                <w:szCs w:val="24"/>
              </w:rPr>
              <w:t>penelitian menunjukkan akuntabilitas berpengaruh positif dan</w:t>
            </w:r>
            <w:r w:rsidRPr="004F638D">
              <w:rPr>
                <w:rFonts w:ascii="Times New Roman" w:hAnsi="Times New Roman" w:cs="Times New Roman"/>
                <w:sz w:val="24"/>
                <w:szCs w:val="24"/>
                <w:lang w:val="id-ID"/>
              </w:rPr>
              <w:t xml:space="preserve"> </w:t>
            </w:r>
            <w:r w:rsidRPr="004F638D">
              <w:rPr>
                <w:rFonts w:ascii="Times New Roman" w:hAnsi="Times New Roman" w:cs="Times New Roman"/>
                <w:sz w:val="24"/>
                <w:szCs w:val="24"/>
              </w:rPr>
              <w:t xml:space="preserve">signifikan terhadap kinerja anggaran berkonsep </w:t>
            </w:r>
            <w:r w:rsidRPr="004F638D">
              <w:rPr>
                <w:rFonts w:ascii="Times New Roman" w:hAnsi="Times New Roman" w:cs="Times New Roman"/>
                <w:i/>
                <w:iCs/>
                <w:sz w:val="24"/>
                <w:szCs w:val="24"/>
              </w:rPr>
              <w:t>Value for</w:t>
            </w:r>
            <w:r w:rsidRPr="004F638D">
              <w:rPr>
                <w:rFonts w:ascii="Times New Roman" w:hAnsi="Times New Roman" w:cs="Times New Roman"/>
                <w:i/>
                <w:iCs/>
                <w:sz w:val="24"/>
                <w:szCs w:val="24"/>
                <w:lang w:val="id-ID"/>
              </w:rPr>
              <w:t xml:space="preserve"> </w:t>
            </w:r>
            <w:r w:rsidRPr="004F638D">
              <w:rPr>
                <w:rFonts w:ascii="Times New Roman" w:hAnsi="Times New Roman" w:cs="Times New Roman"/>
                <w:i/>
                <w:iCs/>
                <w:sz w:val="24"/>
                <w:szCs w:val="24"/>
              </w:rPr>
              <w:t>Money</w:t>
            </w:r>
            <w:r w:rsidRPr="004F638D">
              <w:rPr>
                <w:rFonts w:ascii="Times New Roman" w:hAnsi="Times New Roman" w:cs="Times New Roman"/>
                <w:sz w:val="24"/>
                <w:szCs w:val="24"/>
              </w:rPr>
              <w:t>,</w:t>
            </w:r>
            <w:r w:rsidRPr="004F638D">
              <w:rPr>
                <w:rFonts w:ascii="Times New Roman" w:hAnsi="Times New Roman" w:cs="Times New Roman"/>
                <w:sz w:val="24"/>
                <w:szCs w:val="24"/>
                <w:lang w:val="id-ID"/>
              </w:rPr>
              <w:t xml:space="preserve"> </w:t>
            </w:r>
            <w:r w:rsidRPr="004F638D">
              <w:rPr>
                <w:rFonts w:ascii="Times New Roman" w:hAnsi="Times New Roman" w:cs="Times New Roman"/>
                <w:sz w:val="24"/>
                <w:szCs w:val="24"/>
              </w:rPr>
              <w:t>transparansi berpengaruh positif dan signifikan terhadap kinerja</w:t>
            </w:r>
            <w:r w:rsidRPr="004F638D">
              <w:rPr>
                <w:rFonts w:ascii="Times New Roman" w:hAnsi="Times New Roman" w:cs="Times New Roman"/>
                <w:sz w:val="24"/>
                <w:szCs w:val="24"/>
                <w:lang w:val="id-ID"/>
              </w:rPr>
              <w:t xml:space="preserve"> </w:t>
            </w:r>
            <w:r w:rsidRPr="004F638D">
              <w:rPr>
                <w:rFonts w:ascii="Times New Roman" w:hAnsi="Times New Roman" w:cs="Times New Roman"/>
                <w:sz w:val="24"/>
                <w:szCs w:val="24"/>
              </w:rPr>
              <w:t xml:space="preserve">anggaran berkonsep </w:t>
            </w:r>
            <w:r w:rsidRPr="004F638D">
              <w:rPr>
                <w:rFonts w:ascii="Times New Roman" w:hAnsi="Times New Roman" w:cs="Times New Roman"/>
                <w:i/>
                <w:iCs/>
                <w:sz w:val="24"/>
                <w:szCs w:val="24"/>
              </w:rPr>
              <w:t>Value for Money</w:t>
            </w:r>
            <w:r w:rsidRPr="004F638D">
              <w:rPr>
                <w:rFonts w:ascii="Times New Roman" w:hAnsi="Times New Roman" w:cs="Times New Roman"/>
                <w:sz w:val="24"/>
                <w:szCs w:val="24"/>
              </w:rPr>
              <w:t>, pengawasan berpengaruh positif</w:t>
            </w:r>
            <w:r w:rsidRPr="004F638D">
              <w:rPr>
                <w:rFonts w:ascii="Times New Roman" w:hAnsi="Times New Roman" w:cs="Times New Roman"/>
                <w:sz w:val="24"/>
                <w:szCs w:val="24"/>
                <w:lang w:val="id-ID"/>
              </w:rPr>
              <w:t xml:space="preserve"> </w:t>
            </w:r>
            <w:r w:rsidRPr="004F638D">
              <w:rPr>
                <w:rFonts w:ascii="Times New Roman" w:hAnsi="Times New Roman" w:cs="Times New Roman"/>
                <w:sz w:val="24"/>
                <w:szCs w:val="24"/>
              </w:rPr>
              <w:t xml:space="preserve">dan signifikan terhadap kinerja anggaran berkonsep </w:t>
            </w:r>
            <w:r w:rsidRPr="004F638D">
              <w:rPr>
                <w:rFonts w:ascii="Times New Roman" w:hAnsi="Times New Roman" w:cs="Times New Roman"/>
                <w:i/>
                <w:iCs/>
                <w:sz w:val="24"/>
                <w:szCs w:val="24"/>
              </w:rPr>
              <w:t>Value for</w:t>
            </w:r>
            <w:r w:rsidRPr="004F638D">
              <w:rPr>
                <w:rFonts w:ascii="Times New Roman" w:hAnsi="Times New Roman" w:cs="Times New Roman"/>
                <w:i/>
                <w:iCs/>
                <w:sz w:val="24"/>
                <w:szCs w:val="24"/>
                <w:lang w:val="id-ID"/>
              </w:rPr>
              <w:t xml:space="preserve"> </w:t>
            </w:r>
            <w:r w:rsidRPr="004F638D">
              <w:rPr>
                <w:rFonts w:ascii="Times New Roman" w:hAnsi="Times New Roman" w:cs="Times New Roman"/>
                <w:i/>
                <w:iCs/>
                <w:sz w:val="24"/>
                <w:szCs w:val="24"/>
              </w:rPr>
              <w:t>Money</w:t>
            </w:r>
            <w:r w:rsidRPr="004F638D">
              <w:rPr>
                <w:rFonts w:ascii="Times New Roman" w:hAnsi="Times New Roman" w:cs="Times New Roman"/>
                <w:sz w:val="24"/>
                <w:szCs w:val="24"/>
              </w:rPr>
              <w:t>.</w:t>
            </w:r>
          </w:p>
        </w:tc>
      </w:tr>
      <w:tr w:rsidR="00C93DC7" w:rsidRPr="004F638D" w:rsidTr="00C93DC7">
        <w:tc>
          <w:tcPr>
            <w:tcW w:w="540" w:type="dxa"/>
          </w:tcPr>
          <w:p w:rsidR="00C93DC7" w:rsidRPr="004F638D" w:rsidRDefault="00C93DC7" w:rsidP="00C93DC7">
            <w:pPr>
              <w:pStyle w:val="NormalWeb"/>
              <w:spacing w:before="0" w:beforeAutospacing="0" w:after="0" w:afterAutospacing="0" w:line="360" w:lineRule="auto"/>
            </w:pPr>
            <w:r w:rsidRPr="004F638D">
              <w:lastRenderedPageBreak/>
              <w:t>2.</w:t>
            </w:r>
          </w:p>
        </w:tc>
        <w:tc>
          <w:tcPr>
            <w:tcW w:w="990" w:type="dxa"/>
          </w:tcPr>
          <w:p w:rsidR="00C93DC7" w:rsidRPr="004F638D" w:rsidRDefault="00C93DC7" w:rsidP="00C93DC7">
            <w:pPr>
              <w:autoSpaceDE w:val="0"/>
              <w:autoSpaceDN w:val="0"/>
              <w:adjustRightInd w:val="0"/>
              <w:spacing w:line="360" w:lineRule="auto"/>
              <w:rPr>
                <w:rFonts w:ascii="Times New Roman" w:hAnsi="Times New Roman" w:cs="Times New Roman"/>
                <w:bCs/>
                <w:sz w:val="24"/>
                <w:szCs w:val="24"/>
                <w:lang w:val="id-ID"/>
              </w:rPr>
            </w:pPr>
            <w:r w:rsidRPr="004F638D">
              <w:rPr>
                <w:rFonts w:ascii="Times New Roman" w:hAnsi="Times New Roman" w:cs="Times New Roman"/>
                <w:sz w:val="24"/>
                <w:szCs w:val="24"/>
              </w:rPr>
              <w:t>I Desak Nyoman Tri Wandari (2015)</w:t>
            </w:r>
          </w:p>
        </w:tc>
        <w:tc>
          <w:tcPr>
            <w:tcW w:w="1620" w:type="dxa"/>
          </w:tcPr>
          <w:p w:rsidR="00C93DC7" w:rsidRPr="004F638D" w:rsidRDefault="00C93DC7" w:rsidP="00C93DC7">
            <w:pPr>
              <w:autoSpaceDE w:val="0"/>
              <w:autoSpaceDN w:val="0"/>
              <w:adjustRightInd w:val="0"/>
              <w:rPr>
                <w:rFonts w:ascii="Times New Roman" w:hAnsi="Times New Roman" w:cs="Times New Roman"/>
                <w:sz w:val="24"/>
                <w:szCs w:val="24"/>
              </w:rPr>
            </w:pPr>
            <w:r w:rsidRPr="004F638D">
              <w:rPr>
                <w:rFonts w:ascii="Times New Roman" w:hAnsi="Times New Roman" w:cs="Times New Roman"/>
                <w:sz w:val="24"/>
                <w:szCs w:val="24"/>
              </w:rPr>
              <w:t>pengaruh akuntabilitas,</w:t>
            </w:r>
          </w:p>
          <w:p w:rsidR="00C93DC7" w:rsidRPr="004F638D" w:rsidRDefault="00C93DC7" w:rsidP="00C93DC7">
            <w:pPr>
              <w:autoSpaceDE w:val="0"/>
              <w:autoSpaceDN w:val="0"/>
              <w:adjustRightInd w:val="0"/>
              <w:rPr>
                <w:rFonts w:ascii="Times New Roman" w:hAnsi="Times New Roman" w:cs="Times New Roman"/>
                <w:sz w:val="24"/>
                <w:szCs w:val="24"/>
              </w:rPr>
            </w:pPr>
            <w:r w:rsidRPr="004F638D">
              <w:rPr>
                <w:rFonts w:ascii="Times New Roman" w:hAnsi="Times New Roman" w:cs="Times New Roman"/>
                <w:sz w:val="24"/>
                <w:szCs w:val="24"/>
              </w:rPr>
              <w:t>transparansi, ketepat</w:t>
            </w:r>
            <w:r w:rsidRPr="004F638D">
              <w:rPr>
                <w:rFonts w:ascii="Times New Roman" w:hAnsi="Times New Roman" w:cs="Times New Roman"/>
                <w:sz w:val="24"/>
                <w:szCs w:val="24"/>
                <w:lang w:val="id-ID"/>
              </w:rPr>
              <w:t xml:space="preserve">an </w:t>
            </w:r>
            <w:r w:rsidRPr="004F638D">
              <w:rPr>
                <w:rFonts w:ascii="Times New Roman" w:hAnsi="Times New Roman" w:cs="Times New Roman"/>
                <w:sz w:val="24"/>
                <w:szCs w:val="24"/>
              </w:rPr>
              <w:t>waktu dan pengawasan internal terhadap kinerja</w:t>
            </w:r>
          </w:p>
          <w:p w:rsidR="00C93DC7" w:rsidRPr="004F638D" w:rsidRDefault="00C93DC7" w:rsidP="00C93DC7">
            <w:pPr>
              <w:autoSpaceDE w:val="0"/>
              <w:autoSpaceDN w:val="0"/>
              <w:adjustRightInd w:val="0"/>
              <w:rPr>
                <w:rFonts w:ascii="Times New Roman" w:hAnsi="Times New Roman" w:cs="Times New Roman"/>
                <w:sz w:val="24"/>
                <w:szCs w:val="24"/>
              </w:rPr>
            </w:pPr>
            <w:r w:rsidRPr="004F638D">
              <w:rPr>
                <w:rFonts w:ascii="Times New Roman" w:hAnsi="Times New Roman" w:cs="Times New Roman"/>
                <w:sz w:val="24"/>
                <w:szCs w:val="24"/>
              </w:rPr>
              <w:t xml:space="preserve">anggaran </w:t>
            </w:r>
            <w:r w:rsidR="009477AB">
              <w:rPr>
                <w:rFonts w:ascii="Times New Roman" w:hAnsi="Times New Roman" w:cs="Times New Roman"/>
                <w:sz w:val="24"/>
                <w:szCs w:val="24"/>
                <w:lang w:val="id-ID"/>
              </w:rPr>
              <w:t>dalam konsep</w:t>
            </w:r>
            <w:r w:rsidR="009477AB">
              <w:rPr>
                <w:rFonts w:ascii="Times New Roman" w:hAnsi="Times New Roman" w:cs="Times New Roman"/>
                <w:i/>
                <w:sz w:val="24"/>
                <w:szCs w:val="24"/>
                <w:lang w:val="id-ID"/>
              </w:rPr>
              <w:t xml:space="preserve"> Value For Money </w:t>
            </w:r>
            <w:r w:rsidRPr="004F638D">
              <w:rPr>
                <w:rFonts w:ascii="Times New Roman" w:hAnsi="Times New Roman" w:cs="Times New Roman"/>
                <w:sz w:val="24"/>
                <w:szCs w:val="24"/>
              </w:rPr>
              <w:t>pada instansi pemerintah di</w:t>
            </w:r>
          </w:p>
          <w:p w:rsidR="00C93DC7" w:rsidRPr="004F638D" w:rsidRDefault="005D12D2" w:rsidP="005D12D2">
            <w:pPr>
              <w:autoSpaceDE w:val="0"/>
              <w:autoSpaceDN w:val="0"/>
              <w:adjustRightInd w:val="0"/>
              <w:rPr>
                <w:rFonts w:ascii="Times New Roman" w:hAnsi="Times New Roman" w:cs="Times New Roman"/>
                <w:bCs/>
                <w:sz w:val="24"/>
                <w:szCs w:val="24"/>
              </w:rPr>
            </w:pPr>
            <w:r>
              <w:rPr>
                <w:rFonts w:ascii="Times New Roman" w:hAnsi="Times New Roman" w:cs="Times New Roman"/>
                <w:sz w:val="24"/>
                <w:szCs w:val="24"/>
              </w:rPr>
              <w:t>Kabupaten</w:t>
            </w:r>
            <w:r>
              <w:rPr>
                <w:rFonts w:ascii="Times New Roman" w:hAnsi="Times New Roman" w:cs="Times New Roman"/>
                <w:sz w:val="24"/>
                <w:szCs w:val="24"/>
                <w:lang w:val="id-ID"/>
              </w:rPr>
              <w:t xml:space="preserve"> </w:t>
            </w:r>
            <w:r w:rsidR="00C93DC7" w:rsidRPr="004F638D">
              <w:rPr>
                <w:rFonts w:ascii="Times New Roman" w:hAnsi="Times New Roman" w:cs="Times New Roman"/>
                <w:sz w:val="24"/>
                <w:szCs w:val="24"/>
              </w:rPr>
              <w:t>Buleleng.</w:t>
            </w:r>
          </w:p>
        </w:tc>
        <w:tc>
          <w:tcPr>
            <w:tcW w:w="1530" w:type="dxa"/>
          </w:tcPr>
          <w:p w:rsidR="00C93DC7" w:rsidRPr="004F638D" w:rsidRDefault="00C93DC7" w:rsidP="00C93DC7">
            <w:pPr>
              <w:rPr>
                <w:rFonts w:ascii="Times New Roman" w:hAnsi="Times New Roman" w:cs="Times New Roman"/>
                <w:sz w:val="24"/>
                <w:szCs w:val="24"/>
                <w:lang w:val="id-ID"/>
              </w:rPr>
            </w:pPr>
            <w:r w:rsidRPr="004F638D">
              <w:rPr>
                <w:rFonts w:ascii="Times New Roman" w:hAnsi="Times New Roman" w:cs="Times New Roman"/>
                <w:sz w:val="24"/>
                <w:szCs w:val="24"/>
                <w:lang w:val="id-ID"/>
              </w:rPr>
              <w:t>Variabel Dependen : Akuntabilitas (X</w:t>
            </w:r>
            <w:r w:rsidRPr="004F638D">
              <w:rPr>
                <w:rFonts w:ascii="Times New Roman" w:hAnsi="Times New Roman" w:cs="Times New Roman"/>
                <w:sz w:val="24"/>
                <w:szCs w:val="24"/>
                <w:vertAlign w:val="subscript"/>
                <w:lang w:val="id-ID"/>
              </w:rPr>
              <w:t>1</w:t>
            </w:r>
            <w:r w:rsidRPr="004F638D">
              <w:rPr>
                <w:rFonts w:ascii="Times New Roman" w:hAnsi="Times New Roman" w:cs="Times New Roman"/>
                <w:sz w:val="24"/>
                <w:szCs w:val="24"/>
                <w:lang w:val="id-ID"/>
              </w:rPr>
              <w:t>), Transparansi (X</w:t>
            </w:r>
            <w:r w:rsidRPr="004F638D">
              <w:rPr>
                <w:rFonts w:ascii="Times New Roman" w:hAnsi="Times New Roman" w:cs="Times New Roman"/>
                <w:sz w:val="24"/>
                <w:szCs w:val="24"/>
                <w:vertAlign w:val="subscript"/>
                <w:lang w:val="id-ID"/>
              </w:rPr>
              <w:t>2</w:t>
            </w:r>
            <w:r w:rsidRPr="004F638D">
              <w:rPr>
                <w:rFonts w:ascii="Times New Roman" w:hAnsi="Times New Roman" w:cs="Times New Roman"/>
                <w:sz w:val="24"/>
                <w:szCs w:val="24"/>
                <w:lang w:val="id-ID"/>
              </w:rPr>
              <w:t>), Ketepatan waktu  (X</w:t>
            </w:r>
            <w:r w:rsidRPr="004F638D">
              <w:rPr>
                <w:rFonts w:ascii="Times New Roman" w:hAnsi="Times New Roman" w:cs="Times New Roman"/>
                <w:sz w:val="24"/>
                <w:szCs w:val="24"/>
                <w:vertAlign w:val="subscript"/>
                <w:lang w:val="id-ID"/>
              </w:rPr>
              <w:t>3</w:t>
            </w:r>
            <w:r w:rsidRPr="004F638D">
              <w:rPr>
                <w:rFonts w:ascii="Times New Roman" w:hAnsi="Times New Roman" w:cs="Times New Roman"/>
                <w:sz w:val="24"/>
                <w:szCs w:val="24"/>
                <w:lang w:val="id-ID"/>
              </w:rPr>
              <w:t>), Pengawasan (X</w:t>
            </w:r>
            <w:r w:rsidRPr="004F638D">
              <w:rPr>
                <w:rFonts w:ascii="Times New Roman" w:hAnsi="Times New Roman" w:cs="Times New Roman"/>
                <w:sz w:val="24"/>
                <w:szCs w:val="24"/>
                <w:vertAlign w:val="subscript"/>
                <w:lang w:val="id-ID"/>
              </w:rPr>
              <w:t>4</w:t>
            </w:r>
            <w:r w:rsidRPr="004F638D">
              <w:rPr>
                <w:rFonts w:ascii="Times New Roman" w:hAnsi="Times New Roman" w:cs="Times New Roman"/>
                <w:sz w:val="24"/>
                <w:szCs w:val="24"/>
                <w:lang w:val="id-ID"/>
              </w:rPr>
              <w:t>)</w:t>
            </w:r>
          </w:p>
          <w:p w:rsidR="00C93DC7" w:rsidRPr="004F638D" w:rsidRDefault="00C93DC7" w:rsidP="00C93DC7">
            <w:pPr>
              <w:rPr>
                <w:rFonts w:ascii="Times New Roman" w:hAnsi="Times New Roman" w:cs="Times New Roman"/>
                <w:sz w:val="24"/>
                <w:szCs w:val="24"/>
                <w:lang w:val="id-ID"/>
              </w:rPr>
            </w:pPr>
          </w:p>
          <w:p w:rsidR="00C93DC7" w:rsidRPr="005D12D2" w:rsidRDefault="00C93DC7" w:rsidP="005D12D2">
            <w:pPr>
              <w:autoSpaceDE w:val="0"/>
              <w:autoSpaceDN w:val="0"/>
              <w:adjustRightInd w:val="0"/>
              <w:rPr>
                <w:rFonts w:ascii="Times New Roman" w:hAnsi="Times New Roman" w:cs="Times New Roman"/>
                <w:sz w:val="24"/>
                <w:szCs w:val="24"/>
              </w:rPr>
            </w:pPr>
            <w:r w:rsidRPr="004F638D">
              <w:rPr>
                <w:rFonts w:ascii="Times New Roman" w:hAnsi="Times New Roman" w:cs="Times New Roman"/>
                <w:sz w:val="24"/>
                <w:szCs w:val="24"/>
                <w:lang w:val="id-ID"/>
              </w:rPr>
              <w:t xml:space="preserve">Variabel Independen :  </w:t>
            </w:r>
            <w:r w:rsidRPr="004F638D">
              <w:rPr>
                <w:rFonts w:ascii="Times New Roman" w:hAnsi="Times New Roman" w:cs="Times New Roman"/>
                <w:sz w:val="24"/>
                <w:szCs w:val="24"/>
              </w:rPr>
              <w:t xml:space="preserve">kinerja anggaran </w:t>
            </w:r>
            <w:r w:rsidRPr="004F638D">
              <w:rPr>
                <w:lang w:val="id-ID"/>
              </w:rPr>
              <w:t>(Y)</w:t>
            </w:r>
          </w:p>
        </w:tc>
        <w:tc>
          <w:tcPr>
            <w:tcW w:w="4410" w:type="dxa"/>
          </w:tcPr>
          <w:p w:rsidR="00C93DC7" w:rsidRPr="004F638D" w:rsidRDefault="00C93DC7" w:rsidP="00C93DC7">
            <w:pPr>
              <w:autoSpaceDE w:val="0"/>
              <w:autoSpaceDN w:val="0"/>
              <w:adjustRightInd w:val="0"/>
              <w:jc w:val="both"/>
              <w:rPr>
                <w:rFonts w:ascii="Times New Roman" w:hAnsi="Times New Roman" w:cs="Times New Roman"/>
                <w:sz w:val="24"/>
                <w:szCs w:val="24"/>
                <w:lang w:val="id-ID"/>
              </w:rPr>
            </w:pPr>
            <w:r w:rsidRPr="004F638D">
              <w:rPr>
                <w:rFonts w:ascii="Times New Roman" w:hAnsi="Times New Roman" w:cs="Times New Roman"/>
                <w:sz w:val="24"/>
                <w:szCs w:val="24"/>
              </w:rPr>
              <w:t>Hasil penelitian menunjukkan bahwa akuntabilitas</w:t>
            </w:r>
            <w:r w:rsidRPr="004F638D">
              <w:rPr>
                <w:rFonts w:ascii="Times New Roman" w:hAnsi="Times New Roman" w:cs="Times New Roman"/>
                <w:sz w:val="24"/>
                <w:szCs w:val="24"/>
                <w:lang w:val="id-ID"/>
              </w:rPr>
              <w:t xml:space="preserve"> </w:t>
            </w:r>
            <w:r w:rsidRPr="004F638D">
              <w:rPr>
                <w:rFonts w:ascii="Times New Roman" w:hAnsi="Times New Roman" w:cs="Times New Roman"/>
                <w:sz w:val="24"/>
                <w:szCs w:val="24"/>
              </w:rPr>
              <w:t>berpengaruh positif signifikan terhadap kinerja anggaran berkonsep</w:t>
            </w:r>
            <w:r w:rsidRPr="004F638D">
              <w:rPr>
                <w:rFonts w:ascii="Times New Roman" w:hAnsi="Times New Roman" w:cs="Times New Roman"/>
                <w:sz w:val="24"/>
                <w:szCs w:val="24"/>
                <w:lang w:val="id-ID"/>
              </w:rPr>
              <w:t xml:space="preserve"> </w:t>
            </w:r>
            <w:r w:rsidRPr="004F638D">
              <w:rPr>
                <w:rFonts w:ascii="Times New Roman" w:hAnsi="Times New Roman" w:cs="Times New Roman"/>
                <w:i/>
                <w:iCs/>
                <w:sz w:val="24"/>
                <w:szCs w:val="24"/>
              </w:rPr>
              <w:t xml:space="preserve">Value for Money </w:t>
            </w:r>
            <w:r w:rsidRPr="004F638D">
              <w:rPr>
                <w:rFonts w:ascii="Times New Roman" w:hAnsi="Times New Roman" w:cs="Times New Roman"/>
                <w:sz w:val="24"/>
                <w:szCs w:val="24"/>
              </w:rPr>
              <w:t>pada instansi pemerintah di</w:t>
            </w:r>
            <w:r w:rsidRPr="004F638D">
              <w:rPr>
                <w:rFonts w:ascii="Times New Roman" w:hAnsi="Times New Roman" w:cs="Times New Roman"/>
                <w:sz w:val="24"/>
                <w:szCs w:val="24"/>
                <w:lang w:val="id-ID"/>
              </w:rPr>
              <w:t xml:space="preserve"> </w:t>
            </w:r>
            <w:r w:rsidRPr="004F638D">
              <w:rPr>
                <w:rFonts w:ascii="Times New Roman" w:hAnsi="Times New Roman" w:cs="Times New Roman"/>
                <w:sz w:val="24"/>
                <w:szCs w:val="24"/>
              </w:rPr>
              <w:t>Kabupaten Buleleng,</w:t>
            </w:r>
            <w:r w:rsidRPr="004F638D">
              <w:rPr>
                <w:rFonts w:ascii="Times New Roman" w:hAnsi="Times New Roman" w:cs="Times New Roman"/>
                <w:sz w:val="24"/>
                <w:szCs w:val="24"/>
                <w:lang w:val="id-ID"/>
              </w:rPr>
              <w:t xml:space="preserve"> </w:t>
            </w:r>
            <w:r w:rsidRPr="004F638D">
              <w:rPr>
                <w:rFonts w:ascii="Times New Roman" w:hAnsi="Times New Roman" w:cs="Times New Roman"/>
                <w:sz w:val="24"/>
                <w:szCs w:val="24"/>
              </w:rPr>
              <w:t>transparansi berpengaruh positif signifikan terhadap kinerja anggaran</w:t>
            </w:r>
            <w:r w:rsidRPr="004F638D">
              <w:rPr>
                <w:rFonts w:ascii="Times New Roman" w:hAnsi="Times New Roman" w:cs="Times New Roman"/>
                <w:sz w:val="24"/>
                <w:szCs w:val="24"/>
                <w:lang w:val="id-ID"/>
              </w:rPr>
              <w:t xml:space="preserve"> </w:t>
            </w:r>
            <w:r w:rsidRPr="004F638D">
              <w:rPr>
                <w:rFonts w:ascii="Times New Roman" w:hAnsi="Times New Roman" w:cs="Times New Roman"/>
                <w:sz w:val="24"/>
                <w:szCs w:val="24"/>
              </w:rPr>
              <w:t xml:space="preserve">berkonsep </w:t>
            </w:r>
            <w:r w:rsidRPr="004F638D">
              <w:rPr>
                <w:rFonts w:ascii="Times New Roman" w:hAnsi="Times New Roman" w:cs="Times New Roman"/>
                <w:i/>
                <w:iCs/>
                <w:sz w:val="24"/>
                <w:szCs w:val="24"/>
              </w:rPr>
              <w:t xml:space="preserve">Value for Money </w:t>
            </w:r>
            <w:r w:rsidRPr="004F638D">
              <w:rPr>
                <w:rFonts w:ascii="Times New Roman" w:hAnsi="Times New Roman" w:cs="Times New Roman"/>
                <w:sz w:val="24"/>
                <w:szCs w:val="24"/>
              </w:rPr>
              <w:t>pada instansi pemerintah di</w:t>
            </w:r>
            <w:r w:rsidRPr="004F638D">
              <w:rPr>
                <w:rFonts w:ascii="Times New Roman" w:hAnsi="Times New Roman" w:cs="Times New Roman"/>
                <w:sz w:val="24"/>
                <w:szCs w:val="24"/>
                <w:lang w:val="id-ID"/>
              </w:rPr>
              <w:t xml:space="preserve"> </w:t>
            </w:r>
            <w:r w:rsidRPr="004F638D">
              <w:rPr>
                <w:rFonts w:ascii="Times New Roman" w:hAnsi="Times New Roman" w:cs="Times New Roman"/>
                <w:sz w:val="24"/>
                <w:szCs w:val="24"/>
              </w:rPr>
              <w:t>Kabupaten</w:t>
            </w:r>
            <w:r w:rsidRPr="004F638D">
              <w:rPr>
                <w:rFonts w:ascii="Times New Roman" w:hAnsi="Times New Roman" w:cs="Times New Roman"/>
                <w:sz w:val="24"/>
                <w:szCs w:val="24"/>
                <w:lang w:val="id-ID"/>
              </w:rPr>
              <w:t xml:space="preserve"> </w:t>
            </w:r>
            <w:r w:rsidRPr="004F638D">
              <w:rPr>
                <w:rFonts w:ascii="Times New Roman" w:hAnsi="Times New Roman" w:cs="Times New Roman"/>
                <w:sz w:val="24"/>
                <w:szCs w:val="24"/>
              </w:rPr>
              <w:t>Buleleng, ketepatan waktu berpengaruh positif signifikan terhadap</w:t>
            </w:r>
            <w:r w:rsidRPr="004F638D">
              <w:rPr>
                <w:rFonts w:ascii="Times New Roman" w:hAnsi="Times New Roman" w:cs="Times New Roman"/>
                <w:sz w:val="24"/>
                <w:szCs w:val="24"/>
                <w:lang w:val="id-ID"/>
              </w:rPr>
              <w:t xml:space="preserve"> </w:t>
            </w:r>
            <w:r w:rsidRPr="004F638D">
              <w:rPr>
                <w:rFonts w:ascii="Times New Roman" w:hAnsi="Times New Roman" w:cs="Times New Roman"/>
                <w:sz w:val="24"/>
                <w:szCs w:val="24"/>
              </w:rPr>
              <w:t xml:space="preserve">kinerja anggaran berkonsep </w:t>
            </w:r>
            <w:r w:rsidRPr="004F638D">
              <w:rPr>
                <w:rFonts w:ascii="Times New Roman" w:hAnsi="Times New Roman" w:cs="Times New Roman"/>
                <w:i/>
                <w:iCs/>
                <w:sz w:val="24"/>
                <w:szCs w:val="24"/>
              </w:rPr>
              <w:t xml:space="preserve">Value for Money </w:t>
            </w:r>
            <w:r w:rsidRPr="004F638D">
              <w:rPr>
                <w:rFonts w:ascii="Times New Roman" w:hAnsi="Times New Roman" w:cs="Times New Roman"/>
                <w:sz w:val="24"/>
                <w:szCs w:val="24"/>
              </w:rPr>
              <w:t>pada instansi pemerintah</w:t>
            </w:r>
            <w:r w:rsidRPr="004F638D">
              <w:rPr>
                <w:rFonts w:ascii="Times New Roman" w:hAnsi="Times New Roman" w:cs="Times New Roman"/>
                <w:sz w:val="24"/>
                <w:szCs w:val="24"/>
                <w:lang w:val="id-ID"/>
              </w:rPr>
              <w:t xml:space="preserve"> </w:t>
            </w:r>
            <w:r w:rsidRPr="004F638D">
              <w:rPr>
                <w:rFonts w:ascii="Times New Roman" w:hAnsi="Times New Roman" w:cs="Times New Roman"/>
                <w:sz w:val="24"/>
                <w:szCs w:val="24"/>
              </w:rPr>
              <w:t>di Kabupaten Buleleng, pengawasan internal berpengaruh positif</w:t>
            </w:r>
            <w:r w:rsidRPr="004F638D">
              <w:rPr>
                <w:rFonts w:ascii="Times New Roman" w:hAnsi="Times New Roman" w:cs="Times New Roman"/>
                <w:sz w:val="24"/>
                <w:szCs w:val="24"/>
                <w:lang w:val="id-ID"/>
              </w:rPr>
              <w:t xml:space="preserve"> </w:t>
            </w:r>
            <w:r w:rsidRPr="004F638D">
              <w:rPr>
                <w:rFonts w:ascii="Times New Roman" w:hAnsi="Times New Roman" w:cs="Times New Roman"/>
                <w:sz w:val="24"/>
                <w:szCs w:val="24"/>
              </w:rPr>
              <w:t xml:space="preserve">signifikan terhadap kinerja anggaran berkonsep </w:t>
            </w:r>
            <w:r w:rsidRPr="004F638D">
              <w:rPr>
                <w:rFonts w:ascii="Times New Roman" w:hAnsi="Times New Roman" w:cs="Times New Roman"/>
                <w:i/>
                <w:iCs/>
                <w:sz w:val="24"/>
                <w:szCs w:val="24"/>
              </w:rPr>
              <w:t xml:space="preserve">Value for Money </w:t>
            </w:r>
            <w:r w:rsidRPr="004F638D">
              <w:rPr>
                <w:rFonts w:ascii="Times New Roman" w:hAnsi="Times New Roman" w:cs="Times New Roman"/>
                <w:sz w:val="24"/>
                <w:szCs w:val="24"/>
              </w:rPr>
              <w:t>pada</w:t>
            </w:r>
            <w:r w:rsidRPr="004F638D">
              <w:rPr>
                <w:rFonts w:ascii="Times New Roman" w:hAnsi="Times New Roman" w:cs="Times New Roman"/>
                <w:sz w:val="24"/>
                <w:szCs w:val="24"/>
                <w:lang w:val="id-ID"/>
              </w:rPr>
              <w:t xml:space="preserve"> </w:t>
            </w:r>
            <w:r w:rsidRPr="004F638D">
              <w:rPr>
                <w:rFonts w:ascii="Times New Roman" w:hAnsi="Times New Roman" w:cs="Times New Roman"/>
                <w:sz w:val="24"/>
                <w:szCs w:val="24"/>
              </w:rPr>
              <w:t>instansi pemerintah di Kabupaten Buleleng, dan akuntabilitas,</w:t>
            </w:r>
            <w:r w:rsidRPr="004F638D">
              <w:rPr>
                <w:rFonts w:ascii="Times New Roman" w:hAnsi="Times New Roman" w:cs="Times New Roman"/>
                <w:sz w:val="24"/>
                <w:szCs w:val="24"/>
                <w:lang w:val="id-ID"/>
              </w:rPr>
              <w:t xml:space="preserve"> </w:t>
            </w:r>
            <w:r w:rsidRPr="004F638D">
              <w:rPr>
                <w:rFonts w:ascii="Times New Roman" w:hAnsi="Times New Roman" w:cs="Times New Roman"/>
                <w:sz w:val="24"/>
                <w:szCs w:val="24"/>
              </w:rPr>
              <w:t>transparansi, ketepatan waktu dan</w:t>
            </w:r>
            <w:r w:rsidRPr="004F638D">
              <w:rPr>
                <w:rFonts w:ascii="Times New Roman" w:hAnsi="Times New Roman" w:cs="Times New Roman"/>
                <w:sz w:val="24"/>
                <w:szCs w:val="24"/>
                <w:lang w:val="id-ID"/>
              </w:rPr>
              <w:t xml:space="preserve"> </w:t>
            </w:r>
            <w:r w:rsidRPr="004F638D">
              <w:rPr>
                <w:rFonts w:ascii="Times New Roman" w:hAnsi="Times New Roman" w:cs="Times New Roman"/>
                <w:sz w:val="24"/>
                <w:szCs w:val="24"/>
              </w:rPr>
              <w:t>pengawasan internal secara bersama</w:t>
            </w:r>
            <w:r w:rsidRPr="004F638D">
              <w:rPr>
                <w:rFonts w:ascii="Times New Roman" w:hAnsi="Times New Roman" w:cs="Times New Roman"/>
                <w:sz w:val="24"/>
                <w:szCs w:val="24"/>
                <w:lang w:val="id-ID"/>
              </w:rPr>
              <w:t xml:space="preserve"> </w:t>
            </w:r>
            <w:r w:rsidRPr="004F638D">
              <w:rPr>
                <w:rFonts w:ascii="Times New Roman" w:hAnsi="Times New Roman" w:cs="Times New Roman"/>
                <w:sz w:val="24"/>
                <w:szCs w:val="24"/>
              </w:rPr>
              <w:t>sama berpengaruh positif signifikan terhadap kinerja anggaran</w:t>
            </w:r>
            <w:r w:rsidRPr="004F638D">
              <w:rPr>
                <w:rFonts w:ascii="Times New Roman" w:hAnsi="Times New Roman" w:cs="Times New Roman"/>
                <w:sz w:val="24"/>
                <w:szCs w:val="24"/>
                <w:lang w:val="id-ID"/>
              </w:rPr>
              <w:t xml:space="preserve"> </w:t>
            </w:r>
            <w:r w:rsidRPr="004F638D">
              <w:rPr>
                <w:rFonts w:ascii="Times New Roman" w:hAnsi="Times New Roman" w:cs="Times New Roman"/>
                <w:sz w:val="24"/>
                <w:szCs w:val="24"/>
              </w:rPr>
              <w:t xml:space="preserve">berkonsep </w:t>
            </w:r>
            <w:r w:rsidRPr="004F638D">
              <w:rPr>
                <w:rFonts w:ascii="Times New Roman" w:hAnsi="Times New Roman" w:cs="Times New Roman"/>
                <w:i/>
                <w:iCs/>
                <w:sz w:val="24"/>
                <w:szCs w:val="24"/>
              </w:rPr>
              <w:t xml:space="preserve">Value for Money </w:t>
            </w:r>
            <w:r w:rsidRPr="004F638D">
              <w:rPr>
                <w:rFonts w:ascii="Times New Roman" w:hAnsi="Times New Roman" w:cs="Times New Roman"/>
                <w:sz w:val="24"/>
                <w:szCs w:val="24"/>
              </w:rPr>
              <w:t>pada instansi pemerintah di Kabupaten</w:t>
            </w:r>
            <w:r w:rsidRPr="004F638D">
              <w:rPr>
                <w:rFonts w:ascii="Times New Roman" w:hAnsi="Times New Roman" w:cs="Times New Roman"/>
                <w:sz w:val="24"/>
                <w:szCs w:val="24"/>
                <w:lang w:val="id-ID"/>
              </w:rPr>
              <w:t xml:space="preserve"> </w:t>
            </w:r>
            <w:r w:rsidRPr="004F638D">
              <w:rPr>
                <w:rFonts w:ascii="Times New Roman" w:hAnsi="Times New Roman" w:cs="Times New Roman"/>
                <w:sz w:val="24"/>
                <w:szCs w:val="24"/>
              </w:rPr>
              <w:t>Buleleng.</w:t>
            </w:r>
          </w:p>
          <w:p w:rsidR="00C93DC7" w:rsidRPr="004F638D" w:rsidRDefault="00C93DC7" w:rsidP="00C93DC7">
            <w:pPr>
              <w:autoSpaceDE w:val="0"/>
              <w:autoSpaceDN w:val="0"/>
              <w:adjustRightInd w:val="0"/>
              <w:jc w:val="both"/>
              <w:rPr>
                <w:rFonts w:ascii="Times New Roman" w:hAnsi="Times New Roman" w:cs="Times New Roman"/>
                <w:sz w:val="24"/>
                <w:szCs w:val="24"/>
                <w:lang w:val="id-ID"/>
              </w:rPr>
            </w:pPr>
          </w:p>
        </w:tc>
      </w:tr>
      <w:tr w:rsidR="00C93DC7" w:rsidRPr="004F638D" w:rsidTr="00C93DC7">
        <w:tc>
          <w:tcPr>
            <w:tcW w:w="540" w:type="dxa"/>
          </w:tcPr>
          <w:p w:rsidR="00C93DC7" w:rsidRPr="004F638D" w:rsidRDefault="00C93DC7" w:rsidP="00C93DC7">
            <w:pPr>
              <w:pStyle w:val="NormalWeb"/>
              <w:spacing w:before="0" w:beforeAutospacing="0" w:after="0" w:afterAutospacing="0" w:line="360" w:lineRule="auto"/>
            </w:pPr>
            <w:r w:rsidRPr="004F638D">
              <w:t>3.</w:t>
            </w:r>
          </w:p>
        </w:tc>
        <w:tc>
          <w:tcPr>
            <w:tcW w:w="990" w:type="dxa"/>
          </w:tcPr>
          <w:p w:rsidR="00C93DC7" w:rsidRPr="004F638D" w:rsidRDefault="00C93DC7" w:rsidP="00C93DC7">
            <w:pPr>
              <w:pStyle w:val="NormalWeb"/>
              <w:spacing w:before="0" w:beforeAutospacing="0" w:after="0" w:afterAutospacing="0"/>
            </w:pPr>
            <w:r w:rsidRPr="004F638D">
              <w:t>Adrianto (2012)</w:t>
            </w:r>
          </w:p>
        </w:tc>
        <w:tc>
          <w:tcPr>
            <w:tcW w:w="1620" w:type="dxa"/>
          </w:tcPr>
          <w:p w:rsidR="00C93DC7" w:rsidRPr="004F638D" w:rsidRDefault="00C93DC7" w:rsidP="00C93DC7">
            <w:pPr>
              <w:rPr>
                <w:rFonts w:ascii="Times New Roman" w:hAnsi="Times New Roman" w:cs="Times New Roman"/>
                <w:sz w:val="24"/>
                <w:szCs w:val="24"/>
              </w:rPr>
            </w:pPr>
            <w:r w:rsidRPr="004F638D">
              <w:rPr>
                <w:rFonts w:ascii="Times New Roman" w:hAnsi="Times New Roman" w:cs="Times New Roman"/>
                <w:sz w:val="24"/>
                <w:szCs w:val="24"/>
              </w:rPr>
              <w:t>pengaruh akuntabilitas dan</w:t>
            </w:r>
            <w:r w:rsidRPr="004F638D">
              <w:rPr>
                <w:rFonts w:ascii="Times New Roman" w:hAnsi="Times New Roman" w:cs="Times New Roman"/>
                <w:sz w:val="24"/>
                <w:szCs w:val="24"/>
                <w:lang w:val="id-ID"/>
              </w:rPr>
              <w:t xml:space="preserve"> </w:t>
            </w:r>
            <w:r w:rsidRPr="004F638D">
              <w:rPr>
                <w:rFonts w:ascii="Times New Roman" w:hAnsi="Times New Roman" w:cs="Times New Roman"/>
                <w:sz w:val="24"/>
                <w:szCs w:val="24"/>
              </w:rPr>
              <w:t xml:space="preserve">transparansi terhadap pengelolaan anggaran </w:t>
            </w:r>
            <w:r w:rsidR="009477AB">
              <w:rPr>
                <w:rFonts w:ascii="Times New Roman" w:hAnsi="Times New Roman" w:cs="Times New Roman"/>
                <w:sz w:val="24"/>
                <w:szCs w:val="24"/>
                <w:lang w:val="id-ID"/>
              </w:rPr>
              <w:t>dalam konsep</w:t>
            </w:r>
            <w:r w:rsidR="009477AB">
              <w:rPr>
                <w:rFonts w:ascii="Times New Roman" w:hAnsi="Times New Roman" w:cs="Times New Roman"/>
                <w:i/>
                <w:sz w:val="24"/>
                <w:szCs w:val="24"/>
                <w:lang w:val="id-ID"/>
              </w:rPr>
              <w:t xml:space="preserve"> Value For Money </w:t>
            </w:r>
            <w:r w:rsidRPr="004F638D">
              <w:rPr>
                <w:rFonts w:ascii="Times New Roman" w:hAnsi="Times New Roman" w:cs="Times New Roman"/>
                <w:sz w:val="24"/>
                <w:szCs w:val="24"/>
              </w:rPr>
              <w:t>di Universitas Bina</w:t>
            </w:r>
            <w:r w:rsidRPr="004F638D">
              <w:rPr>
                <w:rFonts w:ascii="Times New Roman" w:hAnsi="Times New Roman" w:cs="Times New Roman"/>
                <w:sz w:val="24"/>
                <w:szCs w:val="24"/>
                <w:lang w:val="id-ID"/>
              </w:rPr>
              <w:t xml:space="preserve"> </w:t>
            </w:r>
            <w:r w:rsidRPr="004F638D">
              <w:rPr>
                <w:rFonts w:ascii="Times New Roman" w:hAnsi="Times New Roman" w:cs="Times New Roman"/>
                <w:sz w:val="24"/>
                <w:szCs w:val="24"/>
              </w:rPr>
              <w:t>Nusantara</w:t>
            </w:r>
          </w:p>
        </w:tc>
        <w:tc>
          <w:tcPr>
            <w:tcW w:w="1530" w:type="dxa"/>
          </w:tcPr>
          <w:p w:rsidR="00C93DC7" w:rsidRPr="004F638D" w:rsidRDefault="00C93DC7" w:rsidP="00C93DC7">
            <w:pPr>
              <w:rPr>
                <w:rFonts w:ascii="Times New Roman" w:hAnsi="Times New Roman" w:cs="Times New Roman"/>
                <w:sz w:val="24"/>
                <w:szCs w:val="24"/>
                <w:lang w:val="id-ID"/>
              </w:rPr>
            </w:pPr>
            <w:r w:rsidRPr="004F638D">
              <w:rPr>
                <w:rFonts w:ascii="Times New Roman" w:hAnsi="Times New Roman" w:cs="Times New Roman"/>
                <w:sz w:val="24"/>
                <w:szCs w:val="24"/>
                <w:lang w:val="id-ID"/>
              </w:rPr>
              <w:t>Variabel Dependen : Akuntabilitas (X</w:t>
            </w:r>
            <w:r w:rsidRPr="004F638D">
              <w:rPr>
                <w:rFonts w:ascii="Times New Roman" w:hAnsi="Times New Roman" w:cs="Times New Roman"/>
                <w:sz w:val="24"/>
                <w:szCs w:val="24"/>
                <w:vertAlign w:val="subscript"/>
                <w:lang w:val="id-ID"/>
              </w:rPr>
              <w:t>1</w:t>
            </w:r>
            <w:r w:rsidRPr="004F638D">
              <w:rPr>
                <w:rFonts w:ascii="Times New Roman" w:hAnsi="Times New Roman" w:cs="Times New Roman"/>
                <w:sz w:val="24"/>
                <w:szCs w:val="24"/>
                <w:lang w:val="id-ID"/>
              </w:rPr>
              <w:t>), Transparansi (X</w:t>
            </w:r>
            <w:r w:rsidRPr="004F638D">
              <w:rPr>
                <w:rFonts w:ascii="Times New Roman" w:hAnsi="Times New Roman" w:cs="Times New Roman"/>
                <w:sz w:val="24"/>
                <w:szCs w:val="24"/>
                <w:vertAlign w:val="subscript"/>
                <w:lang w:val="id-ID"/>
              </w:rPr>
              <w:t>2</w:t>
            </w:r>
            <w:r w:rsidRPr="004F638D">
              <w:rPr>
                <w:rFonts w:ascii="Times New Roman" w:hAnsi="Times New Roman" w:cs="Times New Roman"/>
                <w:sz w:val="24"/>
                <w:szCs w:val="24"/>
                <w:lang w:val="id-ID"/>
              </w:rPr>
              <w:t>)</w:t>
            </w:r>
          </w:p>
          <w:p w:rsidR="00C93DC7" w:rsidRPr="004F638D" w:rsidRDefault="00C93DC7" w:rsidP="00C93DC7">
            <w:pPr>
              <w:rPr>
                <w:rFonts w:ascii="Times New Roman" w:hAnsi="Times New Roman" w:cs="Times New Roman"/>
                <w:sz w:val="24"/>
                <w:szCs w:val="24"/>
                <w:lang w:val="id-ID"/>
              </w:rPr>
            </w:pPr>
          </w:p>
          <w:p w:rsidR="00C93DC7" w:rsidRPr="004F638D" w:rsidRDefault="00C93DC7" w:rsidP="00C93DC7">
            <w:pPr>
              <w:rPr>
                <w:rFonts w:ascii="Times New Roman" w:hAnsi="Times New Roman" w:cs="Times New Roman"/>
                <w:sz w:val="24"/>
                <w:szCs w:val="24"/>
                <w:lang w:val="id-ID"/>
              </w:rPr>
            </w:pPr>
          </w:p>
          <w:p w:rsidR="00C93DC7" w:rsidRPr="004F638D" w:rsidRDefault="00C93DC7" w:rsidP="00C93DC7">
            <w:pPr>
              <w:autoSpaceDE w:val="0"/>
              <w:autoSpaceDN w:val="0"/>
              <w:adjustRightInd w:val="0"/>
              <w:rPr>
                <w:rFonts w:ascii="Times New Roman" w:hAnsi="Times New Roman" w:cs="Times New Roman"/>
                <w:sz w:val="24"/>
                <w:szCs w:val="24"/>
                <w:lang w:val="id-ID"/>
              </w:rPr>
            </w:pPr>
            <w:r w:rsidRPr="004F638D">
              <w:rPr>
                <w:rFonts w:ascii="Times New Roman" w:hAnsi="Times New Roman" w:cs="Times New Roman"/>
                <w:sz w:val="24"/>
                <w:szCs w:val="24"/>
                <w:lang w:val="id-ID"/>
              </w:rPr>
              <w:t>Variabel Independen :  Pengelolaan anggaran</w:t>
            </w:r>
          </w:p>
          <w:p w:rsidR="00C93DC7" w:rsidRPr="004F638D" w:rsidRDefault="00C93DC7" w:rsidP="00C93DC7">
            <w:pPr>
              <w:pStyle w:val="NormalWeb"/>
              <w:spacing w:before="0" w:beforeAutospacing="0" w:after="0" w:afterAutospacing="0"/>
            </w:pPr>
            <w:r w:rsidRPr="004F638D">
              <w:rPr>
                <w:lang w:val="id-ID"/>
              </w:rPr>
              <w:t>(Y)</w:t>
            </w:r>
          </w:p>
        </w:tc>
        <w:tc>
          <w:tcPr>
            <w:tcW w:w="4410" w:type="dxa"/>
          </w:tcPr>
          <w:p w:rsidR="00C93DC7" w:rsidRPr="004F638D" w:rsidRDefault="00C93DC7" w:rsidP="00C93DC7">
            <w:pPr>
              <w:pStyle w:val="NormalWeb"/>
              <w:spacing w:before="0" w:beforeAutospacing="0" w:after="0" w:afterAutospacing="0"/>
              <w:jc w:val="both"/>
            </w:pPr>
            <w:r w:rsidRPr="004F638D">
              <w:t xml:space="preserve">Hasil penelitian menunjukkan </w:t>
            </w:r>
            <w:proofErr w:type="gramStart"/>
            <w:r w:rsidRPr="004F638D">
              <w:t>bahwa  transparansi</w:t>
            </w:r>
            <w:proofErr w:type="gramEnd"/>
            <w:r w:rsidRPr="004F638D">
              <w:t xml:space="preserve"> memiliki pengeruh terhadap pengelolaan anggaran berkonsep </w:t>
            </w:r>
            <w:r w:rsidRPr="004F638D">
              <w:rPr>
                <w:i/>
                <w:iCs/>
              </w:rPr>
              <w:t xml:space="preserve">value for money </w:t>
            </w:r>
            <w:r w:rsidRPr="004F638D">
              <w:t>karna dalam setiap penyelenggaran pemerintah harus terbuka masyarakat umum. Agar pengumuman anggaran bisa didapat setiap waktu dan mudah didapatkan oleh publik.</w:t>
            </w:r>
          </w:p>
        </w:tc>
      </w:tr>
      <w:tr w:rsidR="00C93DC7" w:rsidRPr="004F638D" w:rsidTr="00C93DC7">
        <w:tc>
          <w:tcPr>
            <w:tcW w:w="540" w:type="dxa"/>
          </w:tcPr>
          <w:p w:rsidR="00C93DC7" w:rsidRPr="004F638D" w:rsidRDefault="00C93DC7" w:rsidP="00C93DC7">
            <w:pPr>
              <w:pStyle w:val="NormalWeb"/>
              <w:spacing w:before="0" w:beforeAutospacing="0" w:after="0" w:afterAutospacing="0" w:line="360" w:lineRule="auto"/>
            </w:pPr>
            <w:r w:rsidRPr="004F638D">
              <w:t>4.</w:t>
            </w:r>
          </w:p>
        </w:tc>
        <w:tc>
          <w:tcPr>
            <w:tcW w:w="990" w:type="dxa"/>
          </w:tcPr>
          <w:p w:rsidR="00C93DC7" w:rsidRPr="004F638D" w:rsidRDefault="00C93DC7" w:rsidP="00C93DC7">
            <w:pPr>
              <w:pStyle w:val="Default"/>
              <w:rPr>
                <w:lang w:val="id-ID"/>
              </w:rPr>
            </w:pPr>
            <w:r w:rsidRPr="004F638D">
              <w:t xml:space="preserve">Nadia Garini (2011) </w:t>
            </w:r>
          </w:p>
        </w:tc>
        <w:tc>
          <w:tcPr>
            <w:tcW w:w="1620" w:type="dxa"/>
          </w:tcPr>
          <w:p w:rsidR="00C93DC7" w:rsidRPr="004F638D" w:rsidRDefault="00C93DC7" w:rsidP="00C93DC7">
            <w:pPr>
              <w:pStyle w:val="Default"/>
              <w:rPr>
                <w:lang w:val="id-ID"/>
              </w:rPr>
            </w:pPr>
            <w:r w:rsidRPr="004F638D">
              <w:t xml:space="preserve">Pengaruh Transparansi dan Akuntabilitas terhadap Kinerja </w:t>
            </w:r>
            <w:r w:rsidR="009477AB">
              <w:rPr>
                <w:lang w:val="id-ID"/>
              </w:rPr>
              <w:t xml:space="preserve">dalam </w:t>
            </w:r>
            <w:r w:rsidR="009477AB">
              <w:rPr>
                <w:lang w:val="id-ID"/>
              </w:rPr>
              <w:lastRenderedPageBreak/>
              <w:t>konsep</w:t>
            </w:r>
            <w:r w:rsidR="009477AB">
              <w:rPr>
                <w:i/>
                <w:lang w:val="id-ID"/>
              </w:rPr>
              <w:t xml:space="preserve"> Value For Money </w:t>
            </w:r>
            <w:r w:rsidRPr="004F638D">
              <w:t xml:space="preserve">Instansi Pemerintah pada Dinas Kota Bandung </w:t>
            </w:r>
          </w:p>
        </w:tc>
        <w:tc>
          <w:tcPr>
            <w:tcW w:w="1530" w:type="dxa"/>
          </w:tcPr>
          <w:p w:rsidR="00C93DC7" w:rsidRPr="004F638D" w:rsidRDefault="00C93DC7" w:rsidP="00C93DC7">
            <w:pPr>
              <w:rPr>
                <w:rFonts w:ascii="Times New Roman" w:hAnsi="Times New Roman" w:cs="Times New Roman"/>
                <w:sz w:val="24"/>
                <w:szCs w:val="24"/>
                <w:lang w:val="id-ID"/>
              </w:rPr>
            </w:pPr>
            <w:r w:rsidRPr="004F638D">
              <w:rPr>
                <w:rFonts w:ascii="Times New Roman" w:hAnsi="Times New Roman" w:cs="Times New Roman"/>
                <w:sz w:val="24"/>
                <w:szCs w:val="24"/>
                <w:lang w:val="id-ID"/>
              </w:rPr>
              <w:lastRenderedPageBreak/>
              <w:t>Variabel Dependen : Akuntabilitas (X</w:t>
            </w:r>
            <w:r w:rsidRPr="004F638D">
              <w:rPr>
                <w:rFonts w:ascii="Times New Roman" w:hAnsi="Times New Roman" w:cs="Times New Roman"/>
                <w:sz w:val="24"/>
                <w:szCs w:val="24"/>
                <w:vertAlign w:val="subscript"/>
                <w:lang w:val="id-ID"/>
              </w:rPr>
              <w:t>1</w:t>
            </w:r>
            <w:r w:rsidRPr="004F638D">
              <w:rPr>
                <w:rFonts w:ascii="Times New Roman" w:hAnsi="Times New Roman" w:cs="Times New Roman"/>
                <w:sz w:val="24"/>
                <w:szCs w:val="24"/>
                <w:lang w:val="id-ID"/>
              </w:rPr>
              <w:t>), Transparansi (X</w:t>
            </w:r>
            <w:r w:rsidRPr="004F638D">
              <w:rPr>
                <w:rFonts w:ascii="Times New Roman" w:hAnsi="Times New Roman" w:cs="Times New Roman"/>
                <w:sz w:val="24"/>
                <w:szCs w:val="24"/>
                <w:vertAlign w:val="subscript"/>
                <w:lang w:val="id-ID"/>
              </w:rPr>
              <w:t>2</w:t>
            </w:r>
            <w:r w:rsidRPr="004F638D">
              <w:rPr>
                <w:rFonts w:ascii="Times New Roman" w:hAnsi="Times New Roman" w:cs="Times New Roman"/>
                <w:sz w:val="24"/>
                <w:szCs w:val="24"/>
                <w:lang w:val="id-ID"/>
              </w:rPr>
              <w:t>)</w:t>
            </w:r>
          </w:p>
          <w:p w:rsidR="00C93DC7" w:rsidRPr="004F638D" w:rsidRDefault="00C93DC7" w:rsidP="00C93DC7">
            <w:pPr>
              <w:rPr>
                <w:rFonts w:ascii="Times New Roman" w:hAnsi="Times New Roman" w:cs="Times New Roman"/>
                <w:sz w:val="24"/>
                <w:szCs w:val="24"/>
                <w:lang w:val="id-ID"/>
              </w:rPr>
            </w:pPr>
          </w:p>
          <w:p w:rsidR="00C93DC7" w:rsidRPr="004F638D" w:rsidRDefault="00C93DC7" w:rsidP="00C93DC7">
            <w:pPr>
              <w:rPr>
                <w:rFonts w:ascii="Times New Roman" w:hAnsi="Times New Roman" w:cs="Times New Roman"/>
                <w:sz w:val="24"/>
                <w:szCs w:val="24"/>
                <w:lang w:val="id-ID"/>
              </w:rPr>
            </w:pPr>
          </w:p>
          <w:p w:rsidR="00C93DC7" w:rsidRPr="004F638D" w:rsidRDefault="00C93DC7" w:rsidP="00C93DC7">
            <w:pPr>
              <w:autoSpaceDE w:val="0"/>
              <w:autoSpaceDN w:val="0"/>
              <w:adjustRightInd w:val="0"/>
              <w:rPr>
                <w:rFonts w:ascii="Times New Roman" w:hAnsi="Times New Roman" w:cs="Times New Roman"/>
                <w:sz w:val="24"/>
                <w:szCs w:val="24"/>
                <w:lang w:val="id-ID"/>
              </w:rPr>
            </w:pPr>
            <w:r w:rsidRPr="004F638D">
              <w:rPr>
                <w:rFonts w:ascii="Times New Roman" w:hAnsi="Times New Roman" w:cs="Times New Roman"/>
                <w:sz w:val="24"/>
                <w:szCs w:val="24"/>
                <w:lang w:val="id-ID"/>
              </w:rPr>
              <w:t>Variabel Independen :  Kinerja Instansi</w:t>
            </w:r>
          </w:p>
          <w:p w:rsidR="00C93DC7" w:rsidRPr="004F638D" w:rsidRDefault="00C93DC7" w:rsidP="00C93DC7">
            <w:pPr>
              <w:pStyle w:val="NormalWeb"/>
              <w:spacing w:before="0" w:beforeAutospacing="0" w:after="0" w:afterAutospacing="0"/>
            </w:pPr>
            <w:r w:rsidRPr="004F638D">
              <w:rPr>
                <w:lang w:val="id-ID"/>
              </w:rPr>
              <w:t>(Y)</w:t>
            </w:r>
          </w:p>
        </w:tc>
        <w:tc>
          <w:tcPr>
            <w:tcW w:w="4410" w:type="dxa"/>
          </w:tcPr>
          <w:p w:rsidR="00C93DC7" w:rsidRPr="004F638D" w:rsidRDefault="00C93DC7" w:rsidP="00C93DC7">
            <w:pPr>
              <w:pStyle w:val="Default"/>
              <w:jc w:val="both"/>
            </w:pPr>
            <w:r w:rsidRPr="004F638D">
              <w:lastRenderedPageBreak/>
              <w:t>Hasil penelitian menunjukkan bahwa Secara simultan transparansi dan akuntabilitas berpengaruh terhadap kinerja Dinas di Kota Bandung. Transparansi dan akuntabilitas secara simultan memberikan kontribusi atau pengaruh sebesar 67</w:t>
            </w:r>
            <w:proofErr w:type="gramStart"/>
            <w:r w:rsidRPr="004F638D">
              <w:t>,2</w:t>
            </w:r>
            <w:proofErr w:type="gramEnd"/>
            <w:r w:rsidRPr="004F638D">
              <w:t xml:space="preserve">% </w:t>
            </w:r>
            <w:r w:rsidRPr="004F638D">
              <w:lastRenderedPageBreak/>
              <w:t>terhadap kinerja Dinas di Kota Bandung. Secara parsial transparansi berpengaruh signifikan terhadap kinerja Dinas di Kota Bandung, transparansi memberikan kontribusi atau pengaruh sebesar 34</w:t>
            </w:r>
            <w:proofErr w:type="gramStart"/>
            <w:r w:rsidRPr="004F638D">
              <w:t>,2</w:t>
            </w:r>
            <w:proofErr w:type="gramEnd"/>
            <w:r w:rsidRPr="004F638D">
              <w:t xml:space="preserve">% terhadap kinerja Dinas di Kota Bandung. Kemudian akuntabilitas berpengaruh signifikan terhadap kinerja Dinas di Kota Bandung, akuntabilitas memberikan </w:t>
            </w:r>
          </w:p>
          <w:p w:rsidR="00C93DC7" w:rsidRPr="004F638D" w:rsidRDefault="00C93DC7" w:rsidP="00C93DC7">
            <w:pPr>
              <w:autoSpaceDE w:val="0"/>
              <w:autoSpaceDN w:val="0"/>
              <w:adjustRightInd w:val="0"/>
              <w:jc w:val="both"/>
              <w:rPr>
                <w:rFonts w:ascii="Times New Roman" w:hAnsi="Times New Roman" w:cs="Times New Roman"/>
                <w:sz w:val="24"/>
                <w:szCs w:val="24"/>
              </w:rPr>
            </w:pPr>
          </w:p>
        </w:tc>
      </w:tr>
      <w:tr w:rsidR="00C93DC7" w:rsidRPr="004F638D" w:rsidTr="00C93DC7">
        <w:tc>
          <w:tcPr>
            <w:tcW w:w="540" w:type="dxa"/>
          </w:tcPr>
          <w:p w:rsidR="00C93DC7" w:rsidRPr="004F638D" w:rsidRDefault="00C93DC7" w:rsidP="00C93DC7">
            <w:pPr>
              <w:pStyle w:val="NormalWeb"/>
              <w:spacing w:before="0" w:beforeAutospacing="0" w:after="0" w:afterAutospacing="0" w:line="360" w:lineRule="auto"/>
              <w:jc w:val="both"/>
            </w:pPr>
            <w:r w:rsidRPr="004F638D">
              <w:lastRenderedPageBreak/>
              <w:t>5.</w:t>
            </w:r>
          </w:p>
        </w:tc>
        <w:tc>
          <w:tcPr>
            <w:tcW w:w="990" w:type="dxa"/>
          </w:tcPr>
          <w:p w:rsidR="00C93DC7" w:rsidRPr="004F638D" w:rsidRDefault="00C93DC7" w:rsidP="00C93DC7">
            <w:pPr>
              <w:pStyle w:val="Default"/>
            </w:pPr>
            <w:r w:rsidRPr="004F638D">
              <w:t xml:space="preserve">Eka Hardikasari (2011) </w:t>
            </w:r>
          </w:p>
          <w:p w:rsidR="00C93DC7" w:rsidRPr="004F638D" w:rsidRDefault="00C93DC7" w:rsidP="00C93DC7">
            <w:pPr>
              <w:pStyle w:val="NormalWeb"/>
              <w:spacing w:before="0" w:beforeAutospacing="0" w:after="0" w:afterAutospacing="0"/>
              <w:rPr>
                <w:bCs/>
              </w:rPr>
            </w:pPr>
          </w:p>
        </w:tc>
        <w:tc>
          <w:tcPr>
            <w:tcW w:w="1620" w:type="dxa"/>
          </w:tcPr>
          <w:p w:rsidR="00C93DC7" w:rsidRDefault="00C93DC7" w:rsidP="00C93DC7">
            <w:pPr>
              <w:pStyle w:val="Default"/>
              <w:rPr>
                <w:lang w:val="id-ID"/>
              </w:rPr>
            </w:pPr>
            <w:r w:rsidRPr="004F638D">
              <w:t xml:space="preserve">Pengaruh Penerapan </w:t>
            </w:r>
            <w:r w:rsidRPr="004F638D">
              <w:rPr>
                <w:i/>
                <w:iCs/>
              </w:rPr>
              <w:t xml:space="preserve">Good Corporate Governance </w:t>
            </w:r>
            <w:r w:rsidRPr="004F638D">
              <w:t xml:space="preserve">terhadap Kinerja Keuangan </w:t>
            </w:r>
            <w:r w:rsidR="009477AB">
              <w:rPr>
                <w:lang w:val="id-ID"/>
              </w:rPr>
              <w:t>dalam konsep</w:t>
            </w:r>
            <w:r w:rsidR="009477AB">
              <w:rPr>
                <w:i/>
                <w:lang w:val="id-ID"/>
              </w:rPr>
              <w:t xml:space="preserve"> Value For Money </w:t>
            </w:r>
            <w:r w:rsidRPr="004F638D">
              <w:t xml:space="preserve">pada Industri Perbankan yang Terdaftar di Bursa Efek Indonesia (BEI) Tahun 2006-2008 </w:t>
            </w:r>
          </w:p>
          <w:p w:rsidR="009477AB" w:rsidRPr="009477AB" w:rsidRDefault="009477AB" w:rsidP="00C93DC7">
            <w:pPr>
              <w:pStyle w:val="Default"/>
              <w:rPr>
                <w:lang w:val="id-ID"/>
              </w:rPr>
            </w:pPr>
          </w:p>
        </w:tc>
        <w:tc>
          <w:tcPr>
            <w:tcW w:w="1530" w:type="dxa"/>
          </w:tcPr>
          <w:p w:rsidR="00C93DC7" w:rsidRPr="004F638D" w:rsidRDefault="00C93DC7" w:rsidP="00C93DC7">
            <w:pPr>
              <w:rPr>
                <w:rFonts w:ascii="Times New Roman" w:hAnsi="Times New Roman" w:cs="Times New Roman"/>
                <w:sz w:val="24"/>
                <w:szCs w:val="24"/>
                <w:lang w:val="id-ID"/>
              </w:rPr>
            </w:pPr>
            <w:r w:rsidRPr="004F638D">
              <w:rPr>
                <w:rFonts w:ascii="Times New Roman" w:hAnsi="Times New Roman" w:cs="Times New Roman"/>
                <w:sz w:val="24"/>
                <w:szCs w:val="24"/>
                <w:lang w:val="id-ID"/>
              </w:rPr>
              <w:t xml:space="preserve">Variabel Dependen : </w:t>
            </w:r>
            <w:r w:rsidRPr="004F638D">
              <w:rPr>
                <w:rFonts w:ascii="Times New Roman" w:hAnsi="Times New Roman" w:cs="Times New Roman"/>
                <w:sz w:val="24"/>
                <w:szCs w:val="24"/>
              </w:rPr>
              <w:t xml:space="preserve">Penerapan </w:t>
            </w:r>
            <w:r w:rsidRPr="004F638D">
              <w:rPr>
                <w:rFonts w:ascii="Times New Roman" w:hAnsi="Times New Roman" w:cs="Times New Roman"/>
                <w:i/>
                <w:iCs/>
                <w:sz w:val="24"/>
                <w:szCs w:val="24"/>
              </w:rPr>
              <w:t xml:space="preserve">Good Corporate Governance </w:t>
            </w:r>
            <w:r w:rsidRPr="004F638D">
              <w:rPr>
                <w:rFonts w:ascii="Times New Roman" w:hAnsi="Times New Roman" w:cs="Times New Roman"/>
                <w:sz w:val="24"/>
                <w:szCs w:val="24"/>
                <w:lang w:val="id-ID"/>
              </w:rPr>
              <w:t>(X</w:t>
            </w:r>
            <w:r w:rsidRPr="004F638D">
              <w:rPr>
                <w:rFonts w:ascii="Times New Roman" w:hAnsi="Times New Roman" w:cs="Times New Roman"/>
                <w:sz w:val="24"/>
                <w:szCs w:val="24"/>
                <w:vertAlign w:val="subscript"/>
                <w:lang w:val="id-ID"/>
              </w:rPr>
              <w:t>1</w:t>
            </w:r>
            <w:r w:rsidRPr="004F638D">
              <w:rPr>
                <w:rFonts w:ascii="Times New Roman" w:hAnsi="Times New Roman" w:cs="Times New Roman"/>
                <w:sz w:val="24"/>
                <w:szCs w:val="24"/>
                <w:lang w:val="id-ID"/>
              </w:rPr>
              <w:t xml:space="preserve">), </w:t>
            </w:r>
          </w:p>
          <w:p w:rsidR="00C93DC7" w:rsidRPr="004F638D" w:rsidRDefault="00C93DC7" w:rsidP="00C93DC7">
            <w:pPr>
              <w:rPr>
                <w:rFonts w:ascii="Times New Roman" w:hAnsi="Times New Roman" w:cs="Times New Roman"/>
                <w:sz w:val="24"/>
                <w:szCs w:val="24"/>
                <w:lang w:val="id-ID"/>
              </w:rPr>
            </w:pPr>
          </w:p>
          <w:p w:rsidR="00C93DC7" w:rsidRPr="004F638D" w:rsidRDefault="00C93DC7" w:rsidP="00C93DC7">
            <w:pPr>
              <w:rPr>
                <w:rFonts w:ascii="Times New Roman" w:hAnsi="Times New Roman" w:cs="Times New Roman"/>
                <w:sz w:val="24"/>
                <w:szCs w:val="24"/>
                <w:lang w:val="id-ID"/>
              </w:rPr>
            </w:pPr>
          </w:p>
          <w:p w:rsidR="00C93DC7" w:rsidRPr="004F638D" w:rsidRDefault="00C93DC7" w:rsidP="00C93DC7">
            <w:pPr>
              <w:autoSpaceDE w:val="0"/>
              <w:autoSpaceDN w:val="0"/>
              <w:adjustRightInd w:val="0"/>
              <w:rPr>
                <w:rFonts w:ascii="Times New Roman" w:hAnsi="Times New Roman" w:cs="Times New Roman"/>
                <w:sz w:val="24"/>
                <w:szCs w:val="24"/>
                <w:lang w:val="id-ID"/>
              </w:rPr>
            </w:pPr>
            <w:r w:rsidRPr="004F638D">
              <w:rPr>
                <w:rFonts w:ascii="Times New Roman" w:hAnsi="Times New Roman" w:cs="Times New Roman"/>
                <w:sz w:val="24"/>
                <w:szCs w:val="24"/>
                <w:lang w:val="id-ID"/>
              </w:rPr>
              <w:t xml:space="preserve">Variabel Independen :  </w:t>
            </w:r>
            <w:r w:rsidRPr="004F638D">
              <w:rPr>
                <w:rFonts w:ascii="Times New Roman" w:hAnsi="Times New Roman" w:cs="Times New Roman"/>
                <w:sz w:val="24"/>
                <w:szCs w:val="24"/>
              </w:rPr>
              <w:t>Kinerja Keuangan</w:t>
            </w:r>
          </w:p>
          <w:p w:rsidR="00C93DC7" w:rsidRPr="004F638D" w:rsidRDefault="00C93DC7" w:rsidP="00C93DC7">
            <w:pPr>
              <w:pStyle w:val="NormalWeb"/>
              <w:spacing w:before="0" w:beforeAutospacing="0" w:after="0" w:afterAutospacing="0"/>
            </w:pPr>
            <w:r w:rsidRPr="004F638D">
              <w:rPr>
                <w:lang w:val="id-ID"/>
              </w:rPr>
              <w:t>(Y)</w:t>
            </w:r>
          </w:p>
        </w:tc>
        <w:tc>
          <w:tcPr>
            <w:tcW w:w="4410" w:type="dxa"/>
          </w:tcPr>
          <w:p w:rsidR="00C93DC7" w:rsidRPr="004F638D" w:rsidRDefault="00AC052C" w:rsidP="00C93DC7">
            <w:pPr>
              <w:pStyle w:val="Default"/>
              <w:jc w:val="both"/>
            </w:pPr>
            <w:r>
              <w:t>Dari hasil pengujian hipotesis,</w:t>
            </w:r>
            <w:r>
              <w:rPr>
                <w:lang w:val="id-ID"/>
              </w:rPr>
              <w:t xml:space="preserve"> </w:t>
            </w:r>
            <w:r w:rsidR="00C93DC7" w:rsidRPr="004F638D">
              <w:t>mak</w:t>
            </w:r>
            <w:r>
              <w:t>a menunjukkan</w:t>
            </w:r>
            <w:r>
              <w:rPr>
                <w:lang w:val="id-ID"/>
              </w:rPr>
              <w:t xml:space="preserve"> </w:t>
            </w:r>
            <w:r w:rsidR="00C93DC7" w:rsidRPr="004F638D">
              <w:t xml:space="preserve">bahwa </w:t>
            </w:r>
            <w:r w:rsidR="00C93DC7" w:rsidRPr="004F638D">
              <w:rPr>
                <w:i/>
                <w:iCs/>
              </w:rPr>
              <w:t xml:space="preserve">Corporate Governance </w:t>
            </w:r>
            <w:r w:rsidR="00C93DC7" w:rsidRPr="004F638D">
              <w:t xml:space="preserve">yang dalam penelitian ini terdiri dari indikator ukuran dewan direksi, ukuran dewan komisaris, dan ukuran perusahaan dan hasilnya menunjukkan bahwa ukuran dewan direksi berpengaruh positif secara signifikan terhadap kinerja perusahaan dan ukuran perusahaan berpengaruh positif tidak signifikan terhadap kinerja keuangan. Jadi, dapat disimpulkan bahwa hipotesis pertama tidak menunjukkan pengaruh yang signifikan terhadap kinerja keuangan dan hipotesis kedua menunjukkan pengaruh yang signifikan terhadap kinerja keuangan </w:t>
            </w:r>
          </w:p>
          <w:p w:rsidR="00C93DC7" w:rsidRPr="00497A5D" w:rsidRDefault="00C93DC7" w:rsidP="00C93DC7">
            <w:pPr>
              <w:autoSpaceDE w:val="0"/>
              <w:autoSpaceDN w:val="0"/>
              <w:adjustRightInd w:val="0"/>
              <w:jc w:val="both"/>
              <w:rPr>
                <w:rFonts w:ascii="Times New Roman" w:hAnsi="Times New Roman" w:cs="Times New Roman"/>
                <w:sz w:val="24"/>
                <w:szCs w:val="24"/>
                <w:lang w:val="id-ID"/>
              </w:rPr>
            </w:pPr>
          </w:p>
        </w:tc>
      </w:tr>
    </w:tbl>
    <w:p w:rsidR="009477AB" w:rsidRPr="0070625B" w:rsidRDefault="00797FF1" w:rsidP="004553B4">
      <w:pPr>
        <w:spacing w:after="0" w:line="360" w:lineRule="auto"/>
        <w:jc w:val="both"/>
        <w:rPr>
          <w:rFonts w:ascii="Times New Roman" w:hAnsi="Times New Roman" w:cs="Times New Roman"/>
          <w:i/>
          <w:sz w:val="24"/>
          <w:szCs w:val="24"/>
          <w:lang w:val="id-ID"/>
        </w:rPr>
      </w:pPr>
      <w:proofErr w:type="gramStart"/>
      <w:r>
        <w:rPr>
          <w:rFonts w:ascii="Times New Roman" w:hAnsi="Times New Roman" w:cs="Times New Roman"/>
          <w:i/>
          <w:sz w:val="24"/>
          <w:szCs w:val="24"/>
        </w:rPr>
        <w:t>Sumber :</w:t>
      </w:r>
      <w:proofErr w:type="gramEnd"/>
      <w:r>
        <w:rPr>
          <w:rFonts w:ascii="Times New Roman" w:hAnsi="Times New Roman" w:cs="Times New Roman"/>
          <w:i/>
          <w:sz w:val="24"/>
          <w:szCs w:val="24"/>
        </w:rPr>
        <w:t xml:space="preserve"> Diolag Oleh Peneliti</w:t>
      </w:r>
      <w:r w:rsidR="0070625B">
        <w:rPr>
          <w:rFonts w:ascii="Times New Roman" w:hAnsi="Times New Roman" w:cs="Times New Roman"/>
          <w:i/>
          <w:sz w:val="24"/>
          <w:szCs w:val="24"/>
          <w:lang w:val="id-ID"/>
        </w:rPr>
        <w:t>, 2018</w:t>
      </w:r>
    </w:p>
    <w:p w:rsidR="00B165BC" w:rsidRPr="00A34999" w:rsidRDefault="00A34999" w:rsidP="00A34999">
      <w:pPr>
        <w:pStyle w:val="ListParagraph"/>
        <w:numPr>
          <w:ilvl w:val="1"/>
          <w:numId w:val="20"/>
        </w:numPr>
        <w:autoSpaceDE w:val="0"/>
        <w:autoSpaceDN w:val="0"/>
        <w:adjustRightInd w:val="0"/>
        <w:spacing w:before="200" w:after="0" w:line="360" w:lineRule="auto"/>
        <w:jc w:val="both"/>
        <w:outlineLvl w:val="0"/>
        <w:rPr>
          <w:rFonts w:ascii="Times New Roman" w:hAnsi="Times New Roman" w:cs="Times New Roman"/>
          <w:b/>
          <w:sz w:val="24"/>
          <w:szCs w:val="24"/>
        </w:rPr>
      </w:pPr>
      <w:r>
        <w:rPr>
          <w:rFonts w:ascii="Times New Roman" w:hAnsi="Times New Roman" w:cs="Times New Roman"/>
          <w:b/>
          <w:sz w:val="24"/>
          <w:szCs w:val="24"/>
          <w:lang w:val="id-ID"/>
        </w:rPr>
        <w:t xml:space="preserve"> </w:t>
      </w:r>
      <w:r w:rsidR="00E856DF" w:rsidRPr="00A34999">
        <w:rPr>
          <w:rFonts w:ascii="Times New Roman" w:hAnsi="Times New Roman" w:cs="Times New Roman"/>
          <w:b/>
          <w:sz w:val="24"/>
          <w:szCs w:val="24"/>
        </w:rPr>
        <w:t>Kerangka Pemikiran</w:t>
      </w:r>
    </w:p>
    <w:p w:rsidR="00D270D8" w:rsidRPr="00A34999" w:rsidRDefault="00B165BC" w:rsidP="00A34999">
      <w:pPr>
        <w:pStyle w:val="ListParagraph"/>
        <w:numPr>
          <w:ilvl w:val="2"/>
          <w:numId w:val="20"/>
        </w:numPr>
        <w:autoSpaceDE w:val="0"/>
        <w:autoSpaceDN w:val="0"/>
        <w:adjustRightInd w:val="0"/>
        <w:spacing w:after="0" w:line="360" w:lineRule="auto"/>
        <w:jc w:val="both"/>
        <w:outlineLvl w:val="0"/>
        <w:rPr>
          <w:rFonts w:ascii="Times New Roman" w:hAnsi="Times New Roman" w:cs="Times New Roman"/>
          <w:b/>
          <w:sz w:val="24"/>
          <w:szCs w:val="24"/>
        </w:rPr>
      </w:pPr>
      <w:r w:rsidRPr="00A34999">
        <w:rPr>
          <w:rFonts w:ascii="Times New Roman" w:hAnsi="Times New Roman" w:cs="Times New Roman"/>
          <w:b/>
          <w:sz w:val="24"/>
          <w:szCs w:val="24"/>
        </w:rPr>
        <w:t>Pengaruh Ak</w:t>
      </w:r>
      <w:r w:rsidR="00671567" w:rsidRPr="00A34999">
        <w:rPr>
          <w:rFonts w:ascii="Times New Roman" w:hAnsi="Times New Roman" w:cs="Times New Roman"/>
          <w:b/>
          <w:sz w:val="24"/>
          <w:szCs w:val="24"/>
        </w:rPr>
        <w:t xml:space="preserve">untabilitas Terhadap </w:t>
      </w:r>
      <w:r w:rsidR="00671567" w:rsidRPr="00A34999">
        <w:rPr>
          <w:rFonts w:ascii="Times New Roman" w:hAnsi="Times New Roman" w:cs="Times New Roman"/>
          <w:b/>
          <w:sz w:val="24"/>
          <w:szCs w:val="24"/>
          <w:lang w:val="id-ID"/>
        </w:rPr>
        <w:t>Kinerja Anggaran</w:t>
      </w:r>
      <w:r w:rsidR="00671567" w:rsidRPr="00A34999">
        <w:rPr>
          <w:rFonts w:ascii="Times New Roman" w:hAnsi="Times New Roman" w:cs="Times New Roman"/>
          <w:b/>
          <w:sz w:val="24"/>
          <w:szCs w:val="24"/>
        </w:rPr>
        <w:t xml:space="preserve"> </w:t>
      </w:r>
      <w:r w:rsidR="00ED69F6">
        <w:rPr>
          <w:rFonts w:ascii="Times New Roman" w:hAnsi="Times New Roman" w:cs="Times New Roman"/>
          <w:b/>
          <w:sz w:val="24"/>
          <w:szCs w:val="24"/>
          <w:lang w:val="id-ID"/>
        </w:rPr>
        <w:t xml:space="preserve">dalam konsep </w:t>
      </w:r>
      <w:r w:rsidR="00ED69F6">
        <w:rPr>
          <w:rFonts w:ascii="Times New Roman" w:hAnsi="Times New Roman" w:cs="Times New Roman"/>
          <w:b/>
          <w:i/>
          <w:sz w:val="24"/>
          <w:szCs w:val="24"/>
          <w:lang w:val="id-ID"/>
        </w:rPr>
        <w:t>Value For Money</w:t>
      </w:r>
    </w:p>
    <w:p w:rsidR="00D270D8" w:rsidRPr="006F6AB7" w:rsidRDefault="00D270D8" w:rsidP="00D270D8">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D270D8">
        <w:rPr>
          <w:rFonts w:ascii="Times New Roman" w:hAnsi="Times New Roman" w:cs="Times New Roman"/>
          <w:sz w:val="24"/>
          <w:szCs w:val="24"/>
        </w:rPr>
        <w:t>Akuntabilitas publik merupakan kewajiban bagi pihak</w:t>
      </w:r>
      <w:r w:rsidRPr="00D270D8">
        <w:rPr>
          <w:rFonts w:ascii="Times New Roman" w:hAnsi="Times New Roman" w:cs="Times New Roman"/>
          <w:sz w:val="24"/>
          <w:szCs w:val="24"/>
          <w:lang w:val="id-ID"/>
        </w:rPr>
        <w:t xml:space="preserve"> </w:t>
      </w:r>
      <w:r w:rsidRPr="00D270D8">
        <w:rPr>
          <w:rFonts w:ascii="Times New Roman" w:hAnsi="Times New Roman" w:cs="Times New Roman"/>
          <w:sz w:val="24"/>
          <w:szCs w:val="24"/>
        </w:rPr>
        <w:t>pemegang amanah untuk memberikan pertanggungjawaban,</w:t>
      </w:r>
      <w:r w:rsidRPr="00D270D8">
        <w:rPr>
          <w:rFonts w:ascii="Times New Roman" w:hAnsi="Times New Roman" w:cs="Times New Roman"/>
          <w:sz w:val="24"/>
          <w:szCs w:val="24"/>
          <w:lang w:val="id-ID"/>
        </w:rPr>
        <w:t xml:space="preserve"> </w:t>
      </w:r>
      <w:r w:rsidRPr="00D270D8">
        <w:rPr>
          <w:rFonts w:ascii="Times New Roman" w:hAnsi="Times New Roman" w:cs="Times New Roman"/>
          <w:sz w:val="24"/>
          <w:szCs w:val="24"/>
        </w:rPr>
        <w:t>menyajikan dan mengungkapkan segala aktivitasnya dan kegiatan yang</w:t>
      </w:r>
      <w:r w:rsidRPr="00D270D8">
        <w:rPr>
          <w:rFonts w:ascii="Times New Roman" w:hAnsi="Times New Roman" w:cs="Times New Roman"/>
          <w:sz w:val="24"/>
          <w:szCs w:val="24"/>
          <w:lang w:val="id-ID"/>
        </w:rPr>
        <w:t xml:space="preserve"> </w:t>
      </w:r>
      <w:r w:rsidRPr="00D270D8">
        <w:rPr>
          <w:rFonts w:ascii="Times New Roman" w:hAnsi="Times New Roman" w:cs="Times New Roman"/>
          <w:sz w:val="24"/>
          <w:szCs w:val="24"/>
        </w:rPr>
        <w:t>menjadi tanggung jawabnya kepada pihak pemberi amanah (</w:t>
      </w:r>
      <w:r w:rsidRPr="00D270D8">
        <w:rPr>
          <w:rFonts w:ascii="Times New Roman" w:hAnsi="Times New Roman" w:cs="Times New Roman"/>
          <w:i/>
          <w:iCs/>
          <w:sz w:val="24"/>
          <w:szCs w:val="24"/>
        </w:rPr>
        <w:t>pincipal</w:t>
      </w:r>
      <w:r w:rsidRPr="00D270D8">
        <w:rPr>
          <w:rFonts w:ascii="Times New Roman" w:hAnsi="Times New Roman" w:cs="Times New Roman"/>
          <w:sz w:val="24"/>
          <w:szCs w:val="24"/>
        </w:rPr>
        <w:t>)</w:t>
      </w:r>
      <w:r w:rsidRPr="00D270D8">
        <w:rPr>
          <w:rFonts w:ascii="Times New Roman" w:hAnsi="Times New Roman" w:cs="Times New Roman"/>
          <w:sz w:val="24"/>
          <w:szCs w:val="24"/>
          <w:lang w:val="id-ID"/>
        </w:rPr>
        <w:t xml:space="preserve"> </w:t>
      </w:r>
      <w:r w:rsidRPr="00D270D8">
        <w:rPr>
          <w:rFonts w:ascii="Times New Roman" w:hAnsi="Times New Roman" w:cs="Times New Roman"/>
          <w:sz w:val="24"/>
          <w:szCs w:val="24"/>
        </w:rPr>
        <w:t>yang memiliki hak dan kewenangan untuk menerima</w:t>
      </w:r>
      <w:r w:rsidRPr="00D270D8">
        <w:rPr>
          <w:rFonts w:ascii="Times New Roman" w:hAnsi="Times New Roman" w:cs="Times New Roman"/>
          <w:sz w:val="24"/>
          <w:szCs w:val="24"/>
          <w:lang w:val="id-ID"/>
        </w:rPr>
        <w:t xml:space="preserve"> </w:t>
      </w:r>
      <w:r w:rsidRPr="00D270D8">
        <w:rPr>
          <w:rFonts w:ascii="Times New Roman" w:hAnsi="Times New Roman" w:cs="Times New Roman"/>
          <w:sz w:val="24"/>
          <w:szCs w:val="24"/>
        </w:rPr>
        <w:lastRenderedPageBreak/>
        <w:t>pertanggungjawaba</w:t>
      </w:r>
      <w:r>
        <w:rPr>
          <w:rFonts w:ascii="Times New Roman" w:hAnsi="Times New Roman" w:cs="Times New Roman"/>
          <w:sz w:val="24"/>
          <w:szCs w:val="24"/>
        </w:rPr>
        <w:t>n tersebut</w:t>
      </w:r>
      <w:r w:rsidRPr="00D270D8">
        <w:rPr>
          <w:rFonts w:ascii="Times New Roman" w:hAnsi="Times New Roman" w:cs="Times New Roman"/>
          <w:sz w:val="24"/>
          <w:szCs w:val="24"/>
        </w:rPr>
        <w:t>.</w:t>
      </w:r>
      <w:proofErr w:type="gramEnd"/>
      <w:r w:rsidRPr="00D270D8">
        <w:rPr>
          <w:rFonts w:ascii="Times New Roman" w:hAnsi="Times New Roman" w:cs="Times New Roman"/>
          <w:sz w:val="24"/>
          <w:szCs w:val="24"/>
        </w:rPr>
        <w:t xml:space="preserve"> </w:t>
      </w:r>
      <w:proofErr w:type="gramStart"/>
      <w:r w:rsidRPr="00D270D8">
        <w:rPr>
          <w:rFonts w:ascii="Times New Roman" w:hAnsi="Times New Roman" w:cs="Times New Roman"/>
          <w:sz w:val="24"/>
          <w:szCs w:val="24"/>
        </w:rPr>
        <w:t>Lain haln</w:t>
      </w:r>
      <w:r>
        <w:rPr>
          <w:rFonts w:ascii="Times New Roman" w:hAnsi="Times New Roman" w:cs="Times New Roman"/>
          <w:sz w:val="24"/>
          <w:szCs w:val="24"/>
        </w:rPr>
        <w:t>y</w:t>
      </w:r>
      <w:r>
        <w:rPr>
          <w:rFonts w:ascii="Times New Roman" w:hAnsi="Times New Roman" w:cs="Times New Roman"/>
          <w:sz w:val="24"/>
          <w:szCs w:val="24"/>
          <w:lang w:val="id-ID"/>
        </w:rPr>
        <w:t>a a</w:t>
      </w:r>
      <w:r w:rsidR="00837089">
        <w:rPr>
          <w:rFonts w:ascii="Times New Roman" w:hAnsi="Times New Roman" w:cs="Times New Roman"/>
          <w:sz w:val="24"/>
          <w:szCs w:val="24"/>
        </w:rPr>
        <w:t xml:space="preserve">kuntabilitas </w:t>
      </w:r>
      <w:r w:rsidRPr="00D270D8">
        <w:rPr>
          <w:rFonts w:ascii="Times New Roman" w:hAnsi="Times New Roman" w:cs="Times New Roman"/>
          <w:sz w:val="24"/>
          <w:szCs w:val="24"/>
        </w:rPr>
        <w:t>adalah kewajiban</w:t>
      </w:r>
      <w:r w:rsidRPr="00D270D8">
        <w:rPr>
          <w:rFonts w:ascii="Times New Roman" w:hAnsi="Times New Roman" w:cs="Times New Roman"/>
          <w:sz w:val="24"/>
          <w:szCs w:val="24"/>
          <w:lang w:val="id-ID"/>
        </w:rPr>
        <w:t xml:space="preserve"> </w:t>
      </w:r>
      <w:r w:rsidRPr="00D270D8">
        <w:rPr>
          <w:rFonts w:ascii="Times New Roman" w:hAnsi="Times New Roman" w:cs="Times New Roman"/>
          <w:sz w:val="24"/>
          <w:szCs w:val="24"/>
        </w:rPr>
        <w:t>agen untuk mengelola sumber daya, melaporkan, dan mengungkapkan</w:t>
      </w:r>
      <w:r w:rsidRPr="00D270D8">
        <w:rPr>
          <w:rFonts w:ascii="Times New Roman" w:hAnsi="Times New Roman" w:cs="Times New Roman"/>
          <w:sz w:val="24"/>
          <w:szCs w:val="24"/>
          <w:lang w:val="id-ID"/>
        </w:rPr>
        <w:t xml:space="preserve"> </w:t>
      </w:r>
      <w:r w:rsidRPr="00D270D8">
        <w:rPr>
          <w:rFonts w:ascii="Times New Roman" w:hAnsi="Times New Roman" w:cs="Times New Roman"/>
          <w:sz w:val="24"/>
          <w:szCs w:val="24"/>
        </w:rPr>
        <w:t>segala aktivitas dan kegiatan yang berkaitan dengan penggunaan</w:t>
      </w:r>
      <w:r w:rsidRPr="00D270D8">
        <w:rPr>
          <w:rFonts w:ascii="Times New Roman" w:hAnsi="Times New Roman" w:cs="Times New Roman"/>
          <w:sz w:val="24"/>
          <w:szCs w:val="24"/>
          <w:lang w:val="id-ID"/>
        </w:rPr>
        <w:t xml:space="preserve"> </w:t>
      </w:r>
      <w:r w:rsidRPr="00D270D8">
        <w:rPr>
          <w:rFonts w:ascii="Times New Roman" w:hAnsi="Times New Roman" w:cs="Times New Roman"/>
          <w:sz w:val="24"/>
          <w:szCs w:val="24"/>
        </w:rPr>
        <w:t xml:space="preserve">sumber daya publik kepada pemberi mandat </w:t>
      </w:r>
      <w:r w:rsidRPr="00D270D8">
        <w:rPr>
          <w:rFonts w:ascii="Times New Roman" w:eastAsia="Times New Roman,Italic" w:hAnsi="Times New Roman" w:cs="Times New Roman"/>
          <w:i/>
          <w:iCs/>
          <w:sz w:val="24"/>
          <w:szCs w:val="24"/>
        </w:rPr>
        <w:t>(principal)</w:t>
      </w:r>
      <w:r w:rsidRPr="00D270D8">
        <w:rPr>
          <w:rFonts w:ascii="Times New Roman" w:hAnsi="Times New Roman" w:cs="Times New Roman"/>
          <w:i/>
          <w:iCs/>
          <w:sz w:val="24"/>
          <w:szCs w:val="24"/>
        </w:rPr>
        <w:t>.</w:t>
      </w:r>
      <w:proofErr w:type="gramEnd"/>
      <w:r w:rsidR="006F6AB7" w:rsidRPr="006F6AB7">
        <w:rPr>
          <w:sz w:val="23"/>
          <w:szCs w:val="23"/>
        </w:rPr>
        <w:t xml:space="preserve"> </w:t>
      </w:r>
      <w:r w:rsidR="006F6AB7">
        <w:rPr>
          <w:rFonts w:ascii="Times New Roman" w:hAnsi="Times New Roman" w:cs="Times New Roman"/>
          <w:sz w:val="24"/>
          <w:szCs w:val="24"/>
          <w:lang w:val="id-ID"/>
        </w:rPr>
        <w:t>A</w:t>
      </w:r>
      <w:r w:rsidR="006F6AB7" w:rsidRPr="006F6AB7">
        <w:rPr>
          <w:rFonts w:ascii="Times New Roman" w:hAnsi="Times New Roman" w:cs="Times New Roman"/>
          <w:sz w:val="24"/>
          <w:szCs w:val="24"/>
        </w:rPr>
        <w:t>kuntabilitas adalah kewajiban untuk menyampaikan pertanggungjawaban kepada pihak-pihak yang berkepentingan oleh seseorang atau sekelompok orang (organisasi) yang telah menerima amanah dari pihak-pihak yang berkepentingan tersebut.</w:t>
      </w:r>
    </w:p>
    <w:p w:rsidR="00DC5899" w:rsidRPr="004548D5" w:rsidRDefault="00B165BC" w:rsidP="00846B10">
      <w:pPr>
        <w:spacing w:after="0" w:line="360" w:lineRule="auto"/>
        <w:ind w:firstLine="567"/>
        <w:contextualSpacing/>
        <w:jc w:val="both"/>
        <w:rPr>
          <w:rFonts w:ascii="Times New Roman" w:hAnsi="Times New Roman" w:cs="Times New Roman"/>
          <w:sz w:val="24"/>
          <w:szCs w:val="24"/>
          <w:lang w:val="id-ID"/>
        </w:rPr>
      </w:pPr>
      <w:proofErr w:type="gramStart"/>
      <w:r w:rsidRPr="00B12B02">
        <w:rPr>
          <w:rFonts w:ascii="Times New Roman" w:hAnsi="Times New Roman" w:cs="Times New Roman"/>
          <w:sz w:val="24"/>
          <w:szCs w:val="24"/>
        </w:rPr>
        <w:t>Akuntabilitas merupakan suatu upaya untuk memberikan pertanggungjawaban mengenai segala aktivitas dan kinerja yang telah dilakukan oleh suatu entitas kepada pihak-pihak yang berkpentingan.</w:t>
      </w:r>
      <w:proofErr w:type="gramEnd"/>
      <w:r w:rsidR="00D270D8">
        <w:rPr>
          <w:rFonts w:ascii="Times New Roman" w:hAnsi="Times New Roman" w:cs="Times New Roman"/>
          <w:sz w:val="24"/>
          <w:szCs w:val="24"/>
          <w:lang w:val="id-ID"/>
        </w:rPr>
        <w:t xml:space="preserve"> </w:t>
      </w:r>
      <w:proofErr w:type="gramStart"/>
      <w:r w:rsidRPr="00D270D8">
        <w:rPr>
          <w:rFonts w:ascii="Times New Roman" w:hAnsi="Times New Roman" w:cs="Times New Roman"/>
          <w:sz w:val="24"/>
          <w:szCs w:val="24"/>
        </w:rPr>
        <w:t>Terwujudnya akuntabilitas merupakan tujuan utama dari reformasi sektor publik.</w:t>
      </w:r>
      <w:proofErr w:type="gramEnd"/>
      <w:r w:rsidRPr="00D270D8">
        <w:rPr>
          <w:rFonts w:ascii="Times New Roman" w:hAnsi="Times New Roman" w:cs="Times New Roman"/>
          <w:sz w:val="24"/>
          <w:szCs w:val="24"/>
        </w:rPr>
        <w:t xml:space="preserve"> </w:t>
      </w:r>
      <w:proofErr w:type="gramStart"/>
      <w:r w:rsidRPr="00D270D8">
        <w:rPr>
          <w:rFonts w:ascii="Times New Roman" w:hAnsi="Times New Roman" w:cs="Times New Roman"/>
          <w:sz w:val="24"/>
          <w:szCs w:val="24"/>
        </w:rPr>
        <w:t xml:space="preserve">Tuntutan akuntabilitas mengharuskan lembaga-lembaga sektor publik untuk lebih menekankan pada pertanggungjawaban horisontal </w:t>
      </w:r>
      <w:r w:rsidRPr="00D270D8">
        <w:rPr>
          <w:rFonts w:ascii="Times New Roman" w:hAnsi="Times New Roman" w:cs="Times New Roman"/>
          <w:i/>
          <w:iCs/>
          <w:sz w:val="24"/>
          <w:szCs w:val="24"/>
        </w:rPr>
        <w:t>(horizontal accountability)</w:t>
      </w:r>
      <w:r w:rsidRPr="00D270D8">
        <w:rPr>
          <w:rFonts w:ascii="Times New Roman" w:hAnsi="Times New Roman" w:cs="Times New Roman"/>
          <w:sz w:val="24"/>
          <w:szCs w:val="24"/>
        </w:rPr>
        <w:t xml:space="preserve">, bukan hanya prtanggungjawaban vertikal </w:t>
      </w:r>
      <w:r w:rsidRPr="00D270D8">
        <w:rPr>
          <w:rFonts w:ascii="Times New Roman" w:hAnsi="Times New Roman" w:cs="Times New Roman"/>
          <w:i/>
          <w:iCs/>
          <w:sz w:val="24"/>
          <w:szCs w:val="24"/>
        </w:rPr>
        <w:t>(vertical accountability)</w:t>
      </w:r>
      <w:r w:rsidR="009237F2">
        <w:rPr>
          <w:rFonts w:ascii="Times New Roman" w:hAnsi="Times New Roman" w:cs="Times New Roman"/>
          <w:sz w:val="24"/>
          <w:szCs w:val="24"/>
          <w:lang w:val="id-ID"/>
        </w:rPr>
        <w:t>,</w:t>
      </w:r>
      <w:r w:rsidR="00F13E36">
        <w:rPr>
          <w:rFonts w:ascii="Times New Roman" w:hAnsi="Times New Roman" w:cs="Times New Roman"/>
          <w:sz w:val="24"/>
          <w:szCs w:val="24"/>
          <w:lang w:val="id-ID"/>
        </w:rPr>
        <w:t xml:space="preserve">     </w:t>
      </w:r>
      <w:r w:rsidRPr="00D270D8">
        <w:rPr>
          <w:rFonts w:ascii="Times New Roman" w:hAnsi="Times New Roman" w:cs="Times New Roman"/>
          <w:sz w:val="24"/>
          <w:szCs w:val="24"/>
        </w:rPr>
        <w:t xml:space="preserve"> </w:t>
      </w:r>
      <w:r w:rsidR="007E6231" w:rsidRPr="004548D5">
        <w:rPr>
          <w:rFonts w:ascii="Times New Roman" w:hAnsi="Times New Roman" w:cs="Times New Roman"/>
          <w:sz w:val="24"/>
          <w:szCs w:val="24"/>
          <w:lang w:val="id-ID"/>
        </w:rPr>
        <w:t>(Mahmudin, 2015:9-10).</w:t>
      </w:r>
      <w:proofErr w:type="gramEnd"/>
    </w:p>
    <w:p w:rsidR="00B059C0" w:rsidRPr="00ED69F6" w:rsidRDefault="00B059C0" w:rsidP="00ED69F6">
      <w:pPr>
        <w:pStyle w:val="ListParagraph"/>
        <w:numPr>
          <w:ilvl w:val="2"/>
          <w:numId w:val="20"/>
        </w:numPr>
        <w:autoSpaceDE w:val="0"/>
        <w:autoSpaceDN w:val="0"/>
        <w:adjustRightInd w:val="0"/>
        <w:spacing w:after="0" w:line="360" w:lineRule="auto"/>
        <w:jc w:val="both"/>
        <w:outlineLvl w:val="0"/>
        <w:rPr>
          <w:rFonts w:ascii="Times New Roman" w:hAnsi="Times New Roman" w:cs="Times New Roman"/>
          <w:b/>
          <w:sz w:val="24"/>
          <w:szCs w:val="24"/>
        </w:rPr>
      </w:pPr>
      <w:r w:rsidRPr="004F638D">
        <w:rPr>
          <w:rFonts w:ascii="Times New Roman" w:hAnsi="Times New Roman" w:cs="Times New Roman"/>
          <w:b/>
          <w:bCs/>
          <w:sz w:val="24"/>
          <w:szCs w:val="24"/>
        </w:rPr>
        <w:t>Pengaruh Ketepatan Waktu terhadap</w:t>
      </w:r>
      <w:r w:rsidRPr="004F638D">
        <w:rPr>
          <w:rFonts w:ascii="Times New Roman" w:hAnsi="Times New Roman" w:cs="Times New Roman"/>
          <w:b/>
          <w:bCs/>
          <w:sz w:val="24"/>
          <w:szCs w:val="24"/>
          <w:lang w:val="id-ID"/>
        </w:rPr>
        <w:t xml:space="preserve"> </w:t>
      </w:r>
      <w:r>
        <w:rPr>
          <w:rFonts w:ascii="Times New Roman" w:hAnsi="Times New Roman" w:cs="Times New Roman"/>
          <w:b/>
          <w:bCs/>
          <w:sz w:val="24"/>
          <w:szCs w:val="24"/>
        </w:rPr>
        <w:t>Kinerja Anggaran</w:t>
      </w:r>
      <w:r w:rsidR="00ED69F6">
        <w:rPr>
          <w:rFonts w:ascii="Times New Roman" w:hAnsi="Times New Roman" w:cs="Times New Roman"/>
          <w:b/>
          <w:bCs/>
          <w:sz w:val="24"/>
          <w:szCs w:val="24"/>
          <w:lang w:val="id-ID"/>
        </w:rPr>
        <w:t xml:space="preserve"> </w:t>
      </w:r>
      <w:r w:rsidR="00ED69F6">
        <w:rPr>
          <w:rFonts w:ascii="Times New Roman" w:hAnsi="Times New Roman" w:cs="Times New Roman"/>
          <w:b/>
          <w:sz w:val="24"/>
          <w:szCs w:val="24"/>
          <w:lang w:val="id-ID"/>
        </w:rPr>
        <w:t xml:space="preserve">dalam konsep </w:t>
      </w:r>
      <w:r w:rsidR="00ED69F6">
        <w:rPr>
          <w:rFonts w:ascii="Times New Roman" w:hAnsi="Times New Roman" w:cs="Times New Roman"/>
          <w:b/>
          <w:i/>
          <w:sz w:val="24"/>
          <w:szCs w:val="24"/>
          <w:lang w:val="id-ID"/>
        </w:rPr>
        <w:t>Value For Money</w:t>
      </w:r>
    </w:p>
    <w:p w:rsidR="00A34999" w:rsidRDefault="00D270D8" w:rsidP="00A34999">
      <w:pPr>
        <w:autoSpaceDE w:val="0"/>
        <w:autoSpaceDN w:val="0"/>
        <w:adjustRightInd w:val="0"/>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T</w:t>
      </w:r>
      <w:r w:rsidR="00B059C0" w:rsidRPr="004F638D">
        <w:rPr>
          <w:rFonts w:ascii="Times New Roman" w:hAnsi="Times New Roman" w:cs="Times New Roman"/>
          <w:sz w:val="24"/>
          <w:szCs w:val="24"/>
        </w:rPr>
        <w:t>ujuan</w:t>
      </w:r>
      <w:r w:rsidR="00B059C0" w:rsidRPr="004F638D">
        <w:rPr>
          <w:rFonts w:ascii="Times New Roman" w:hAnsi="Times New Roman" w:cs="Times New Roman"/>
          <w:sz w:val="24"/>
          <w:szCs w:val="24"/>
          <w:lang w:val="id-ID"/>
        </w:rPr>
        <w:t xml:space="preserve"> </w:t>
      </w:r>
      <w:r w:rsidR="00B059C0" w:rsidRPr="004F638D">
        <w:rPr>
          <w:rFonts w:ascii="Times New Roman" w:hAnsi="Times New Roman" w:cs="Times New Roman"/>
          <w:sz w:val="24"/>
          <w:szCs w:val="24"/>
        </w:rPr>
        <w:t>pelaporan keuangan adalah menyediakan</w:t>
      </w:r>
      <w:r w:rsidR="00B059C0" w:rsidRPr="004F638D">
        <w:rPr>
          <w:rFonts w:ascii="Times New Roman" w:hAnsi="Times New Roman" w:cs="Times New Roman"/>
          <w:sz w:val="24"/>
          <w:szCs w:val="24"/>
          <w:lang w:val="id-ID"/>
        </w:rPr>
        <w:t xml:space="preserve"> </w:t>
      </w:r>
      <w:r w:rsidR="00B059C0" w:rsidRPr="004F638D">
        <w:rPr>
          <w:rFonts w:ascii="Times New Roman" w:hAnsi="Times New Roman" w:cs="Times New Roman"/>
          <w:sz w:val="24"/>
          <w:szCs w:val="24"/>
        </w:rPr>
        <w:t>informasi yang menyangkut posisi</w:t>
      </w:r>
      <w:r w:rsidR="00B059C0" w:rsidRPr="004F638D">
        <w:rPr>
          <w:rFonts w:ascii="Times New Roman" w:hAnsi="Times New Roman" w:cs="Times New Roman"/>
          <w:sz w:val="24"/>
          <w:szCs w:val="24"/>
          <w:lang w:val="id-ID"/>
        </w:rPr>
        <w:t xml:space="preserve"> </w:t>
      </w:r>
      <w:r w:rsidR="00B059C0" w:rsidRPr="004F638D">
        <w:rPr>
          <w:rFonts w:ascii="Times New Roman" w:hAnsi="Times New Roman" w:cs="Times New Roman"/>
          <w:sz w:val="24"/>
          <w:szCs w:val="24"/>
        </w:rPr>
        <w:t>keuangan dan informasi yang relevan</w:t>
      </w:r>
      <w:r w:rsidR="00B059C0" w:rsidRPr="004F638D">
        <w:rPr>
          <w:rFonts w:ascii="Times New Roman" w:hAnsi="Times New Roman" w:cs="Times New Roman"/>
          <w:sz w:val="24"/>
          <w:szCs w:val="24"/>
          <w:lang w:val="id-ID"/>
        </w:rPr>
        <w:t xml:space="preserve"> </w:t>
      </w:r>
      <w:r w:rsidR="00B059C0" w:rsidRPr="004F638D">
        <w:rPr>
          <w:rFonts w:ascii="Times New Roman" w:hAnsi="Times New Roman" w:cs="Times New Roman"/>
          <w:sz w:val="24"/>
          <w:szCs w:val="24"/>
        </w:rPr>
        <w:t>akan bermanfaat bagi pemakai apabila</w:t>
      </w:r>
      <w:r w:rsidR="00B059C0" w:rsidRPr="004F638D">
        <w:rPr>
          <w:rFonts w:ascii="Times New Roman" w:hAnsi="Times New Roman" w:cs="Times New Roman"/>
          <w:sz w:val="24"/>
          <w:szCs w:val="24"/>
          <w:lang w:val="id-ID"/>
        </w:rPr>
        <w:t xml:space="preserve"> </w:t>
      </w:r>
      <w:r w:rsidR="00B059C0" w:rsidRPr="004F638D">
        <w:rPr>
          <w:rFonts w:ascii="Times New Roman" w:hAnsi="Times New Roman" w:cs="Times New Roman"/>
          <w:sz w:val="24"/>
          <w:szCs w:val="24"/>
        </w:rPr>
        <w:t>tepat waktu yang dapat digunakan dalam</w:t>
      </w:r>
      <w:r w:rsidR="00B059C0" w:rsidRPr="004F638D">
        <w:rPr>
          <w:rFonts w:ascii="Times New Roman" w:hAnsi="Times New Roman" w:cs="Times New Roman"/>
          <w:sz w:val="24"/>
          <w:szCs w:val="24"/>
          <w:lang w:val="id-ID"/>
        </w:rPr>
        <w:t xml:space="preserve"> </w:t>
      </w:r>
      <w:r w:rsidR="00B059C0" w:rsidRPr="004F638D">
        <w:rPr>
          <w:rFonts w:ascii="Times New Roman" w:hAnsi="Times New Roman" w:cs="Times New Roman"/>
          <w:sz w:val="24"/>
          <w:szCs w:val="24"/>
        </w:rPr>
        <w:t>pengambilan keputusan. Dengan</w:t>
      </w:r>
      <w:r w:rsidR="00B059C0" w:rsidRPr="004F638D">
        <w:rPr>
          <w:rFonts w:ascii="Times New Roman" w:hAnsi="Times New Roman" w:cs="Times New Roman"/>
          <w:sz w:val="24"/>
          <w:szCs w:val="24"/>
          <w:lang w:val="id-ID"/>
        </w:rPr>
        <w:t xml:space="preserve"> </w:t>
      </w:r>
      <w:r w:rsidR="00B059C0" w:rsidRPr="004F638D">
        <w:rPr>
          <w:rFonts w:ascii="Times New Roman" w:hAnsi="Times New Roman" w:cs="Times New Roman"/>
          <w:sz w:val="24"/>
          <w:szCs w:val="24"/>
        </w:rPr>
        <w:t>informasi laporan keuangan disampaikan</w:t>
      </w:r>
      <w:r w:rsidR="00B059C0" w:rsidRPr="004F638D">
        <w:rPr>
          <w:rFonts w:ascii="Times New Roman" w:hAnsi="Times New Roman" w:cs="Times New Roman"/>
          <w:sz w:val="24"/>
          <w:szCs w:val="24"/>
          <w:lang w:val="id-ID"/>
        </w:rPr>
        <w:t xml:space="preserve"> </w:t>
      </w:r>
      <w:r w:rsidR="00B059C0" w:rsidRPr="004F638D">
        <w:rPr>
          <w:rFonts w:ascii="Times New Roman" w:hAnsi="Times New Roman" w:cs="Times New Roman"/>
          <w:sz w:val="24"/>
          <w:szCs w:val="24"/>
        </w:rPr>
        <w:t>tepat waktu maka semakin cepat dalam</w:t>
      </w:r>
      <w:r w:rsidR="00B059C0" w:rsidRPr="004F638D">
        <w:rPr>
          <w:rFonts w:ascii="Times New Roman" w:hAnsi="Times New Roman" w:cs="Times New Roman"/>
          <w:sz w:val="24"/>
          <w:szCs w:val="24"/>
          <w:lang w:val="id-ID"/>
        </w:rPr>
        <w:t xml:space="preserve"> </w:t>
      </w:r>
      <w:r w:rsidR="00B059C0" w:rsidRPr="004F638D">
        <w:rPr>
          <w:rFonts w:ascii="Times New Roman" w:hAnsi="Times New Roman" w:cs="Times New Roman"/>
          <w:sz w:val="24"/>
          <w:szCs w:val="24"/>
        </w:rPr>
        <w:t xml:space="preserve">proses pengambilan keputusan. </w:t>
      </w:r>
      <w:proofErr w:type="gramStart"/>
      <w:r w:rsidR="00B059C0" w:rsidRPr="004F638D">
        <w:rPr>
          <w:rFonts w:ascii="Times New Roman" w:hAnsi="Times New Roman" w:cs="Times New Roman"/>
          <w:sz w:val="24"/>
          <w:szCs w:val="24"/>
        </w:rPr>
        <w:t>Sebagai</w:t>
      </w:r>
      <w:r w:rsidR="00B059C0" w:rsidRPr="004F638D">
        <w:rPr>
          <w:rFonts w:ascii="Times New Roman" w:hAnsi="Times New Roman" w:cs="Times New Roman"/>
          <w:sz w:val="24"/>
          <w:szCs w:val="24"/>
          <w:lang w:val="id-ID"/>
        </w:rPr>
        <w:t xml:space="preserve"> </w:t>
      </w:r>
      <w:r w:rsidR="00B059C0" w:rsidRPr="004F638D">
        <w:rPr>
          <w:rFonts w:ascii="Times New Roman" w:hAnsi="Times New Roman" w:cs="Times New Roman"/>
          <w:sz w:val="24"/>
          <w:szCs w:val="24"/>
        </w:rPr>
        <w:t>contoh, setiap akhir tahun pada bulan</w:t>
      </w:r>
      <w:r w:rsidR="00B059C0" w:rsidRPr="004F638D">
        <w:rPr>
          <w:rFonts w:ascii="Times New Roman" w:hAnsi="Times New Roman" w:cs="Times New Roman"/>
          <w:sz w:val="24"/>
          <w:szCs w:val="24"/>
          <w:lang w:val="id-ID"/>
        </w:rPr>
        <w:t xml:space="preserve"> </w:t>
      </w:r>
      <w:r w:rsidR="00B059C0" w:rsidRPr="004F638D">
        <w:rPr>
          <w:rFonts w:ascii="Times New Roman" w:hAnsi="Times New Roman" w:cs="Times New Roman"/>
          <w:sz w:val="24"/>
          <w:szCs w:val="24"/>
        </w:rPr>
        <w:t>Des</w:t>
      </w:r>
      <w:r w:rsidR="004548D5">
        <w:rPr>
          <w:rFonts w:ascii="Times New Roman" w:hAnsi="Times New Roman" w:cs="Times New Roman"/>
          <w:sz w:val="24"/>
          <w:szCs w:val="24"/>
        </w:rPr>
        <w:t xml:space="preserve">ember, setiap </w:t>
      </w:r>
      <w:r w:rsidR="004548D5">
        <w:rPr>
          <w:rFonts w:ascii="Times New Roman" w:hAnsi="Times New Roman" w:cs="Times New Roman"/>
          <w:sz w:val="24"/>
          <w:szCs w:val="24"/>
          <w:lang w:val="id-ID"/>
        </w:rPr>
        <w:t xml:space="preserve">Puskesmas </w:t>
      </w:r>
      <w:r w:rsidR="00B059C0" w:rsidRPr="004F638D">
        <w:rPr>
          <w:rFonts w:ascii="Times New Roman" w:hAnsi="Times New Roman" w:cs="Times New Roman"/>
          <w:sz w:val="24"/>
          <w:szCs w:val="24"/>
        </w:rPr>
        <w:t>melaksanakan tutup</w:t>
      </w:r>
      <w:r w:rsidR="00B059C0" w:rsidRPr="004F638D">
        <w:rPr>
          <w:rFonts w:ascii="Times New Roman" w:hAnsi="Times New Roman" w:cs="Times New Roman"/>
          <w:sz w:val="24"/>
          <w:szCs w:val="24"/>
          <w:lang w:val="id-ID"/>
        </w:rPr>
        <w:t xml:space="preserve"> </w:t>
      </w:r>
      <w:r w:rsidR="00B059C0" w:rsidRPr="004F638D">
        <w:rPr>
          <w:rFonts w:ascii="Times New Roman" w:hAnsi="Times New Roman" w:cs="Times New Roman"/>
          <w:sz w:val="24"/>
          <w:szCs w:val="24"/>
        </w:rPr>
        <w:t>anggaran.</w:t>
      </w:r>
      <w:proofErr w:type="gramEnd"/>
      <w:r w:rsidR="00B059C0" w:rsidRPr="004F638D">
        <w:rPr>
          <w:rFonts w:ascii="Times New Roman" w:hAnsi="Times New Roman" w:cs="Times New Roman"/>
          <w:sz w:val="24"/>
          <w:szCs w:val="24"/>
        </w:rPr>
        <w:t xml:space="preserve"> </w:t>
      </w:r>
      <w:proofErr w:type="gramStart"/>
      <w:r w:rsidR="00B059C0" w:rsidRPr="004F638D">
        <w:rPr>
          <w:rFonts w:ascii="Times New Roman" w:hAnsi="Times New Roman" w:cs="Times New Roman"/>
          <w:sz w:val="24"/>
          <w:szCs w:val="24"/>
        </w:rPr>
        <w:t>Pada tutup anggaran, anggaran</w:t>
      </w:r>
      <w:r w:rsidR="00B059C0" w:rsidRPr="004F638D">
        <w:rPr>
          <w:rFonts w:ascii="Times New Roman" w:hAnsi="Times New Roman" w:cs="Times New Roman"/>
          <w:sz w:val="24"/>
          <w:szCs w:val="24"/>
          <w:lang w:val="id-ID"/>
        </w:rPr>
        <w:t xml:space="preserve"> </w:t>
      </w:r>
      <w:r w:rsidR="00B059C0" w:rsidRPr="004F638D">
        <w:rPr>
          <w:rFonts w:ascii="Times New Roman" w:hAnsi="Times New Roman" w:cs="Times New Roman"/>
          <w:sz w:val="24"/>
          <w:szCs w:val="24"/>
        </w:rPr>
        <w:t>yang dimiliki harus digunakan sepenuhnya</w:t>
      </w:r>
      <w:r w:rsidR="00B059C0" w:rsidRPr="004F638D">
        <w:rPr>
          <w:rFonts w:ascii="Times New Roman" w:hAnsi="Times New Roman" w:cs="Times New Roman"/>
          <w:sz w:val="24"/>
          <w:szCs w:val="24"/>
          <w:lang w:val="id-ID"/>
        </w:rPr>
        <w:t xml:space="preserve"> </w:t>
      </w:r>
      <w:r w:rsidR="00B059C0" w:rsidRPr="004F638D">
        <w:rPr>
          <w:rFonts w:ascii="Times New Roman" w:hAnsi="Times New Roman" w:cs="Times New Roman"/>
          <w:sz w:val="24"/>
          <w:szCs w:val="24"/>
        </w:rPr>
        <w:t>secara efektif.</w:t>
      </w:r>
      <w:proofErr w:type="gramEnd"/>
      <w:r w:rsidR="00B059C0" w:rsidRPr="004F638D">
        <w:rPr>
          <w:rFonts w:ascii="Times New Roman" w:hAnsi="Times New Roman" w:cs="Times New Roman"/>
          <w:sz w:val="24"/>
          <w:szCs w:val="24"/>
        </w:rPr>
        <w:t xml:space="preserve"> Selain itu, jika anggaran</w:t>
      </w:r>
      <w:r w:rsidR="00B059C0" w:rsidRPr="004F638D">
        <w:rPr>
          <w:rFonts w:ascii="Times New Roman" w:hAnsi="Times New Roman" w:cs="Times New Roman"/>
          <w:sz w:val="24"/>
          <w:szCs w:val="24"/>
          <w:lang w:val="id-ID"/>
        </w:rPr>
        <w:t xml:space="preserve"> </w:t>
      </w:r>
      <w:r w:rsidR="00B059C0" w:rsidRPr="004F638D">
        <w:rPr>
          <w:rFonts w:ascii="Times New Roman" w:hAnsi="Times New Roman" w:cs="Times New Roman"/>
          <w:sz w:val="24"/>
          <w:szCs w:val="24"/>
        </w:rPr>
        <w:t>digunakan secara</w:t>
      </w:r>
      <w:r w:rsidR="00B059C0" w:rsidRPr="004F638D">
        <w:rPr>
          <w:rFonts w:ascii="Times New Roman" w:hAnsi="Times New Roman" w:cs="Times New Roman"/>
          <w:sz w:val="24"/>
          <w:szCs w:val="24"/>
          <w:lang w:val="id-ID"/>
        </w:rPr>
        <w:t xml:space="preserve"> </w:t>
      </w:r>
      <w:r w:rsidR="00B059C0" w:rsidRPr="004F638D">
        <w:rPr>
          <w:rFonts w:ascii="Times New Roman" w:hAnsi="Times New Roman" w:cs="Times New Roman"/>
          <w:sz w:val="24"/>
          <w:szCs w:val="24"/>
        </w:rPr>
        <w:t xml:space="preserve">efektif, </w:t>
      </w:r>
      <w:proofErr w:type="gramStart"/>
      <w:r w:rsidR="00B059C0" w:rsidRPr="004F638D">
        <w:rPr>
          <w:rFonts w:ascii="Times New Roman" w:hAnsi="Times New Roman" w:cs="Times New Roman"/>
          <w:sz w:val="24"/>
          <w:szCs w:val="24"/>
        </w:rPr>
        <w:t>akan</w:t>
      </w:r>
      <w:proofErr w:type="gramEnd"/>
      <w:r w:rsidR="00B059C0" w:rsidRPr="004F638D">
        <w:rPr>
          <w:rFonts w:ascii="Times New Roman" w:hAnsi="Times New Roman" w:cs="Times New Roman"/>
          <w:sz w:val="24"/>
          <w:szCs w:val="24"/>
          <w:lang w:val="id-ID"/>
        </w:rPr>
        <w:t xml:space="preserve"> </w:t>
      </w:r>
      <w:r w:rsidR="00B059C0" w:rsidRPr="004F638D">
        <w:rPr>
          <w:rFonts w:ascii="Times New Roman" w:hAnsi="Times New Roman" w:cs="Times New Roman"/>
          <w:sz w:val="24"/>
          <w:szCs w:val="24"/>
        </w:rPr>
        <w:t>menghasilkan ketepatan waktu dalam</w:t>
      </w:r>
      <w:r w:rsidR="00B059C0" w:rsidRPr="004F638D">
        <w:rPr>
          <w:rFonts w:ascii="Times New Roman" w:hAnsi="Times New Roman" w:cs="Times New Roman"/>
          <w:sz w:val="24"/>
          <w:szCs w:val="24"/>
          <w:lang w:val="id-ID"/>
        </w:rPr>
        <w:t xml:space="preserve"> </w:t>
      </w:r>
      <w:r w:rsidR="00B059C0" w:rsidRPr="004F638D">
        <w:rPr>
          <w:rFonts w:ascii="Times New Roman" w:hAnsi="Times New Roman" w:cs="Times New Roman"/>
          <w:sz w:val="24"/>
          <w:szCs w:val="24"/>
        </w:rPr>
        <w:t xml:space="preserve">proses tutup anggaran. </w:t>
      </w:r>
      <w:proofErr w:type="gramStart"/>
      <w:r w:rsidR="00B059C0" w:rsidRPr="004F638D">
        <w:rPr>
          <w:rFonts w:ascii="Times New Roman" w:hAnsi="Times New Roman" w:cs="Times New Roman"/>
          <w:sz w:val="24"/>
          <w:szCs w:val="24"/>
        </w:rPr>
        <w:t>Setelah itu,</w:t>
      </w:r>
      <w:r w:rsidR="00B059C0" w:rsidRPr="004F638D">
        <w:rPr>
          <w:rFonts w:ascii="Times New Roman" w:hAnsi="Times New Roman" w:cs="Times New Roman"/>
          <w:sz w:val="24"/>
          <w:szCs w:val="24"/>
          <w:lang w:val="id-ID"/>
        </w:rPr>
        <w:t xml:space="preserve"> </w:t>
      </w:r>
      <w:r w:rsidR="00B059C0" w:rsidRPr="004F638D">
        <w:rPr>
          <w:rFonts w:ascii="Times New Roman" w:hAnsi="Times New Roman" w:cs="Times New Roman"/>
          <w:sz w:val="24"/>
          <w:szCs w:val="24"/>
        </w:rPr>
        <w:t>disusunlah laporan keuangan mengenai</w:t>
      </w:r>
      <w:r w:rsidR="00B059C0" w:rsidRPr="004F638D">
        <w:rPr>
          <w:rFonts w:ascii="Times New Roman" w:hAnsi="Times New Roman" w:cs="Times New Roman"/>
          <w:sz w:val="24"/>
          <w:szCs w:val="24"/>
          <w:lang w:val="id-ID"/>
        </w:rPr>
        <w:t xml:space="preserve"> </w:t>
      </w:r>
      <w:r w:rsidR="00B059C0" w:rsidRPr="004F638D">
        <w:rPr>
          <w:rFonts w:ascii="Times New Roman" w:hAnsi="Times New Roman" w:cs="Times New Roman"/>
          <w:sz w:val="24"/>
          <w:szCs w:val="24"/>
        </w:rPr>
        <w:t>seluruh anggaran yang telah digunakan</w:t>
      </w:r>
      <w:r w:rsidR="00B059C0" w:rsidRPr="004F638D">
        <w:rPr>
          <w:rFonts w:ascii="Times New Roman" w:hAnsi="Times New Roman" w:cs="Times New Roman"/>
          <w:sz w:val="24"/>
          <w:szCs w:val="24"/>
          <w:lang w:val="id-ID"/>
        </w:rPr>
        <w:t xml:space="preserve"> </w:t>
      </w:r>
      <w:r w:rsidR="00B059C0" w:rsidRPr="004F638D">
        <w:rPr>
          <w:rFonts w:ascii="Times New Roman" w:hAnsi="Times New Roman" w:cs="Times New Roman"/>
          <w:sz w:val="24"/>
          <w:szCs w:val="24"/>
        </w:rPr>
        <w:t>selama satu tahun yang telah</w:t>
      </w:r>
      <w:r w:rsidR="00B059C0" w:rsidRPr="004F638D">
        <w:rPr>
          <w:rFonts w:ascii="Times New Roman" w:hAnsi="Times New Roman" w:cs="Times New Roman"/>
          <w:sz w:val="24"/>
          <w:szCs w:val="24"/>
          <w:lang w:val="id-ID"/>
        </w:rPr>
        <w:t xml:space="preserve"> </w:t>
      </w:r>
      <w:r w:rsidR="00B059C0" w:rsidRPr="004F638D">
        <w:rPr>
          <w:rFonts w:ascii="Times New Roman" w:hAnsi="Times New Roman" w:cs="Times New Roman"/>
          <w:sz w:val="24"/>
          <w:szCs w:val="24"/>
        </w:rPr>
        <w:t>berlangsung.</w:t>
      </w:r>
      <w:proofErr w:type="gramEnd"/>
      <w:r w:rsidR="00B059C0" w:rsidRPr="004F638D">
        <w:rPr>
          <w:rFonts w:ascii="Times New Roman" w:hAnsi="Times New Roman" w:cs="Times New Roman"/>
          <w:sz w:val="24"/>
          <w:szCs w:val="24"/>
        </w:rPr>
        <w:t xml:space="preserve"> Ketepatan waktu dalam</w:t>
      </w:r>
      <w:r w:rsidR="00B059C0" w:rsidRPr="004F638D">
        <w:rPr>
          <w:rFonts w:ascii="Times New Roman" w:hAnsi="Times New Roman" w:cs="Times New Roman"/>
          <w:sz w:val="24"/>
          <w:szCs w:val="24"/>
          <w:lang w:val="id-ID"/>
        </w:rPr>
        <w:t xml:space="preserve"> </w:t>
      </w:r>
      <w:r w:rsidR="00B059C0" w:rsidRPr="004F638D">
        <w:rPr>
          <w:rFonts w:ascii="Times New Roman" w:hAnsi="Times New Roman" w:cs="Times New Roman"/>
          <w:sz w:val="24"/>
          <w:szCs w:val="24"/>
        </w:rPr>
        <w:t xml:space="preserve">pelaporan keuangan </w:t>
      </w:r>
      <w:proofErr w:type="gramStart"/>
      <w:r w:rsidR="00B059C0" w:rsidRPr="004F638D">
        <w:rPr>
          <w:rFonts w:ascii="Times New Roman" w:hAnsi="Times New Roman" w:cs="Times New Roman"/>
          <w:sz w:val="24"/>
          <w:szCs w:val="24"/>
        </w:rPr>
        <w:t>akan</w:t>
      </w:r>
      <w:proofErr w:type="gramEnd"/>
      <w:r w:rsidR="00B059C0" w:rsidRPr="004F638D">
        <w:rPr>
          <w:rFonts w:ascii="Times New Roman" w:hAnsi="Times New Roman" w:cs="Times New Roman"/>
          <w:sz w:val="24"/>
          <w:szCs w:val="24"/>
        </w:rPr>
        <w:t xml:space="preserve"> sangat</w:t>
      </w:r>
      <w:r w:rsidR="00B059C0" w:rsidRPr="004F638D">
        <w:rPr>
          <w:rFonts w:ascii="Times New Roman" w:hAnsi="Times New Roman" w:cs="Times New Roman"/>
          <w:sz w:val="24"/>
          <w:szCs w:val="24"/>
          <w:lang w:val="id-ID"/>
        </w:rPr>
        <w:t xml:space="preserve"> </w:t>
      </w:r>
      <w:r w:rsidR="00B059C0" w:rsidRPr="004F638D">
        <w:rPr>
          <w:rFonts w:ascii="Times New Roman" w:hAnsi="Times New Roman" w:cs="Times New Roman"/>
          <w:sz w:val="24"/>
          <w:szCs w:val="24"/>
        </w:rPr>
        <w:t>dipengaruhi oleh ketepatan waktu saat</w:t>
      </w:r>
      <w:r w:rsidR="00B059C0" w:rsidRPr="004F638D">
        <w:rPr>
          <w:rFonts w:ascii="Times New Roman" w:hAnsi="Times New Roman" w:cs="Times New Roman"/>
          <w:sz w:val="24"/>
          <w:szCs w:val="24"/>
          <w:lang w:val="id-ID"/>
        </w:rPr>
        <w:t xml:space="preserve"> </w:t>
      </w:r>
      <w:r w:rsidR="00B059C0" w:rsidRPr="004F638D">
        <w:rPr>
          <w:rFonts w:ascii="Times New Roman" w:hAnsi="Times New Roman" w:cs="Times New Roman"/>
          <w:sz w:val="24"/>
          <w:szCs w:val="24"/>
        </w:rPr>
        <w:t>proses tutup anggaran. Pada tahun</w:t>
      </w:r>
      <w:r w:rsidR="00B059C0" w:rsidRPr="004F638D">
        <w:rPr>
          <w:rFonts w:ascii="Times New Roman" w:hAnsi="Times New Roman" w:cs="Times New Roman"/>
          <w:sz w:val="24"/>
          <w:szCs w:val="24"/>
          <w:lang w:val="id-ID"/>
        </w:rPr>
        <w:t xml:space="preserve"> </w:t>
      </w:r>
      <w:r w:rsidR="00B059C0" w:rsidRPr="004F638D">
        <w:rPr>
          <w:rFonts w:ascii="Times New Roman" w:hAnsi="Times New Roman" w:cs="Times New Roman"/>
          <w:sz w:val="24"/>
          <w:szCs w:val="24"/>
        </w:rPr>
        <w:t>berikutnya, dilaksanakan SPJ (</w:t>
      </w:r>
      <w:proofErr w:type="gramStart"/>
      <w:r w:rsidR="00B059C0" w:rsidRPr="004F638D">
        <w:rPr>
          <w:rFonts w:ascii="Times New Roman" w:hAnsi="Times New Roman" w:cs="Times New Roman"/>
          <w:sz w:val="24"/>
          <w:szCs w:val="24"/>
        </w:rPr>
        <w:t>surat</w:t>
      </w:r>
      <w:proofErr w:type="gramEnd"/>
      <w:r w:rsidR="00B059C0" w:rsidRPr="004F638D">
        <w:rPr>
          <w:rFonts w:ascii="Times New Roman" w:hAnsi="Times New Roman" w:cs="Times New Roman"/>
          <w:sz w:val="24"/>
          <w:szCs w:val="24"/>
          <w:lang w:val="id-ID"/>
        </w:rPr>
        <w:t xml:space="preserve"> </w:t>
      </w:r>
      <w:r w:rsidR="00B059C0" w:rsidRPr="004F638D">
        <w:rPr>
          <w:rFonts w:ascii="Times New Roman" w:hAnsi="Times New Roman" w:cs="Times New Roman"/>
          <w:sz w:val="24"/>
          <w:szCs w:val="24"/>
        </w:rPr>
        <w:t>pertanggungjawaban). Selain itu dengan</w:t>
      </w:r>
      <w:r w:rsidR="00B059C0" w:rsidRPr="004F638D">
        <w:rPr>
          <w:rFonts w:ascii="Times New Roman" w:hAnsi="Times New Roman" w:cs="Times New Roman"/>
          <w:sz w:val="24"/>
          <w:szCs w:val="24"/>
          <w:lang w:val="id-ID"/>
        </w:rPr>
        <w:t xml:space="preserve"> </w:t>
      </w:r>
      <w:r w:rsidR="00B059C0" w:rsidRPr="004F638D">
        <w:rPr>
          <w:rFonts w:ascii="Times New Roman" w:hAnsi="Times New Roman" w:cs="Times New Roman"/>
          <w:sz w:val="24"/>
          <w:szCs w:val="24"/>
        </w:rPr>
        <w:t>adanya ketepatan waktu pada proses</w:t>
      </w:r>
      <w:r w:rsidR="00B059C0" w:rsidRPr="004F638D">
        <w:rPr>
          <w:rFonts w:ascii="Times New Roman" w:hAnsi="Times New Roman" w:cs="Times New Roman"/>
          <w:sz w:val="24"/>
          <w:szCs w:val="24"/>
          <w:lang w:val="id-ID"/>
        </w:rPr>
        <w:t xml:space="preserve"> </w:t>
      </w:r>
      <w:r w:rsidR="00B059C0" w:rsidRPr="004F638D">
        <w:rPr>
          <w:rFonts w:ascii="Times New Roman" w:hAnsi="Times New Roman" w:cs="Times New Roman"/>
          <w:sz w:val="24"/>
          <w:szCs w:val="24"/>
        </w:rPr>
        <w:t>penutupan anggaran, pelaporan</w:t>
      </w:r>
      <w:r w:rsidR="00B059C0" w:rsidRPr="004F638D">
        <w:rPr>
          <w:rFonts w:ascii="Times New Roman" w:hAnsi="Times New Roman" w:cs="Times New Roman"/>
          <w:sz w:val="24"/>
          <w:szCs w:val="24"/>
          <w:lang w:val="id-ID"/>
        </w:rPr>
        <w:t xml:space="preserve"> </w:t>
      </w:r>
      <w:r w:rsidR="00B059C0" w:rsidRPr="004F638D">
        <w:rPr>
          <w:rFonts w:ascii="Times New Roman" w:hAnsi="Times New Roman" w:cs="Times New Roman"/>
          <w:sz w:val="24"/>
          <w:szCs w:val="24"/>
        </w:rPr>
        <w:t xml:space="preserve">keuangan, </w:t>
      </w:r>
      <w:r w:rsidR="00B059C0" w:rsidRPr="004F638D">
        <w:rPr>
          <w:rFonts w:ascii="Times New Roman" w:hAnsi="Times New Roman" w:cs="Times New Roman"/>
          <w:sz w:val="24"/>
          <w:szCs w:val="24"/>
        </w:rPr>
        <w:lastRenderedPageBreak/>
        <w:t>dan penyusunan SPJ, maka</w:t>
      </w:r>
      <w:r w:rsidR="00B059C0" w:rsidRPr="004F638D">
        <w:rPr>
          <w:rFonts w:ascii="Times New Roman" w:hAnsi="Times New Roman" w:cs="Times New Roman"/>
          <w:sz w:val="24"/>
          <w:szCs w:val="24"/>
          <w:lang w:val="id-ID"/>
        </w:rPr>
        <w:t xml:space="preserve"> </w:t>
      </w:r>
      <w:proofErr w:type="gramStart"/>
      <w:r w:rsidR="00B059C0" w:rsidRPr="004F638D">
        <w:rPr>
          <w:rFonts w:ascii="Times New Roman" w:hAnsi="Times New Roman" w:cs="Times New Roman"/>
          <w:sz w:val="24"/>
          <w:szCs w:val="24"/>
        </w:rPr>
        <w:t>akan</w:t>
      </w:r>
      <w:proofErr w:type="gramEnd"/>
      <w:r w:rsidR="00B059C0" w:rsidRPr="004F638D">
        <w:rPr>
          <w:rFonts w:ascii="Times New Roman" w:hAnsi="Times New Roman" w:cs="Times New Roman"/>
          <w:sz w:val="24"/>
          <w:szCs w:val="24"/>
        </w:rPr>
        <w:t xml:space="preserve"> berpengaruh pada proses</w:t>
      </w:r>
      <w:r w:rsidR="00B059C0" w:rsidRPr="004F638D">
        <w:rPr>
          <w:rFonts w:ascii="Times New Roman" w:hAnsi="Times New Roman" w:cs="Times New Roman"/>
          <w:sz w:val="24"/>
          <w:szCs w:val="24"/>
          <w:lang w:val="id-ID"/>
        </w:rPr>
        <w:t xml:space="preserve"> </w:t>
      </w:r>
      <w:r w:rsidR="00B059C0" w:rsidRPr="004F638D">
        <w:rPr>
          <w:rFonts w:ascii="Times New Roman" w:hAnsi="Times New Roman" w:cs="Times New Roman"/>
          <w:sz w:val="24"/>
          <w:szCs w:val="24"/>
        </w:rPr>
        <w:t>pengambilan keputusan. Sangat penting</w:t>
      </w:r>
      <w:r w:rsidR="00B059C0" w:rsidRPr="004F638D">
        <w:rPr>
          <w:rFonts w:ascii="Times New Roman" w:hAnsi="Times New Roman" w:cs="Times New Roman"/>
          <w:sz w:val="24"/>
          <w:szCs w:val="24"/>
          <w:lang w:val="id-ID"/>
        </w:rPr>
        <w:t xml:space="preserve"> </w:t>
      </w:r>
      <w:r w:rsidR="00B059C0" w:rsidRPr="004F638D">
        <w:rPr>
          <w:rFonts w:ascii="Times New Roman" w:hAnsi="Times New Roman" w:cs="Times New Roman"/>
          <w:sz w:val="24"/>
          <w:szCs w:val="24"/>
        </w:rPr>
        <w:t>adanya ketepatan waktu pada saat proses</w:t>
      </w:r>
      <w:r w:rsidR="00B059C0" w:rsidRPr="004F638D">
        <w:rPr>
          <w:rFonts w:ascii="Times New Roman" w:hAnsi="Times New Roman" w:cs="Times New Roman"/>
          <w:sz w:val="24"/>
          <w:szCs w:val="24"/>
          <w:lang w:val="id-ID"/>
        </w:rPr>
        <w:t xml:space="preserve"> </w:t>
      </w:r>
      <w:r w:rsidR="00B059C0" w:rsidRPr="004F638D">
        <w:rPr>
          <w:rFonts w:ascii="Times New Roman" w:hAnsi="Times New Roman" w:cs="Times New Roman"/>
          <w:sz w:val="24"/>
          <w:szCs w:val="24"/>
        </w:rPr>
        <w:t>pengambilan keputusan agar</w:t>
      </w:r>
      <w:r w:rsidR="00B059C0" w:rsidRPr="004F638D">
        <w:rPr>
          <w:rFonts w:ascii="Times New Roman" w:hAnsi="Times New Roman" w:cs="Times New Roman"/>
          <w:sz w:val="24"/>
          <w:szCs w:val="24"/>
          <w:lang w:val="id-ID"/>
        </w:rPr>
        <w:t xml:space="preserve"> </w:t>
      </w:r>
      <w:r w:rsidR="00B059C0" w:rsidRPr="004F638D">
        <w:rPr>
          <w:rFonts w:ascii="Times New Roman" w:hAnsi="Times New Roman" w:cs="Times New Roman"/>
          <w:sz w:val="24"/>
          <w:szCs w:val="24"/>
        </w:rPr>
        <w:t>menghasilkan informasi yang relevan</w:t>
      </w:r>
      <w:r w:rsidR="00B059C0" w:rsidRPr="004F638D">
        <w:rPr>
          <w:rFonts w:ascii="Times New Roman" w:hAnsi="Times New Roman" w:cs="Times New Roman"/>
          <w:sz w:val="24"/>
          <w:szCs w:val="24"/>
          <w:lang w:val="id-ID"/>
        </w:rPr>
        <w:t xml:space="preserve"> </w:t>
      </w:r>
      <w:r w:rsidR="00B059C0" w:rsidRPr="004F638D">
        <w:rPr>
          <w:rFonts w:ascii="Times New Roman" w:hAnsi="Times New Roman" w:cs="Times New Roman"/>
          <w:sz w:val="24"/>
          <w:szCs w:val="24"/>
        </w:rPr>
        <w:t xml:space="preserve">sehingga kinerja anggaran </w:t>
      </w:r>
      <w:r w:rsidR="009477AB">
        <w:rPr>
          <w:rFonts w:ascii="Times New Roman" w:hAnsi="Times New Roman" w:cs="Times New Roman"/>
          <w:sz w:val="24"/>
          <w:szCs w:val="24"/>
          <w:lang w:val="id-ID"/>
        </w:rPr>
        <w:t>dalam konsep</w:t>
      </w:r>
      <w:r w:rsidR="009477AB">
        <w:rPr>
          <w:rFonts w:ascii="Times New Roman" w:hAnsi="Times New Roman" w:cs="Times New Roman"/>
          <w:i/>
          <w:sz w:val="24"/>
          <w:szCs w:val="24"/>
          <w:lang w:val="id-ID"/>
        </w:rPr>
        <w:t xml:space="preserve"> Value </w:t>
      </w:r>
      <w:proofErr w:type="gramStart"/>
      <w:r w:rsidR="009477AB">
        <w:rPr>
          <w:rFonts w:ascii="Times New Roman" w:hAnsi="Times New Roman" w:cs="Times New Roman"/>
          <w:i/>
          <w:sz w:val="24"/>
          <w:szCs w:val="24"/>
          <w:lang w:val="id-ID"/>
        </w:rPr>
        <w:t>For</w:t>
      </w:r>
      <w:proofErr w:type="gramEnd"/>
      <w:r w:rsidR="009477AB">
        <w:rPr>
          <w:rFonts w:ascii="Times New Roman" w:hAnsi="Times New Roman" w:cs="Times New Roman"/>
          <w:i/>
          <w:sz w:val="24"/>
          <w:szCs w:val="24"/>
          <w:lang w:val="id-ID"/>
        </w:rPr>
        <w:t xml:space="preserve"> Money </w:t>
      </w:r>
      <w:r w:rsidR="00B059C0" w:rsidRPr="004F638D">
        <w:rPr>
          <w:rFonts w:ascii="Times New Roman" w:hAnsi="Times New Roman" w:cs="Times New Roman"/>
          <w:sz w:val="24"/>
          <w:szCs w:val="24"/>
        </w:rPr>
        <w:t>dapat berjalan</w:t>
      </w:r>
      <w:r w:rsidR="00B059C0" w:rsidRPr="004F638D">
        <w:rPr>
          <w:rFonts w:ascii="Times New Roman" w:hAnsi="Times New Roman" w:cs="Times New Roman"/>
          <w:sz w:val="24"/>
          <w:szCs w:val="24"/>
          <w:lang w:val="id-ID"/>
        </w:rPr>
        <w:t xml:space="preserve"> </w:t>
      </w:r>
      <w:r w:rsidR="00B059C0" w:rsidRPr="004F638D">
        <w:rPr>
          <w:rFonts w:ascii="Times New Roman" w:hAnsi="Times New Roman" w:cs="Times New Roman"/>
          <w:sz w:val="24"/>
          <w:szCs w:val="24"/>
        </w:rPr>
        <w:t>dengan baik</w:t>
      </w:r>
      <w:r w:rsidR="009237F2">
        <w:rPr>
          <w:rFonts w:ascii="Times New Roman" w:hAnsi="Times New Roman" w:cs="Times New Roman"/>
          <w:i/>
          <w:iCs/>
          <w:sz w:val="24"/>
          <w:szCs w:val="24"/>
          <w:lang w:val="id-ID"/>
        </w:rPr>
        <w:t>,</w:t>
      </w:r>
      <w:r w:rsidR="00B918C5">
        <w:rPr>
          <w:rFonts w:ascii="Times New Roman" w:hAnsi="Times New Roman" w:cs="Times New Roman"/>
          <w:i/>
          <w:iCs/>
          <w:sz w:val="24"/>
          <w:szCs w:val="24"/>
          <w:lang w:val="id-ID"/>
        </w:rPr>
        <w:t xml:space="preserve"> </w:t>
      </w:r>
      <w:r w:rsidR="009477AB">
        <w:rPr>
          <w:rFonts w:ascii="Times New Roman" w:hAnsi="Times New Roman" w:cs="Times New Roman"/>
          <w:i/>
          <w:iCs/>
          <w:sz w:val="24"/>
          <w:szCs w:val="24"/>
          <w:lang w:val="id-ID"/>
        </w:rPr>
        <w:t xml:space="preserve">                         </w:t>
      </w:r>
      <w:r w:rsidR="00195801">
        <w:rPr>
          <w:rFonts w:ascii="Times New Roman" w:hAnsi="Times New Roman" w:cs="Times New Roman"/>
          <w:sz w:val="24"/>
          <w:szCs w:val="24"/>
          <w:lang w:val="id-ID"/>
        </w:rPr>
        <w:t>(</w:t>
      </w:r>
      <w:r w:rsidR="00195801" w:rsidRPr="004F638D">
        <w:rPr>
          <w:rFonts w:ascii="Times New Roman" w:hAnsi="Times New Roman" w:cs="Times New Roman"/>
          <w:sz w:val="24"/>
          <w:szCs w:val="24"/>
        </w:rPr>
        <w:t>Yahya &amp; Putra</w:t>
      </w:r>
      <w:r w:rsidR="00195801">
        <w:rPr>
          <w:rFonts w:ascii="Times New Roman" w:hAnsi="Times New Roman" w:cs="Times New Roman"/>
          <w:sz w:val="24"/>
          <w:szCs w:val="24"/>
          <w:lang w:val="id-ID"/>
        </w:rPr>
        <w:t xml:space="preserve">, </w:t>
      </w:r>
      <w:r w:rsidR="00195801" w:rsidRPr="004F638D">
        <w:rPr>
          <w:rFonts w:ascii="Times New Roman" w:hAnsi="Times New Roman" w:cs="Times New Roman"/>
          <w:sz w:val="24"/>
          <w:szCs w:val="24"/>
        </w:rPr>
        <w:t>2012</w:t>
      </w:r>
      <w:r w:rsidR="00195801" w:rsidRPr="004F638D">
        <w:rPr>
          <w:rFonts w:ascii="Times New Roman" w:hAnsi="Times New Roman" w:cs="Times New Roman"/>
          <w:sz w:val="24"/>
          <w:szCs w:val="24"/>
          <w:lang w:val="id-ID"/>
        </w:rPr>
        <w:t>:12</w:t>
      </w:r>
      <w:r w:rsidR="00195801">
        <w:rPr>
          <w:rFonts w:ascii="Times New Roman" w:hAnsi="Times New Roman" w:cs="Times New Roman"/>
          <w:sz w:val="24"/>
          <w:szCs w:val="24"/>
        </w:rPr>
        <w:t>)</w:t>
      </w:r>
      <w:r w:rsidR="00A34999">
        <w:rPr>
          <w:rFonts w:ascii="Times New Roman" w:hAnsi="Times New Roman" w:cs="Times New Roman"/>
          <w:sz w:val="24"/>
          <w:szCs w:val="24"/>
          <w:lang w:val="id-ID"/>
        </w:rPr>
        <w:t>.</w:t>
      </w:r>
    </w:p>
    <w:p w:rsidR="00B165BC" w:rsidRPr="00ED69F6" w:rsidRDefault="00B165BC" w:rsidP="00ED69F6">
      <w:pPr>
        <w:pStyle w:val="ListParagraph"/>
        <w:numPr>
          <w:ilvl w:val="2"/>
          <w:numId w:val="20"/>
        </w:numPr>
        <w:autoSpaceDE w:val="0"/>
        <w:autoSpaceDN w:val="0"/>
        <w:adjustRightInd w:val="0"/>
        <w:spacing w:after="0" w:line="360" w:lineRule="auto"/>
        <w:jc w:val="both"/>
        <w:outlineLvl w:val="0"/>
        <w:rPr>
          <w:rFonts w:ascii="Times New Roman" w:hAnsi="Times New Roman" w:cs="Times New Roman"/>
          <w:b/>
          <w:sz w:val="24"/>
          <w:szCs w:val="24"/>
        </w:rPr>
      </w:pPr>
      <w:r w:rsidRPr="00A34999">
        <w:rPr>
          <w:rFonts w:ascii="Times New Roman" w:hAnsi="Times New Roman" w:cs="Times New Roman"/>
          <w:b/>
          <w:sz w:val="24"/>
          <w:szCs w:val="24"/>
        </w:rPr>
        <w:t xml:space="preserve">Pengaruh Transparansi Terhadap </w:t>
      </w:r>
      <w:r w:rsidR="004131AF" w:rsidRPr="00A34999">
        <w:rPr>
          <w:rFonts w:ascii="Times New Roman" w:hAnsi="Times New Roman" w:cs="Times New Roman"/>
          <w:b/>
          <w:sz w:val="24"/>
          <w:szCs w:val="24"/>
          <w:lang w:val="id-ID"/>
        </w:rPr>
        <w:t>Kinerja</w:t>
      </w:r>
      <w:r w:rsidR="004131AF" w:rsidRPr="00A34999">
        <w:rPr>
          <w:rFonts w:ascii="Times New Roman" w:hAnsi="Times New Roman" w:cs="Times New Roman"/>
          <w:b/>
          <w:sz w:val="24"/>
          <w:szCs w:val="24"/>
        </w:rPr>
        <w:t xml:space="preserve"> Anggaran </w:t>
      </w:r>
      <w:r w:rsidR="00ED69F6">
        <w:rPr>
          <w:rFonts w:ascii="Times New Roman" w:hAnsi="Times New Roman" w:cs="Times New Roman"/>
          <w:b/>
          <w:sz w:val="24"/>
          <w:szCs w:val="24"/>
          <w:lang w:val="id-ID"/>
        </w:rPr>
        <w:t xml:space="preserve">dalam konsep </w:t>
      </w:r>
      <w:r w:rsidR="00ED69F6">
        <w:rPr>
          <w:rFonts w:ascii="Times New Roman" w:hAnsi="Times New Roman" w:cs="Times New Roman"/>
          <w:b/>
          <w:i/>
          <w:sz w:val="24"/>
          <w:szCs w:val="24"/>
          <w:lang w:val="id-ID"/>
        </w:rPr>
        <w:t>Value For Money</w:t>
      </w:r>
    </w:p>
    <w:p w:rsidR="00B906EA" w:rsidRPr="00504199" w:rsidRDefault="00B906EA" w:rsidP="00B906EA">
      <w:pPr>
        <w:pStyle w:val="ListParagraph"/>
        <w:tabs>
          <w:tab w:val="left" w:pos="5387"/>
        </w:tabs>
        <w:spacing w:after="0" w:line="36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Laporan k</w:t>
      </w:r>
      <w:r>
        <w:rPr>
          <w:rFonts w:ascii="Times New Roman" w:hAnsi="Times New Roman" w:cs="Times New Roman"/>
          <w:color w:val="000000" w:themeColor="text1"/>
          <w:sz w:val="24"/>
          <w:szCs w:val="24"/>
          <w:lang w:val="id-ID"/>
        </w:rPr>
        <w:t>inerja anggran</w:t>
      </w:r>
      <w:r w:rsidRPr="00504199">
        <w:rPr>
          <w:rFonts w:ascii="Times New Roman" w:hAnsi="Times New Roman" w:cs="Times New Roman"/>
          <w:color w:val="000000" w:themeColor="text1"/>
          <w:sz w:val="24"/>
          <w:szCs w:val="24"/>
        </w:rPr>
        <w:t xml:space="preserve"> </w:t>
      </w:r>
      <w:r w:rsidR="009477AB">
        <w:rPr>
          <w:rFonts w:ascii="Times New Roman" w:hAnsi="Times New Roman" w:cs="Times New Roman"/>
          <w:sz w:val="24"/>
          <w:szCs w:val="24"/>
          <w:lang w:val="id-ID"/>
        </w:rPr>
        <w:t>dalam konsep</w:t>
      </w:r>
      <w:r w:rsidR="009477AB">
        <w:rPr>
          <w:rFonts w:ascii="Times New Roman" w:hAnsi="Times New Roman" w:cs="Times New Roman"/>
          <w:i/>
          <w:sz w:val="24"/>
          <w:szCs w:val="24"/>
          <w:lang w:val="id-ID"/>
        </w:rPr>
        <w:t xml:space="preserve"> Value </w:t>
      </w:r>
      <w:proofErr w:type="gramStart"/>
      <w:r w:rsidR="009477AB">
        <w:rPr>
          <w:rFonts w:ascii="Times New Roman" w:hAnsi="Times New Roman" w:cs="Times New Roman"/>
          <w:i/>
          <w:sz w:val="24"/>
          <w:szCs w:val="24"/>
          <w:lang w:val="id-ID"/>
        </w:rPr>
        <w:t>For</w:t>
      </w:r>
      <w:proofErr w:type="gramEnd"/>
      <w:r w:rsidR="009477AB">
        <w:rPr>
          <w:rFonts w:ascii="Times New Roman" w:hAnsi="Times New Roman" w:cs="Times New Roman"/>
          <w:i/>
          <w:sz w:val="24"/>
          <w:szCs w:val="24"/>
          <w:lang w:val="id-ID"/>
        </w:rPr>
        <w:t xml:space="preserve"> Money </w:t>
      </w:r>
      <w:r w:rsidRPr="00504199">
        <w:rPr>
          <w:rFonts w:ascii="Times New Roman" w:hAnsi="Times New Roman" w:cs="Times New Roman"/>
          <w:color w:val="000000" w:themeColor="text1"/>
          <w:sz w:val="24"/>
          <w:szCs w:val="24"/>
        </w:rPr>
        <w:t xml:space="preserve">yang berkualitas bersifat transparan dan akuntabel. Bentuk konkrit dalam mewujudkan transparansi dan akuntabilitas pengelolaan keuangan negara adalah sejak diterbitkannya Undang-undang Nomor 17 Tahun 2003 tentang Keuangan Negara, kemudian pemerintah menerbitkan PP Nomor 24 Tahun 2005 dan di revisi dengan diterbitkannya PP Nomor 71 Tahun 2010 tentang Standar Akuntansi Pemerintahan Berbasis Akrual. </w:t>
      </w:r>
      <w:proofErr w:type="gramStart"/>
      <w:r w:rsidRPr="00504199">
        <w:rPr>
          <w:rFonts w:ascii="Times New Roman" w:hAnsi="Times New Roman" w:cs="Times New Roman"/>
          <w:color w:val="000000" w:themeColor="text1"/>
          <w:sz w:val="24"/>
          <w:szCs w:val="24"/>
        </w:rPr>
        <w:t>Dalam PP No 71 Tahun 2010 pasal 1 ayat 4 menyatakan bahwa “Standar Akuntansi Pemerintah, selanjutnya disebut SAP adalah prinsip-prinsip akuntansi yang diterapkan dalam menyusun dan menyajikan laporan keuangan pemerintah”.</w:t>
      </w:r>
      <w:proofErr w:type="gramEnd"/>
      <w:r w:rsidRPr="00504199">
        <w:rPr>
          <w:rFonts w:ascii="Times New Roman" w:hAnsi="Times New Roman" w:cs="Times New Roman"/>
          <w:color w:val="000000" w:themeColor="text1"/>
          <w:sz w:val="24"/>
          <w:szCs w:val="24"/>
        </w:rPr>
        <w:t xml:space="preserve"> </w:t>
      </w:r>
      <w:proofErr w:type="gramStart"/>
      <w:r w:rsidRPr="00504199">
        <w:rPr>
          <w:rFonts w:ascii="Times New Roman" w:hAnsi="Times New Roman" w:cs="Times New Roman"/>
          <w:color w:val="000000" w:themeColor="text1"/>
          <w:sz w:val="24"/>
          <w:szCs w:val="24"/>
        </w:rPr>
        <w:t>Hal tersebut mensyaratkan bentuk dan isi laporan pertanggungjawaban pelaksanaan Anggaran Pendapatan dan Belanja Negara/Daerah (APBN/D) disusun</w:t>
      </w:r>
      <w:r>
        <w:rPr>
          <w:rFonts w:ascii="Times New Roman" w:hAnsi="Times New Roman" w:cs="Times New Roman"/>
          <w:color w:val="000000" w:themeColor="text1"/>
          <w:sz w:val="24"/>
          <w:szCs w:val="24"/>
        </w:rPr>
        <w:t xml:space="preserve"> dan disajikan sesuai dengan </w:t>
      </w:r>
      <w:r>
        <w:rPr>
          <w:rFonts w:ascii="Times New Roman" w:hAnsi="Times New Roman" w:cs="Times New Roman"/>
          <w:color w:val="000000" w:themeColor="text1"/>
          <w:sz w:val="24"/>
          <w:szCs w:val="24"/>
          <w:lang w:val="id-ID"/>
        </w:rPr>
        <w:t>keterbukaan</w:t>
      </w:r>
      <w:r w:rsidRPr="00504199">
        <w:rPr>
          <w:rFonts w:ascii="Times New Roman" w:hAnsi="Times New Roman" w:cs="Times New Roman"/>
          <w:color w:val="000000" w:themeColor="text1"/>
          <w:sz w:val="24"/>
          <w:szCs w:val="24"/>
        </w:rPr>
        <w:t xml:space="preserve"> yang ditetapkan dengan peraturan pemerintah.</w:t>
      </w:r>
      <w:proofErr w:type="gramEnd"/>
      <w:r w:rsidRPr="00504199">
        <w:rPr>
          <w:rFonts w:ascii="Times New Roman" w:hAnsi="Times New Roman" w:cs="Times New Roman"/>
          <w:color w:val="000000" w:themeColor="text1"/>
          <w:sz w:val="24"/>
          <w:szCs w:val="24"/>
        </w:rPr>
        <w:t xml:space="preserve"> </w:t>
      </w:r>
    </w:p>
    <w:p w:rsidR="00B906EA" w:rsidRPr="00504199" w:rsidRDefault="00B906EA" w:rsidP="00B906EA">
      <w:pPr>
        <w:spacing w:after="0" w:line="360" w:lineRule="auto"/>
        <w:ind w:firstLine="567"/>
        <w:jc w:val="both"/>
        <w:rPr>
          <w:rFonts w:ascii="Times New Roman" w:hAnsi="Times New Roman" w:cs="Times New Roman"/>
          <w:color w:val="000000" w:themeColor="text1"/>
          <w:sz w:val="24"/>
          <w:szCs w:val="24"/>
        </w:rPr>
      </w:pPr>
      <w:r w:rsidRPr="00504199">
        <w:rPr>
          <w:rFonts w:ascii="Times New Roman" w:hAnsi="Times New Roman" w:cs="Times New Roman"/>
          <w:color w:val="000000" w:themeColor="text1"/>
          <w:sz w:val="24"/>
          <w:szCs w:val="24"/>
        </w:rPr>
        <w:t>Puskesmas sebagai Badan Layanan Umum Daerah pun menetapkan sta</w:t>
      </w:r>
      <w:r>
        <w:rPr>
          <w:rFonts w:ascii="Times New Roman" w:hAnsi="Times New Roman" w:cs="Times New Roman"/>
          <w:color w:val="000000" w:themeColor="text1"/>
          <w:sz w:val="24"/>
          <w:szCs w:val="24"/>
        </w:rPr>
        <w:t>ndar penyusunan laporan k</w:t>
      </w:r>
      <w:r>
        <w:rPr>
          <w:rFonts w:ascii="Times New Roman" w:hAnsi="Times New Roman" w:cs="Times New Roman"/>
          <w:color w:val="000000" w:themeColor="text1"/>
          <w:sz w:val="24"/>
          <w:szCs w:val="24"/>
          <w:lang w:val="id-ID"/>
        </w:rPr>
        <w:t>inerja anggaran</w:t>
      </w:r>
      <w:r w:rsidRPr="00504199">
        <w:rPr>
          <w:rFonts w:ascii="Times New Roman" w:hAnsi="Times New Roman" w:cs="Times New Roman"/>
          <w:color w:val="000000" w:themeColor="text1"/>
          <w:sz w:val="24"/>
          <w:szCs w:val="24"/>
        </w:rPr>
        <w:t xml:space="preserve"> </w:t>
      </w:r>
      <w:r w:rsidR="009477AB">
        <w:rPr>
          <w:rFonts w:ascii="Times New Roman" w:hAnsi="Times New Roman" w:cs="Times New Roman"/>
          <w:sz w:val="24"/>
          <w:szCs w:val="24"/>
          <w:lang w:val="id-ID"/>
        </w:rPr>
        <w:t>dalam konsep</w:t>
      </w:r>
      <w:r w:rsidR="009477AB">
        <w:rPr>
          <w:rFonts w:ascii="Times New Roman" w:hAnsi="Times New Roman" w:cs="Times New Roman"/>
          <w:i/>
          <w:sz w:val="24"/>
          <w:szCs w:val="24"/>
          <w:lang w:val="id-ID"/>
        </w:rPr>
        <w:t xml:space="preserve"> Value </w:t>
      </w:r>
      <w:proofErr w:type="gramStart"/>
      <w:r w:rsidR="009477AB">
        <w:rPr>
          <w:rFonts w:ascii="Times New Roman" w:hAnsi="Times New Roman" w:cs="Times New Roman"/>
          <w:i/>
          <w:sz w:val="24"/>
          <w:szCs w:val="24"/>
          <w:lang w:val="id-ID"/>
        </w:rPr>
        <w:t>For</w:t>
      </w:r>
      <w:proofErr w:type="gramEnd"/>
      <w:r w:rsidR="009477AB">
        <w:rPr>
          <w:rFonts w:ascii="Times New Roman" w:hAnsi="Times New Roman" w:cs="Times New Roman"/>
          <w:i/>
          <w:sz w:val="24"/>
          <w:szCs w:val="24"/>
          <w:lang w:val="id-ID"/>
        </w:rPr>
        <w:t xml:space="preserve"> Money </w:t>
      </w:r>
      <w:r w:rsidRPr="00504199">
        <w:rPr>
          <w:rFonts w:ascii="Times New Roman" w:hAnsi="Times New Roman" w:cs="Times New Roman"/>
          <w:color w:val="000000" w:themeColor="text1"/>
          <w:sz w:val="24"/>
          <w:szCs w:val="24"/>
        </w:rPr>
        <w:t xml:space="preserve">berdasarkan SAP yang berlaku. Namun sejak diterbitkannya Peraturan Menteri Keuangan nomor 217/PMK.05/2015 tentang Pernyataan Standar Akuntansi Pemerintah (PSAP) berbasis akrual nomor 13 tentang Penyajian Laporan Keuangan Badan Umum, puskesmas berpedoman pada PSAP ini. </w:t>
      </w:r>
      <w:proofErr w:type="gramStart"/>
      <w:r w:rsidRPr="00504199">
        <w:rPr>
          <w:rFonts w:ascii="Times New Roman" w:hAnsi="Times New Roman" w:cs="Times New Roman"/>
          <w:color w:val="000000" w:themeColor="text1"/>
          <w:sz w:val="24"/>
          <w:szCs w:val="24"/>
        </w:rPr>
        <w:t>Penerapan PSAP 13 dalam penyusunan laporan keuangan BLUD Puskesmas dimulai sejak 1 Januari 2016.</w:t>
      </w:r>
      <w:proofErr w:type="gramEnd"/>
      <w:r w:rsidRPr="00504199">
        <w:rPr>
          <w:rFonts w:ascii="Times New Roman" w:hAnsi="Times New Roman" w:cs="Times New Roman"/>
          <w:color w:val="000000" w:themeColor="text1"/>
          <w:sz w:val="24"/>
          <w:szCs w:val="24"/>
        </w:rPr>
        <w:t xml:space="preserve"> </w:t>
      </w:r>
      <w:proofErr w:type="gramStart"/>
      <w:r w:rsidRPr="00504199">
        <w:rPr>
          <w:rFonts w:ascii="Times New Roman" w:hAnsi="Times New Roman" w:cs="Times New Roman"/>
          <w:color w:val="000000" w:themeColor="text1"/>
          <w:sz w:val="24"/>
          <w:szCs w:val="24"/>
        </w:rPr>
        <w:t>Hal ini men</w:t>
      </w:r>
      <w:r>
        <w:rPr>
          <w:rFonts w:ascii="Times New Roman" w:hAnsi="Times New Roman" w:cs="Times New Roman"/>
          <w:color w:val="000000" w:themeColor="text1"/>
          <w:sz w:val="24"/>
          <w:szCs w:val="24"/>
        </w:rPr>
        <w:t xml:space="preserve">yebabkan sejak saat itu, </w:t>
      </w:r>
      <w:r>
        <w:rPr>
          <w:rFonts w:ascii="Times New Roman" w:hAnsi="Times New Roman" w:cs="Times New Roman"/>
          <w:color w:val="000000" w:themeColor="text1"/>
          <w:sz w:val="24"/>
          <w:szCs w:val="24"/>
          <w:lang w:val="id-ID"/>
        </w:rPr>
        <w:t>Transparansi</w:t>
      </w:r>
      <w:r w:rsidRPr="00504199">
        <w:rPr>
          <w:rFonts w:ascii="Times New Roman" w:hAnsi="Times New Roman" w:cs="Times New Roman"/>
          <w:color w:val="000000" w:themeColor="text1"/>
          <w:sz w:val="24"/>
          <w:szCs w:val="24"/>
        </w:rPr>
        <w:t xml:space="preserve"> merupakan persyaratan yang mempunyai kekuatan hukum dalam upaya mening</w:t>
      </w:r>
      <w:r>
        <w:rPr>
          <w:rFonts w:ascii="Times New Roman" w:hAnsi="Times New Roman" w:cs="Times New Roman"/>
          <w:color w:val="000000" w:themeColor="text1"/>
          <w:sz w:val="24"/>
          <w:szCs w:val="24"/>
        </w:rPr>
        <w:t>katkan kualitas laporan k</w:t>
      </w:r>
      <w:r>
        <w:rPr>
          <w:rFonts w:ascii="Times New Roman" w:hAnsi="Times New Roman" w:cs="Times New Roman"/>
          <w:color w:val="000000" w:themeColor="text1"/>
          <w:sz w:val="24"/>
          <w:szCs w:val="24"/>
          <w:lang w:val="id-ID"/>
        </w:rPr>
        <w:t>inerja anggaran</w:t>
      </w:r>
      <w:r w:rsidRPr="00504199">
        <w:rPr>
          <w:rFonts w:ascii="Times New Roman" w:hAnsi="Times New Roman" w:cs="Times New Roman"/>
          <w:color w:val="000000" w:themeColor="text1"/>
          <w:sz w:val="24"/>
          <w:szCs w:val="24"/>
        </w:rPr>
        <w:t xml:space="preserve"> BLUD puskesmas di Indonesia.</w:t>
      </w:r>
      <w:proofErr w:type="gramEnd"/>
      <w:r w:rsidRPr="00504199">
        <w:rPr>
          <w:rFonts w:ascii="Times New Roman" w:hAnsi="Times New Roman" w:cs="Times New Roman"/>
          <w:color w:val="000000" w:themeColor="text1"/>
          <w:sz w:val="24"/>
          <w:szCs w:val="24"/>
        </w:rPr>
        <w:t xml:space="preserve"> </w:t>
      </w:r>
    </w:p>
    <w:p w:rsidR="00B906EA" w:rsidRPr="00B918C5" w:rsidRDefault="00B906EA" w:rsidP="00B918C5">
      <w:pPr>
        <w:spacing w:after="0" w:line="360" w:lineRule="auto"/>
        <w:ind w:firstLine="567"/>
        <w:jc w:val="both"/>
        <w:rPr>
          <w:rFonts w:ascii="Times New Roman" w:hAnsi="Times New Roman" w:cs="Times New Roman"/>
          <w:sz w:val="24"/>
          <w:szCs w:val="24"/>
          <w:lang w:val="id-ID"/>
        </w:rPr>
      </w:pPr>
      <w:r w:rsidRPr="00B918C5">
        <w:rPr>
          <w:rFonts w:ascii="Times New Roman" w:hAnsi="Times New Roman" w:cs="Times New Roman"/>
          <w:color w:val="000000" w:themeColor="text1"/>
          <w:sz w:val="24"/>
          <w:szCs w:val="24"/>
        </w:rPr>
        <w:lastRenderedPageBreak/>
        <w:t xml:space="preserve">Penelitian pengaruh penerapan </w:t>
      </w:r>
      <w:r w:rsidRPr="00B918C5">
        <w:rPr>
          <w:rFonts w:ascii="Times New Roman" w:hAnsi="Times New Roman" w:cs="Times New Roman"/>
          <w:color w:val="000000" w:themeColor="text1"/>
          <w:sz w:val="24"/>
          <w:szCs w:val="24"/>
          <w:lang w:val="id-ID"/>
        </w:rPr>
        <w:t>Transparansi</w:t>
      </w:r>
      <w:r w:rsidRPr="00B918C5">
        <w:rPr>
          <w:rFonts w:ascii="Times New Roman" w:hAnsi="Times New Roman" w:cs="Times New Roman"/>
          <w:color w:val="000000" w:themeColor="text1"/>
          <w:sz w:val="24"/>
          <w:szCs w:val="24"/>
        </w:rPr>
        <w:t xml:space="preserve"> terhadap k</w:t>
      </w:r>
      <w:r w:rsidRPr="00B918C5">
        <w:rPr>
          <w:rFonts w:ascii="Times New Roman" w:hAnsi="Times New Roman" w:cs="Times New Roman"/>
          <w:color w:val="000000" w:themeColor="text1"/>
          <w:sz w:val="24"/>
          <w:szCs w:val="24"/>
          <w:lang w:val="id-ID"/>
        </w:rPr>
        <w:t xml:space="preserve">inerja anggaran </w:t>
      </w:r>
      <w:r w:rsidRPr="00B918C5">
        <w:rPr>
          <w:rFonts w:ascii="Times New Roman" w:hAnsi="Times New Roman" w:cs="Times New Roman"/>
          <w:color w:val="000000" w:themeColor="text1"/>
          <w:sz w:val="24"/>
          <w:szCs w:val="24"/>
        </w:rPr>
        <w:t xml:space="preserve"> pernah dilakukan oleh </w:t>
      </w:r>
      <w:r w:rsidR="00B918C5" w:rsidRPr="00B918C5">
        <w:rPr>
          <w:rFonts w:ascii="Times New Roman" w:hAnsi="Times New Roman" w:cs="Times New Roman"/>
          <w:sz w:val="24"/>
          <w:szCs w:val="24"/>
        </w:rPr>
        <w:t>Adrianto (2012)</w:t>
      </w:r>
      <w:r w:rsidR="00B918C5" w:rsidRPr="00B918C5">
        <w:rPr>
          <w:rFonts w:ascii="Times New Roman" w:hAnsi="Times New Roman" w:cs="Times New Roman"/>
          <w:sz w:val="24"/>
          <w:szCs w:val="24"/>
          <w:lang w:val="id-ID"/>
        </w:rPr>
        <w:t xml:space="preserve"> dan </w:t>
      </w:r>
      <w:r w:rsidR="00B918C5" w:rsidRPr="00B918C5">
        <w:rPr>
          <w:rFonts w:ascii="Times New Roman" w:hAnsi="Times New Roman" w:cs="Times New Roman"/>
          <w:sz w:val="24"/>
          <w:szCs w:val="24"/>
        </w:rPr>
        <w:t xml:space="preserve">Eka Hardikasari (2011) </w:t>
      </w:r>
      <w:r w:rsidRPr="00B918C5">
        <w:rPr>
          <w:rFonts w:ascii="Times New Roman" w:hAnsi="Times New Roman" w:cs="Times New Roman"/>
          <w:color w:val="000000" w:themeColor="text1"/>
          <w:sz w:val="24"/>
          <w:szCs w:val="24"/>
        </w:rPr>
        <w:t xml:space="preserve">yang menunjukkan hasil bahwa penerapan </w:t>
      </w:r>
      <w:r w:rsidRPr="00B918C5">
        <w:rPr>
          <w:rFonts w:ascii="Times New Roman" w:hAnsi="Times New Roman" w:cs="Times New Roman"/>
          <w:color w:val="000000" w:themeColor="text1"/>
          <w:sz w:val="24"/>
          <w:szCs w:val="24"/>
          <w:lang w:val="id-ID"/>
        </w:rPr>
        <w:t>transparansi</w:t>
      </w:r>
      <w:r w:rsidRPr="00B918C5">
        <w:rPr>
          <w:rFonts w:ascii="Times New Roman" w:hAnsi="Times New Roman" w:cs="Times New Roman"/>
          <w:color w:val="000000" w:themeColor="text1"/>
          <w:sz w:val="24"/>
          <w:szCs w:val="24"/>
        </w:rPr>
        <w:t xml:space="preserve"> berpengaruh signifikan te</w:t>
      </w:r>
      <w:r w:rsidR="00B918C5" w:rsidRPr="00B918C5">
        <w:rPr>
          <w:rFonts w:ascii="Times New Roman" w:hAnsi="Times New Roman" w:cs="Times New Roman"/>
          <w:color w:val="000000" w:themeColor="text1"/>
          <w:sz w:val="24"/>
          <w:szCs w:val="24"/>
        </w:rPr>
        <w:t>rhadap k</w:t>
      </w:r>
      <w:r w:rsidR="00B918C5" w:rsidRPr="00B918C5">
        <w:rPr>
          <w:rFonts w:ascii="Times New Roman" w:hAnsi="Times New Roman" w:cs="Times New Roman"/>
          <w:color w:val="000000" w:themeColor="text1"/>
          <w:sz w:val="24"/>
          <w:szCs w:val="24"/>
          <w:lang w:val="id-ID"/>
        </w:rPr>
        <w:t>inerja anggaran</w:t>
      </w:r>
      <w:r w:rsidRPr="00B918C5">
        <w:rPr>
          <w:rFonts w:ascii="Times New Roman" w:hAnsi="Times New Roman" w:cs="Times New Roman"/>
          <w:color w:val="000000" w:themeColor="text1"/>
          <w:sz w:val="24"/>
          <w:szCs w:val="24"/>
        </w:rPr>
        <w:t xml:space="preserve"> </w:t>
      </w:r>
      <w:r w:rsidR="009477AB">
        <w:rPr>
          <w:rFonts w:ascii="Times New Roman" w:hAnsi="Times New Roman" w:cs="Times New Roman"/>
          <w:sz w:val="24"/>
          <w:szCs w:val="24"/>
          <w:lang w:val="id-ID"/>
        </w:rPr>
        <w:t>dalam konsep</w:t>
      </w:r>
      <w:r w:rsidR="009477AB">
        <w:rPr>
          <w:rFonts w:ascii="Times New Roman" w:hAnsi="Times New Roman" w:cs="Times New Roman"/>
          <w:i/>
          <w:sz w:val="24"/>
          <w:szCs w:val="24"/>
          <w:lang w:val="id-ID"/>
        </w:rPr>
        <w:t xml:space="preserve"> Value For Money </w:t>
      </w:r>
      <w:r w:rsidRPr="00B918C5">
        <w:rPr>
          <w:rFonts w:ascii="Times New Roman" w:hAnsi="Times New Roman" w:cs="Times New Roman"/>
          <w:color w:val="000000" w:themeColor="text1"/>
          <w:sz w:val="24"/>
          <w:szCs w:val="24"/>
        </w:rPr>
        <w:t>dan berarah positif. Hal ini men</w:t>
      </w:r>
      <w:r w:rsidR="00B918C5" w:rsidRPr="00B918C5">
        <w:rPr>
          <w:rFonts w:ascii="Times New Roman" w:hAnsi="Times New Roman" w:cs="Times New Roman"/>
          <w:color w:val="000000" w:themeColor="text1"/>
          <w:sz w:val="24"/>
          <w:szCs w:val="24"/>
        </w:rPr>
        <w:t xml:space="preserve">gindikasikan bahwa penerapan </w:t>
      </w:r>
      <w:r w:rsidR="00B918C5" w:rsidRPr="00B918C5">
        <w:rPr>
          <w:rFonts w:ascii="Times New Roman" w:hAnsi="Times New Roman" w:cs="Times New Roman"/>
          <w:color w:val="000000" w:themeColor="text1"/>
          <w:sz w:val="24"/>
          <w:szCs w:val="24"/>
          <w:lang w:val="id-ID"/>
        </w:rPr>
        <w:t>transparansi</w:t>
      </w:r>
      <w:r w:rsidRPr="00B918C5">
        <w:rPr>
          <w:rFonts w:ascii="Times New Roman" w:hAnsi="Times New Roman" w:cs="Times New Roman"/>
          <w:color w:val="000000" w:themeColor="text1"/>
          <w:sz w:val="24"/>
          <w:szCs w:val="24"/>
        </w:rPr>
        <w:t xml:space="preserve"> akan berdampak pada penin</w:t>
      </w:r>
      <w:r w:rsidR="00B918C5" w:rsidRPr="00B918C5">
        <w:rPr>
          <w:rFonts w:ascii="Times New Roman" w:hAnsi="Times New Roman" w:cs="Times New Roman"/>
          <w:color w:val="000000" w:themeColor="text1"/>
          <w:sz w:val="24"/>
          <w:szCs w:val="24"/>
        </w:rPr>
        <w:t>gkatan k</w:t>
      </w:r>
      <w:r w:rsidR="00B918C5" w:rsidRPr="00B918C5">
        <w:rPr>
          <w:rFonts w:ascii="Times New Roman" w:hAnsi="Times New Roman" w:cs="Times New Roman"/>
          <w:color w:val="000000" w:themeColor="text1"/>
          <w:sz w:val="24"/>
          <w:szCs w:val="24"/>
          <w:lang w:val="id-ID"/>
        </w:rPr>
        <w:t>inerja anggaran</w:t>
      </w:r>
      <w:r w:rsidR="009477AB">
        <w:rPr>
          <w:rFonts w:ascii="Times New Roman" w:hAnsi="Times New Roman" w:cs="Times New Roman"/>
          <w:color w:val="000000" w:themeColor="text1"/>
          <w:sz w:val="24"/>
          <w:szCs w:val="24"/>
          <w:lang w:val="id-ID"/>
        </w:rPr>
        <w:t xml:space="preserve"> </w:t>
      </w:r>
      <w:r w:rsidR="009477AB">
        <w:rPr>
          <w:rFonts w:ascii="Times New Roman" w:hAnsi="Times New Roman" w:cs="Times New Roman"/>
          <w:sz w:val="24"/>
          <w:szCs w:val="24"/>
          <w:lang w:val="id-ID"/>
        </w:rPr>
        <w:t>dalam konsep</w:t>
      </w:r>
      <w:r w:rsidR="009477AB">
        <w:rPr>
          <w:rFonts w:ascii="Times New Roman" w:hAnsi="Times New Roman" w:cs="Times New Roman"/>
          <w:i/>
          <w:sz w:val="24"/>
          <w:szCs w:val="24"/>
          <w:lang w:val="id-ID"/>
        </w:rPr>
        <w:t xml:space="preserve"> Value For </w:t>
      </w:r>
      <w:proofErr w:type="gramStart"/>
      <w:r w:rsidR="009477AB">
        <w:rPr>
          <w:rFonts w:ascii="Times New Roman" w:hAnsi="Times New Roman" w:cs="Times New Roman"/>
          <w:i/>
          <w:sz w:val="24"/>
          <w:szCs w:val="24"/>
          <w:lang w:val="id-ID"/>
        </w:rPr>
        <w:t xml:space="preserve">Money </w:t>
      </w:r>
      <w:r w:rsidRPr="00B918C5">
        <w:rPr>
          <w:rFonts w:ascii="Times New Roman" w:hAnsi="Times New Roman" w:cs="Times New Roman"/>
          <w:color w:val="000000" w:themeColor="text1"/>
          <w:sz w:val="24"/>
          <w:szCs w:val="24"/>
        </w:rPr>
        <w:t xml:space="preserve"> baik</w:t>
      </w:r>
      <w:proofErr w:type="gramEnd"/>
      <w:r w:rsidRPr="00B918C5">
        <w:rPr>
          <w:rFonts w:ascii="Times New Roman" w:hAnsi="Times New Roman" w:cs="Times New Roman"/>
          <w:color w:val="000000" w:themeColor="text1"/>
          <w:sz w:val="24"/>
          <w:szCs w:val="24"/>
        </w:rPr>
        <w:t xml:space="preserve"> di pemerintah pusat dan pemerintah daerah. </w:t>
      </w:r>
    </w:p>
    <w:p w:rsidR="009477AB" w:rsidRPr="005C1167" w:rsidRDefault="007731F2" w:rsidP="005C1167">
      <w:pPr>
        <w:pStyle w:val="ListParagraph"/>
        <w:spacing w:line="360" w:lineRule="auto"/>
        <w:ind w:left="0" w:firstLine="720"/>
        <w:jc w:val="both"/>
        <w:rPr>
          <w:rFonts w:ascii="Times New Roman" w:hAnsi="Times New Roman" w:cs="Times New Roman"/>
          <w:sz w:val="24"/>
          <w:szCs w:val="24"/>
          <w:lang w:val="id-ID"/>
        </w:rPr>
      </w:pPr>
      <w:proofErr w:type="gramStart"/>
      <w:r w:rsidRPr="000007AC">
        <w:rPr>
          <w:rFonts w:ascii="Times New Roman" w:hAnsi="Times New Roman" w:cs="Times New Roman"/>
          <w:sz w:val="24"/>
          <w:szCs w:val="24"/>
        </w:rPr>
        <w:t xml:space="preserve">Berikut ini adalah kerangka pemikiran </w:t>
      </w:r>
      <w:r>
        <w:rPr>
          <w:rFonts w:ascii="Times New Roman" w:hAnsi="Times New Roman" w:cs="Times New Roman"/>
          <w:sz w:val="24"/>
          <w:szCs w:val="24"/>
        </w:rPr>
        <w:t>yang digunakan dalam penelitian</w:t>
      </w:r>
      <w:r>
        <w:rPr>
          <w:rFonts w:ascii="Times New Roman" w:hAnsi="Times New Roman" w:cs="Times New Roman"/>
          <w:sz w:val="24"/>
          <w:szCs w:val="24"/>
          <w:lang w:val="id-ID"/>
        </w:rPr>
        <w:t xml:space="preserve"> </w:t>
      </w:r>
      <w:r w:rsidR="004F069E">
        <w:rPr>
          <w:rFonts w:ascii="Times New Roman" w:hAnsi="Times New Roman" w:cs="Times New Roman"/>
          <w:sz w:val="24"/>
          <w:szCs w:val="24"/>
        </w:rPr>
        <w:t>ini</w:t>
      </w:r>
      <w:r w:rsidR="004F069E">
        <w:rPr>
          <w:rFonts w:ascii="Times New Roman" w:hAnsi="Times New Roman" w:cs="Times New Roman"/>
          <w:sz w:val="24"/>
          <w:szCs w:val="24"/>
          <w:lang w:val="id-ID"/>
        </w:rPr>
        <w:t>,</w:t>
      </w:r>
      <w:r w:rsidRPr="000007AC">
        <w:rPr>
          <w:rFonts w:ascii="Times New Roman" w:hAnsi="Times New Roman" w:cs="Times New Roman"/>
          <w:sz w:val="24"/>
          <w:szCs w:val="24"/>
        </w:rPr>
        <w:t xml:space="preserve"> </w:t>
      </w:r>
      <w:r w:rsidR="007A049B" w:rsidRPr="004F638D">
        <w:rPr>
          <w:rFonts w:ascii="Times New Roman" w:hAnsi="Times New Roman" w:cs="Times New Roman"/>
          <w:sz w:val="24"/>
          <w:szCs w:val="24"/>
          <w:lang w:val="id-ID"/>
        </w:rPr>
        <w:t>dapat dilihat pada Gambar 2.1.</w:t>
      </w:r>
      <w:proofErr w:type="gramEnd"/>
    </w:p>
    <w:p w:rsidR="00B059C0" w:rsidRPr="008C05F6" w:rsidRDefault="00EB6C18" w:rsidP="008C05F6">
      <w:pPr>
        <w:pStyle w:val="ListParagraph"/>
        <w:spacing w:line="360" w:lineRule="auto"/>
        <w:ind w:left="0" w:firstLine="720"/>
        <w:jc w:val="both"/>
        <w:rPr>
          <w:rFonts w:ascii="Times New Roman" w:hAnsi="Times New Roman" w:cs="Times New Roman"/>
          <w:sz w:val="24"/>
          <w:szCs w:val="24"/>
          <w:lang w:val="id-ID"/>
        </w:rPr>
      </w:pPr>
      <w:r w:rsidRPr="00EB6C18">
        <w:rPr>
          <w:noProof/>
        </w:rPr>
        <w:pict>
          <v:shapetype id="_x0000_t32" coordsize="21600,21600" o:spt="32" o:oned="t" path="m,l21600,21600e" filled="f">
            <v:path arrowok="t" fillok="f" o:connecttype="none"/>
            <o:lock v:ext="edit" shapetype="t"/>
          </v:shapetype>
          <v:shape id="_x0000_s1141" type="#_x0000_t32" style="position:absolute;left:0;text-align:left;margin-left:13.6pt;margin-top:12.95pt;width:0;height:267.65pt;z-index:251674624" o:connectortype="straight"/>
        </w:pict>
      </w:r>
      <w:r w:rsidRPr="00EB6C18">
        <w:rPr>
          <w:noProof/>
        </w:rPr>
        <w:pict>
          <v:shape id="_x0000_s1142" type="#_x0000_t32" style="position:absolute;left:0;text-align:left;margin-left:166.5pt;margin-top:12.95pt;width:0;height:267.65pt;z-index:251675648" o:connectortype="straight"/>
        </w:pict>
      </w:r>
      <w:r w:rsidRPr="00EB6C18">
        <w:rPr>
          <w:noProof/>
        </w:rPr>
        <w:pict>
          <v:shape id="_x0000_s1140" type="#_x0000_t32" style="position:absolute;left:0;text-align:left;margin-left:13.6pt;margin-top:12.9pt;width:152.9pt;height:.05pt;z-index:251673600" o:connectortype="straight"/>
        </w:pict>
      </w:r>
    </w:p>
    <w:p w:rsidR="00B059C0" w:rsidRPr="004F638D" w:rsidRDefault="00EB6C18" w:rsidP="00B059C0">
      <w:pPr>
        <w:rPr>
          <w:rFonts w:ascii="Times New Roman" w:hAnsi="Times New Roman" w:cs="Times New Roman"/>
          <w:sz w:val="24"/>
          <w:szCs w:val="24"/>
        </w:rPr>
      </w:pPr>
      <w:r>
        <w:rPr>
          <w:rFonts w:ascii="Times New Roman" w:hAnsi="Times New Roman" w:cs="Times New Roman"/>
          <w:noProof/>
          <w:sz w:val="24"/>
          <w:szCs w:val="24"/>
        </w:rPr>
        <w:pict>
          <v:oval id="_x0000_s1131" style="position:absolute;margin-left:24.45pt;margin-top:4.15pt;width:131.55pt;height:68.45pt;z-index:251664384">
            <v:textbox style="mso-next-textbox:#_x0000_s1131">
              <w:txbxContent>
                <w:p w:rsidR="009477AB" w:rsidRPr="00620B21" w:rsidRDefault="009477AB" w:rsidP="00B059C0">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Akuntabilitas (X</w:t>
                  </w:r>
                  <w:r>
                    <w:rPr>
                      <w:rFonts w:ascii="Times New Roman" w:hAnsi="Times New Roman" w:cs="Times New Roman"/>
                      <w:sz w:val="24"/>
                      <w:szCs w:val="24"/>
                      <w:vertAlign w:val="subscript"/>
                      <w:lang w:val="id-ID"/>
                    </w:rPr>
                    <w:t>1</w:t>
                  </w:r>
                  <w:r>
                    <w:rPr>
                      <w:rFonts w:ascii="Times New Roman" w:hAnsi="Times New Roman" w:cs="Times New Roman"/>
                      <w:sz w:val="24"/>
                      <w:szCs w:val="24"/>
                      <w:lang w:val="id-ID"/>
                    </w:rPr>
                    <w:t>)</w:t>
                  </w:r>
                </w:p>
                <w:p w:rsidR="009477AB" w:rsidRDefault="009477AB" w:rsidP="00B059C0">
                  <w:pPr>
                    <w:spacing w:line="240" w:lineRule="auto"/>
                    <w:jc w:val="center"/>
                    <w:rPr>
                      <w:rFonts w:ascii="Times New Roman" w:hAnsi="Times New Roman" w:cs="Times New Roman"/>
                      <w:sz w:val="24"/>
                      <w:szCs w:val="24"/>
                      <w:lang w:val="id-ID"/>
                    </w:rPr>
                  </w:pPr>
                </w:p>
                <w:p w:rsidR="009477AB" w:rsidRDefault="009477AB" w:rsidP="00B059C0">
                  <w:pPr>
                    <w:spacing w:line="240" w:lineRule="auto"/>
                    <w:jc w:val="center"/>
                    <w:rPr>
                      <w:rFonts w:ascii="Times New Roman" w:hAnsi="Times New Roman" w:cs="Times New Roman"/>
                      <w:sz w:val="24"/>
                      <w:szCs w:val="24"/>
                      <w:lang w:val="id-ID"/>
                    </w:rPr>
                  </w:pPr>
                </w:p>
                <w:p w:rsidR="009477AB" w:rsidRPr="00656CE7" w:rsidRDefault="009477AB" w:rsidP="00B059C0">
                  <w:pPr>
                    <w:jc w:val="center"/>
                    <w:rPr>
                      <w:rFonts w:ascii="Times New Roman" w:hAnsi="Times New Roman" w:cs="Times New Roman"/>
                      <w:sz w:val="24"/>
                      <w:szCs w:val="24"/>
                      <w:lang w:val="id-ID"/>
                    </w:rPr>
                  </w:pPr>
                </w:p>
              </w:txbxContent>
            </v:textbox>
          </v:oval>
        </w:pict>
      </w:r>
    </w:p>
    <w:p w:rsidR="00B059C0" w:rsidRPr="004F638D" w:rsidRDefault="00EB6C18" w:rsidP="00B059C0">
      <w:pPr>
        <w:spacing w:after="0" w:line="360" w:lineRule="auto"/>
        <w:rPr>
          <w:rFonts w:ascii="Times New Roman" w:hAnsi="Times New Roman" w:cs="Times New Roman"/>
          <w:sz w:val="24"/>
          <w:szCs w:val="24"/>
          <w:lang w:val="id-ID"/>
        </w:rPr>
      </w:pPr>
      <w:r>
        <w:rPr>
          <w:rFonts w:ascii="Times New Roman" w:hAnsi="Times New Roman" w:cs="Times New Roman"/>
          <w:noProof/>
          <w:sz w:val="24"/>
          <w:szCs w:val="24"/>
        </w:rPr>
        <w:pict>
          <v:shape id="_x0000_s1127" type="#_x0000_t32" style="position:absolute;margin-left:156pt;margin-top:12.2pt;width:124.9pt;height:83.1pt;z-index:251660288" o:connectortype="straight">
            <v:stroke endarrow="block"/>
          </v:shape>
        </w:pict>
      </w:r>
    </w:p>
    <w:p w:rsidR="00B059C0" w:rsidRPr="004F638D" w:rsidRDefault="00EB6C18" w:rsidP="00B059C0">
      <w:pPr>
        <w:tabs>
          <w:tab w:val="left" w:pos="2880"/>
        </w:tabs>
        <w:spacing w:after="0" w:line="360" w:lineRule="auto"/>
        <w:ind w:firstLine="720"/>
        <w:jc w:val="both"/>
        <w:rPr>
          <w:rFonts w:ascii="Times New Roman" w:hAnsi="Times New Roman" w:cs="Times New Roman"/>
          <w:sz w:val="24"/>
          <w:szCs w:val="24"/>
          <w:lang w:val="id-ID"/>
        </w:rPr>
      </w:pPr>
      <w:r>
        <w:rPr>
          <w:rFonts w:ascii="Times New Roman" w:hAnsi="Times New Roman" w:cs="Times New Roman"/>
          <w:noProof/>
          <w:sz w:val="24"/>
          <w:szCs w:val="24"/>
        </w:rPr>
        <w:pict>
          <v:shape id="_x0000_s1135" type="#_x0000_t32" style="position:absolute;left:0;text-align:left;margin-left:61.4pt;margin-top:12.7pt;width:0;height:0;z-index:251668480" o:connectortype="straight"/>
        </w:pict>
      </w:r>
      <w:r>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30" type="#_x0000_t34" style="position:absolute;left:0;text-align:left;margin-left:77.3pt;margin-top:21.4pt;width:.05pt;height:.05pt;rotation:90;flip:x;z-index:251663360" o:connectortype="elbow" adj="0,84758400,-82382400"/>
        </w:pict>
      </w:r>
      <w:r w:rsidR="00B059C0" w:rsidRPr="004F638D">
        <w:rPr>
          <w:rFonts w:ascii="Times New Roman" w:hAnsi="Times New Roman" w:cs="Times New Roman"/>
          <w:sz w:val="24"/>
          <w:szCs w:val="24"/>
        </w:rPr>
        <w:tab/>
      </w:r>
      <w:r w:rsidR="00054056">
        <w:rPr>
          <w:rFonts w:ascii="Times New Roman" w:hAnsi="Times New Roman" w:cs="Times New Roman"/>
          <w:sz w:val="24"/>
          <w:szCs w:val="24"/>
          <w:lang w:val="id-ID"/>
        </w:rPr>
        <w:t xml:space="preserve">             H1</w:t>
      </w:r>
    </w:p>
    <w:p w:rsidR="00B059C0" w:rsidRPr="004F638D" w:rsidRDefault="00EB6C18" w:rsidP="00B059C0">
      <w:pPr>
        <w:pStyle w:val="NormalWeb"/>
        <w:tabs>
          <w:tab w:val="left" w:pos="1978"/>
        </w:tabs>
        <w:spacing w:before="0" w:beforeAutospacing="0" w:after="0" w:afterAutospacing="0" w:line="360" w:lineRule="auto"/>
        <w:jc w:val="both"/>
      </w:pPr>
      <w:r>
        <w:rPr>
          <w:noProof/>
        </w:rPr>
        <w:pict>
          <v:oval id="_x0000_s1138" style="position:absolute;left:0;text-align:left;margin-left:280.9pt;margin-top:10.4pt;width:143.4pt;height:89.05pt;z-index:251671552">
            <v:textbox style="mso-next-textbox:#_x0000_s1138">
              <w:txbxContent>
                <w:p w:rsidR="009477AB" w:rsidRPr="00620B21" w:rsidRDefault="009477AB" w:rsidP="00B059C0">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Kinerja Anggaran dalam konsep </w:t>
                  </w:r>
                  <w:r>
                    <w:rPr>
                      <w:rFonts w:ascii="Times New Roman" w:hAnsi="Times New Roman" w:cs="Times New Roman"/>
                      <w:i/>
                      <w:sz w:val="24"/>
                      <w:szCs w:val="24"/>
                      <w:lang w:val="id-ID"/>
                    </w:rPr>
                    <w:t>Value for money</w:t>
                  </w:r>
                  <w:r>
                    <w:rPr>
                      <w:rFonts w:ascii="Times New Roman" w:hAnsi="Times New Roman" w:cs="Times New Roman"/>
                      <w:sz w:val="24"/>
                      <w:szCs w:val="24"/>
                      <w:lang w:val="id-ID"/>
                    </w:rPr>
                    <w:t xml:space="preserve"> (Y)</w:t>
                  </w:r>
                </w:p>
                <w:p w:rsidR="009477AB" w:rsidRDefault="009477AB" w:rsidP="00B059C0">
                  <w:pPr>
                    <w:spacing w:line="240" w:lineRule="auto"/>
                    <w:jc w:val="center"/>
                    <w:rPr>
                      <w:rFonts w:ascii="Times New Roman" w:hAnsi="Times New Roman" w:cs="Times New Roman"/>
                      <w:sz w:val="24"/>
                      <w:szCs w:val="24"/>
                      <w:lang w:val="id-ID"/>
                    </w:rPr>
                  </w:pPr>
                </w:p>
                <w:p w:rsidR="009477AB" w:rsidRDefault="009477AB" w:rsidP="00B059C0">
                  <w:pPr>
                    <w:spacing w:line="240" w:lineRule="auto"/>
                    <w:jc w:val="center"/>
                    <w:rPr>
                      <w:rFonts w:ascii="Times New Roman" w:hAnsi="Times New Roman" w:cs="Times New Roman"/>
                      <w:sz w:val="24"/>
                      <w:szCs w:val="24"/>
                      <w:lang w:val="id-ID"/>
                    </w:rPr>
                  </w:pPr>
                </w:p>
                <w:p w:rsidR="009477AB" w:rsidRPr="00656CE7" w:rsidRDefault="009477AB" w:rsidP="00B059C0">
                  <w:pPr>
                    <w:jc w:val="center"/>
                    <w:rPr>
                      <w:rFonts w:ascii="Times New Roman" w:hAnsi="Times New Roman" w:cs="Times New Roman"/>
                      <w:sz w:val="24"/>
                      <w:szCs w:val="24"/>
                      <w:lang w:val="id-ID"/>
                    </w:rPr>
                  </w:pPr>
                </w:p>
              </w:txbxContent>
            </v:textbox>
          </v:oval>
        </w:pict>
      </w:r>
      <w:r w:rsidR="00B059C0" w:rsidRPr="004F638D">
        <w:tab/>
      </w:r>
    </w:p>
    <w:p w:rsidR="00B059C0" w:rsidRPr="004F638D" w:rsidRDefault="00EB6C18" w:rsidP="00B059C0">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oval id="_x0000_s1136" style="position:absolute;left:0;text-align:left;margin-left:24.45pt;margin-top:-.3pt;width:131.55pt;height:68.45pt;z-index:251669504">
            <v:textbox style="mso-next-textbox:#_x0000_s1136">
              <w:txbxContent>
                <w:p w:rsidR="009477AB" w:rsidRPr="00620B21" w:rsidRDefault="009477AB" w:rsidP="00B059C0">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Ketepatan Waktu (X</w:t>
                  </w:r>
                  <w:r>
                    <w:rPr>
                      <w:rFonts w:ascii="Times New Roman" w:hAnsi="Times New Roman" w:cs="Times New Roman"/>
                      <w:sz w:val="24"/>
                      <w:szCs w:val="24"/>
                      <w:vertAlign w:val="subscript"/>
                      <w:lang w:val="id-ID"/>
                    </w:rPr>
                    <w:t>2</w:t>
                  </w:r>
                  <w:r>
                    <w:rPr>
                      <w:rFonts w:ascii="Times New Roman" w:hAnsi="Times New Roman" w:cs="Times New Roman"/>
                      <w:sz w:val="24"/>
                      <w:szCs w:val="24"/>
                      <w:lang w:val="id-ID"/>
                    </w:rPr>
                    <w:t>)</w:t>
                  </w:r>
                </w:p>
                <w:p w:rsidR="009477AB" w:rsidRDefault="009477AB" w:rsidP="00B059C0">
                  <w:pPr>
                    <w:spacing w:line="240" w:lineRule="auto"/>
                    <w:jc w:val="center"/>
                    <w:rPr>
                      <w:rFonts w:ascii="Times New Roman" w:hAnsi="Times New Roman" w:cs="Times New Roman"/>
                      <w:sz w:val="24"/>
                      <w:szCs w:val="24"/>
                      <w:lang w:val="id-ID"/>
                    </w:rPr>
                  </w:pPr>
                </w:p>
                <w:p w:rsidR="009477AB" w:rsidRDefault="009477AB" w:rsidP="00B059C0">
                  <w:pPr>
                    <w:spacing w:line="240" w:lineRule="auto"/>
                    <w:jc w:val="center"/>
                    <w:rPr>
                      <w:rFonts w:ascii="Times New Roman" w:hAnsi="Times New Roman" w:cs="Times New Roman"/>
                      <w:sz w:val="24"/>
                      <w:szCs w:val="24"/>
                      <w:lang w:val="id-ID"/>
                    </w:rPr>
                  </w:pPr>
                </w:p>
                <w:p w:rsidR="009477AB" w:rsidRPr="00656CE7" w:rsidRDefault="009477AB" w:rsidP="00B059C0">
                  <w:pPr>
                    <w:jc w:val="center"/>
                    <w:rPr>
                      <w:rFonts w:ascii="Times New Roman" w:hAnsi="Times New Roman" w:cs="Times New Roman"/>
                      <w:sz w:val="24"/>
                      <w:szCs w:val="24"/>
                      <w:lang w:val="id-ID"/>
                    </w:rPr>
                  </w:pPr>
                </w:p>
              </w:txbxContent>
            </v:textbox>
          </v:oval>
        </w:pict>
      </w:r>
    </w:p>
    <w:p w:rsidR="00B059C0" w:rsidRPr="004F638D" w:rsidRDefault="00EB6C18" w:rsidP="00B059C0">
      <w:pPr>
        <w:tabs>
          <w:tab w:val="left" w:pos="3307"/>
        </w:tabs>
        <w:spacing w:after="0" w:line="360" w:lineRule="auto"/>
        <w:jc w:val="both"/>
        <w:rPr>
          <w:rFonts w:ascii="Times New Roman" w:hAnsi="Times New Roman" w:cs="Times New Roman"/>
          <w:sz w:val="24"/>
          <w:szCs w:val="24"/>
          <w:lang w:val="id-ID"/>
        </w:rPr>
      </w:pPr>
      <w:r>
        <w:rPr>
          <w:rFonts w:ascii="Times New Roman" w:hAnsi="Times New Roman" w:cs="Times New Roman"/>
          <w:noProof/>
          <w:sz w:val="24"/>
          <w:szCs w:val="24"/>
        </w:rPr>
        <w:pict>
          <v:shape id="_x0000_s1128" type="#_x0000_t32" style="position:absolute;left:0;text-align:left;margin-left:156pt;margin-top:12.5pt;width:124.9pt;height:81.85pt;flip:y;z-index:251661312" o:connectortype="straight">
            <v:stroke endarrow="block"/>
          </v:shape>
        </w:pict>
      </w:r>
      <w:r>
        <w:rPr>
          <w:rFonts w:ascii="Times New Roman" w:hAnsi="Times New Roman" w:cs="Times New Roman"/>
          <w:noProof/>
          <w:sz w:val="24"/>
          <w:szCs w:val="24"/>
        </w:rPr>
        <w:pict>
          <v:shape id="_x0000_s1129" type="#_x0000_t32" style="position:absolute;left:0;text-align:left;margin-left:156pt;margin-top:12.5pt;width:124.9pt;height:0;z-index:251662336" o:connectortype="straight">
            <v:stroke endarrow="block"/>
          </v:shape>
        </w:pict>
      </w:r>
      <w:r w:rsidR="00B059C0" w:rsidRPr="004F638D">
        <w:rPr>
          <w:rFonts w:ascii="Times New Roman" w:hAnsi="Times New Roman" w:cs="Times New Roman"/>
          <w:b/>
          <w:sz w:val="24"/>
          <w:szCs w:val="24"/>
        </w:rPr>
        <w:tab/>
      </w:r>
      <w:r w:rsidR="00B059C0" w:rsidRPr="004F638D">
        <w:rPr>
          <w:rFonts w:ascii="Times New Roman" w:hAnsi="Times New Roman" w:cs="Times New Roman"/>
          <w:b/>
          <w:sz w:val="24"/>
          <w:szCs w:val="24"/>
          <w:lang w:val="id-ID"/>
        </w:rPr>
        <w:t xml:space="preserve">       </w:t>
      </w:r>
      <w:r w:rsidR="00054056">
        <w:rPr>
          <w:rFonts w:ascii="Times New Roman" w:hAnsi="Times New Roman" w:cs="Times New Roman"/>
          <w:sz w:val="24"/>
          <w:szCs w:val="24"/>
          <w:lang w:val="id-ID"/>
        </w:rPr>
        <w:t>H2</w:t>
      </w:r>
    </w:p>
    <w:p w:rsidR="00B059C0" w:rsidRPr="004F638D" w:rsidRDefault="00B059C0" w:rsidP="00B059C0">
      <w:pPr>
        <w:spacing w:after="0" w:line="360" w:lineRule="auto"/>
        <w:rPr>
          <w:rFonts w:ascii="Times New Roman" w:hAnsi="Times New Roman" w:cs="Times New Roman"/>
          <w:sz w:val="24"/>
          <w:szCs w:val="24"/>
        </w:rPr>
      </w:pPr>
    </w:p>
    <w:p w:rsidR="00B059C0" w:rsidRPr="004F638D" w:rsidRDefault="00EB6C18" w:rsidP="00B059C0">
      <w:pPr>
        <w:spacing w:after="0" w:line="360" w:lineRule="auto"/>
        <w:rPr>
          <w:rFonts w:ascii="Times New Roman" w:hAnsi="Times New Roman" w:cs="Times New Roman"/>
          <w:sz w:val="24"/>
          <w:szCs w:val="24"/>
        </w:rPr>
      </w:pPr>
      <w:r>
        <w:rPr>
          <w:rFonts w:ascii="Times New Roman" w:hAnsi="Times New Roman" w:cs="Times New Roman"/>
          <w:noProof/>
          <w:sz w:val="24"/>
          <w:szCs w:val="24"/>
        </w:rPr>
        <w:pict>
          <v:shape id="_x0000_s1134" type="#_x0000_t32" style="position:absolute;margin-left:351.75pt;margin-top:16.65pt;width:.05pt;height:123.2pt;flip:y;z-index:251667456" o:connectortype="straight">
            <v:stroke endarrow="block"/>
          </v:shape>
        </w:pict>
      </w:r>
      <w:r w:rsidR="00B059C0" w:rsidRPr="004F638D">
        <w:rPr>
          <w:rFonts w:ascii="Times New Roman" w:hAnsi="Times New Roman" w:cs="Times New Roman"/>
          <w:sz w:val="24"/>
          <w:szCs w:val="24"/>
          <w:lang w:val="id-ID"/>
        </w:rPr>
        <w:t xml:space="preserve">                </w:t>
      </w:r>
      <w:r w:rsidR="001F1C64">
        <w:rPr>
          <w:rFonts w:ascii="Times New Roman" w:hAnsi="Times New Roman" w:cs="Times New Roman"/>
          <w:sz w:val="24"/>
          <w:szCs w:val="24"/>
          <w:lang w:val="id-ID"/>
        </w:rPr>
        <w:t xml:space="preserve">                               </w:t>
      </w:r>
      <w:r w:rsidR="00054056">
        <w:rPr>
          <w:rFonts w:ascii="Times New Roman" w:hAnsi="Times New Roman" w:cs="Times New Roman"/>
          <w:sz w:val="24"/>
          <w:szCs w:val="24"/>
          <w:lang w:val="id-ID"/>
        </w:rPr>
        <w:t xml:space="preserve">               H3</w:t>
      </w:r>
      <w:r w:rsidR="00B059C0" w:rsidRPr="004F638D">
        <w:rPr>
          <w:rFonts w:ascii="Times New Roman" w:hAnsi="Times New Roman" w:cs="Times New Roman"/>
          <w:sz w:val="24"/>
          <w:szCs w:val="24"/>
        </w:rPr>
        <w:t xml:space="preserve">        </w:t>
      </w:r>
    </w:p>
    <w:p w:rsidR="00B059C0" w:rsidRPr="004F638D" w:rsidRDefault="00EB6C18" w:rsidP="00B059C0">
      <w:pPr>
        <w:spacing w:after="0" w:line="360" w:lineRule="auto"/>
        <w:rPr>
          <w:rFonts w:ascii="Times New Roman" w:hAnsi="Times New Roman" w:cs="Times New Roman"/>
          <w:sz w:val="24"/>
          <w:szCs w:val="24"/>
          <w:lang w:val="id-ID"/>
        </w:rPr>
      </w:pPr>
      <w:r>
        <w:rPr>
          <w:rFonts w:ascii="Times New Roman" w:hAnsi="Times New Roman" w:cs="Times New Roman"/>
          <w:noProof/>
          <w:sz w:val="24"/>
          <w:szCs w:val="24"/>
        </w:rPr>
        <w:pict>
          <v:oval id="_x0000_s1137" style="position:absolute;margin-left:24.45pt;margin-top:.25pt;width:131.55pt;height:68.45pt;z-index:251670528">
            <v:textbox style="mso-next-textbox:#_x0000_s1137">
              <w:txbxContent>
                <w:p w:rsidR="009477AB" w:rsidRPr="00620B21" w:rsidRDefault="009477AB" w:rsidP="00B059C0">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Transparansi (X</w:t>
                  </w:r>
                  <w:r>
                    <w:rPr>
                      <w:rFonts w:ascii="Times New Roman" w:hAnsi="Times New Roman" w:cs="Times New Roman"/>
                      <w:sz w:val="24"/>
                      <w:szCs w:val="24"/>
                      <w:vertAlign w:val="subscript"/>
                      <w:lang w:val="id-ID"/>
                    </w:rPr>
                    <w:t>3</w:t>
                  </w:r>
                  <w:r>
                    <w:rPr>
                      <w:rFonts w:ascii="Times New Roman" w:hAnsi="Times New Roman" w:cs="Times New Roman"/>
                      <w:sz w:val="24"/>
                      <w:szCs w:val="24"/>
                      <w:lang w:val="id-ID"/>
                    </w:rPr>
                    <w:t>)</w:t>
                  </w:r>
                </w:p>
                <w:p w:rsidR="009477AB" w:rsidRDefault="009477AB" w:rsidP="00B059C0">
                  <w:pPr>
                    <w:spacing w:line="240" w:lineRule="auto"/>
                    <w:jc w:val="center"/>
                    <w:rPr>
                      <w:rFonts w:ascii="Times New Roman" w:hAnsi="Times New Roman" w:cs="Times New Roman"/>
                      <w:sz w:val="24"/>
                      <w:szCs w:val="24"/>
                      <w:lang w:val="id-ID"/>
                    </w:rPr>
                  </w:pPr>
                </w:p>
                <w:p w:rsidR="009477AB" w:rsidRDefault="009477AB" w:rsidP="00B059C0">
                  <w:pPr>
                    <w:spacing w:line="240" w:lineRule="auto"/>
                    <w:jc w:val="center"/>
                    <w:rPr>
                      <w:rFonts w:ascii="Times New Roman" w:hAnsi="Times New Roman" w:cs="Times New Roman"/>
                      <w:sz w:val="24"/>
                      <w:szCs w:val="24"/>
                      <w:lang w:val="id-ID"/>
                    </w:rPr>
                  </w:pPr>
                </w:p>
                <w:p w:rsidR="009477AB" w:rsidRPr="00656CE7" w:rsidRDefault="009477AB" w:rsidP="00B059C0">
                  <w:pPr>
                    <w:jc w:val="center"/>
                    <w:rPr>
                      <w:rFonts w:ascii="Times New Roman" w:hAnsi="Times New Roman" w:cs="Times New Roman"/>
                      <w:sz w:val="24"/>
                      <w:szCs w:val="24"/>
                      <w:lang w:val="id-ID"/>
                    </w:rPr>
                  </w:pPr>
                </w:p>
              </w:txbxContent>
            </v:textbox>
          </v:oval>
        </w:pict>
      </w:r>
      <w:r w:rsidR="00B059C0" w:rsidRPr="004F638D">
        <w:rPr>
          <w:rFonts w:ascii="Times New Roman" w:hAnsi="Times New Roman" w:cs="Times New Roman"/>
          <w:sz w:val="24"/>
          <w:szCs w:val="24"/>
          <w:lang w:val="id-ID"/>
        </w:rPr>
        <w:t xml:space="preserve">                                                            </w:t>
      </w:r>
    </w:p>
    <w:p w:rsidR="00B059C0" w:rsidRPr="004F638D" w:rsidRDefault="00B059C0" w:rsidP="00B059C0">
      <w:pPr>
        <w:spacing w:after="0" w:line="360" w:lineRule="auto"/>
        <w:rPr>
          <w:rFonts w:ascii="Times New Roman" w:hAnsi="Times New Roman" w:cs="Times New Roman"/>
          <w:sz w:val="24"/>
          <w:szCs w:val="24"/>
          <w:lang w:val="id-ID"/>
        </w:rPr>
      </w:pPr>
      <w:r w:rsidRPr="004F638D">
        <w:rPr>
          <w:rFonts w:ascii="Times New Roman" w:hAnsi="Times New Roman" w:cs="Times New Roman"/>
          <w:sz w:val="24"/>
          <w:szCs w:val="24"/>
          <w:lang w:val="id-ID"/>
        </w:rPr>
        <w:t xml:space="preserve">                                                              </w:t>
      </w:r>
    </w:p>
    <w:p w:rsidR="00B059C0" w:rsidRPr="004F638D" w:rsidRDefault="00B059C0" w:rsidP="00B059C0">
      <w:pPr>
        <w:spacing w:after="0" w:line="360" w:lineRule="auto"/>
        <w:ind w:left="2160" w:firstLine="720"/>
        <w:rPr>
          <w:rFonts w:ascii="Times New Roman" w:hAnsi="Times New Roman" w:cs="Times New Roman"/>
          <w:sz w:val="24"/>
          <w:szCs w:val="24"/>
          <w:lang w:val="id-ID"/>
        </w:rPr>
      </w:pPr>
      <w:r w:rsidRPr="004F638D">
        <w:rPr>
          <w:rFonts w:ascii="Times New Roman" w:hAnsi="Times New Roman" w:cs="Times New Roman"/>
          <w:sz w:val="24"/>
          <w:szCs w:val="24"/>
        </w:rPr>
        <w:tab/>
      </w:r>
      <w:r w:rsidRPr="004F638D">
        <w:rPr>
          <w:rFonts w:ascii="Times New Roman" w:hAnsi="Times New Roman" w:cs="Times New Roman"/>
          <w:sz w:val="24"/>
          <w:szCs w:val="24"/>
        </w:rPr>
        <w:tab/>
      </w:r>
    </w:p>
    <w:p w:rsidR="00B059C0" w:rsidRPr="004F638D" w:rsidRDefault="00EB6C18" w:rsidP="001F1C64">
      <w:pPr>
        <w:spacing w:after="0" w:line="360" w:lineRule="auto"/>
        <w:ind w:left="2160" w:firstLine="720"/>
        <w:rPr>
          <w:rFonts w:ascii="Times New Roman" w:hAnsi="Times New Roman" w:cs="Times New Roman"/>
          <w:sz w:val="24"/>
          <w:szCs w:val="24"/>
          <w:lang w:val="id-ID"/>
        </w:rPr>
      </w:pPr>
      <w:r>
        <w:rPr>
          <w:rFonts w:ascii="Times New Roman" w:hAnsi="Times New Roman" w:cs="Times New Roman"/>
          <w:noProof/>
          <w:sz w:val="24"/>
          <w:szCs w:val="24"/>
        </w:rPr>
        <w:pict>
          <v:shape id="_x0000_s1132" type="#_x0000_t32" style="position:absolute;left:0;text-align:left;margin-left:84.35pt;margin-top:12.25pt;width:0;height:40pt;z-index:251665408" o:connectortype="straight"/>
        </w:pict>
      </w:r>
      <w:r>
        <w:rPr>
          <w:rFonts w:ascii="Times New Roman" w:hAnsi="Times New Roman" w:cs="Times New Roman"/>
          <w:noProof/>
          <w:sz w:val="24"/>
          <w:szCs w:val="24"/>
        </w:rPr>
        <w:pict>
          <v:shape id="_x0000_s1139" type="#_x0000_t32" style="position:absolute;left:0;text-align:left;margin-left:13.6pt;margin-top:17.05pt;width:152.9pt;height:0;z-index:251672576" o:connectortype="straight"/>
        </w:pict>
      </w:r>
    </w:p>
    <w:p w:rsidR="001F1C64" w:rsidRDefault="001F1C64" w:rsidP="00B059C0">
      <w:pPr>
        <w:spacing w:after="0" w:line="360" w:lineRule="auto"/>
        <w:ind w:left="2160" w:firstLine="720"/>
        <w:rPr>
          <w:rFonts w:ascii="Times New Roman" w:hAnsi="Times New Roman" w:cs="Times New Roman"/>
          <w:sz w:val="24"/>
          <w:szCs w:val="24"/>
          <w:lang w:val="id-ID"/>
        </w:rPr>
      </w:pPr>
    </w:p>
    <w:p w:rsidR="004F069E" w:rsidRPr="00D120E3" w:rsidRDefault="00EB6C18" w:rsidP="00D120E3">
      <w:pPr>
        <w:spacing w:after="0" w:line="360" w:lineRule="auto"/>
        <w:ind w:left="2160" w:firstLine="720"/>
        <w:rPr>
          <w:rFonts w:ascii="Times New Roman" w:hAnsi="Times New Roman" w:cs="Times New Roman"/>
          <w:sz w:val="24"/>
          <w:szCs w:val="24"/>
          <w:lang w:val="id-ID"/>
        </w:rPr>
      </w:pPr>
      <w:r>
        <w:rPr>
          <w:rFonts w:ascii="Times New Roman" w:hAnsi="Times New Roman" w:cs="Times New Roman"/>
          <w:noProof/>
          <w:sz w:val="24"/>
          <w:szCs w:val="24"/>
        </w:rPr>
        <w:pict>
          <v:shape id="_x0000_s1133" type="#_x0000_t32" style="position:absolute;left:0;text-align:left;margin-left:84.35pt;margin-top:15.65pt;width:267.4pt;height:0;z-index:251666432" o:connectortype="straight"/>
        </w:pict>
      </w:r>
      <w:r w:rsidR="00054056">
        <w:rPr>
          <w:rFonts w:ascii="Times New Roman" w:hAnsi="Times New Roman" w:cs="Times New Roman"/>
          <w:sz w:val="24"/>
          <w:szCs w:val="24"/>
          <w:lang w:val="id-ID"/>
        </w:rPr>
        <w:t xml:space="preserve">                H4</w:t>
      </w:r>
      <w:r w:rsidR="00B059C0" w:rsidRPr="004F638D">
        <w:rPr>
          <w:rFonts w:ascii="Times New Roman" w:hAnsi="Times New Roman" w:cs="Times New Roman"/>
          <w:sz w:val="24"/>
          <w:szCs w:val="24"/>
          <w:lang w:val="id-ID"/>
        </w:rPr>
        <w:t xml:space="preserve">          </w:t>
      </w:r>
    </w:p>
    <w:p w:rsidR="00B059C0" w:rsidRPr="004F638D" w:rsidRDefault="00B059C0" w:rsidP="00B059C0">
      <w:pPr>
        <w:spacing w:after="0" w:line="360" w:lineRule="auto"/>
        <w:jc w:val="center"/>
        <w:rPr>
          <w:rFonts w:ascii="Times New Roman" w:hAnsi="Times New Roman" w:cs="Times New Roman"/>
          <w:b/>
          <w:sz w:val="24"/>
          <w:szCs w:val="24"/>
        </w:rPr>
      </w:pPr>
      <w:r w:rsidRPr="004F638D">
        <w:rPr>
          <w:rFonts w:ascii="Times New Roman" w:hAnsi="Times New Roman" w:cs="Times New Roman"/>
          <w:b/>
          <w:sz w:val="24"/>
          <w:szCs w:val="24"/>
        </w:rPr>
        <w:t>Gambar 2.1</w:t>
      </w:r>
    </w:p>
    <w:p w:rsidR="004F069E" w:rsidRDefault="00B059C0" w:rsidP="00C63485">
      <w:pPr>
        <w:spacing w:after="0" w:line="360" w:lineRule="auto"/>
        <w:jc w:val="center"/>
        <w:rPr>
          <w:rFonts w:ascii="Times New Roman" w:hAnsi="Times New Roman" w:cs="Times New Roman"/>
          <w:b/>
          <w:sz w:val="24"/>
          <w:szCs w:val="24"/>
          <w:lang w:val="id-ID"/>
        </w:rPr>
      </w:pPr>
      <w:r w:rsidRPr="004F638D">
        <w:rPr>
          <w:rFonts w:ascii="Times New Roman" w:hAnsi="Times New Roman" w:cs="Times New Roman"/>
          <w:b/>
          <w:sz w:val="24"/>
          <w:szCs w:val="24"/>
        </w:rPr>
        <w:t>Kerangka Pemikiran</w:t>
      </w:r>
    </w:p>
    <w:p w:rsidR="00846B10" w:rsidRDefault="0070625B" w:rsidP="004553B4">
      <w:pPr>
        <w:spacing w:after="0" w:line="360" w:lineRule="auto"/>
        <w:jc w:val="both"/>
        <w:rPr>
          <w:rFonts w:ascii="Times New Roman" w:hAnsi="Times New Roman" w:cs="Times New Roman"/>
          <w:i/>
          <w:sz w:val="24"/>
          <w:szCs w:val="24"/>
          <w:lang w:val="id-ID"/>
        </w:rPr>
      </w:pPr>
      <w:proofErr w:type="gramStart"/>
      <w:r>
        <w:rPr>
          <w:rFonts w:ascii="Times New Roman" w:hAnsi="Times New Roman" w:cs="Times New Roman"/>
          <w:i/>
          <w:sz w:val="24"/>
          <w:szCs w:val="24"/>
        </w:rPr>
        <w:t>Sumber :</w:t>
      </w:r>
      <w:proofErr w:type="gramEnd"/>
      <w:r>
        <w:rPr>
          <w:rFonts w:ascii="Times New Roman" w:hAnsi="Times New Roman" w:cs="Times New Roman"/>
          <w:i/>
          <w:sz w:val="24"/>
          <w:szCs w:val="24"/>
        </w:rPr>
        <w:t xml:space="preserve"> Diolag Oleh Penelit</w:t>
      </w:r>
      <w:r>
        <w:rPr>
          <w:rFonts w:ascii="Times New Roman" w:hAnsi="Times New Roman" w:cs="Times New Roman"/>
          <w:i/>
          <w:sz w:val="24"/>
          <w:szCs w:val="24"/>
          <w:lang w:val="id-ID"/>
        </w:rPr>
        <w:t>i, 2018</w:t>
      </w:r>
    </w:p>
    <w:p w:rsidR="00ED69F6" w:rsidRDefault="00ED69F6" w:rsidP="004553B4">
      <w:pPr>
        <w:spacing w:after="0" w:line="360" w:lineRule="auto"/>
        <w:jc w:val="both"/>
        <w:rPr>
          <w:rFonts w:ascii="Times New Roman" w:hAnsi="Times New Roman" w:cs="Times New Roman"/>
          <w:i/>
          <w:sz w:val="24"/>
          <w:szCs w:val="24"/>
          <w:lang w:val="id-ID"/>
        </w:rPr>
      </w:pPr>
    </w:p>
    <w:p w:rsidR="00ED69F6" w:rsidRDefault="00ED69F6" w:rsidP="004553B4">
      <w:pPr>
        <w:spacing w:after="0" w:line="360" w:lineRule="auto"/>
        <w:jc w:val="both"/>
        <w:rPr>
          <w:rFonts w:ascii="Times New Roman" w:hAnsi="Times New Roman" w:cs="Times New Roman"/>
          <w:i/>
          <w:sz w:val="24"/>
          <w:szCs w:val="24"/>
          <w:lang w:val="id-ID"/>
        </w:rPr>
      </w:pPr>
    </w:p>
    <w:p w:rsidR="00ED69F6" w:rsidRPr="0070625B" w:rsidRDefault="00ED69F6" w:rsidP="004553B4">
      <w:pPr>
        <w:spacing w:after="0" w:line="360" w:lineRule="auto"/>
        <w:jc w:val="both"/>
        <w:rPr>
          <w:rFonts w:ascii="Times New Roman" w:hAnsi="Times New Roman" w:cs="Times New Roman"/>
          <w:i/>
          <w:sz w:val="24"/>
          <w:szCs w:val="24"/>
          <w:lang w:val="id-ID"/>
        </w:rPr>
      </w:pPr>
    </w:p>
    <w:p w:rsidR="00671567" w:rsidRPr="009D2EE3" w:rsidRDefault="00671567" w:rsidP="00846B10">
      <w:pPr>
        <w:spacing w:before="200" w:after="0" w:line="360" w:lineRule="auto"/>
        <w:rPr>
          <w:rFonts w:ascii="Times New Roman" w:hAnsi="Times New Roman" w:cs="Times New Roman"/>
          <w:b/>
          <w:sz w:val="24"/>
          <w:szCs w:val="24"/>
          <w:lang w:val="id-ID"/>
        </w:rPr>
      </w:pPr>
      <w:r w:rsidRPr="004F638D">
        <w:rPr>
          <w:rFonts w:ascii="Times New Roman" w:hAnsi="Times New Roman" w:cs="Times New Roman"/>
          <w:b/>
          <w:sz w:val="24"/>
          <w:szCs w:val="24"/>
        </w:rPr>
        <w:lastRenderedPageBreak/>
        <w:t>2.</w:t>
      </w:r>
      <w:r w:rsidR="00A34999">
        <w:rPr>
          <w:rFonts w:ascii="Times New Roman" w:hAnsi="Times New Roman" w:cs="Times New Roman"/>
          <w:b/>
          <w:sz w:val="24"/>
          <w:szCs w:val="24"/>
          <w:lang w:val="id-ID"/>
        </w:rPr>
        <w:t>7</w:t>
      </w:r>
      <w:r w:rsidRPr="004F638D">
        <w:rPr>
          <w:rFonts w:ascii="Times New Roman" w:hAnsi="Times New Roman" w:cs="Times New Roman"/>
          <w:sz w:val="24"/>
          <w:szCs w:val="24"/>
        </w:rPr>
        <w:tab/>
      </w:r>
      <w:r w:rsidRPr="004F638D">
        <w:rPr>
          <w:rFonts w:ascii="Times New Roman" w:hAnsi="Times New Roman" w:cs="Times New Roman"/>
          <w:b/>
          <w:sz w:val="24"/>
          <w:szCs w:val="24"/>
        </w:rPr>
        <w:t>Hipotesis</w:t>
      </w:r>
      <w:r w:rsidR="009D2EE3">
        <w:rPr>
          <w:rFonts w:ascii="Times New Roman" w:hAnsi="Times New Roman" w:cs="Times New Roman"/>
          <w:b/>
          <w:sz w:val="24"/>
          <w:szCs w:val="24"/>
          <w:lang w:val="id-ID"/>
        </w:rPr>
        <w:t xml:space="preserve"> Penelitian</w:t>
      </w:r>
    </w:p>
    <w:p w:rsidR="00671567" w:rsidRPr="004F638D" w:rsidRDefault="00671567" w:rsidP="00671567">
      <w:pPr>
        <w:spacing w:after="0" w:line="360" w:lineRule="auto"/>
        <w:ind w:firstLine="720"/>
        <w:jc w:val="both"/>
        <w:rPr>
          <w:rFonts w:ascii="Times New Roman" w:hAnsi="Times New Roman" w:cs="Times New Roman"/>
          <w:sz w:val="24"/>
          <w:szCs w:val="24"/>
        </w:rPr>
      </w:pPr>
      <w:proofErr w:type="gramStart"/>
      <w:r w:rsidRPr="004F638D">
        <w:rPr>
          <w:rFonts w:ascii="Times New Roman" w:hAnsi="Times New Roman" w:cs="Times New Roman"/>
          <w:sz w:val="24"/>
          <w:szCs w:val="24"/>
        </w:rPr>
        <w:t>Hipotesis merupakan jawaban sementara yang hendak diuji kebenarannya dengan melihat hasil analisis penelitian.</w:t>
      </w:r>
      <w:proofErr w:type="gramEnd"/>
      <w:r w:rsidRPr="004F638D">
        <w:rPr>
          <w:rFonts w:ascii="Times New Roman" w:hAnsi="Times New Roman" w:cs="Times New Roman"/>
          <w:sz w:val="24"/>
          <w:szCs w:val="24"/>
        </w:rPr>
        <w:t xml:space="preserve"> Adapun hipotesis yang diajukan dalam penelitian ini adalah sebagai berikut:</w:t>
      </w:r>
    </w:p>
    <w:p w:rsidR="00671567" w:rsidRPr="004F638D" w:rsidRDefault="00054056" w:rsidP="00671567">
      <w:pPr>
        <w:spacing w:after="0" w:line="360" w:lineRule="auto"/>
        <w:ind w:left="900" w:hanging="90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lang w:val="id-ID"/>
        </w:rPr>
        <w:t>1</w:t>
      </w:r>
      <w:r w:rsidR="00671567" w:rsidRPr="004F638D">
        <w:rPr>
          <w:rFonts w:ascii="Times New Roman" w:hAnsi="Times New Roman" w:cs="Times New Roman"/>
          <w:sz w:val="24"/>
          <w:szCs w:val="24"/>
        </w:rPr>
        <w:t xml:space="preserve">       :</w:t>
      </w:r>
      <w:r w:rsidR="00671567" w:rsidRPr="004F638D">
        <w:rPr>
          <w:rFonts w:ascii="Times New Roman" w:hAnsi="Times New Roman" w:cs="Times New Roman"/>
          <w:sz w:val="24"/>
          <w:szCs w:val="24"/>
        </w:rPr>
        <w:tab/>
        <w:t xml:space="preserve">Diduga terdapat pengaruh antara </w:t>
      </w:r>
      <w:r w:rsidR="00671567" w:rsidRPr="004F638D">
        <w:rPr>
          <w:rFonts w:ascii="Times New Roman" w:hAnsi="Times New Roman" w:cs="Times New Roman"/>
          <w:sz w:val="24"/>
          <w:szCs w:val="24"/>
          <w:lang w:val="id-ID"/>
        </w:rPr>
        <w:t>Akuntabilitas terhadap Kinerja Anggaran</w:t>
      </w:r>
      <w:r w:rsidR="00671567" w:rsidRPr="004F638D">
        <w:rPr>
          <w:rFonts w:ascii="Times New Roman" w:hAnsi="Times New Roman" w:cs="Times New Roman"/>
          <w:i/>
          <w:sz w:val="24"/>
          <w:szCs w:val="24"/>
          <w:lang w:val="id-ID"/>
        </w:rPr>
        <w:t xml:space="preserve"> </w:t>
      </w:r>
      <w:r w:rsidR="009477AB">
        <w:rPr>
          <w:rFonts w:ascii="Times New Roman" w:hAnsi="Times New Roman" w:cs="Times New Roman"/>
          <w:sz w:val="24"/>
          <w:szCs w:val="24"/>
          <w:lang w:val="id-ID"/>
        </w:rPr>
        <w:t>dalam konsep</w:t>
      </w:r>
      <w:r w:rsidR="009477AB">
        <w:rPr>
          <w:rFonts w:ascii="Times New Roman" w:hAnsi="Times New Roman" w:cs="Times New Roman"/>
          <w:i/>
          <w:sz w:val="24"/>
          <w:szCs w:val="24"/>
          <w:lang w:val="id-ID"/>
        </w:rPr>
        <w:t xml:space="preserve"> Value </w:t>
      </w:r>
      <w:proofErr w:type="gramStart"/>
      <w:r w:rsidR="009477AB">
        <w:rPr>
          <w:rFonts w:ascii="Times New Roman" w:hAnsi="Times New Roman" w:cs="Times New Roman"/>
          <w:i/>
          <w:sz w:val="24"/>
          <w:szCs w:val="24"/>
          <w:lang w:val="id-ID"/>
        </w:rPr>
        <w:t>For</w:t>
      </w:r>
      <w:proofErr w:type="gramEnd"/>
      <w:r w:rsidR="009477AB">
        <w:rPr>
          <w:rFonts w:ascii="Times New Roman" w:hAnsi="Times New Roman" w:cs="Times New Roman"/>
          <w:i/>
          <w:sz w:val="24"/>
          <w:szCs w:val="24"/>
          <w:lang w:val="id-ID"/>
        </w:rPr>
        <w:t xml:space="preserve"> Money </w:t>
      </w:r>
      <w:r w:rsidR="00671567" w:rsidRPr="004F638D">
        <w:rPr>
          <w:rFonts w:ascii="Times New Roman" w:hAnsi="Times New Roman" w:cs="Times New Roman"/>
          <w:sz w:val="24"/>
          <w:szCs w:val="24"/>
        </w:rPr>
        <w:t>secara parsial.</w:t>
      </w:r>
    </w:p>
    <w:p w:rsidR="00671567" w:rsidRPr="004F638D" w:rsidRDefault="00054056" w:rsidP="00671567">
      <w:pPr>
        <w:spacing w:after="0" w:line="360" w:lineRule="auto"/>
        <w:ind w:left="900" w:hanging="900"/>
        <w:jc w:val="both"/>
        <w:rPr>
          <w:rFonts w:ascii="Times New Roman" w:hAnsi="Times New Roman" w:cs="Times New Roman"/>
          <w:sz w:val="24"/>
          <w:szCs w:val="24"/>
          <w:lang w:val="id-ID"/>
        </w:rPr>
      </w:pPr>
      <w:r>
        <w:rPr>
          <w:rFonts w:ascii="Times New Roman" w:hAnsi="Times New Roman" w:cs="Times New Roman"/>
          <w:sz w:val="24"/>
          <w:szCs w:val="24"/>
        </w:rPr>
        <w:t>H</w:t>
      </w:r>
      <w:r>
        <w:rPr>
          <w:rFonts w:ascii="Times New Roman" w:hAnsi="Times New Roman" w:cs="Times New Roman"/>
          <w:sz w:val="24"/>
          <w:szCs w:val="24"/>
          <w:lang w:val="id-ID"/>
        </w:rPr>
        <w:t>2</w:t>
      </w:r>
      <w:r w:rsidR="00671567" w:rsidRPr="004F638D">
        <w:rPr>
          <w:rFonts w:ascii="Times New Roman" w:hAnsi="Times New Roman" w:cs="Times New Roman"/>
          <w:sz w:val="24"/>
          <w:szCs w:val="24"/>
        </w:rPr>
        <w:t xml:space="preserve">       :</w:t>
      </w:r>
      <w:r w:rsidR="00671567" w:rsidRPr="004F638D">
        <w:rPr>
          <w:rFonts w:ascii="Times New Roman" w:hAnsi="Times New Roman" w:cs="Times New Roman"/>
          <w:sz w:val="24"/>
          <w:szCs w:val="24"/>
        </w:rPr>
        <w:tab/>
        <w:t>Diduga terdapat pengaruh antara</w:t>
      </w:r>
      <w:r w:rsidR="00671567" w:rsidRPr="004F638D">
        <w:rPr>
          <w:rFonts w:ascii="Times New Roman" w:hAnsi="Times New Roman" w:cs="Times New Roman"/>
          <w:sz w:val="24"/>
          <w:szCs w:val="24"/>
          <w:lang w:val="id-ID"/>
        </w:rPr>
        <w:t xml:space="preserve"> Ketepatan Waktu terhadap Kinerja Anggaran</w:t>
      </w:r>
      <w:r w:rsidR="009477AB">
        <w:rPr>
          <w:rFonts w:ascii="Times New Roman" w:hAnsi="Times New Roman" w:cs="Times New Roman"/>
          <w:sz w:val="24"/>
          <w:szCs w:val="24"/>
          <w:lang w:val="id-ID"/>
        </w:rPr>
        <w:t xml:space="preserve"> dalam konsep</w:t>
      </w:r>
      <w:r w:rsidR="009477AB">
        <w:rPr>
          <w:rFonts w:ascii="Times New Roman" w:hAnsi="Times New Roman" w:cs="Times New Roman"/>
          <w:i/>
          <w:sz w:val="24"/>
          <w:szCs w:val="24"/>
          <w:lang w:val="id-ID"/>
        </w:rPr>
        <w:t xml:space="preserve"> Value </w:t>
      </w:r>
      <w:proofErr w:type="gramStart"/>
      <w:r w:rsidR="009477AB">
        <w:rPr>
          <w:rFonts w:ascii="Times New Roman" w:hAnsi="Times New Roman" w:cs="Times New Roman"/>
          <w:i/>
          <w:sz w:val="24"/>
          <w:szCs w:val="24"/>
          <w:lang w:val="id-ID"/>
        </w:rPr>
        <w:t>For</w:t>
      </w:r>
      <w:proofErr w:type="gramEnd"/>
      <w:r w:rsidR="009477AB">
        <w:rPr>
          <w:rFonts w:ascii="Times New Roman" w:hAnsi="Times New Roman" w:cs="Times New Roman"/>
          <w:i/>
          <w:sz w:val="24"/>
          <w:szCs w:val="24"/>
          <w:lang w:val="id-ID"/>
        </w:rPr>
        <w:t xml:space="preserve"> Money</w:t>
      </w:r>
      <w:r w:rsidR="00671567" w:rsidRPr="004F638D">
        <w:rPr>
          <w:rFonts w:ascii="Times New Roman" w:hAnsi="Times New Roman" w:cs="Times New Roman"/>
          <w:i/>
          <w:sz w:val="24"/>
          <w:szCs w:val="24"/>
          <w:lang w:val="id-ID"/>
        </w:rPr>
        <w:t xml:space="preserve"> </w:t>
      </w:r>
      <w:r w:rsidR="00671567" w:rsidRPr="004F638D">
        <w:rPr>
          <w:rFonts w:ascii="Times New Roman" w:hAnsi="Times New Roman" w:cs="Times New Roman"/>
          <w:sz w:val="24"/>
          <w:szCs w:val="24"/>
        </w:rPr>
        <w:t>secara parsial.</w:t>
      </w:r>
    </w:p>
    <w:p w:rsidR="00671567" w:rsidRDefault="00671567" w:rsidP="00671567">
      <w:pPr>
        <w:spacing w:after="0" w:line="360" w:lineRule="auto"/>
        <w:ind w:left="900" w:hanging="900"/>
        <w:jc w:val="both"/>
        <w:rPr>
          <w:rFonts w:ascii="Times New Roman" w:hAnsi="Times New Roman" w:cs="Times New Roman"/>
          <w:sz w:val="24"/>
          <w:szCs w:val="24"/>
          <w:lang w:val="id-ID"/>
        </w:rPr>
      </w:pPr>
      <w:r w:rsidRPr="004F638D">
        <w:rPr>
          <w:rFonts w:ascii="Times New Roman" w:hAnsi="Times New Roman" w:cs="Times New Roman"/>
          <w:sz w:val="24"/>
          <w:szCs w:val="24"/>
        </w:rPr>
        <w:t>H</w:t>
      </w:r>
      <w:r w:rsidR="00054056">
        <w:rPr>
          <w:rFonts w:ascii="Times New Roman" w:hAnsi="Times New Roman" w:cs="Times New Roman"/>
          <w:sz w:val="24"/>
          <w:szCs w:val="24"/>
          <w:lang w:val="id-ID"/>
        </w:rPr>
        <w:t>3</w:t>
      </w:r>
      <w:r w:rsidRPr="004F638D">
        <w:rPr>
          <w:rFonts w:ascii="Times New Roman" w:hAnsi="Times New Roman" w:cs="Times New Roman"/>
          <w:sz w:val="24"/>
          <w:szCs w:val="24"/>
        </w:rPr>
        <w:t xml:space="preserve">       :</w:t>
      </w:r>
      <w:r w:rsidRPr="004F638D">
        <w:rPr>
          <w:rFonts w:ascii="Times New Roman" w:hAnsi="Times New Roman" w:cs="Times New Roman"/>
          <w:sz w:val="24"/>
          <w:szCs w:val="24"/>
        </w:rPr>
        <w:tab/>
        <w:t xml:space="preserve">Diduga terdapat pengaruh antara </w:t>
      </w:r>
      <w:r w:rsidRPr="004F638D">
        <w:rPr>
          <w:rFonts w:ascii="Times New Roman" w:hAnsi="Times New Roman" w:cs="Times New Roman"/>
          <w:sz w:val="24"/>
          <w:szCs w:val="24"/>
          <w:lang w:val="id-ID"/>
        </w:rPr>
        <w:t>transparansi terhadap Kinerja Anggaran</w:t>
      </w:r>
      <w:r w:rsidR="009477AB">
        <w:rPr>
          <w:rFonts w:ascii="Times New Roman" w:hAnsi="Times New Roman" w:cs="Times New Roman"/>
          <w:sz w:val="24"/>
          <w:szCs w:val="24"/>
          <w:lang w:val="id-ID"/>
        </w:rPr>
        <w:t xml:space="preserve"> dalam konsep</w:t>
      </w:r>
      <w:r w:rsidR="009477AB">
        <w:rPr>
          <w:rFonts w:ascii="Times New Roman" w:hAnsi="Times New Roman" w:cs="Times New Roman"/>
          <w:i/>
          <w:sz w:val="24"/>
          <w:szCs w:val="24"/>
          <w:lang w:val="id-ID"/>
        </w:rPr>
        <w:t xml:space="preserve"> Value </w:t>
      </w:r>
      <w:proofErr w:type="gramStart"/>
      <w:r w:rsidR="009477AB">
        <w:rPr>
          <w:rFonts w:ascii="Times New Roman" w:hAnsi="Times New Roman" w:cs="Times New Roman"/>
          <w:i/>
          <w:sz w:val="24"/>
          <w:szCs w:val="24"/>
          <w:lang w:val="id-ID"/>
        </w:rPr>
        <w:t>For</w:t>
      </w:r>
      <w:proofErr w:type="gramEnd"/>
      <w:r w:rsidR="009477AB">
        <w:rPr>
          <w:rFonts w:ascii="Times New Roman" w:hAnsi="Times New Roman" w:cs="Times New Roman"/>
          <w:i/>
          <w:sz w:val="24"/>
          <w:szCs w:val="24"/>
          <w:lang w:val="id-ID"/>
        </w:rPr>
        <w:t xml:space="preserve"> Money</w:t>
      </w:r>
      <w:r w:rsidRPr="004F638D">
        <w:rPr>
          <w:rFonts w:ascii="Times New Roman" w:hAnsi="Times New Roman" w:cs="Times New Roman"/>
          <w:sz w:val="24"/>
          <w:szCs w:val="24"/>
          <w:lang w:val="id-ID"/>
        </w:rPr>
        <w:t xml:space="preserve"> </w:t>
      </w:r>
      <w:r w:rsidRPr="004F638D">
        <w:rPr>
          <w:rFonts w:ascii="Times New Roman" w:hAnsi="Times New Roman" w:cs="Times New Roman"/>
          <w:sz w:val="24"/>
          <w:szCs w:val="24"/>
        </w:rPr>
        <w:t>secara parsial.</w:t>
      </w:r>
    </w:p>
    <w:p w:rsidR="00054056" w:rsidRPr="004F638D" w:rsidRDefault="00054056" w:rsidP="00054056">
      <w:pPr>
        <w:spacing w:after="0" w:line="360" w:lineRule="auto"/>
        <w:ind w:left="900" w:hanging="900"/>
        <w:jc w:val="both"/>
        <w:rPr>
          <w:rFonts w:ascii="Times New Roman" w:hAnsi="Times New Roman" w:cs="Times New Roman"/>
          <w:sz w:val="24"/>
          <w:szCs w:val="24"/>
          <w:lang w:val="id-ID"/>
        </w:rPr>
      </w:pPr>
      <w:r>
        <w:rPr>
          <w:rFonts w:ascii="Times New Roman" w:hAnsi="Times New Roman" w:cs="Times New Roman"/>
          <w:sz w:val="24"/>
          <w:szCs w:val="24"/>
        </w:rPr>
        <w:t>H</w:t>
      </w:r>
      <w:r>
        <w:rPr>
          <w:rFonts w:ascii="Times New Roman" w:hAnsi="Times New Roman" w:cs="Times New Roman"/>
          <w:sz w:val="24"/>
          <w:szCs w:val="24"/>
          <w:lang w:val="id-ID"/>
        </w:rPr>
        <w:t>4</w:t>
      </w:r>
      <w:r w:rsidRPr="004F638D">
        <w:rPr>
          <w:rFonts w:ascii="Times New Roman" w:hAnsi="Times New Roman" w:cs="Times New Roman"/>
          <w:sz w:val="24"/>
          <w:szCs w:val="24"/>
        </w:rPr>
        <w:t xml:space="preserve">       :</w:t>
      </w:r>
      <w:r w:rsidRPr="004F638D">
        <w:rPr>
          <w:rFonts w:ascii="Times New Roman" w:hAnsi="Times New Roman" w:cs="Times New Roman"/>
          <w:sz w:val="24"/>
          <w:szCs w:val="24"/>
        </w:rPr>
        <w:tab/>
        <w:t xml:space="preserve">Diduga terdapat pengaruh antara </w:t>
      </w:r>
      <w:r w:rsidRPr="004F638D">
        <w:rPr>
          <w:rFonts w:ascii="Times New Roman" w:hAnsi="Times New Roman" w:cs="Times New Roman"/>
          <w:sz w:val="24"/>
          <w:szCs w:val="24"/>
          <w:lang w:val="id-ID"/>
        </w:rPr>
        <w:t>Akuntabilitas, Ketepatan Waktu dan transparansi terhadap Kinerja Anggaran</w:t>
      </w:r>
      <w:r w:rsidR="009477AB">
        <w:rPr>
          <w:rFonts w:ascii="Times New Roman" w:hAnsi="Times New Roman" w:cs="Times New Roman"/>
          <w:sz w:val="24"/>
          <w:szCs w:val="24"/>
          <w:lang w:val="id-ID"/>
        </w:rPr>
        <w:t xml:space="preserve"> dalam konsep</w:t>
      </w:r>
      <w:r w:rsidR="009477AB">
        <w:rPr>
          <w:rFonts w:ascii="Times New Roman" w:hAnsi="Times New Roman" w:cs="Times New Roman"/>
          <w:i/>
          <w:sz w:val="24"/>
          <w:szCs w:val="24"/>
          <w:lang w:val="id-ID"/>
        </w:rPr>
        <w:t xml:space="preserve"> Value </w:t>
      </w:r>
      <w:proofErr w:type="gramStart"/>
      <w:r w:rsidR="009477AB">
        <w:rPr>
          <w:rFonts w:ascii="Times New Roman" w:hAnsi="Times New Roman" w:cs="Times New Roman"/>
          <w:i/>
          <w:sz w:val="24"/>
          <w:szCs w:val="24"/>
          <w:lang w:val="id-ID"/>
        </w:rPr>
        <w:t>For</w:t>
      </w:r>
      <w:proofErr w:type="gramEnd"/>
      <w:r w:rsidR="009477AB">
        <w:rPr>
          <w:rFonts w:ascii="Times New Roman" w:hAnsi="Times New Roman" w:cs="Times New Roman"/>
          <w:i/>
          <w:sz w:val="24"/>
          <w:szCs w:val="24"/>
          <w:lang w:val="id-ID"/>
        </w:rPr>
        <w:t xml:space="preserve"> Money</w:t>
      </w:r>
      <w:r w:rsidRPr="004F638D">
        <w:rPr>
          <w:rFonts w:ascii="Times New Roman" w:hAnsi="Times New Roman" w:cs="Times New Roman"/>
          <w:i/>
          <w:sz w:val="24"/>
          <w:szCs w:val="24"/>
          <w:lang w:val="id-ID"/>
        </w:rPr>
        <w:t xml:space="preserve"> </w:t>
      </w:r>
      <w:r w:rsidRPr="004F638D">
        <w:rPr>
          <w:rFonts w:ascii="Times New Roman" w:hAnsi="Times New Roman" w:cs="Times New Roman"/>
          <w:sz w:val="24"/>
          <w:szCs w:val="24"/>
          <w:lang w:val="id-ID"/>
        </w:rPr>
        <w:t>secara simultan.</w:t>
      </w:r>
    </w:p>
    <w:p w:rsidR="00054056" w:rsidRPr="00054056" w:rsidRDefault="00054056" w:rsidP="00671567">
      <w:pPr>
        <w:spacing w:after="0" w:line="360" w:lineRule="auto"/>
        <w:ind w:left="900" w:hanging="900"/>
        <w:jc w:val="both"/>
        <w:rPr>
          <w:rFonts w:ascii="Times New Roman" w:hAnsi="Times New Roman" w:cs="Times New Roman"/>
          <w:sz w:val="24"/>
          <w:szCs w:val="24"/>
          <w:lang w:val="id-ID"/>
        </w:rPr>
      </w:pPr>
    </w:p>
    <w:p w:rsidR="002C1CB2" w:rsidRPr="00B12B02" w:rsidRDefault="002C1CB2" w:rsidP="007A049B">
      <w:pPr>
        <w:spacing w:after="0" w:line="360" w:lineRule="auto"/>
        <w:rPr>
          <w:rFonts w:ascii="Times New Roman" w:hAnsi="Times New Roman" w:cs="Times New Roman"/>
          <w:sz w:val="24"/>
          <w:szCs w:val="24"/>
          <w:lang w:val="id-ID"/>
        </w:rPr>
      </w:pPr>
    </w:p>
    <w:sectPr w:rsidR="002C1CB2" w:rsidRPr="00B12B02" w:rsidSect="00E26685">
      <w:headerReference w:type="default" r:id="rId8"/>
      <w:headerReference w:type="first" r:id="rId9"/>
      <w:footerReference w:type="first" r:id="rId10"/>
      <w:pgSz w:w="11907" w:h="16839" w:code="9"/>
      <w:pgMar w:top="2268" w:right="1701" w:bottom="1701" w:left="2268" w:header="720" w:footer="720" w:gutter="0"/>
      <w:pgNumType w:start="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A1E" w:rsidRDefault="00061A1E" w:rsidP="008D01CD">
      <w:pPr>
        <w:spacing w:after="0" w:line="240" w:lineRule="auto"/>
      </w:pPr>
      <w:r>
        <w:separator/>
      </w:r>
    </w:p>
  </w:endnote>
  <w:endnote w:type="continuationSeparator" w:id="0">
    <w:p w:rsidR="00061A1E" w:rsidRDefault="00061A1E" w:rsidP="008D01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7AB" w:rsidRDefault="00E26685" w:rsidP="008D01CD">
    <w:pPr>
      <w:pStyle w:val="Footer"/>
      <w:jc w:val="center"/>
      <w:rPr>
        <w:lang w:val="id-ID"/>
      </w:rPr>
    </w:pPr>
    <w:r>
      <w:rPr>
        <w:lang w:val="id-ID"/>
      </w:rPr>
      <w:t>9</w:t>
    </w:r>
  </w:p>
  <w:p w:rsidR="009477AB" w:rsidRPr="008D01CD" w:rsidRDefault="009477AB" w:rsidP="008D01CD">
    <w:pPr>
      <w:pStyle w:val="Footer"/>
      <w:jc w:val="center"/>
      <w:rPr>
        <w:rFonts w:ascii="Times New Roman" w:hAnsi="Times New Roman" w:cs="Times New Roman"/>
        <w:sz w:val="24"/>
        <w:szCs w:val="24"/>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A1E" w:rsidRDefault="00061A1E" w:rsidP="008D01CD">
      <w:pPr>
        <w:spacing w:after="0" w:line="240" w:lineRule="auto"/>
      </w:pPr>
      <w:r>
        <w:separator/>
      </w:r>
    </w:p>
  </w:footnote>
  <w:footnote w:type="continuationSeparator" w:id="0">
    <w:p w:rsidR="00061A1E" w:rsidRDefault="00061A1E" w:rsidP="008D01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58455"/>
      <w:docPartObj>
        <w:docPartGallery w:val="Page Numbers (Top of Page)"/>
        <w:docPartUnique/>
      </w:docPartObj>
    </w:sdtPr>
    <w:sdtContent>
      <w:p w:rsidR="009477AB" w:rsidRDefault="00EB6C18">
        <w:pPr>
          <w:pStyle w:val="Header"/>
          <w:jc w:val="right"/>
        </w:pPr>
        <w:fldSimple w:instr=" PAGE   \* MERGEFORMAT ">
          <w:r w:rsidR="00A23DA6">
            <w:rPr>
              <w:noProof/>
            </w:rPr>
            <w:t>28</w:t>
          </w:r>
        </w:fldSimple>
      </w:p>
    </w:sdtContent>
  </w:sdt>
  <w:p w:rsidR="009477AB" w:rsidRDefault="009477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7AB" w:rsidRDefault="009477AB">
    <w:pPr>
      <w:pStyle w:val="Header"/>
      <w:jc w:val="right"/>
    </w:pPr>
  </w:p>
  <w:p w:rsidR="009477AB" w:rsidRDefault="009477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43C96"/>
    <w:multiLevelType w:val="multilevel"/>
    <w:tmpl w:val="EB4A08F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6930B8"/>
    <w:multiLevelType w:val="hybridMultilevel"/>
    <w:tmpl w:val="695C5AF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1341CD"/>
    <w:multiLevelType w:val="hybridMultilevel"/>
    <w:tmpl w:val="E78A2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466D74"/>
    <w:multiLevelType w:val="hybridMultilevel"/>
    <w:tmpl w:val="DF7A0D22"/>
    <w:lvl w:ilvl="0" w:tplc="F3C0C9A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46CA3372">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B3680C"/>
    <w:multiLevelType w:val="hybridMultilevel"/>
    <w:tmpl w:val="501EE908"/>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140110B7"/>
    <w:multiLevelType w:val="multilevel"/>
    <w:tmpl w:val="64C69316"/>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18A65E3B"/>
    <w:multiLevelType w:val="multilevel"/>
    <w:tmpl w:val="1A1869CA"/>
    <w:lvl w:ilvl="0">
      <w:start w:val="1"/>
      <w:numFmt w:val="decimal"/>
      <w:lvlText w:val="%1."/>
      <w:lvlJc w:val="left"/>
      <w:pPr>
        <w:ind w:left="1080" w:hanging="360"/>
      </w:pPr>
      <w:rPr>
        <w:rFonts w:hint="default"/>
      </w:rPr>
    </w:lvl>
    <w:lvl w:ilvl="1">
      <w:start w:val="5"/>
      <w:numFmt w:val="decimal"/>
      <w:isLgl/>
      <w:lvlText w:val="%1.%2"/>
      <w:lvlJc w:val="left"/>
      <w:pPr>
        <w:ind w:left="138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20" w:hanging="1800"/>
      </w:pPr>
      <w:rPr>
        <w:rFonts w:hint="default"/>
      </w:rPr>
    </w:lvl>
  </w:abstractNum>
  <w:abstractNum w:abstractNumId="7">
    <w:nsid w:val="19DF3746"/>
    <w:multiLevelType w:val="hybridMultilevel"/>
    <w:tmpl w:val="5B5EA1E2"/>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1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1C8A18CA"/>
    <w:multiLevelType w:val="multilevel"/>
    <w:tmpl w:val="690EDFB4"/>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F483D1D"/>
    <w:multiLevelType w:val="hybridMultilevel"/>
    <w:tmpl w:val="728CC30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212C5FAD"/>
    <w:multiLevelType w:val="multilevel"/>
    <w:tmpl w:val="5254EDDA"/>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5333EA4"/>
    <w:multiLevelType w:val="multilevel"/>
    <w:tmpl w:val="A2AE824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AC73F29"/>
    <w:multiLevelType w:val="hybridMultilevel"/>
    <w:tmpl w:val="C342536E"/>
    <w:lvl w:ilvl="0" w:tplc="CAEA065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B3F4912"/>
    <w:multiLevelType w:val="hybridMultilevel"/>
    <w:tmpl w:val="FC16A410"/>
    <w:lvl w:ilvl="0" w:tplc="C3B695FC">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907D81"/>
    <w:multiLevelType w:val="hybridMultilevel"/>
    <w:tmpl w:val="0EAE8710"/>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1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3B9A479D"/>
    <w:multiLevelType w:val="hybridMultilevel"/>
    <w:tmpl w:val="460A67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10F1000"/>
    <w:multiLevelType w:val="multilevel"/>
    <w:tmpl w:val="F55677B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7D043C6"/>
    <w:multiLevelType w:val="multilevel"/>
    <w:tmpl w:val="E656F00E"/>
    <w:lvl w:ilvl="0">
      <w:start w:val="1"/>
      <w:numFmt w:val="decimal"/>
      <w:lvlText w:val="%1."/>
      <w:lvlJc w:val="left"/>
      <w:pPr>
        <w:ind w:left="720" w:hanging="360"/>
      </w:pPr>
      <w:rPr>
        <w:rFonts w:hint="default"/>
        <w:i w:val="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D5141E6"/>
    <w:multiLevelType w:val="multilevel"/>
    <w:tmpl w:val="9A10C1E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D80402A"/>
    <w:multiLevelType w:val="hybridMultilevel"/>
    <w:tmpl w:val="BFA4928E"/>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1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674638F6"/>
    <w:multiLevelType w:val="hybridMultilevel"/>
    <w:tmpl w:val="E78A2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F74A33"/>
    <w:multiLevelType w:val="hybridMultilevel"/>
    <w:tmpl w:val="9E549FCA"/>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1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68E971BA"/>
    <w:multiLevelType w:val="multilevel"/>
    <w:tmpl w:val="9DC29842"/>
    <w:lvl w:ilvl="0">
      <w:start w:val="1"/>
      <w:numFmt w:val="decimal"/>
      <w:lvlText w:val="%1."/>
      <w:lvlJc w:val="left"/>
      <w:pPr>
        <w:ind w:left="1080" w:hanging="360"/>
      </w:pPr>
      <w:rPr>
        <w:rFonts w:hint="default"/>
      </w:rPr>
    </w:lvl>
    <w:lvl w:ilvl="1">
      <w:start w:val="4"/>
      <w:numFmt w:val="decimal"/>
      <w:isLgl/>
      <w:lvlText w:val="%1.%2"/>
      <w:lvlJc w:val="left"/>
      <w:pPr>
        <w:ind w:left="1380" w:hanging="66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nsid w:val="6B056278"/>
    <w:multiLevelType w:val="hybridMultilevel"/>
    <w:tmpl w:val="7D1ACF3C"/>
    <w:lvl w:ilvl="0" w:tplc="86A87B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14F37A8"/>
    <w:multiLevelType w:val="hybridMultilevel"/>
    <w:tmpl w:val="A9D24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981F0B"/>
    <w:multiLevelType w:val="hybridMultilevel"/>
    <w:tmpl w:val="29225F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5A50FB5"/>
    <w:multiLevelType w:val="hybridMultilevel"/>
    <w:tmpl w:val="100273BC"/>
    <w:lvl w:ilvl="0" w:tplc="22F81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60F006B"/>
    <w:multiLevelType w:val="multilevel"/>
    <w:tmpl w:val="6568B83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8C145B4"/>
    <w:multiLevelType w:val="multilevel"/>
    <w:tmpl w:val="7686556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BF709AB"/>
    <w:multiLevelType w:val="hybridMultilevel"/>
    <w:tmpl w:val="B724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E60FA2"/>
    <w:multiLevelType w:val="multilevel"/>
    <w:tmpl w:val="FC9EDB6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4"/>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9"/>
  </w:num>
  <w:num w:numId="2">
    <w:abstractNumId w:val="1"/>
  </w:num>
  <w:num w:numId="3">
    <w:abstractNumId w:val="6"/>
  </w:num>
  <w:num w:numId="4">
    <w:abstractNumId w:val="5"/>
  </w:num>
  <w:num w:numId="5">
    <w:abstractNumId w:val="15"/>
  </w:num>
  <w:num w:numId="6">
    <w:abstractNumId w:val="12"/>
  </w:num>
  <w:num w:numId="7">
    <w:abstractNumId w:val="22"/>
  </w:num>
  <w:num w:numId="8">
    <w:abstractNumId w:val="17"/>
  </w:num>
  <w:num w:numId="9">
    <w:abstractNumId w:val="3"/>
  </w:num>
  <w:num w:numId="10">
    <w:abstractNumId w:val="25"/>
  </w:num>
  <w:num w:numId="11">
    <w:abstractNumId w:val="7"/>
  </w:num>
  <w:num w:numId="12">
    <w:abstractNumId w:val="14"/>
  </w:num>
  <w:num w:numId="13">
    <w:abstractNumId w:val="19"/>
  </w:num>
  <w:num w:numId="14">
    <w:abstractNumId w:val="21"/>
  </w:num>
  <w:num w:numId="15">
    <w:abstractNumId w:val="10"/>
  </w:num>
  <w:num w:numId="16">
    <w:abstractNumId w:val="26"/>
  </w:num>
  <w:num w:numId="17">
    <w:abstractNumId w:val="23"/>
  </w:num>
  <w:num w:numId="18">
    <w:abstractNumId w:val="16"/>
  </w:num>
  <w:num w:numId="19">
    <w:abstractNumId w:val="27"/>
  </w:num>
  <w:num w:numId="20">
    <w:abstractNumId w:val="18"/>
  </w:num>
  <w:num w:numId="21">
    <w:abstractNumId w:val="0"/>
  </w:num>
  <w:num w:numId="22">
    <w:abstractNumId w:val="24"/>
  </w:num>
  <w:num w:numId="23">
    <w:abstractNumId w:val="20"/>
  </w:num>
  <w:num w:numId="24">
    <w:abstractNumId w:val="4"/>
  </w:num>
  <w:num w:numId="25">
    <w:abstractNumId w:val="13"/>
  </w:num>
  <w:num w:numId="26">
    <w:abstractNumId w:val="11"/>
  </w:num>
  <w:num w:numId="27">
    <w:abstractNumId w:val="30"/>
  </w:num>
  <w:num w:numId="28">
    <w:abstractNumId w:val="9"/>
  </w:num>
  <w:num w:numId="29">
    <w:abstractNumId w:val="28"/>
  </w:num>
  <w:num w:numId="30">
    <w:abstractNumId w:val="2"/>
  </w:num>
  <w:num w:numId="31">
    <w:abstractNumId w:val="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61F41"/>
    <w:rsid w:val="00012983"/>
    <w:rsid w:val="000175DD"/>
    <w:rsid w:val="00021767"/>
    <w:rsid w:val="000237DF"/>
    <w:rsid w:val="000255C5"/>
    <w:rsid w:val="00046519"/>
    <w:rsid w:val="0004657E"/>
    <w:rsid w:val="00051CA0"/>
    <w:rsid w:val="00054056"/>
    <w:rsid w:val="00054BDD"/>
    <w:rsid w:val="00061A1E"/>
    <w:rsid w:val="00073417"/>
    <w:rsid w:val="00084331"/>
    <w:rsid w:val="00093966"/>
    <w:rsid w:val="000A77A6"/>
    <w:rsid w:val="000B0240"/>
    <w:rsid w:val="000B3A86"/>
    <w:rsid w:val="000C2897"/>
    <w:rsid w:val="000C37D1"/>
    <w:rsid w:val="000C6628"/>
    <w:rsid w:val="000D1EA7"/>
    <w:rsid w:val="000D52FC"/>
    <w:rsid w:val="000D6229"/>
    <w:rsid w:val="000E1F43"/>
    <w:rsid w:val="000E6C2C"/>
    <w:rsid w:val="000F46C4"/>
    <w:rsid w:val="000F6B23"/>
    <w:rsid w:val="0011134D"/>
    <w:rsid w:val="00117195"/>
    <w:rsid w:val="001219DF"/>
    <w:rsid w:val="00122175"/>
    <w:rsid w:val="00137EDA"/>
    <w:rsid w:val="00147A55"/>
    <w:rsid w:val="00150F0C"/>
    <w:rsid w:val="001515B6"/>
    <w:rsid w:val="00152DF2"/>
    <w:rsid w:val="001566F7"/>
    <w:rsid w:val="00156D11"/>
    <w:rsid w:val="00174F3D"/>
    <w:rsid w:val="00177606"/>
    <w:rsid w:val="00181C14"/>
    <w:rsid w:val="001840A0"/>
    <w:rsid w:val="00195801"/>
    <w:rsid w:val="001A11C4"/>
    <w:rsid w:val="001B0C27"/>
    <w:rsid w:val="001B1A67"/>
    <w:rsid w:val="001B3097"/>
    <w:rsid w:val="001C17D4"/>
    <w:rsid w:val="001C3507"/>
    <w:rsid w:val="001C4A7B"/>
    <w:rsid w:val="001C6FFC"/>
    <w:rsid w:val="001D3F78"/>
    <w:rsid w:val="001F0DA5"/>
    <w:rsid w:val="001F1C64"/>
    <w:rsid w:val="001F56E9"/>
    <w:rsid w:val="001F5DF1"/>
    <w:rsid w:val="00201E71"/>
    <w:rsid w:val="00206ADE"/>
    <w:rsid w:val="0021211A"/>
    <w:rsid w:val="00212355"/>
    <w:rsid w:val="00226687"/>
    <w:rsid w:val="00232344"/>
    <w:rsid w:val="00234166"/>
    <w:rsid w:val="002372BB"/>
    <w:rsid w:val="002400D2"/>
    <w:rsid w:val="00250FFC"/>
    <w:rsid w:val="00251BCA"/>
    <w:rsid w:val="0025616F"/>
    <w:rsid w:val="002710E5"/>
    <w:rsid w:val="00282DA5"/>
    <w:rsid w:val="002841EC"/>
    <w:rsid w:val="00284DB8"/>
    <w:rsid w:val="002902BD"/>
    <w:rsid w:val="002A7798"/>
    <w:rsid w:val="002B2B01"/>
    <w:rsid w:val="002C1CB2"/>
    <w:rsid w:val="002C47CF"/>
    <w:rsid w:val="002C48BA"/>
    <w:rsid w:val="002E0B6C"/>
    <w:rsid w:val="002E3F30"/>
    <w:rsid w:val="002F52CC"/>
    <w:rsid w:val="002F5635"/>
    <w:rsid w:val="002F6923"/>
    <w:rsid w:val="00301507"/>
    <w:rsid w:val="00306D9D"/>
    <w:rsid w:val="00314B2B"/>
    <w:rsid w:val="00330F89"/>
    <w:rsid w:val="0033238B"/>
    <w:rsid w:val="003454C5"/>
    <w:rsid w:val="00351DA2"/>
    <w:rsid w:val="003603AC"/>
    <w:rsid w:val="00360B9E"/>
    <w:rsid w:val="00360C06"/>
    <w:rsid w:val="00363BC5"/>
    <w:rsid w:val="00365239"/>
    <w:rsid w:val="003737B6"/>
    <w:rsid w:val="00385A4F"/>
    <w:rsid w:val="00390334"/>
    <w:rsid w:val="00395D84"/>
    <w:rsid w:val="003A19B3"/>
    <w:rsid w:val="003B2146"/>
    <w:rsid w:val="003B279F"/>
    <w:rsid w:val="003B3AA9"/>
    <w:rsid w:val="003B713B"/>
    <w:rsid w:val="003C5A89"/>
    <w:rsid w:val="003D17E6"/>
    <w:rsid w:val="003D297A"/>
    <w:rsid w:val="003F265B"/>
    <w:rsid w:val="003F734C"/>
    <w:rsid w:val="004122C7"/>
    <w:rsid w:val="004131AF"/>
    <w:rsid w:val="004178C2"/>
    <w:rsid w:val="00422ADF"/>
    <w:rsid w:val="00425E95"/>
    <w:rsid w:val="00434D17"/>
    <w:rsid w:val="00441316"/>
    <w:rsid w:val="004548D5"/>
    <w:rsid w:val="004553B4"/>
    <w:rsid w:val="00456F2C"/>
    <w:rsid w:val="00475CE0"/>
    <w:rsid w:val="00484B1F"/>
    <w:rsid w:val="00491949"/>
    <w:rsid w:val="00497A5D"/>
    <w:rsid w:val="004A1A56"/>
    <w:rsid w:val="004A2EAC"/>
    <w:rsid w:val="004B0122"/>
    <w:rsid w:val="004C2A39"/>
    <w:rsid w:val="004D3870"/>
    <w:rsid w:val="004D456D"/>
    <w:rsid w:val="004D6AA8"/>
    <w:rsid w:val="004D749F"/>
    <w:rsid w:val="004E2A3C"/>
    <w:rsid w:val="004E455B"/>
    <w:rsid w:val="004E6C8A"/>
    <w:rsid w:val="004F069E"/>
    <w:rsid w:val="004F0A6B"/>
    <w:rsid w:val="004F1393"/>
    <w:rsid w:val="004F4A57"/>
    <w:rsid w:val="004F5EB0"/>
    <w:rsid w:val="004F638D"/>
    <w:rsid w:val="00502BE7"/>
    <w:rsid w:val="00502F27"/>
    <w:rsid w:val="00503203"/>
    <w:rsid w:val="00503C90"/>
    <w:rsid w:val="00510AFF"/>
    <w:rsid w:val="00510F78"/>
    <w:rsid w:val="00540EF1"/>
    <w:rsid w:val="00546EDA"/>
    <w:rsid w:val="00551F39"/>
    <w:rsid w:val="0055752E"/>
    <w:rsid w:val="00563F61"/>
    <w:rsid w:val="00564DF2"/>
    <w:rsid w:val="00565646"/>
    <w:rsid w:val="0057268C"/>
    <w:rsid w:val="00584C95"/>
    <w:rsid w:val="00597079"/>
    <w:rsid w:val="005B05EC"/>
    <w:rsid w:val="005B12F3"/>
    <w:rsid w:val="005B2EF1"/>
    <w:rsid w:val="005B5098"/>
    <w:rsid w:val="005C0E41"/>
    <w:rsid w:val="005C0ECC"/>
    <w:rsid w:val="005C1167"/>
    <w:rsid w:val="005C2B0C"/>
    <w:rsid w:val="005D01B3"/>
    <w:rsid w:val="005D0466"/>
    <w:rsid w:val="005D12D2"/>
    <w:rsid w:val="005E0B81"/>
    <w:rsid w:val="005E166D"/>
    <w:rsid w:val="005E2091"/>
    <w:rsid w:val="005E2FEC"/>
    <w:rsid w:val="005E6584"/>
    <w:rsid w:val="005E757C"/>
    <w:rsid w:val="006038B1"/>
    <w:rsid w:val="00620B21"/>
    <w:rsid w:val="0062150E"/>
    <w:rsid w:val="006269DC"/>
    <w:rsid w:val="00631D09"/>
    <w:rsid w:val="00636331"/>
    <w:rsid w:val="00641501"/>
    <w:rsid w:val="00641D7E"/>
    <w:rsid w:val="006422D0"/>
    <w:rsid w:val="00656CE7"/>
    <w:rsid w:val="0066128D"/>
    <w:rsid w:val="00670582"/>
    <w:rsid w:val="00671567"/>
    <w:rsid w:val="00676AEA"/>
    <w:rsid w:val="006841D1"/>
    <w:rsid w:val="0068682F"/>
    <w:rsid w:val="0069010F"/>
    <w:rsid w:val="00692CBD"/>
    <w:rsid w:val="00697BD0"/>
    <w:rsid w:val="006A6534"/>
    <w:rsid w:val="006B23D0"/>
    <w:rsid w:val="006C0A3E"/>
    <w:rsid w:val="006C325B"/>
    <w:rsid w:val="006D602F"/>
    <w:rsid w:val="006D7D52"/>
    <w:rsid w:val="006E2E91"/>
    <w:rsid w:val="006E748F"/>
    <w:rsid w:val="006E751F"/>
    <w:rsid w:val="006F2920"/>
    <w:rsid w:val="006F6AB7"/>
    <w:rsid w:val="0070429F"/>
    <w:rsid w:val="0070540A"/>
    <w:rsid w:val="0070625B"/>
    <w:rsid w:val="00707036"/>
    <w:rsid w:val="00707078"/>
    <w:rsid w:val="00711CFD"/>
    <w:rsid w:val="00724804"/>
    <w:rsid w:val="00730E36"/>
    <w:rsid w:val="00740CC8"/>
    <w:rsid w:val="00741CFA"/>
    <w:rsid w:val="007444A9"/>
    <w:rsid w:val="00746A80"/>
    <w:rsid w:val="00747790"/>
    <w:rsid w:val="00750079"/>
    <w:rsid w:val="00751D92"/>
    <w:rsid w:val="00755116"/>
    <w:rsid w:val="00757654"/>
    <w:rsid w:val="0076001E"/>
    <w:rsid w:val="00765623"/>
    <w:rsid w:val="00771D3A"/>
    <w:rsid w:val="007731F2"/>
    <w:rsid w:val="007766F6"/>
    <w:rsid w:val="00776958"/>
    <w:rsid w:val="007800B3"/>
    <w:rsid w:val="00782E47"/>
    <w:rsid w:val="0078408C"/>
    <w:rsid w:val="00796482"/>
    <w:rsid w:val="00797FF1"/>
    <w:rsid w:val="007A049B"/>
    <w:rsid w:val="007A7A9F"/>
    <w:rsid w:val="007A7C44"/>
    <w:rsid w:val="007B1BD6"/>
    <w:rsid w:val="007B2B0D"/>
    <w:rsid w:val="007B33E8"/>
    <w:rsid w:val="007B6735"/>
    <w:rsid w:val="007C7CB9"/>
    <w:rsid w:val="007E0F8F"/>
    <w:rsid w:val="007E4C4F"/>
    <w:rsid w:val="007E6231"/>
    <w:rsid w:val="007E66E5"/>
    <w:rsid w:val="007E7AC9"/>
    <w:rsid w:val="007F2295"/>
    <w:rsid w:val="008104CB"/>
    <w:rsid w:val="00821A59"/>
    <w:rsid w:val="00825FC9"/>
    <w:rsid w:val="00827F40"/>
    <w:rsid w:val="00831DB8"/>
    <w:rsid w:val="008365DE"/>
    <w:rsid w:val="00837089"/>
    <w:rsid w:val="00845C72"/>
    <w:rsid w:val="00846B10"/>
    <w:rsid w:val="00846EAB"/>
    <w:rsid w:val="008607BA"/>
    <w:rsid w:val="0086136B"/>
    <w:rsid w:val="00867341"/>
    <w:rsid w:val="00874138"/>
    <w:rsid w:val="008755ED"/>
    <w:rsid w:val="008832D2"/>
    <w:rsid w:val="008875BC"/>
    <w:rsid w:val="0089563A"/>
    <w:rsid w:val="00895940"/>
    <w:rsid w:val="008A4AF0"/>
    <w:rsid w:val="008A7A77"/>
    <w:rsid w:val="008B0195"/>
    <w:rsid w:val="008B3D22"/>
    <w:rsid w:val="008B72EF"/>
    <w:rsid w:val="008C05F6"/>
    <w:rsid w:val="008C676B"/>
    <w:rsid w:val="008D01CD"/>
    <w:rsid w:val="008D5D04"/>
    <w:rsid w:val="008E0A5D"/>
    <w:rsid w:val="008F1B0E"/>
    <w:rsid w:val="008F3359"/>
    <w:rsid w:val="008F461F"/>
    <w:rsid w:val="008F5450"/>
    <w:rsid w:val="008F6047"/>
    <w:rsid w:val="00900CDE"/>
    <w:rsid w:val="00906D0E"/>
    <w:rsid w:val="00916FF6"/>
    <w:rsid w:val="009228C3"/>
    <w:rsid w:val="009237F2"/>
    <w:rsid w:val="009268F2"/>
    <w:rsid w:val="00936E5D"/>
    <w:rsid w:val="009375C7"/>
    <w:rsid w:val="00940C15"/>
    <w:rsid w:val="00941CF0"/>
    <w:rsid w:val="00944650"/>
    <w:rsid w:val="009477AB"/>
    <w:rsid w:val="00965028"/>
    <w:rsid w:val="00967637"/>
    <w:rsid w:val="0097495D"/>
    <w:rsid w:val="00974C3D"/>
    <w:rsid w:val="0097631E"/>
    <w:rsid w:val="0098225E"/>
    <w:rsid w:val="009835F3"/>
    <w:rsid w:val="00983B56"/>
    <w:rsid w:val="00996F8A"/>
    <w:rsid w:val="00997DD9"/>
    <w:rsid w:val="009A3260"/>
    <w:rsid w:val="009A6924"/>
    <w:rsid w:val="009C43E4"/>
    <w:rsid w:val="009C57E5"/>
    <w:rsid w:val="009D130C"/>
    <w:rsid w:val="009D1F57"/>
    <w:rsid w:val="009D2EE3"/>
    <w:rsid w:val="009D773F"/>
    <w:rsid w:val="009E7C63"/>
    <w:rsid w:val="009F29E6"/>
    <w:rsid w:val="009F2E0F"/>
    <w:rsid w:val="00A04D8C"/>
    <w:rsid w:val="00A1021A"/>
    <w:rsid w:val="00A102EB"/>
    <w:rsid w:val="00A10305"/>
    <w:rsid w:val="00A14129"/>
    <w:rsid w:val="00A2326C"/>
    <w:rsid w:val="00A23DA6"/>
    <w:rsid w:val="00A26E8F"/>
    <w:rsid w:val="00A32E0F"/>
    <w:rsid w:val="00A34999"/>
    <w:rsid w:val="00A350F7"/>
    <w:rsid w:val="00A3574F"/>
    <w:rsid w:val="00A43C30"/>
    <w:rsid w:val="00A457C1"/>
    <w:rsid w:val="00A47221"/>
    <w:rsid w:val="00A504E6"/>
    <w:rsid w:val="00A50B3D"/>
    <w:rsid w:val="00A56CF1"/>
    <w:rsid w:val="00A67022"/>
    <w:rsid w:val="00A7430E"/>
    <w:rsid w:val="00A827EE"/>
    <w:rsid w:val="00A85274"/>
    <w:rsid w:val="00A8557B"/>
    <w:rsid w:val="00A967B4"/>
    <w:rsid w:val="00A96A69"/>
    <w:rsid w:val="00AA53E4"/>
    <w:rsid w:val="00AA6896"/>
    <w:rsid w:val="00AB0643"/>
    <w:rsid w:val="00AC052C"/>
    <w:rsid w:val="00AC34F0"/>
    <w:rsid w:val="00AD67C4"/>
    <w:rsid w:val="00AE1755"/>
    <w:rsid w:val="00AE50D1"/>
    <w:rsid w:val="00B00C13"/>
    <w:rsid w:val="00B02F0F"/>
    <w:rsid w:val="00B04363"/>
    <w:rsid w:val="00B059C0"/>
    <w:rsid w:val="00B06551"/>
    <w:rsid w:val="00B066E3"/>
    <w:rsid w:val="00B10155"/>
    <w:rsid w:val="00B11FEA"/>
    <w:rsid w:val="00B12B02"/>
    <w:rsid w:val="00B13493"/>
    <w:rsid w:val="00B165BC"/>
    <w:rsid w:val="00B16914"/>
    <w:rsid w:val="00B20130"/>
    <w:rsid w:val="00B21CAB"/>
    <w:rsid w:val="00B22CE9"/>
    <w:rsid w:val="00B2531C"/>
    <w:rsid w:val="00B2661D"/>
    <w:rsid w:val="00B467FA"/>
    <w:rsid w:val="00B46E7F"/>
    <w:rsid w:val="00B54E7E"/>
    <w:rsid w:val="00B61F41"/>
    <w:rsid w:val="00B7189E"/>
    <w:rsid w:val="00B75EE6"/>
    <w:rsid w:val="00B877D0"/>
    <w:rsid w:val="00B906EA"/>
    <w:rsid w:val="00B918C5"/>
    <w:rsid w:val="00BA1E43"/>
    <w:rsid w:val="00BB0407"/>
    <w:rsid w:val="00BB0598"/>
    <w:rsid w:val="00BB6D33"/>
    <w:rsid w:val="00BC45B1"/>
    <w:rsid w:val="00BD1C64"/>
    <w:rsid w:val="00BD1D33"/>
    <w:rsid w:val="00BD37D7"/>
    <w:rsid w:val="00BE4F78"/>
    <w:rsid w:val="00C00D2F"/>
    <w:rsid w:val="00C04E55"/>
    <w:rsid w:val="00C1026D"/>
    <w:rsid w:val="00C10D5B"/>
    <w:rsid w:val="00C20467"/>
    <w:rsid w:val="00C24705"/>
    <w:rsid w:val="00C33C2F"/>
    <w:rsid w:val="00C42EBF"/>
    <w:rsid w:val="00C51E01"/>
    <w:rsid w:val="00C54E55"/>
    <w:rsid w:val="00C55070"/>
    <w:rsid w:val="00C57ED5"/>
    <w:rsid w:val="00C63485"/>
    <w:rsid w:val="00C715CA"/>
    <w:rsid w:val="00C72D36"/>
    <w:rsid w:val="00C80CFE"/>
    <w:rsid w:val="00C83588"/>
    <w:rsid w:val="00C83C38"/>
    <w:rsid w:val="00C93A8C"/>
    <w:rsid w:val="00C93DC7"/>
    <w:rsid w:val="00CA48B1"/>
    <w:rsid w:val="00CA52CE"/>
    <w:rsid w:val="00CA61FE"/>
    <w:rsid w:val="00CA6579"/>
    <w:rsid w:val="00CB231A"/>
    <w:rsid w:val="00CC1B3F"/>
    <w:rsid w:val="00CD4951"/>
    <w:rsid w:val="00CF2E7D"/>
    <w:rsid w:val="00CF5CC5"/>
    <w:rsid w:val="00D031E6"/>
    <w:rsid w:val="00D10932"/>
    <w:rsid w:val="00D120E3"/>
    <w:rsid w:val="00D16BE7"/>
    <w:rsid w:val="00D270D8"/>
    <w:rsid w:val="00D3303C"/>
    <w:rsid w:val="00D42AD7"/>
    <w:rsid w:val="00D451A3"/>
    <w:rsid w:val="00D453DD"/>
    <w:rsid w:val="00D46A85"/>
    <w:rsid w:val="00D47D4D"/>
    <w:rsid w:val="00D47FF3"/>
    <w:rsid w:val="00D53CA2"/>
    <w:rsid w:val="00D54C52"/>
    <w:rsid w:val="00D63047"/>
    <w:rsid w:val="00D66196"/>
    <w:rsid w:val="00D663EE"/>
    <w:rsid w:val="00D76916"/>
    <w:rsid w:val="00D772CB"/>
    <w:rsid w:val="00D863FD"/>
    <w:rsid w:val="00D967BD"/>
    <w:rsid w:val="00DA3A09"/>
    <w:rsid w:val="00DA6207"/>
    <w:rsid w:val="00DB1D8F"/>
    <w:rsid w:val="00DB5C9C"/>
    <w:rsid w:val="00DC1FC3"/>
    <w:rsid w:val="00DC3893"/>
    <w:rsid w:val="00DC5899"/>
    <w:rsid w:val="00DD0523"/>
    <w:rsid w:val="00DD5464"/>
    <w:rsid w:val="00DE0AAA"/>
    <w:rsid w:val="00DE79BF"/>
    <w:rsid w:val="00DF65F9"/>
    <w:rsid w:val="00E008AA"/>
    <w:rsid w:val="00E022A1"/>
    <w:rsid w:val="00E0721A"/>
    <w:rsid w:val="00E11A2F"/>
    <w:rsid w:val="00E12952"/>
    <w:rsid w:val="00E247A6"/>
    <w:rsid w:val="00E26685"/>
    <w:rsid w:val="00E33340"/>
    <w:rsid w:val="00E4067A"/>
    <w:rsid w:val="00E41303"/>
    <w:rsid w:val="00E46F60"/>
    <w:rsid w:val="00E732E7"/>
    <w:rsid w:val="00E76844"/>
    <w:rsid w:val="00E83CA4"/>
    <w:rsid w:val="00E856DF"/>
    <w:rsid w:val="00E87130"/>
    <w:rsid w:val="00E94748"/>
    <w:rsid w:val="00EB405C"/>
    <w:rsid w:val="00EB6C18"/>
    <w:rsid w:val="00EC404E"/>
    <w:rsid w:val="00EC6F35"/>
    <w:rsid w:val="00ED52DC"/>
    <w:rsid w:val="00ED69F6"/>
    <w:rsid w:val="00EE17EE"/>
    <w:rsid w:val="00EF297F"/>
    <w:rsid w:val="00EF31E5"/>
    <w:rsid w:val="00EF3D6B"/>
    <w:rsid w:val="00EF48FD"/>
    <w:rsid w:val="00EF61D9"/>
    <w:rsid w:val="00F00E43"/>
    <w:rsid w:val="00F02D8F"/>
    <w:rsid w:val="00F13E36"/>
    <w:rsid w:val="00F210D6"/>
    <w:rsid w:val="00F25DC6"/>
    <w:rsid w:val="00F2628E"/>
    <w:rsid w:val="00F4233C"/>
    <w:rsid w:val="00F56075"/>
    <w:rsid w:val="00F57FFB"/>
    <w:rsid w:val="00F60504"/>
    <w:rsid w:val="00F6098B"/>
    <w:rsid w:val="00F65BBA"/>
    <w:rsid w:val="00F66640"/>
    <w:rsid w:val="00F74C9B"/>
    <w:rsid w:val="00F751F1"/>
    <w:rsid w:val="00F8019B"/>
    <w:rsid w:val="00F8253D"/>
    <w:rsid w:val="00F85BE0"/>
    <w:rsid w:val="00F864B5"/>
    <w:rsid w:val="00F953DF"/>
    <w:rsid w:val="00FA006B"/>
    <w:rsid w:val="00FA126E"/>
    <w:rsid w:val="00FC1A6F"/>
    <w:rsid w:val="00FC2F09"/>
    <w:rsid w:val="00FD2ED0"/>
    <w:rsid w:val="00FD3935"/>
    <w:rsid w:val="00FD46FE"/>
    <w:rsid w:val="00FE67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8">
      <o:colormenu v:ext="edit" strokecolor="none [3069]"/>
    </o:shapedefaults>
    <o:shapelayout v:ext="edit">
      <o:idmap v:ext="edit" data="1"/>
      <o:rules v:ext="edit">
        <o:r id="V:Rule13" type="connector" idref="#_x0000_s1133"/>
        <o:r id="V:Rule14" type="connector" idref="#_x0000_s1132"/>
        <o:r id="V:Rule15" type="connector" idref="#_x0000_s1140"/>
        <o:r id="V:Rule16" type="connector" idref="#_x0000_s1134"/>
        <o:r id="V:Rule17" type="connector" idref="#_x0000_s1128"/>
        <o:r id="V:Rule18" type="connector" idref="#_x0000_s1142"/>
        <o:r id="V:Rule19" type="connector" idref="#_x0000_s1141"/>
        <o:r id="V:Rule20" type="connector" idref="#_x0000_s1127"/>
        <o:r id="V:Rule21" type="connector" idref="#_x0000_s1135"/>
        <o:r id="V:Rule22" type="connector" idref="#_x0000_s1129"/>
        <o:r id="V:Rule23" type="connector" idref="#_x0000_s1130"/>
        <o:r id="V:Rule24" type="connector" idref="#_x0000_s11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5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676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C67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C676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385A4F"/>
    <w:pPr>
      <w:ind w:left="720"/>
      <w:contextualSpacing/>
    </w:pPr>
  </w:style>
  <w:style w:type="paragraph" w:styleId="BalloonText">
    <w:name w:val="Balloon Text"/>
    <w:basedOn w:val="Normal"/>
    <w:link w:val="BalloonTextChar"/>
    <w:uiPriority w:val="99"/>
    <w:semiHidden/>
    <w:unhideWhenUsed/>
    <w:rsid w:val="00E40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67A"/>
    <w:rPr>
      <w:rFonts w:ascii="Tahoma" w:hAnsi="Tahoma" w:cs="Tahoma"/>
      <w:sz w:val="16"/>
      <w:szCs w:val="16"/>
    </w:rPr>
  </w:style>
  <w:style w:type="paragraph" w:styleId="Header">
    <w:name w:val="header"/>
    <w:basedOn w:val="Normal"/>
    <w:link w:val="HeaderChar"/>
    <w:uiPriority w:val="99"/>
    <w:unhideWhenUsed/>
    <w:rsid w:val="008D0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1CD"/>
  </w:style>
  <w:style w:type="paragraph" w:styleId="Footer">
    <w:name w:val="footer"/>
    <w:basedOn w:val="Normal"/>
    <w:link w:val="FooterChar"/>
    <w:uiPriority w:val="99"/>
    <w:semiHidden/>
    <w:unhideWhenUsed/>
    <w:rsid w:val="008D01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D01CD"/>
  </w:style>
  <w:style w:type="character" w:customStyle="1" w:styleId="ListParagraphChar">
    <w:name w:val="List Paragraph Char"/>
    <w:link w:val="ListParagraph"/>
    <w:uiPriority w:val="34"/>
    <w:rsid w:val="00B165B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79828-EB44-41F4-A8E5-73DC3DBC0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21</Pages>
  <Words>6389</Words>
  <Characters>36423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Rany</dc:creator>
  <cp:lastModifiedBy>ACER</cp:lastModifiedBy>
  <cp:revision>7</cp:revision>
  <dcterms:created xsi:type="dcterms:W3CDTF">2018-07-27T02:18:00Z</dcterms:created>
  <dcterms:modified xsi:type="dcterms:W3CDTF">2018-08-01T01:21:00Z</dcterms:modified>
</cp:coreProperties>
</file>