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BF70" w14:textId="77777777" w:rsidR="00E16ECE" w:rsidRPr="00D11914" w:rsidRDefault="00E16ECE" w:rsidP="00A85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914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6BC33182" w14:textId="5B9262BA" w:rsidR="00E16ECE" w:rsidRDefault="009E03C9" w:rsidP="00A85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</w:t>
      </w:r>
      <w:r w:rsidR="003B3A2F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14:paraId="19E25356" w14:textId="77777777" w:rsidR="00A85F19" w:rsidRPr="00D11914" w:rsidRDefault="00A85F19" w:rsidP="00A85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F31F3" w14:textId="38DA4781" w:rsidR="00E16ECE" w:rsidRPr="006E3211" w:rsidRDefault="00E16ECE" w:rsidP="00E87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211">
        <w:rPr>
          <w:rFonts w:ascii="Times New Roman" w:hAnsi="Times New Roman" w:cs="Times New Roman"/>
          <w:b/>
          <w:sz w:val="24"/>
          <w:szCs w:val="24"/>
        </w:rPr>
        <w:t xml:space="preserve">5. 1 </w:t>
      </w:r>
      <w:r w:rsidR="00E87C6C">
        <w:rPr>
          <w:rFonts w:ascii="Times New Roman" w:hAnsi="Times New Roman" w:cs="Times New Roman"/>
          <w:b/>
          <w:sz w:val="24"/>
          <w:szCs w:val="24"/>
        </w:rPr>
        <w:tab/>
      </w:r>
      <w:r w:rsidR="009E03C9">
        <w:rPr>
          <w:rFonts w:ascii="Times New Roman" w:hAnsi="Times New Roman" w:cs="Times New Roman"/>
          <w:b/>
          <w:sz w:val="24"/>
          <w:szCs w:val="24"/>
        </w:rPr>
        <w:t>Kes</w:t>
      </w:r>
      <w:r w:rsidRPr="006E3211">
        <w:rPr>
          <w:rFonts w:ascii="Times New Roman" w:hAnsi="Times New Roman" w:cs="Times New Roman"/>
          <w:b/>
          <w:sz w:val="24"/>
          <w:szCs w:val="24"/>
        </w:rPr>
        <w:t>impulan</w:t>
      </w:r>
    </w:p>
    <w:p w14:paraId="0B3C1C82" w14:textId="08F20CF0" w:rsidR="00E16ECE" w:rsidRDefault="00E16ECE" w:rsidP="00E87C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didahului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normal,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multikoloniearitas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A2F">
        <w:rPr>
          <w:rFonts w:ascii="Times New Roman" w:hAnsi="Times New Roman" w:cs="Times New Roman"/>
          <w:i/>
          <w:sz w:val="24"/>
          <w:szCs w:val="24"/>
        </w:rPr>
        <w:t>goodness of fit</w:t>
      </w:r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r w:rsidRPr="003B3A2F">
        <w:rPr>
          <w:rFonts w:ascii="Times New Roman" w:hAnsi="Times New Roman" w:cs="Times New Roman"/>
          <w:i/>
          <w:sz w:val="24"/>
          <w:szCs w:val="24"/>
        </w:rPr>
        <w:t>fit</w:t>
      </w:r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r w:rsidR="00D911D2">
        <w:rPr>
          <w:rFonts w:ascii="Times New Roman" w:hAnsi="Times New Roman" w:cs="Times New Roman"/>
          <w:i/>
          <w:sz w:val="24"/>
          <w:szCs w:val="24"/>
        </w:rPr>
        <w:t xml:space="preserve">Adjusted </w:t>
      </w:r>
      <w:r w:rsidRPr="00D11914">
        <w:rPr>
          <w:rFonts w:ascii="Times New Roman" w:hAnsi="Times New Roman" w:cs="Times New Roman"/>
          <w:sz w:val="24"/>
          <w:szCs w:val="24"/>
        </w:rPr>
        <w:t>R</w:t>
      </w:r>
      <w:r w:rsidRPr="00D911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1914">
        <w:rPr>
          <w:rFonts w:ascii="Times New Roman" w:hAnsi="Times New Roman" w:cs="Times New Roman"/>
          <w:sz w:val="24"/>
          <w:szCs w:val="24"/>
        </w:rPr>
        <w:t>, uji F dan uji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(</w:t>
      </w:r>
      <w:r w:rsidR="00D911D2">
        <w:rPr>
          <w:rFonts w:ascii="Times New Roman" w:hAnsi="Times New Roman" w:cs="Times New Roman"/>
          <w:i/>
          <w:sz w:val="24"/>
          <w:szCs w:val="24"/>
        </w:rPr>
        <w:t xml:space="preserve">Adjusted </w:t>
      </w:r>
      <w:r w:rsidRPr="00D11914">
        <w:rPr>
          <w:rFonts w:ascii="Times New Roman" w:hAnsi="Times New Roman" w:cs="Times New Roman"/>
          <w:sz w:val="24"/>
          <w:szCs w:val="24"/>
        </w:rPr>
        <w:t>R</w:t>
      </w:r>
      <w:r w:rsidRPr="00D911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19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0,</w:t>
      </w:r>
      <w:r w:rsidR="00D911D2">
        <w:rPr>
          <w:rFonts w:ascii="Times New Roman" w:hAnsi="Times New Roman" w:cs="Times New Roman"/>
          <w:sz w:val="24"/>
          <w:szCs w:val="24"/>
        </w:rPr>
        <w:t>249</w:t>
      </w:r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r w:rsidR="00D911D2">
        <w:rPr>
          <w:rFonts w:ascii="Times New Roman" w:hAnsi="Times New Roman" w:cs="Times New Roman"/>
          <w:sz w:val="24"/>
          <w:szCs w:val="24"/>
        </w:rPr>
        <w:t>24,9</w:t>
      </w:r>
      <w:r w:rsidRPr="00D11914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OPA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PAD, DAU dan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SiLPA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r w:rsidR="00D911D2">
        <w:rPr>
          <w:rFonts w:ascii="Times New Roman" w:hAnsi="Times New Roman" w:cs="Times New Roman"/>
          <w:sz w:val="24"/>
          <w:szCs w:val="24"/>
        </w:rPr>
        <w:t>75,1</w:t>
      </w:r>
      <w:r w:rsidRPr="00D11914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model. Hasil uji F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0,00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1914">
        <w:rPr>
          <w:rFonts w:ascii="Times New Roman" w:hAnsi="Times New Roman" w:cs="Times New Roman"/>
          <w:sz w:val="24"/>
          <w:szCs w:val="24"/>
        </w:rPr>
        <w:t xml:space="preserve"> &lt; α = 0,05,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uji t pada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α (0,05).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:</w:t>
      </w:r>
    </w:p>
    <w:p w14:paraId="1C1E69EA" w14:textId="53FB0D53" w:rsidR="00E16ECE" w:rsidRDefault="00E16ECE" w:rsidP="00827004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A2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egatif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 pada </w:t>
      </w:r>
      <w:proofErr w:type="spellStart"/>
      <w:r w:rsidR="003B3A2F">
        <w:rPr>
          <w:rFonts w:ascii="Times New Roman" w:hAnsi="Times New Roman" w:cs="Times New Roman"/>
          <w:sz w:val="24"/>
          <w:szCs w:val="24"/>
        </w:rPr>
        <w:t>P</w:t>
      </w:r>
      <w:r w:rsidRPr="00D11914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A2F">
        <w:rPr>
          <w:rFonts w:ascii="Times New Roman" w:hAnsi="Times New Roman" w:cs="Times New Roman"/>
          <w:sz w:val="24"/>
          <w:szCs w:val="24"/>
        </w:rPr>
        <w:t>O</w:t>
      </w:r>
      <w:r w:rsidRPr="00D11914">
        <w:rPr>
          <w:rFonts w:ascii="Times New Roman" w:hAnsi="Times New Roman" w:cs="Times New Roman"/>
          <w:sz w:val="24"/>
          <w:szCs w:val="24"/>
        </w:rPr>
        <w:t>portunistik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A2F">
        <w:rPr>
          <w:rFonts w:ascii="Times New Roman" w:hAnsi="Times New Roman" w:cs="Times New Roman"/>
          <w:sz w:val="24"/>
          <w:szCs w:val="24"/>
        </w:rPr>
        <w:t>P</w:t>
      </w:r>
      <w:r w:rsidRPr="00D11914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A2F">
        <w:rPr>
          <w:rFonts w:ascii="Times New Roman" w:hAnsi="Times New Roman" w:cs="Times New Roman"/>
          <w:sz w:val="24"/>
          <w:szCs w:val="24"/>
        </w:rPr>
        <w:t>A</w:t>
      </w:r>
      <w:r w:rsidRPr="00D11914">
        <w:rPr>
          <w:rFonts w:ascii="Times New Roman" w:hAnsi="Times New Roman" w:cs="Times New Roman"/>
          <w:sz w:val="24"/>
          <w:szCs w:val="24"/>
        </w:rPr>
        <w:t>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91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3B3A2F">
        <w:rPr>
          <w:rFonts w:ascii="Times New Roman" w:hAnsi="Times New Roman" w:cs="Times New Roman"/>
          <w:sz w:val="24"/>
          <w:szCs w:val="24"/>
        </w:rPr>
        <w:t>k</w:t>
      </w:r>
      <w:r w:rsidRPr="00D11914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B3A2F">
        <w:rPr>
          <w:rFonts w:ascii="Times New Roman" w:hAnsi="Times New Roman" w:cs="Times New Roman"/>
          <w:sz w:val="24"/>
          <w:szCs w:val="24"/>
        </w:rPr>
        <w:t>k</w:t>
      </w:r>
      <w:r w:rsidRPr="00D11914">
        <w:rPr>
          <w:rFonts w:ascii="Times New Roman" w:hAnsi="Times New Roman" w:cs="Times New Roman"/>
          <w:sz w:val="24"/>
          <w:szCs w:val="24"/>
        </w:rPr>
        <w:t>ota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Sumatera Selatan</w:t>
      </w:r>
      <w:r w:rsidRPr="00D119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.</w:t>
      </w:r>
    </w:p>
    <w:p w14:paraId="55D202CF" w14:textId="0D645160" w:rsidR="00E16ECE" w:rsidRDefault="00E16ECE" w:rsidP="00827004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14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DAU pada </w:t>
      </w:r>
      <w:proofErr w:type="spellStart"/>
      <w:r w:rsidR="006E2AE5">
        <w:rPr>
          <w:rFonts w:ascii="Times New Roman" w:hAnsi="Times New Roman" w:cs="Times New Roman"/>
          <w:sz w:val="24"/>
          <w:szCs w:val="24"/>
        </w:rPr>
        <w:t>P</w:t>
      </w:r>
      <w:r w:rsidRPr="00FB4149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E5">
        <w:rPr>
          <w:rFonts w:ascii="Times New Roman" w:hAnsi="Times New Roman" w:cs="Times New Roman"/>
          <w:sz w:val="24"/>
          <w:szCs w:val="24"/>
        </w:rPr>
        <w:t>O</w:t>
      </w:r>
      <w:r w:rsidRPr="00FB4149">
        <w:rPr>
          <w:rFonts w:ascii="Times New Roman" w:hAnsi="Times New Roman" w:cs="Times New Roman"/>
          <w:sz w:val="24"/>
          <w:szCs w:val="24"/>
        </w:rPr>
        <w:t>portunistik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E5">
        <w:rPr>
          <w:rFonts w:ascii="Times New Roman" w:hAnsi="Times New Roman" w:cs="Times New Roman"/>
          <w:sz w:val="24"/>
          <w:szCs w:val="24"/>
        </w:rPr>
        <w:t>P</w:t>
      </w:r>
      <w:r w:rsidRPr="00FB4149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E5">
        <w:rPr>
          <w:rFonts w:ascii="Times New Roman" w:hAnsi="Times New Roman" w:cs="Times New Roman"/>
          <w:sz w:val="24"/>
          <w:szCs w:val="24"/>
        </w:rPr>
        <w:t>A</w:t>
      </w:r>
      <w:r w:rsidRPr="00FB4149">
        <w:rPr>
          <w:rFonts w:ascii="Times New Roman" w:hAnsi="Times New Roman" w:cs="Times New Roman"/>
          <w:sz w:val="24"/>
          <w:szCs w:val="24"/>
        </w:rPr>
        <w:t>nggaran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/Kota Sumatera Selatan. DAU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APBD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rata – rata 45,4%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DAU yang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DAU yang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85B">
        <w:rPr>
          <w:rFonts w:ascii="Times New Roman" w:hAnsi="Times New Roman" w:cs="Times New Roman"/>
          <w:sz w:val="24"/>
          <w:szCs w:val="24"/>
        </w:rPr>
        <w:t>P</w:t>
      </w:r>
      <w:r w:rsidRPr="00FB4149">
        <w:rPr>
          <w:rFonts w:ascii="Times New Roman" w:hAnsi="Times New Roman" w:cs="Times New Roman"/>
          <w:sz w:val="24"/>
          <w:szCs w:val="24"/>
        </w:rPr>
        <w:t>emerintah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r w:rsidR="00A9785B">
        <w:rPr>
          <w:rFonts w:ascii="Times New Roman" w:hAnsi="Times New Roman" w:cs="Times New Roman"/>
          <w:sz w:val="24"/>
          <w:szCs w:val="24"/>
        </w:rPr>
        <w:t>P</w:t>
      </w:r>
      <w:r w:rsidRPr="00FB4149">
        <w:rPr>
          <w:rFonts w:ascii="Times New Roman" w:hAnsi="Times New Roman" w:cs="Times New Roman"/>
          <w:sz w:val="24"/>
          <w:szCs w:val="24"/>
        </w:rPr>
        <w:t xml:space="preserve">usat,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leluasa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2A001" w14:textId="548E2BBD" w:rsidR="00E16ECE" w:rsidRDefault="00E16ECE" w:rsidP="00827004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149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SiLPA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9785B">
        <w:rPr>
          <w:rFonts w:ascii="Times New Roman" w:hAnsi="Times New Roman" w:cs="Times New Roman"/>
          <w:sz w:val="24"/>
          <w:szCs w:val="24"/>
        </w:rPr>
        <w:t>P</w:t>
      </w:r>
      <w:r w:rsidRPr="00FB4149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85B">
        <w:rPr>
          <w:rFonts w:ascii="Times New Roman" w:hAnsi="Times New Roman" w:cs="Times New Roman"/>
          <w:sz w:val="24"/>
          <w:szCs w:val="24"/>
        </w:rPr>
        <w:t>O</w:t>
      </w:r>
      <w:r w:rsidRPr="00FB4149">
        <w:rPr>
          <w:rFonts w:ascii="Times New Roman" w:hAnsi="Times New Roman" w:cs="Times New Roman"/>
          <w:sz w:val="24"/>
          <w:szCs w:val="24"/>
        </w:rPr>
        <w:t>portunistik</w:t>
      </w:r>
      <w:proofErr w:type="spellEnd"/>
      <w:r w:rsidR="00A97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85B">
        <w:rPr>
          <w:rFonts w:ascii="Times New Roman" w:hAnsi="Times New Roman" w:cs="Times New Roman"/>
          <w:sz w:val="24"/>
          <w:szCs w:val="24"/>
        </w:rPr>
        <w:t>P</w:t>
      </w:r>
      <w:r w:rsidRPr="00FB4149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85B">
        <w:rPr>
          <w:rFonts w:ascii="Times New Roman" w:hAnsi="Times New Roman" w:cs="Times New Roman"/>
          <w:sz w:val="24"/>
          <w:szCs w:val="24"/>
        </w:rPr>
        <w:t>A</w:t>
      </w:r>
      <w:r w:rsidRPr="00FB4149">
        <w:rPr>
          <w:rFonts w:ascii="Times New Roman" w:hAnsi="Times New Roman" w:cs="Times New Roman"/>
          <w:sz w:val="24"/>
          <w:szCs w:val="24"/>
        </w:rPr>
        <w:t>nggaran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SiLPA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r w:rsidRPr="003417D7">
        <w:rPr>
          <w:rFonts w:ascii="Times New Roman" w:hAnsi="Times New Roman" w:cs="Times New Roman"/>
          <w:i/>
          <w:sz w:val="24"/>
          <w:szCs w:val="24"/>
        </w:rPr>
        <w:t>mark-up</w:t>
      </w:r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r w:rsidRPr="00FB4149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r w:rsidRPr="003417D7">
        <w:rPr>
          <w:rFonts w:ascii="Times New Roman" w:hAnsi="Times New Roman" w:cs="Times New Roman"/>
          <w:i/>
          <w:sz w:val="24"/>
          <w:szCs w:val="24"/>
        </w:rPr>
        <w:t>mark-down</w:t>
      </w:r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>,</w:t>
      </w:r>
      <w:r w:rsidR="00341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SiLPA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semu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r w:rsidRPr="003417D7">
        <w:rPr>
          <w:rFonts w:ascii="Times New Roman" w:hAnsi="Times New Roman" w:cs="Times New Roman"/>
          <w:i/>
          <w:sz w:val="24"/>
          <w:szCs w:val="24"/>
        </w:rPr>
        <w:t>output</w:t>
      </w:r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>.</w:t>
      </w:r>
    </w:p>
    <w:p w14:paraId="69813A46" w14:textId="323AF8C2" w:rsidR="00E16ECE" w:rsidRDefault="00E16ECE" w:rsidP="00827004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149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PAD, DAU dan</w:t>
      </w:r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SiLPA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4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417D7">
        <w:rPr>
          <w:rFonts w:ascii="Times New Roman" w:hAnsi="Times New Roman" w:cs="Times New Roman"/>
          <w:sz w:val="24"/>
          <w:szCs w:val="24"/>
        </w:rPr>
        <w:t>P</w:t>
      </w:r>
      <w:r w:rsidRPr="00FB4149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7D7">
        <w:rPr>
          <w:rFonts w:ascii="Times New Roman" w:hAnsi="Times New Roman" w:cs="Times New Roman"/>
          <w:sz w:val="24"/>
          <w:szCs w:val="24"/>
        </w:rPr>
        <w:t>O</w:t>
      </w:r>
      <w:r w:rsidRPr="00FB4149">
        <w:rPr>
          <w:rFonts w:ascii="Times New Roman" w:hAnsi="Times New Roman" w:cs="Times New Roman"/>
          <w:sz w:val="24"/>
          <w:szCs w:val="24"/>
        </w:rPr>
        <w:t>portunistik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7D7">
        <w:rPr>
          <w:rFonts w:ascii="Times New Roman" w:hAnsi="Times New Roman" w:cs="Times New Roman"/>
          <w:sz w:val="24"/>
          <w:szCs w:val="24"/>
        </w:rPr>
        <w:t>P</w:t>
      </w:r>
      <w:r w:rsidRPr="00FB4149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7D7">
        <w:rPr>
          <w:rFonts w:ascii="Times New Roman" w:hAnsi="Times New Roman" w:cs="Times New Roman"/>
          <w:sz w:val="24"/>
          <w:szCs w:val="24"/>
        </w:rPr>
        <w:t>A</w:t>
      </w:r>
      <w:r w:rsidRPr="00FB4149">
        <w:rPr>
          <w:rFonts w:ascii="Times New Roman" w:hAnsi="Times New Roman" w:cs="Times New Roman"/>
          <w:sz w:val="24"/>
          <w:szCs w:val="24"/>
        </w:rPr>
        <w:t>nggaran</w:t>
      </w:r>
      <w:proofErr w:type="spellEnd"/>
      <w:r w:rsidRPr="00FB4149">
        <w:rPr>
          <w:rFonts w:ascii="Times New Roman" w:hAnsi="Times New Roman" w:cs="Times New Roman"/>
          <w:sz w:val="24"/>
          <w:szCs w:val="24"/>
        </w:rPr>
        <w:t>.</w:t>
      </w:r>
    </w:p>
    <w:p w14:paraId="6EF5F149" w14:textId="32F4DCBF" w:rsidR="003A3B94" w:rsidRDefault="003A3B94" w:rsidP="0082700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B94">
        <w:rPr>
          <w:rFonts w:ascii="Times New Roman" w:hAnsi="Times New Roman" w:cs="Times New Roman"/>
          <w:b/>
          <w:sz w:val="24"/>
          <w:szCs w:val="24"/>
        </w:rPr>
        <w:t>5.2</w:t>
      </w:r>
      <w:r w:rsidRPr="003A3B9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A3B94">
        <w:rPr>
          <w:rFonts w:ascii="Times New Roman" w:hAnsi="Times New Roman" w:cs="Times New Roman"/>
          <w:b/>
          <w:sz w:val="24"/>
          <w:szCs w:val="24"/>
        </w:rPr>
        <w:t>Keterbatasan</w:t>
      </w:r>
      <w:proofErr w:type="spellEnd"/>
      <w:r w:rsidRPr="003A3B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3B9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0DADB6F8" w14:textId="6EBC36A1" w:rsidR="003A3B94" w:rsidRDefault="003A3B94" w:rsidP="00827004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r w:rsidR="00D911D2">
        <w:rPr>
          <w:rFonts w:ascii="Times New Roman" w:hAnsi="Times New Roman" w:cs="Times New Roman"/>
          <w:sz w:val="24"/>
          <w:szCs w:val="24"/>
        </w:rPr>
        <w:t xml:space="preserve">24,9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r w:rsidR="00D911D2">
        <w:rPr>
          <w:rFonts w:ascii="Times New Roman" w:hAnsi="Times New Roman" w:cs="Times New Roman"/>
          <w:sz w:val="24"/>
          <w:szCs w:val="24"/>
        </w:rPr>
        <w:t>75,1</w:t>
      </w:r>
      <w:r w:rsidRPr="00D11914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7D7">
        <w:rPr>
          <w:rFonts w:ascii="Times New Roman" w:hAnsi="Times New Roman" w:cs="Times New Roman"/>
          <w:sz w:val="24"/>
          <w:szCs w:val="24"/>
        </w:rPr>
        <w:t>P</w:t>
      </w:r>
      <w:r w:rsidRPr="00D11914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7D7">
        <w:rPr>
          <w:rFonts w:ascii="Times New Roman" w:hAnsi="Times New Roman" w:cs="Times New Roman"/>
          <w:sz w:val="24"/>
          <w:szCs w:val="24"/>
        </w:rPr>
        <w:t>O</w:t>
      </w:r>
      <w:r w:rsidRPr="00D11914">
        <w:rPr>
          <w:rFonts w:ascii="Times New Roman" w:hAnsi="Times New Roman" w:cs="Times New Roman"/>
          <w:sz w:val="24"/>
          <w:szCs w:val="24"/>
        </w:rPr>
        <w:t>portunistik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7D7">
        <w:rPr>
          <w:rFonts w:ascii="Times New Roman" w:hAnsi="Times New Roman" w:cs="Times New Roman"/>
          <w:sz w:val="24"/>
          <w:szCs w:val="24"/>
        </w:rPr>
        <w:t>P</w:t>
      </w:r>
      <w:r w:rsidRPr="00D11914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17D7">
        <w:rPr>
          <w:rFonts w:ascii="Times New Roman" w:hAnsi="Times New Roman" w:cs="Times New Roman"/>
          <w:sz w:val="24"/>
          <w:szCs w:val="24"/>
        </w:rPr>
        <w:t>A</w:t>
      </w:r>
      <w:r w:rsidRPr="00D11914">
        <w:rPr>
          <w:rFonts w:ascii="Times New Roman" w:hAnsi="Times New Roman" w:cs="Times New Roman"/>
          <w:sz w:val="24"/>
          <w:szCs w:val="24"/>
        </w:rPr>
        <w:t>nggaran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 w:cs="Times New Roman"/>
          <w:sz w:val="24"/>
          <w:szCs w:val="24"/>
        </w:rPr>
        <w:t>P</w:t>
      </w:r>
      <w:r w:rsidRPr="00D11914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 w:cs="Times New Roman"/>
          <w:sz w:val="24"/>
          <w:szCs w:val="24"/>
        </w:rPr>
        <w:t>O</w:t>
      </w:r>
      <w:r w:rsidRPr="00D11914">
        <w:rPr>
          <w:rFonts w:ascii="Times New Roman" w:hAnsi="Times New Roman" w:cs="Times New Roman"/>
          <w:sz w:val="24"/>
          <w:szCs w:val="24"/>
        </w:rPr>
        <w:t>portunistik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 w:cs="Times New Roman"/>
          <w:sz w:val="24"/>
          <w:szCs w:val="24"/>
        </w:rPr>
        <w:t>P</w:t>
      </w:r>
      <w:r w:rsidRPr="00D11914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 w:cs="Times New Roman"/>
          <w:sz w:val="24"/>
          <w:szCs w:val="24"/>
        </w:rPr>
        <w:t>A</w:t>
      </w:r>
      <w:r w:rsidRPr="00D11914">
        <w:rPr>
          <w:rFonts w:ascii="Times New Roman" w:hAnsi="Times New Roman" w:cs="Times New Roman"/>
          <w:sz w:val="24"/>
          <w:szCs w:val="24"/>
        </w:rPr>
        <w:t>nggaran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data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</w:p>
    <w:p w14:paraId="5C50FAF8" w14:textId="7DA145CD" w:rsidR="003A3B94" w:rsidRDefault="003A3B94" w:rsidP="00827004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 w:cs="Times New Roman"/>
          <w:sz w:val="24"/>
          <w:szCs w:val="24"/>
        </w:rPr>
        <w:t>P</w:t>
      </w:r>
      <w:r w:rsidRPr="00D11914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="0002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 w:cs="Times New Roman"/>
          <w:sz w:val="24"/>
          <w:szCs w:val="24"/>
        </w:rPr>
        <w:t>Oportunistik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 w:cs="Times New Roman"/>
          <w:sz w:val="24"/>
          <w:szCs w:val="24"/>
        </w:rPr>
        <w:t>P</w:t>
      </w:r>
      <w:r w:rsidRPr="00D11914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 w:cs="Times New Roman"/>
          <w:sz w:val="24"/>
          <w:szCs w:val="24"/>
        </w:rPr>
        <w:t>A</w:t>
      </w:r>
      <w:r w:rsidRPr="00D11914">
        <w:rPr>
          <w:rFonts w:ascii="Times New Roman" w:hAnsi="Times New Roman" w:cs="Times New Roman"/>
          <w:sz w:val="24"/>
          <w:szCs w:val="24"/>
        </w:rPr>
        <w:t>nggaran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daftar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91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.</w:t>
      </w:r>
    </w:p>
    <w:p w14:paraId="76C56482" w14:textId="333D056D" w:rsidR="003A3B94" w:rsidRPr="003A3B94" w:rsidRDefault="003A3B94" w:rsidP="00827004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OPA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y</w:t>
      </w:r>
      <w:bookmarkStart w:id="0" w:name="_GoBack"/>
      <w:bookmarkEnd w:id="0"/>
      <w:r w:rsidRPr="00D11914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OPA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53788">
        <w:rPr>
          <w:rFonts w:ascii="Times New Roman" w:hAnsi="Times New Roman" w:cs="Times New Roman"/>
          <w:sz w:val="24"/>
          <w:szCs w:val="24"/>
        </w:rPr>
        <w:t>B</w:t>
      </w:r>
      <w:r w:rsidRPr="00D11914">
        <w:rPr>
          <w:rFonts w:ascii="Times New Roman" w:hAnsi="Times New Roman" w:cs="Times New Roman"/>
          <w:sz w:val="24"/>
          <w:szCs w:val="24"/>
        </w:rPr>
        <w:t>elanja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49E">
        <w:rPr>
          <w:rFonts w:ascii="Times New Roman" w:hAnsi="Times New Roman" w:cs="Times New Roman"/>
          <w:sz w:val="24"/>
          <w:szCs w:val="24"/>
        </w:rPr>
        <w:t>L</w:t>
      </w:r>
      <w:r w:rsidRPr="00D11914">
        <w:rPr>
          <w:rFonts w:ascii="Times New Roman" w:hAnsi="Times New Roman" w:cs="Times New Roman"/>
          <w:sz w:val="24"/>
          <w:szCs w:val="24"/>
        </w:rPr>
        <w:t>angsung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49E">
        <w:rPr>
          <w:rFonts w:ascii="Times New Roman" w:hAnsi="Times New Roman" w:cs="Times New Roman"/>
          <w:sz w:val="24"/>
          <w:szCs w:val="24"/>
        </w:rPr>
        <w:t>B</w:t>
      </w:r>
      <w:r w:rsidRPr="00D11914">
        <w:rPr>
          <w:rFonts w:ascii="Times New Roman" w:hAnsi="Times New Roman" w:cs="Times New Roman"/>
          <w:sz w:val="24"/>
          <w:szCs w:val="24"/>
        </w:rPr>
        <w:t>elanja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49E">
        <w:rPr>
          <w:rFonts w:ascii="Times New Roman" w:hAnsi="Times New Roman" w:cs="Times New Roman"/>
          <w:sz w:val="24"/>
          <w:szCs w:val="24"/>
        </w:rPr>
        <w:t>T</w:t>
      </w:r>
      <w:r w:rsidRPr="00D11914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49E">
        <w:rPr>
          <w:rFonts w:ascii="Times New Roman" w:hAnsi="Times New Roman" w:cs="Times New Roman"/>
          <w:sz w:val="24"/>
          <w:szCs w:val="24"/>
        </w:rPr>
        <w:t>L</w:t>
      </w:r>
      <w:r w:rsidRPr="00D11914">
        <w:rPr>
          <w:rFonts w:ascii="Times New Roman" w:hAnsi="Times New Roman" w:cs="Times New Roman"/>
          <w:sz w:val="24"/>
          <w:szCs w:val="24"/>
        </w:rPr>
        <w:t>angsung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.</w:t>
      </w:r>
    </w:p>
    <w:p w14:paraId="1DA58FA2" w14:textId="3D904E88" w:rsidR="00E16ECE" w:rsidRPr="00471321" w:rsidRDefault="00E16ECE" w:rsidP="0082700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321">
        <w:rPr>
          <w:rFonts w:ascii="Times New Roman" w:hAnsi="Times New Roman" w:cs="Times New Roman"/>
          <w:b/>
          <w:sz w:val="24"/>
          <w:szCs w:val="24"/>
        </w:rPr>
        <w:t>5.</w:t>
      </w:r>
      <w:r w:rsidR="003A3B94">
        <w:rPr>
          <w:rFonts w:ascii="Times New Roman" w:hAnsi="Times New Roman" w:cs="Times New Roman"/>
          <w:b/>
          <w:sz w:val="24"/>
          <w:szCs w:val="24"/>
        </w:rPr>
        <w:t>3</w:t>
      </w:r>
      <w:r w:rsidRPr="00471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C6C">
        <w:rPr>
          <w:rFonts w:ascii="Times New Roman" w:hAnsi="Times New Roman" w:cs="Times New Roman"/>
          <w:b/>
          <w:sz w:val="24"/>
          <w:szCs w:val="24"/>
        </w:rPr>
        <w:tab/>
      </w:r>
      <w:r w:rsidRPr="00471321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73840B85" w14:textId="77777777" w:rsidR="00E16ECE" w:rsidRDefault="00E16ECE" w:rsidP="008270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91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91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BBAED12" w14:textId="77777777" w:rsidR="00E16ECE" w:rsidRDefault="00E16ECE" w:rsidP="00827004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.</w:t>
      </w:r>
    </w:p>
    <w:p w14:paraId="3D2599D7" w14:textId="77777777" w:rsidR="00E16ECE" w:rsidRDefault="00E16ECE" w:rsidP="00827004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siginifikan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8B9FD3" w14:textId="434A0155" w:rsidR="00E16ECE" w:rsidRDefault="00E16ECE" w:rsidP="00827004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9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663">
        <w:rPr>
          <w:rFonts w:ascii="Times New Roman" w:hAnsi="Times New Roman" w:cs="Times New Roman"/>
          <w:sz w:val="24"/>
          <w:szCs w:val="24"/>
        </w:rPr>
        <w:t>P</w:t>
      </w:r>
      <w:r w:rsidRPr="00D11914">
        <w:rPr>
          <w:rFonts w:ascii="Times New Roman" w:hAnsi="Times New Roman" w:cs="Times New Roman"/>
          <w:sz w:val="24"/>
          <w:szCs w:val="24"/>
        </w:rPr>
        <w:t>erilaku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663">
        <w:rPr>
          <w:rFonts w:ascii="Times New Roman" w:hAnsi="Times New Roman" w:cs="Times New Roman"/>
          <w:sz w:val="24"/>
          <w:szCs w:val="24"/>
        </w:rPr>
        <w:t>O</w:t>
      </w:r>
      <w:r w:rsidRPr="00D11914">
        <w:rPr>
          <w:rFonts w:ascii="Times New Roman" w:hAnsi="Times New Roman" w:cs="Times New Roman"/>
          <w:sz w:val="24"/>
          <w:szCs w:val="24"/>
        </w:rPr>
        <w:t>portunistik</w:t>
      </w:r>
      <w:proofErr w:type="spellEnd"/>
      <w:r w:rsidR="00404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663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404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66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diverifikasi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91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11914">
        <w:rPr>
          <w:rFonts w:ascii="Times New Roman" w:hAnsi="Times New Roman" w:cs="Times New Roman"/>
          <w:sz w:val="24"/>
          <w:szCs w:val="24"/>
        </w:rPr>
        <w:t>.</w:t>
      </w:r>
    </w:p>
    <w:p w14:paraId="1A130C37" w14:textId="77777777" w:rsidR="00897B11" w:rsidRDefault="00897B11"/>
    <w:sectPr w:rsidR="00897B11" w:rsidSect="00AD4643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8E343" w14:textId="77777777" w:rsidR="00DA6C6C" w:rsidRDefault="00DA6C6C" w:rsidP="00E16ECE">
      <w:pPr>
        <w:spacing w:after="0" w:line="240" w:lineRule="auto"/>
      </w:pPr>
      <w:r>
        <w:separator/>
      </w:r>
    </w:p>
  </w:endnote>
  <w:endnote w:type="continuationSeparator" w:id="0">
    <w:p w14:paraId="741E5250" w14:textId="77777777" w:rsidR="00DA6C6C" w:rsidRDefault="00DA6C6C" w:rsidP="00E1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7472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27F56422" w14:textId="77777777" w:rsidR="004714F2" w:rsidRPr="004714F2" w:rsidRDefault="0044112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714F2">
          <w:rPr>
            <w:rFonts w:ascii="Times New Roman" w:hAnsi="Times New Roman" w:cs="Times New Roman"/>
            <w:sz w:val="24"/>
          </w:rPr>
          <w:fldChar w:fldCharType="begin"/>
        </w:r>
        <w:r w:rsidRPr="004714F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714F2">
          <w:rPr>
            <w:rFonts w:ascii="Times New Roman" w:hAnsi="Times New Roman" w:cs="Times New Roman"/>
            <w:sz w:val="24"/>
          </w:rPr>
          <w:fldChar w:fldCharType="separate"/>
        </w:r>
        <w:r w:rsidRPr="004714F2">
          <w:rPr>
            <w:rFonts w:ascii="Times New Roman" w:hAnsi="Times New Roman" w:cs="Times New Roman"/>
            <w:noProof/>
            <w:sz w:val="24"/>
          </w:rPr>
          <w:t>2</w:t>
        </w:r>
        <w:r w:rsidRPr="004714F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C0F3F00" w14:textId="77777777" w:rsidR="004714F2" w:rsidRDefault="00DA6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D0C8B" w14:textId="77777777" w:rsidR="00DA6C6C" w:rsidRDefault="00DA6C6C" w:rsidP="00E16ECE">
      <w:pPr>
        <w:spacing w:after="0" w:line="240" w:lineRule="auto"/>
      </w:pPr>
      <w:r>
        <w:separator/>
      </w:r>
    </w:p>
  </w:footnote>
  <w:footnote w:type="continuationSeparator" w:id="0">
    <w:p w14:paraId="09417D33" w14:textId="77777777" w:rsidR="00DA6C6C" w:rsidRDefault="00DA6C6C" w:rsidP="00E1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1002886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1D7332" w14:textId="77777777" w:rsidR="00FC0444" w:rsidRDefault="00FC0444">
        <w:pPr>
          <w:pStyle w:val="Header"/>
          <w:jc w:val="right"/>
          <w:rPr>
            <w:rFonts w:ascii="Times New Roman" w:hAnsi="Times New Roman" w:cs="Times New Roman"/>
            <w:sz w:val="24"/>
          </w:rPr>
        </w:pPr>
      </w:p>
      <w:p w14:paraId="07003DEB" w14:textId="77777777" w:rsidR="0006599D" w:rsidRDefault="0006599D">
        <w:pPr>
          <w:pStyle w:val="Header"/>
          <w:jc w:val="right"/>
          <w:rPr>
            <w:rFonts w:ascii="Times New Roman" w:hAnsi="Times New Roman" w:cs="Times New Roman"/>
            <w:sz w:val="24"/>
          </w:rPr>
        </w:pPr>
      </w:p>
      <w:p w14:paraId="286C6645" w14:textId="41CD95FF" w:rsidR="004714F2" w:rsidRPr="004714F2" w:rsidRDefault="0044112A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714F2">
          <w:rPr>
            <w:rFonts w:ascii="Times New Roman" w:hAnsi="Times New Roman" w:cs="Times New Roman"/>
            <w:sz w:val="24"/>
          </w:rPr>
          <w:fldChar w:fldCharType="begin"/>
        </w:r>
        <w:r w:rsidRPr="004714F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714F2">
          <w:rPr>
            <w:rFonts w:ascii="Times New Roman" w:hAnsi="Times New Roman" w:cs="Times New Roman"/>
            <w:sz w:val="24"/>
          </w:rPr>
          <w:fldChar w:fldCharType="separate"/>
        </w:r>
        <w:r w:rsidRPr="004714F2">
          <w:rPr>
            <w:rFonts w:ascii="Times New Roman" w:hAnsi="Times New Roman" w:cs="Times New Roman"/>
            <w:noProof/>
            <w:sz w:val="24"/>
          </w:rPr>
          <w:t>2</w:t>
        </w:r>
        <w:r w:rsidRPr="004714F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19C3071" w14:textId="77777777" w:rsidR="004714F2" w:rsidRDefault="00DA6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DDC"/>
    <w:multiLevelType w:val="hybridMultilevel"/>
    <w:tmpl w:val="CFDE0B60"/>
    <w:lvl w:ilvl="0" w:tplc="8540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A0068"/>
    <w:multiLevelType w:val="hybridMultilevel"/>
    <w:tmpl w:val="49D01A40"/>
    <w:lvl w:ilvl="0" w:tplc="E68E8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83C30"/>
    <w:multiLevelType w:val="hybridMultilevel"/>
    <w:tmpl w:val="8F948998"/>
    <w:lvl w:ilvl="0" w:tplc="E68E8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5609E"/>
    <w:multiLevelType w:val="hybridMultilevel"/>
    <w:tmpl w:val="93F0DFFC"/>
    <w:lvl w:ilvl="0" w:tplc="79065C3C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CE"/>
    <w:rsid w:val="000254CC"/>
    <w:rsid w:val="0006599D"/>
    <w:rsid w:val="000802F4"/>
    <w:rsid w:val="000820B5"/>
    <w:rsid w:val="00091D8E"/>
    <w:rsid w:val="00096545"/>
    <w:rsid w:val="000E6B39"/>
    <w:rsid w:val="00153788"/>
    <w:rsid w:val="0029327D"/>
    <w:rsid w:val="002E3387"/>
    <w:rsid w:val="003243AA"/>
    <w:rsid w:val="003417D7"/>
    <w:rsid w:val="00361EA8"/>
    <w:rsid w:val="003A3B94"/>
    <w:rsid w:val="003B3A2F"/>
    <w:rsid w:val="00404663"/>
    <w:rsid w:val="0044112A"/>
    <w:rsid w:val="004530B7"/>
    <w:rsid w:val="0056349E"/>
    <w:rsid w:val="00574C98"/>
    <w:rsid w:val="005A3479"/>
    <w:rsid w:val="00615684"/>
    <w:rsid w:val="006E2AE5"/>
    <w:rsid w:val="007A49F5"/>
    <w:rsid w:val="00827004"/>
    <w:rsid w:val="00897B11"/>
    <w:rsid w:val="008B0A01"/>
    <w:rsid w:val="00997020"/>
    <w:rsid w:val="009E03C9"/>
    <w:rsid w:val="00A437F0"/>
    <w:rsid w:val="00A45864"/>
    <w:rsid w:val="00A85F19"/>
    <w:rsid w:val="00A9785B"/>
    <w:rsid w:val="00AD4643"/>
    <w:rsid w:val="00BC30EB"/>
    <w:rsid w:val="00C015B4"/>
    <w:rsid w:val="00D8367A"/>
    <w:rsid w:val="00D911D2"/>
    <w:rsid w:val="00DA6C6C"/>
    <w:rsid w:val="00E16ECE"/>
    <w:rsid w:val="00E6728B"/>
    <w:rsid w:val="00E87C6C"/>
    <w:rsid w:val="00F25405"/>
    <w:rsid w:val="00F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9048"/>
  <w15:chartTrackingRefBased/>
  <w15:docId w15:val="{15771143-53C4-44BE-B894-C5B1739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E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skripsi"/>
    <w:basedOn w:val="Normal"/>
    <w:link w:val="ListParagraphChar"/>
    <w:uiPriority w:val="34"/>
    <w:qFormat/>
    <w:rsid w:val="00E16ECE"/>
    <w:pPr>
      <w:ind w:left="720"/>
      <w:contextualSpacing/>
    </w:pPr>
  </w:style>
  <w:style w:type="character" w:customStyle="1" w:styleId="ListParagraphChar">
    <w:name w:val="List Paragraph Char"/>
    <w:aliases w:val="spasi 2 taiiii Char,skripsi Char"/>
    <w:link w:val="ListParagraph"/>
    <w:uiPriority w:val="34"/>
    <w:locked/>
    <w:rsid w:val="00E16ECE"/>
  </w:style>
  <w:style w:type="paragraph" w:styleId="Header">
    <w:name w:val="header"/>
    <w:basedOn w:val="Normal"/>
    <w:link w:val="HeaderChar"/>
    <w:uiPriority w:val="99"/>
    <w:unhideWhenUsed/>
    <w:rsid w:val="00E1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CE"/>
  </w:style>
  <w:style w:type="paragraph" w:styleId="Footer">
    <w:name w:val="footer"/>
    <w:basedOn w:val="Normal"/>
    <w:link w:val="FooterChar"/>
    <w:uiPriority w:val="99"/>
    <w:unhideWhenUsed/>
    <w:rsid w:val="00E1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Heru</dc:creator>
  <cp:keywords/>
  <dc:description/>
  <cp:lastModifiedBy> </cp:lastModifiedBy>
  <cp:revision>30</cp:revision>
  <cp:lastPrinted>2018-08-01T01:02:00Z</cp:lastPrinted>
  <dcterms:created xsi:type="dcterms:W3CDTF">2018-05-04T17:37:00Z</dcterms:created>
  <dcterms:modified xsi:type="dcterms:W3CDTF">2018-08-01T01:03:00Z</dcterms:modified>
</cp:coreProperties>
</file>