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BF" w:rsidRPr="00E462DB" w:rsidRDefault="00E462DB" w:rsidP="00E462DB">
      <w:pPr>
        <w:spacing w:line="360" w:lineRule="auto"/>
        <w:jc w:val="center"/>
        <w:rPr>
          <w:b/>
          <w:lang w:val="id-ID"/>
        </w:rPr>
      </w:pPr>
      <w:r w:rsidRPr="00E462DB">
        <w:rPr>
          <w:b/>
          <w:lang w:val="id-ID"/>
        </w:rPr>
        <w:t>BAB V</w:t>
      </w:r>
    </w:p>
    <w:p w:rsidR="000514BF" w:rsidRPr="00567CF2" w:rsidRDefault="005174F1" w:rsidP="00E462DB">
      <w:pPr>
        <w:spacing w:line="360" w:lineRule="auto"/>
        <w:jc w:val="center"/>
        <w:rPr>
          <w:b/>
          <w:lang w:val="en-ID"/>
        </w:rPr>
      </w:pPr>
      <w:r>
        <w:rPr>
          <w:b/>
          <w:lang w:val="id-ID"/>
        </w:rPr>
        <w:t>KESIMPULAN DAN SARAN</w:t>
      </w:r>
      <w:r w:rsidR="00567CF2">
        <w:rPr>
          <w:b/>
          <w:lang w:val="en-ID"/>
        </w:rPr>
        <w:t xml:space="preserve"> </w:t>
      </w:r>
    </w:p>
    <w:p w:rsidR="000514BF" w:rsidRDefault="000514BF" w:rsidP="00E462DB">
      <w:pPr>
        <w:spacing w:line="360" w:lineRule="auto"/>
        <w:jc w:val="center"/>
        <w:rPr>
          <w:b/>
          <w:lang w:val="id-ID"/>
        </w:rPr>
      </w:pPr>
    </w:p>
    <w:p w:rsidR="000514BF" w:rsidRDefault="005174F1" w:rsidP="005174F1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b/>
          <w:lang w:val="id-ID"/>
        </w:rPr>
      </w:pPr>
      <w:r w:rsidRPr="005174F1">
        <w:rPr>
          <w:b/>
          <w:lang w:val="id-ID"/>
        </w:rPr>
        <w:t>Kesimpulan</w:t>
      </w:r>
    </w:p>
    <w:p w:rsidR="001E0574" w:rsidRPr="00E2361D" w:rsidRDefault="00F0601A" w:rsidP="00E236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eastAsiaTheme="minorHAnsi"/>
          <w:lang w:val="id-ID"/>
        </w:rPr>
      </w:pPr>
      <w:r w:rsidRPr="00E2361D">
        <w:rPr>
          <w:i/>
          <w:lang w:val="id-ID"/>
        </w:rPr>
        <w:t>Current Ratio</w:t>
      </w:r>
      <w:r w:rsidRPr="00E2361D">
        <w:rPr>
          <w:lang w:val="id-ID"/>
        </w:rPr>
        <w:t xml:space="preserve"> (CR) </w:t>
      </w:r>
      <w:proofErr w:type="spellStart"/>
      <w:r w:rsidR="001E0574" w:rsidRPr="00E2361D">
        <w:rPr>
          <w:bCs/>
          <w:shd w:val="clear" w:color="auto" w:fill="FFFFFF"/>
        </w:rPr>
        <w:t>terbukti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berpengaruh</w:t>
      </w:r>
      <w:proofErr w:type="spellEnd"/>
      <w:r w:rsidR="008C3A7E">
        <w:rPr>
          <w:bCs/>
          <w:shd w:val="clear" w:color="auto" w:fill="FFFFFF"/>
        </w:rPr>
        <w:t xml:space="preserve"> </w:t>
      </w:r>
      <w:proofErr w:type="spellStart"/>
      <w:r w:rsidR="008C3A7E">
        <w:rPr>
          <w:bCs/>
          <w:shd w:val="clear" w:color="auto" w:fill="FFFFFF"/>
        </w:rPr>
        <w:t>negatif</w:t>
      </w:r>
      <w:proofErr w:type="spellEnd"/>
      <w:r w:rsidR="00C86273" w:rsidRPr="00E2361D">
        <w:rPr>
          <w:bCs/>
          <w:shd w:val="clear" w:color="auto" w:fill="FFFFFF"/>
        </w:rPr>
        <w:t xml:space="preserve"> </w:t>
      </w:r>
      <w:proofErr w:type="spellStart"/>
      <w:r w:rsidR="00C86273" w:rsidRPr="00E2361D">
        <w:rPr>
          <w:bCs/>
          <w:shd w:val="clear" w:color="auto" w:fill="FFFFFF"/>
        </w:rPr>
        <w:t>dan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signifikan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terhadap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harga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saham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dengan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B94045" w:rsidRPr="00E2361D">
        <w:rPr>
          <w:bCs/>
          <w:shd w:val="clear" w:color="auto" w:fill="FFFFFF"/>
        </w:rPr>
        <w:t>pengaruh</w:t>
      </w:r>
      <w:proofErr w:type="spellEnd"/>
      <w:r w:rsidR="00B94045" w:rsidRPr="00E2361D">
        <w:rPr>
          <w:bCs/>
          <w:shd w:val="clear" w:color="auto" w:fill="FFFFFF"/>
        </w:rPr>
        <w:t xml:space="preserve"> </w:t>
      </w:r>
      <w:proofErr w:type="spellStart"/>
      <w:r w:rsidR="00B94045" w:rsidRPr="00E2361D">
        <w:rPr>
          <w:bCs/>
          <w:shd w:val="clear" w:color="auto" w:fill="FFFFFF"/>
        </w:rPr>
        <w:t>sebesar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r w:rsidR="00E2361D" w:rsidRPr="00E2361D">
        <w:rPr>
          <w:color w:val="000000"/>
        </w:rPr>
        <w:t>48,818</w:t>
      </w:r>
      <w:r w:rsidR="001E0574" w:rsidRPr="00E2361D">
        <w:rPr>
          <w:color w:val="000000"/>
        </w:rPr>
        <w:t>.</w:t>
      </w:r>
      <w:r w:rsidR="00E2361D" w:rsidRPr="00E2361D">
        <w:rPr>
          <w:color w:val="000000"/>
        </w:rPr>
        <w:t xml:space="preserve"> </w:t>
      </w:r>
      <w:proofErr w:type="spellStart"/>
      <w:r w:rsidR="00E2361D">
        <w:rPr>
          <w:color w:val="000000"/>
        </w:rPr>
        <w:t>Artinya</w:t>
      </w:r>
      <w:proofErr w:type="spellEnd"/>
      <w:r w:rsidR="00E2361D">
        <w:rPr>
          <w:color w:val="000000"/>
        </w:rPr>
        <w:t xml:space="preserve"> </w:t>
      </w:r>
      <w:proofErr w:type="spellStart"/>
      <w:r w:rsidR="00E2361D">
        <w:rPr>
          <w:lang w:val="en-ID"/>
        </w:rPr>
        <w:t>se</w:t>
      </w:r>
      <w:r w:rsidR="00E2361D" w:rsidRPr="00E2361D">
        <w:rPr>
          <w:lang w:val="en-ID"/>
        </w:rPr>
        <w:t>tiap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terjadi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peningkatan</w:t>
      </w:r>
      <w:proofErr w:type="spellEnd"/>
      <w:r w:rsidR="00E2361D" w:rsidRPr="00E2361D">
        <w:rPr>
          <w:lang w:val="en-ID"/>
        </w:rPr>
        <w:t xml:space="preserve"> CR </w:t>
      </w:r>
      <w:proofErr w:type="spellStart"/>
      <w:r w:rsidR="00E2361D" w:rsidRPr="00E2361D">
        <w:rPr>
          <w:lang w:val="en-ID"/>
        </w:rPr>
        <w:t>sebesar</w:t>
      </w:r>
      <w:proofErr w:type="spellEnd"/>
      <w:r w:rsidR="00E2361D" w:rsidRPr="00E2361D">
        <w:rPr>
          <w:lang w:val="en-ID"/>
        </w:rPr>
        <w:t xml:space="preserve"> 1 </w:t>
      </w:r>
      <w:proofErr w:type="spellStart"/>
      <w:r w:rsidR="00E2361D" w:rsidRPr="00E2361D">
        <w:rPr>
          <w:lang w:val="en-ID"/>
        </w:rPr>
        <w:t>maka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proofErr w:type="gramStart"/>
      <w:r w:rsidR="00E2361D" w:rsidRPr="00E2361D">
        <w:rPr>
          <w:lang w:val="en-ID"/>
        </w:rPr>
        <w:t>akan</w:t>
      </w:r>
      <w:proofErr w:type="spellEnd"/>
      <w:proofErr w:type="gram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diikuti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dengan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penurunan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harga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saham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sebesar</w:t>
      </w:r>
      <w:proofErr w:type="spellEnd"/>
      <w:r w:rsidR="00E2361D" w:rsidRPr="00E2361D">
        <w:rPr>
          <w:lang w:val="en-ID"/>
        </w:rPr>
        <w:t xml:space="preserve"> </w:t>
      </w:r>
      <w:r w:rsidR="00E2361D" w:rsidRPr="00E2361D">
        <w:rPr>
          <w:color w:val="000000"/>
        </w:rPr>
        <w:t xml:space="preserve">48,818 </w:t>
      </w:r>
      <w:proofErr w:type="spellStart"/>
      <w:r w:rsidR="00E2361D" w:rsidRPr="00E2361D">
        <w:rPr>
          <w:lang w:val="en-ID"/>
        </w:rPr>
        <w:t>dan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sebaliknya</w:t>
      </w:r>
      <w:proofErr w:type="spellEnd"/>
      <w:r w:rsidR="00E2361D" w:rsidRPr="00E2361D">
        <w:rPr>
          <w:lang w:val="en-ID"/>
        </w:rPr>
        <w:t>.</w:t>
      </w:r>
      <w:bookmarkStart w:id="0" w:name="_GoBack"/>
      <w:bookmarkEnd w:id="0"/>
    </w:p>
    <w:p w:rsidR="00E2361D" w:rsidRPr="00E2361D" w:rsidRDefault="00F0601A" w:rsidP="00E2361D">
      <w:pPr>
        <w:pStyle w:val="ListParagraph"/>
        <w:numPr>
          <w:ilvl w:val="0"/>
          <w:numId w:val="8"/>
        </w:numPr>
        <w:spacing w:line="360" w:lineRule="auto"/>
        <w:ind w:left="709" w:hanging="709"/>
        <w:jc w:val="both"/>
        <w:rPr>
          <w:lang w:val="id-ID"/>
        </w:rPr>
      </w:pPr>
      <w:r w:rsidRPr="001E0574">
        <w:rPr>
          <w:i/>
          <w:lang w:val="id-ID"/>
        </w:rPr>
        <w:t>Debt to Equity Ratio</w:t>
      </w:r>
      <w:r w:rsidRPr="001E0574">
        <w:rPr>
          <w:lang w:val="id-ID"/>
        </w:rPr>
        <w:t xml:space="preserve"> (DER) </w:t>
      </w:r>
      <w:proofErr w:type="spellStart"/>
      <w:r w:rsidR="00B94045">
        <w:rPr>
          <w:bCs/>
          <w:shd w:val="clear" w:color="auto" w:fill="FFFFFF"/>
        </w:rPr>
        <w:t>terbukti</w:t>
      </w:r>
      <w:proofErr w:type="spellEnd"/>
      <w:r w:rsidR="00B94045">
        <w:rPr>
          <w:bCs/>
          <w:shd w:val="clear" w:color="auto" w:fill="FFFFFF"/>
        </w:rPr>
        <w:t xml:space="preserve"> </w:t>
      </w:r>
      <w:proofErr w:type="spellStart"/>
      <w:r w:rsidR="00B94045">
        <w:rPr>
          <w:bCs/>
          <w:shd w:val="clear" w:color="auto" w:fill="FFFFFF"/>
        </w:rPr>
        <w:t>berpen</w:t>
      </w:r>
      <w:r w:rsidR="001E0574" w:rsidRPr="001E0574">
        <w:rPr>
          <w:bCs/>
          <w:shd w:val="clear" w:color="auto" w:fill="FFFFFF"/>
        </w:rPr>
        <w:t>garuh</w:t>
      </w:r>
      <w:proofErr w:type="spellEnd"/>
      <w:r w:rsidR="00C86273">
        <w:rPr>
          <w:bCs/>
          <w:shd w:val="clear" w:color="auto" w:fill="FFFFFF"/>
        </w:rPr>
        <w:t xml:space="preserve"> </w:t>
      </w:r>
      <w:proofErr w:type="spellStart"/>
      <w:r w:rsidR="00C86273">
        <w:rPr>
          <w:bCs/>
          <w:shd w:val="clear" w:color="auto" w:fill="FFFFFF"/>
        </w:rPr>
        <w:t>negatif</w:t>
      </w:r>
      <w:proofErr w:type="spellEnd"/>
      <w:r w:rsidR="00C86273">
        <w:rPr>
          <w:bCs/>
          <w:shd w:val="clear" w:color="auto" w:fill="FFFFFF"/>
        </w:rPr>
        <w:t xml:space="preserve"> </w:t>
      </w:r>
      <w:proofErr w:type="spellStart"/>
      <w:r w:rsidR="00C86273">
        <w:rPr>
          <w:bCs/>
          <w:shd w:val="clear" w:color="auto" w:fill="FFFFFF"/>
        </w:rPr>
        <w:t>dan</w:t>
      </w:r>
      <w:proofErr w:type="spellEnd"/>
      <w:r w:rsidR="00C86273">
        <w:rPr>
          <w:bCs/>
          <w:shd w:val="clear" w:color="auto" w:fill="FFFFFF"/>
        </w:rPr>
        <w:t xml:space="preserve"> </w:t>
      </w:r>
      <w:proofErr w:type="spellStart"/>
      <w:r w:rsidR="00C86273">
        <w:rPr>
          <w:bCs/>
          <w:shd w:val="clear" w:color="auto" w:fill="FFFFFF"/>
        </w:rPr>
        <w:t>tidak</w:t>
      </w:r>
      <w:proofErr w:type="spellEnd"/>
      <w:r w:rsidR="00C86273">
        <w:rPr>
          <w:bCs/>
          <w:shd w:val="clear" w:color="auto" w:fill="FFFFFF"/>
        </w:rPr>
        <w:t xml:space="preserve"> </w:t>
      </w:r>
      <w:r w:rsidR="001E0574" w:rsidRPr="001E0574">
        <w:rPr>
          <w:bCs/>
          <w:shd w:val="clear" w:color="auto" w:fill="FFFFFF"/>
        </w:rPr>
        <w:t xml:space="preserve"> </w:t>
      </w:r>
      <w:proofErr w:type="spellStart"/>
      <w:r w:rsidR="001E0574" w:rsidRPr="001E0574">
        <w:rPr>
          <w:bCs/>
          <w:shd w:val="clear" w:color="auto" w:fill="FFFFFF"/>
        </w:rPr>
        <w:t>signifikan</w:t>
      </w:r>
      <w:proofErr w:type="spellEnd"/>
      <w:r w:rsidR="001E0574" w:rsidRPr="001E0574">
        <w:rPr>
          <w:bCs/>
          <w:shd w:val="clear" w:color="auto" w:fill="FFFFFF"/>
        </w:rPr>
        <w:t xml:space="preserve"> </w:t>
      </w:r>
      <w:proofErr w:type="spellStart"/>
      <w:r w:rsidR="001E0574" w:rsidRPr="001E0574">
        <w:rPr>
          <w:bCs/>
          <w:shd w:val="clear" w:color="auto" w:fill="FFFFFF"/>
        </w:rPr>
        <w:t>terhadap</w:t>
      </w:r>
      <w:proofErr w:type="spellEnd"/>
      <w:r w:rsidR="001E0574" w:rsidRPr="001E0574">
        <w:rPr>
          <w:bCs/>
          <w:shd w:val="clear" w:color="auto" w:fill="FFFFFF"/>
        </w:rPr>
        <w:t xml:space="preserve"> </w:t>
      </w:r>
      <w:proofErr w:type="spellStart"/>
      <w:r w:rsidR="001E0574" w:rsidRPr="001E0574">
        <w:rPr>
          <w:bCs/>
          <w:shd w:val="clear" w:color="auto" w:fill="FFFFFF"/>
        </w:rPr>
        <w:t>harga</w:t>
      </w:r>
      <w:proofErr w:type="spellEnd"/>
      <w:r w:rsidR="001E0574" w:rsidRPr="001E0574">
        <w:rPr>
          <w:bCs/>
          <w:shd w:val="clear" w:color="auto" w:fill="FFFFFF"/>
        </w:rPr>
        <w:t xml:space="preserve"> </w:t>
      </w:r>
      <w:proofErr w:type="spellStart"/>
      <w:r w:rsidR="001E0574" w:rsidRPr="001E0574">
        <w:rPr>
          <w:bCs/>
          <w:shd w:val="clear" w:color="auto" w:fill="FFFFFF"/>
        </w:rPr>
        <w:t>saham</w:t>
      </w:r>
      <w:proofErr w:type="spellEnd"/>
      <w:r w:rsidR="001E0574" w:rsidRPr="001E0574">
        <w:rPr>
          <w:bCs/>
          <w:shd w:val="clear" w:color="auto" w:fill="FFFFFF"/>
        </w:rPr>
        <w:t xml:space="preserve"> </w:t>
      </w:r>
      <w:proofErr w:type="spellStart"/>
      <w:r w:rsidR="001E0574" w:rsidRPr="001E0574">
        <w:rPr>
          <w:bCs/>
          <w:shd w:val="clear" w:color="auto" w:fill="FFFFFF"/>
        </w:rPr>
        <w:t>dengan</w:t>
      </w:r>
      <w:proofErr w:type="spellEnd"/>
      <w:r w:rsidR="001E0574" w:rsidRPr="001E0574">
        <w:rPr>
          <w:bCs/>
          <w:shd w:val="clear" w:color="auto" w:fill="FFFFFF"/>
        </w:rPr>
        <w:t xml:space="preserve"> </w:t>
      </w:r>
      <w:proofErr w:type="spellStart"/>
      <w:r w:rsidR="00B94045">
        <w:rPr>
          <w:bCs/>
          <w:shd w:val="clear" w:color="auto" w:fill="FFFFFF"/>
        </w:rPr>
        <w:t>pengaruh</w:t>
      </w:r>
      <w:proofErr w:type="spellEnd"/>
      <w:r w:rsidR="00B94045">
        <w:rPr>
          <w:bCs/>
          <w:shd w:val="clear" w:color="auto" w:fill="FFFFFF"/>
        </w:rPr>
        <w:t xml:space="preserve"> </w:t>
      </w:r>
      <w:proofErr w:type="spellStart"/>
      <w:r w:rsidR="00B94045">
        <w:rPr>
          <w:bCs/>
          <w:shd w:val="clear" w:color="auto" w:fill="FFFFFF"/>
        </w:rPr>
        <w:t>sebesar</w:t>
      </w:r>
      <w:proofErr w:type="spellEnd"/>
      <w:r w:rsidR="001E0574" w:rsidRPr="001E0574">
        <w:rPr>
          <w:bCs/>
          <w:shd w:val="clear" w:color="auto" w:fill="FFFFFF"/>
        </w:rPr>
        <w:t xml:space="preserve"> </w:t>
      </w:r>
      <w:r w:rsidR="00E2361D" w:rsidRPr="00E2361D">
        <w:rPr>
          <w:color w:val="000000"/>
        </w:rPr>
        <w:t>24,846</w:t>
      </w:r>
      <w:r w:rsidR="001E0574" w:rsidRPr="001E0574">
        <w:rPr>
          <w:color w:val="000000"/>
        </w:rPr>
        <w:t>.</w:t>
      </w:r>
      <w:r w:rsidR="00362996">
        <w:rPr>
          <w:color w:val="000000"/>
        </w:rPr>
        <w:t xml:space="preserve"> </w:t>
      </w:r>
      <w:proofErr w:type="spellStart"/>
      <w:proofErr w:type="gramStart"/>
      <w:r w:rsidR="00362996">
        <w:rPr>
          <w:color w:val="000000"/>
        </w:rPr>
        <w:t>Artinya</w:t>
      </w:r>
      <w:proofErr w:type="spellEnd"/>
      <w:r w:rsidR="00362996">
        <w:rPr>
          <w:color w:val="000000"/>
        </w:rPr>
        <w:t xml:space="preserve">  </w:t>
      </w:r>
      <w:r w:rsidR="00362996">
        <w:t>DER</w:t>
      </w:r>
      <w:proofErr w:type="gramEnd"/>
      <w:r w:rsidR="00362996">
        <w:t xml:space="preserve"> </w:t>
      </w:r>
      <w:proofErr w:type="spellStart"/>
      <w:r w:rsidR="00362996">
        <w:t>merupakan</w:t>
      </w:r>
      <w:proofErr w:type="spellEnd"/>
      <w:r w:rsidR="00362996">
        <w:t xml:space="preserve"> </w:t>
      </w:r>
      <w:proofErr w:type="spellStart"/>
      <w:r w:rsidR="00362996">
        <w:t>faktor</w:t>
      </w:r>
      <w:proofErr w:type="spellEnd"/>
      <w:r w:rsidR="00362996">
        <w:t xml:space="preserve"> yang </w:t>
      </w:r>
      <w:proofErr w:type="spellStart"/>
      <w:r w:rsidR="00362996">
        <w:t>dapat</w:t>
      </w:r>
      <w:proofErr w:type="spellEnd"/>
      <w:r w:rsidR="00362996">
        <w:t xml:space="preserve"> </w:t>
      </w:r>
      <w:proofErr w:type="spellStart"/>
      <w:r w:rsidR="00362996">
        <w:t>meningkatkan</w:t>
      </w:r>
      <w:proofErr w:type="spellEnd"/>
      <w:r w:rsidR="00362996">
        <w:t xml:space="preserve"> </w:t>
      </w:r>
      <w:proofErr w:type="spellStart"/>
      <w:r w:rsidR="00362996">
        <w:t>harga</w:t>
      </w:r>
      <w:proofErr w:type="spellEnd"/>
      <w:r w:rsidR="00362996">
        <w:t xml:space="preserve"> </w:t>
      </w:r>
      <w:proofErr w:type="spellStart"/>
      <w:r w:rsidR="00362996">
        <w:t>saham</w:t>
      </w:r>
      <w:proofErr w:type="spellEnd"/>
      <w:r w:rsidR="00362996">
        <w:t xml:space="preserve"> </w:t>
      </w:r>
      <w:proofErr w:type="spellStart"/>
      <w:r w:rsidR="00362996">
        <w:t>perusahaan</w:t>
      </w:r>
      <w:proofErr w:type="spellEnd"/>
      <w:r w:rsidR="00362996">
        <w:t xml:space="preserve"> </w:t>
      </w:r>
      <w:proofErr w:type="spellStart"/>
      <w:r w:rsidR="00362996">
        <w:t>secara</w:t>
      </w:r>
      <w:proofErr w:type="spellEnd"/>
      <w:r w:rsidR="00362996">
        <w:t xml:space="preserve"> </w:t>
      </w:r>
      <w:proofErr w:type="spellStart"/>
      <w:r w:rsidR="00362996">
        <w:t>tidak</w:t>
      </w:r>
      <w:proofErr w:type="spellEnd"/>
      <w:r w:rsidR="00362996">
        <w:t xml:space="preserve"> </w:t>
      </w:r>
      <w:proofErr w:type="spellStart"/>
      <w:r w:rsidR="00362996">
        <w:t>nyata</w:t>
      </w:r>
      <w:proofErr w:type="spellEnd"/>
      <w:r w:rsidR="00362996">
        <w:t xml:space="preserve"> </w:t>
      </w:r>
      <w:proofErr w:type="spellStart"/>
      <w:r w:rsidR="00362996">
        <w:t>dan</w:t>
      </w:r>
      <w:proofErr w:type="spellEnd"/>
      <w:r w:rsidR="00362996">
        <w:t xml:space="preserve"> </w:t>
      </w:r>
      <w:proofErr w:type="spellStart"/>
      <w:r w:rsidR="00362996" w:rsidRPr="00150115">
        <w:t>tinggi</w:t>
      </w:r>
      <w:proofErr w:type="spellEnd"/>
      <w:r w:rsidR="00362996" w:rsidRPr="00150115">
        <w:t xml:space="preserve"> </w:t>
      </w:r>
      <w:proofErr w:type="spellStart"/>
      <w:r w:rsidR="00362996" w:rsidRPr="00150115">
        <w:t>rendahnya</w:t>
      </w:r>
      <w:proofErr w:type="spellEnd"/>
      <w:r w:rsidR="00362996" w:rsidRPr="00150115">
        <w:t xml:space="preserve"> DER </w:t>
      </w:r>
      <w:proofErr w:type="spellStart"/>
      <w:r w:rsidR="00362996" w:rsidRPr="00150115">
        <w:t>bukan</w:t>
      </w:r>
      <w:proofErr w:type="spellEnd"/>
      <w:r w:rsidR="00362996" w:rsidRPr="00150115">
        <w:t xml:space="preserve"> </w:t>
      </w:r>
      <w:proofErr w:type="spellStart"/>
      <w:r w:rsidR="00362996" w:rsidRPr="00150115">
        <w:t>merupakan</w:t>
      </w:r>
      <w:proofErr w:type="spellEnd"/>
      <w:r w:rsidR="00362996" w:rsidRPr="00150115">
        <w:t xml:space="preserve"> </w:t>
      </w:r>
      <w:proofErr w:type="spellStart"/>
      <w:r w:rsidR="00362996" w:rsidRPr="00150115">
        <w:t>faktor</w:t>
      </w:r>
      <w:proofErr w:type="spellEnd"/>
      <w:r w:rsidR="00362996" w:rsidRPr="00150115">
        <w:t xml:space="preserve"> yang </w:t>
      </w:r>
      <w:proofErr w:type="spellStart"/>
      <w:r w:rsidR="00362996" w:rsidRPr="00150115">
        <w:t>mempengaruhi</w:t>
      </w:r>
      <w:proofErr w:type="spellEnd"/>
      <w:r w:rsidR="00362996" w:rsidRPr="00150115">
        <w:t xml:space="preserve"> </w:t>
      </w:r>
      <w:proofErr w:type="spellStart"/>
      <w:r w:rsidR="00362996" w:rsidRPr="00150115">
        <w:t>minat</w:t>
      </w:r>
      <w:proofErr w:type="spellEnd"/>
      <w:r w:rsidR="00362996" w:rsidRPr="00150115">
        <w:t xml:space="preserve"> i</w:t>
      </w:r>
      <w:r w:rsidR="00362996">
        <w:t xml:space="preserve">nvestor </w:t>
      </w:r>
      <w:proofErr w:type="spellStart"/>
      <w:r w:rsidR="00362996">
        <w:t>untuk</w:t>
      </w:r>
      <w:proofErr w:type="spellEnd"/>
      <w:r w:rsidR="00362996">
        <w:t xml:space="preserve"> </w:t>
      </w:r>
      <w:proofErr w:type="spellStart"/>
      <w:r w:rsidR="00362996">
        <w:t>menanamkan</w:t>
      </w:r>
      <w:proofErr w:type="spellEnd"/>
      <w:r w:rsidR="00362996">
        <w:t xml:space="preserve"> </w:t>
      </w:r>
      <w:proofErr w:type="spellStart"/>
      <w:r w:rsidR="00362996">
        <w:t>modalnya</w:t>
      </w:r>
      <w:proofErr w:type="spellEnd"/>
      <w:r w:rsidR="00362996">
        <w:t xml:space="preserve">. </w:t>
      </w:r>
    </w:p>
    <w:p w:rsidR="00E2361D" w:rsidRPr="00E2361D" w:rsidRDefault="00F0601A" w:rsidP="00E2361D">
      <w:pPr>
        <w:pStyle w:val="ListParagraph"/>
        <w:numPr>
          <w:ilvl w:val="0"/>
          <w:numId w:val="8"/>
        </w:numPr>
        <w:spacing w:line="360" w:lineRule="auto"/>
        <w:ind w:left="709" w:hanging="709"/>
        <w:jc w:val="both"/>
        <w:rPr>
          <w:lang w:val="id-ID"/>
        </w:rPr>
      </w:pPr>
      <w:r w:rsidRPr="00E2361D">
        <w:rPr>
          <w:i/>
          <w:lang w:val="id-ID"/>
        </w:rPr>
        <w:t>Net Profit Margin</w:t>
      </w:r>
      <w:r w:rsidRPr="00E2361D">
        <w:rPr>
          <w:lang w:val="id-ID"/>
        </w:rPr>
        <w:t xml:space="preserve"> (NPM) </w:t>
      </w:r>
      <w:proofErr w:type="spellStart"/>
      <w:r w:rsidR="001E0574" w:rsidRPr="00E2361D">
        <w:rPr>
          <w:bCs/>
          <w:shd w:val="clear" w:color="auto" w:fill="FFFFFF"/>
        </w:rPr>
        <w:t>terbukti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berpengaruh</w:t>
      </w:r>
      <w:proofErr w:type="spellEnd"/>
      <w:r w:rsidR="00C86273" w:rsidRPr="00E2361D">
        <w:rPr>
          <w:bCs/>
          <w:shd w:val="clear" w:color="auto" w:fill="FFFFFF"/>
        </w:rPr>
        <w:t xml:space="preserve"> </w:t>
      </w:r>
      <w:proofErr w:type="spellStart"/>
      <w:r w:rsidR="00AF6397">
        <w:rPr>
          <w:bCs/>
          <w:shd w:val="clear" w:color="auto" w:fill="FFFFFF"/>
        </w:rPr>
        <w:t>positif</w:t>
      </w:r>
      <w:proofErr w:type="spellEnd"/>
      <w:r w:rsidR="00C86273" w:rsidRPr="00E2361D">
        <w:rPr>
          <w:bCs/>
          <w:shd w:val="clear" w:color="auto" w:fill="FFFFFF"/>
        </w:rPr>
        <w:t xml:space="preserve"> </w:t>
      </w:r>
      <w:proofErr w:type="spellStart"/>
      <w:r w:rsidR="00C86273" w:rsidRPr="00E2361D">
        <w:rPr>
          <w:bCs/>
          <w:shd w:val="clear" w:color="auto" w:fill="FFFFFF"/>
        </w:rPr>
        <w:t>dan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signifikan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terhadap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harga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saham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1E0574" w:rsidRPr="00E2361D">
        <w:rPr>
          <w:bCs/>
          <w:shd w:val="clear" w:color="auto" w:fill="FFFFFF"/>
        </w:rPr>
        <w:t>dengan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proofErr w:type="spellStart"/>
      <w:r w:rsidR="00B94045" w:rsidRPr="00E2361D">
        <w:rPr>
          <w:bCs/>
          <w:shd w:val="clear" w:color="auto" w:fill="FFFFFF"/>
        </w:rPr>
        <w:t>pengaruh</w:t>
      </w:r>
      <w:proofErr w:type="spellEnd"/>
      <w:r w:rsidR="00B94045" w:rsidRPr="00E2361D">
        <w:rPr>
          <w:bCs/>
          <w:shd w:val="clear" w:color="auto" w:fill="FFFFFF"/>
        </w:rPr>
        <w:t xml:space="preserve"> </w:t>
      </w:r>
      <w:proofErr w:type="spellStart"/>
      <w:r w:rsidR="00B94045" w:rsidRPr="00E2361D">
        <w:rPr>
          <w:bCs/>
          <w:shd w:val="clear" w:color="auto" w:fill="FFFFFF"/>
        </w:rPr>
        <w:t>sebesar</w:t>
      </w:r>
      <w:proofErr w:type="spellEnd"/>
      <w:r w:rsidR="001E0574" w:rsidRPr="00E2361D">
        <w:rPr>
          <w:bCs/>
          <w:shd w:val="clear" w:color="auto" w:fill="FFFFFF"/>
        </w:rPr>
        <w:t xml:space="preserve"> </w:t>
      </w:r>
      <w:r w:rsidR="00E2361D" w:rsidRPr="00E2361D">
        <w:rPr>
          <w:bCs/>
          <w:shd w:val="clear" w:color="auto" w:fill="FFFFFF"/>
        </w:rPr>
        <w:t xml:space="preserve">639,734. </w:t>
      </w:r>
      <w:proofErr w:type="spellStart"/>
      <w:r w:rsidR="00E2361D" w:rsidRPr="00E2361D">
        <w:rPr>
          <w:lang w:val="en-ID"/>
        </w:rPr>
        <w:t>Artinya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setiap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terjadi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peningkatan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sebesar</w:t>
      </w:r>
      <w:proofErr w:type="spellEnd"/>
      <w:r w:rsidR="00E2361D" w:rsidRPr="00E2361D">
        <w:rPr>
          <w:lang w:val="en-ID"/>
        </w:rPr>
        <w:t xml:space="preserve"> 1 </w:t>
      </w:r>
      <w:proofErr w:type="spellStart"/>
      <w:r w:rsidR="00E2361D" w:rsidRPr="00E2361D">
        <w:rPr>
          <w:lang w:val="en-ID"/>
        </w:rPr>
        <w:t>maka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proofErr w:type="gramStart"/>
      <w:r w:rsidR="00E2361D" w:rsidRPr="00E2361D">
        <w:rPr>
          <w:lang w:val="en-ID"/>
        </w:rPr>
        <w:t>akan</w:t>
      </w:r>
      <w:proofErr w:type="spellEnd"/>
      <w:proofErr w:type="gram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diikuti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dengan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peningkatan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harga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saham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sebesar</w:t>
      </w:r>
      <w:proofErr w:type="spellEnd"/>
      <w:r w:rsidR="00E2361D" w:rsidRPr="00E2361D">
        <w:rPr>
          <w:lang w:val="en-ID"/>
        </w:rPr>
        <w:t xml:space="preserve"> </w:t>
      </w:r>
      <w:r w:rsidR="00E2361D" w:rsidRPr="00E2361D">
        <w:rPr>
          <w:color w:val="000000"/>
        </w:rPr>
        <w:t xml:space="preserve">639,734 </w:t>
      </w:r>
      <w:proofErr w:type="spellStart"/>
      <w:r w:rsidR="00E2361D" w:rsidRPr="00E2361D">
        <w:rPr>
          <w:lang w:val="en-ID"/>
        </w:rPr>
        <w:t>dan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sebaliknya</w:t>
      </w:r>
      <w:proofErr w:type="spellEnd"/>
      <w:r w:rsidR="00E2361D" w:rsidRPr="00E2361D">
        <w:rPr>
          <w:lang w:val="en-ID"/>
        </w:rPr>
        <w:t>.</w:t>
      </w:r>
    </w:p>
    <w:p w:rsidR="00E2361D" w:rsidRPr="00E2361D" w:rsidRDefault="001E0574" w:rsidP="00E2361D">
      <w:pPr>
        <w:pStyle w:val="ListParagraph"/>
        <w:numPr>
          <w:ilvl w:val="0"/>
          <w:numId w:val="8"/>
        </w:numPr>
        <w:spacing w:line="360" w:lineRule="auto"/>
        <w:ind w:left="709" w:hanging="709"/>
        <w:jc w:val="both"/>
        <w:rPr>
          <w:lang w:val="id-ID"/>
        </w:rPr>
      </w:pPr>
      <w:r w:rsidRPr="00E2361D">
        <w:rPr>
          <w:bCs/>
          <w:i/>
          <w:shd w:val="clear" w:color="auto" w:fill="FFFFFF"/>
        </w:rPr>
        <w:t>Current Ratio</w:t>
      </w:r>
      <w:r w:rsidRPr="00E2361D">
        <w:rPr>
          <w:bCs/>
          <w:shd w:val="clear" w:color="auto" w:fill="FFFFFF"/>
        </w:rPr>
        <w:t xml:space="preserve"> (CR), </w:t>
      </w:r>
      <w:r w:rsidRPr="00E2361D">
        <w:rPr>
          <w:bCs/>
          <w:i/>
          <w:shd w:val="clear" w:color="auto" w:fill="FFFFFF"/>
        </w:rPr>
        <w:t>Debt to Equity</w:t>
      </w:r>
      <w:r w:rsidR="008C266E" w:rsidRPr="00E2361D">
        <w:rPr>
          <w:bCs/>
          <w:i/>
          <w:shd w:val="clear" w:color="auto" w:fill="FFFFFF"/>
        </w:rPr>
        <w:t xml:space="preserve"> Ratio</w:t>
      </w:r>
      <w:r w:rsidRPr="00E2361D">
        <w:rPr>
          <w:bCs/>
          <w:shd w:val="clear" w:color="auto" w:fill="FFFFFF"/>
        </w:rPr>
        <w:t xml:space="preserve"> (DER), </w:t>
      </w:r>
      <w:proofErr w:type="spellStart"/>
      <w:r w:rsidRPr="00E2361D">
        <w:rPr>
          <w:bCs/>
          <w:shd w:val="clear" w:color="auto" w:fill="FFFFFF"/>
        </w:rPr>
        <w:t>dan</w:t>
      </w:r>
      <w:proofErr w:type="spellEnd"/>
      <w:r w:rsidRPr="00E2361D">
        <w:rPr>
          <w:bCs/>
          <w:shd w:val="clear" w:color="auto" w:fill="FFFFFF"/>
        </w:rPr>
        <w:t xml:space="preserve"> </w:t>
      </w:r>
      <w:r w:rsidRPr="00E2361D">
        <w:rPr>
          <w:bCs/>
          <w:i/>
          <w:shd w:val="clear" w:color="auto" w:fill="FFFFFF"/>
        </w:rPr>
        <w:t>Net Profit Margin</w:t>
      </w:r>
      <w:r w:rsidRPr="00E2361D">
        <w:rPr>
          <w:bCs/>
          <w:shd w:val="clear" w:color="auto" w:fill="FFFFFF"/>
        </w:rPr>
        <w:t xml:space="preserve"> (NPM) </w:t>
      </w:r>
      <w:proofErr w:type="spellStart"/>
      <w:r w:rsidRPr="00E2361D">
        <w:rPr>
          <w:bCs/>
          <w:shd w:val="clear" w:color="auto" w:fill="FFFFFF"/>
        </w:rPr>
        <w:t>terbukti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secara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bersama-sama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berpengaruh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signifikan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terhadap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harga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saham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dengan</w:t>
      </w:r>
      <w:proofErr w:type="spellEnd"/>
      <w:r w:rsidRPr="00E2361D">
        <w:rPr>
          <w:bCs/>
          <w:shd w:val="clear" w:color="auto" w:fill="FFFFFF"/>
        </w:rPr>
        <w:t xml:space="preserve"> </w:t>
      </w:r>
      <w:proofErr w:type="spellStart"/>
      <w:r w:rsidRPr="00E2361D">
        <w:rPr>
          <w:bCs/>
          <w:shd w:val="clear" w:color="auto" w:fill="FFFFFF"/>
        </w:rPr>
        <w:t>kontribusi</w:t>
      </w:r>
      <w:proofErr w:type="spellEnd"/>
      <w:r w:rsidRPr="00E2361D">
        <w:rPr>
          <w:bCs/>
          <w:shd w:val="clear" w:color="auto" w:fill="FFFFFF"/>
        </w:rPr>
        <w:t xml:space="preserve"> CR,</w:t>
      </w:r>
      <w:r w:rsidR="008C266E" w:rsidRPr="00E2361D">
        <w:rPr>
          <w:bCs/>
          <w:shd w:val="clear" w:color="auto" w:fill="FFFFFF"/>
        </w:rPr>
        <w:t xml:space="preserve"> </w:t>
      </w:r>
      <w:r w:rsidR="00E2361D" w:rsidRPr="00E2361D">
        <w:rPr>
          <w:bCs/>
          <w:shd w:val="clear" w:color="auto" w:fill="FFFFFF"/>
        </w:rPr>
        <w:t xml:space="preserve">DER, </w:t>
      </w:r>
      <w:proofErr w:type="spellStart"/>
      <w:r w:rsidR="00E2361D" w:rsidRPr="00E2361D">
        <w:rPr>
          <w:bCs/>
          <w:shd w:val="clear" w:color="auto" w:fill="FFFFFF"/>
        </w:rPr>
        <w:t>dan</w:t>
      </w:r>
      <w:proofErr w:type="spellEnd"/>
      <w:r w:rsidR="00E2361D" w:rsidRPr="00E2361D">
        <w:rPr>
          <w:bCs/>
          <w:shd w:val="clear" w:color="auto" w:fill="FFFFFF"/>
        </w:rPr>
        <w:t xml:space="preserve"> NPM </w:t>
      </w:r>
      <w:proofErr w:type="spellStart"/>
      <w:r w:rsidR="00E2361D" w:rsidRPr="00E2361D">
        <w:rPr>
          <w:bCs/>
          <w:shd w:val="clear" w:color="auto" w:fill="FFFFFF"/>
        </w:rPr>
        <w:t>sebesar</w:t>
      </w:r>
      <w:proofErr w:type="spellEnd"/>
      <w:r w:rsidR="00E2361D" w:rsidRPr="00E2361D">
        <w:rPr>
          <w:bCs/>
          <w:shd w:val="clear" w:color="auto" w:fill="FFFFFF"/>
        </w:rPr>
        <w:t xml:space="preserve"> 0,452</w:t>
      </w:r>
      <w:r w:rsidRPr="00E2361D">
        <w:rPr>
          <w:bCs/>
          <w:shd w:val="clear" w:color="auto" w:fill="FFFFFF"/>
        </w:rPr>
        <w:t xml:space="preserve"> (R</w:t>
      </w:r>
      <w:r w:rsidRPr="00E2361D">
        <w:rPr>
          <w:bCs/>
          <w:shd w:val="clear" w:color="auto" w:fill="FFFFFF"/>
          <w:vertAlign w:val="superscript"/>
        </w:rPr>
        <w:t xml:space="preserve">2 </w:t>
      </w:r>
      <w:r w:rsidR="00E2361D">
        <w:t>= 45,2</w:t>
      </w:r>
      <w:r w:rsidRPr="00943311">
        <w:t>%).</w:t>
      </w:r>
      <w:r w:rsidR="00362996">
        <w:t xml:space="preserve"> </w:t>
      </w:r>
      <w:r w:rsidR="00E2361D" w:rsidRPr="00E2361D">
        <w:rPr>
          <w:lang w:val="id-ID"/>
        </w:rPr>
        <w:t xml:space="preserve">Angka ini mengidentifikasi bahwa Harga mampu dijelaskan oleh </w:t>
      </w:r>
      <w:r w:rsidR="00362996">
        <w:rPr>
          <w:lang w:val="en-ID"/>
        </w:rPr>
        <w:t xml:space="preserve">CR, DER, </w:t>
      </w:r>
      <w:proofErr w:type="spellStart"/>
      <w:r w:rsidR="00362996">
        <w:rPr>
          <w:lang w:val="en-ID"/>
        </w:rPr>
        <w:t>dan</w:t>
      </w:r>
      <w:proofErr w:type="spellEnd"/>
      <w:r w:rsidR="00362996">
        <w:rPr>
          <w:lang w:val="en-ID"/>
        </w:rPr>
        <w:t xml:space="preserve"> NPM </w:t>
      </w:r>
      <w:r w:rsidR="00E2361D" w:rsidRPr="00E2361D">
        <w:rPr>
          <w:lang w:val="id-ID"/>
        </w:rPr>
        <w:t xml:space="preserve">sebesar </w:t>
      </w:r>
      <w:r w:rsidR="00E2361D" w:rsidRPr="00E2361D">
        <w:rPr>
          <w:lang w:val="en-ID"/>
        </w:rPr>
        <w:t>45,2</w:t>
      </w:r>
      <w:r w:rsidR="00E2361D" w:rsidRPr="00E2361D">
        <w:rPr>
          <w:lang w:val="id-ID"/>
        </w:rPr>
        <w:t xml:space="preserve">%. </w:t>
      </w:r>
      <w:proofErr w:type="spellStart"/>
      <w:r w:rsidR="00E2361D" w:rsidRPr="00E2361D">
        <w:rPr>
          <w:lang w:val="en-ID"/>
        </w:rPr>
        <w:t>Sisanya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sebesa</w:t>
      </w:r>
      <w:r w:rsidR="008C3A7E">
        <w:rPr>
          <w:lang w:val="en-ID"/>
        </w:rPr>
        <w:t>r</w:t>
      </w:r>
      <w:proofErr w:type="spellEnd"/>
      <w:r w:rsidR="008C3A7E">
        <w:rPr>
          <w:lang w:val="en-ID"/>
        </w:rPr>
        <w:t xml:space="preserve"> 54</w:t>
      </w:r>
      <w:proofErr w:type="gramStart"/>
      <w:r w:rsidR="008C3A7E">
        <w:rPr>
          <w:lang w:val="en-ID"/>
        </w:rPr>
        <w:t>,8</w:t>
      </w:r>
      <w:proofErr w:type="gramEnd"/>
      <w:r w:rsidR="008C3A7E">
        <w:rPr>
          <w:lang w:val="en-ID"/>
        </w:rPr>
        <w:t xml:space="preserve">% </w:t>
      </w:r>
      <w:proofErr w:type="spellStart"/>
      <w:r w:rsidR="00E2361D" w:rsidRPr="00E2361D">
        <w:rPr>
          <w:lang w:val="en-ID"/>
        </w:rPr>
        <w:t>dijelaskan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oleh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variabel</w:t>
      </w:r>
      <w:proofErr w:type="spellEnd"/>
      <w:r w:rsidR="00E2361D" w:rsidRPr="00E2361D">
        <w:rPr>
          <w:lang w:val="en-ID"/>
        </w:rPr>
        <w:t xml:space="preserve"> lain yang </w:t>
      </w:r>
      <w:proofErr w:type="spellStart"/>
      <w:r w:rsidR="00E2361D" w:rsidRPr="00E2361D">
        <w:rPr>
          <w:lang w:val="en-ID"/>
        </w:rPr>
        <w:t>tidak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diteliti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pada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penelitian</w:t>
      </w:r>
      <w:proofErr w:type="spellEnd"/>
      <w:r w:rsidR="00E2361D" w:rsidRPr="00E2361D">
        <w:rPr>
          <w:lang w:val="en-ID"/>
        </w:rPr>
        <w:t xml:space="preserve"> </w:t>
      </w:r>
      <w:proofErr w:type="spellStart"/>
      <w:r w:rsidR="00E2361D" w:rsidRPr="00E2361D">
        <w:rPr>
          <w:lang w:val="en-ID"/>
        </w:rPr>
        <w:t>ini</w:t>
      </w:r>
      <w:proofErr w:type="spellEnd"/>
      <w:r w:rsidR="00E2361D" w:rsidRPr="00E2361D">
        <w:rPr>
          <w:lang w:val="en-ID"/>
        </w:rPr>
        <w:t>.</w:t>
      </w:r>
    </w:p>
    <w:p w:rsidR="001E0574" w:rsidRPr="00E2361D" w:rsidRDefault="001E0574" w:rsidP="00E2361D">
      <w:pPr>
        <w:pStyle w:val="ListParagraph"/>
        <w:spacing w:line="360" w:lineRule="auto"/>
        <w:ind w:left="709"/>
        <w:jc w:val="both"/>
        <w:rPr>
          <w:lang w:val="id-ID"/>
        </w:rPr>
      </w:pPr>
    </w:p>
    <w:p w:rsidR="000B6A3D" w:rsidRDefault="000B6A3D" w:rsidP="006B76E2">
      <w:pPr>
        <w:pStyle w:val="ListParagraph"/>
        <w:numPr>
          <w:ilvl w:val="0"/>
          <w:numId w:val="4"/>
        </w:numPr>
        <w:spacing w:after="240" w:line="360" w:lineRule="auto"/>
        <w:ind w:left="709" w:hanging="709"/>
        <w:jc w:val="both"/>
        <w:rPr>
          <w:b/>
          <w:lang w:val="id-ID"/>
        </w:rPr>
      </w:pPr>
      <w:r>
        <w:rPr>
          <w:b/>
          <w:lang w:val="id-ID"/>
        </w:rPr>
        <w:t>Saran</w:t>
      </w:r>
      <w:r w:rsidR="009A1731">
        <w:rPr>
          <w:b/>
          <w:lang w:val="en-ID"/>
        </w:rPr>
        <w:t xml:space="preserve"> </w:t>
      </w:r>
    </w:p>
    <w:p w:rsidR="001E0574" w:rsidRPr="001E0574" w:rsidRDefault="000B6A3D" w:rsidP="006B76E2">
      <w:pPr>
        <w:pStyle w:val="ListParagraph"/>
        <w:numPr>
          <w:ilvl w:val="0"/>
          <w:numId w:val="6"/>
        </w:numPr>
        <w:spacing w:after="240" w:line="360" w:lineRule="auto"/>
        <w:ind w:hanging="720"/>
        <w:jc w:val="both"/>
        <w:rPr>
          <w:lang w:val="id-ID"/>
        </w:rPr>
      </w:pPr>
      <w:r>
        <w:rPr>
          <w:lang w:val="id-ID"/>
        </w:rPr>
        <w:t xml:space="preserve">Bagi para pemakai laporan keuangan yang akan mengambil suatu keputusan hendaknya tidak hanya mengandalkan data mengenai </w:t>
      </w:r>
      <w:r w:rsidRPr="000B6A3D">
        <w:rPr>
          <w:i/>
          <w:lang w:val="id-ID"/>
        </w:rPr>
        <w:t>Current Ratio</w:t>
      </w:r>
      <w:r>
        <w:rPr>
          <w:lang w:val="id-ID"/>
        </w:rPr>
        <w:t xml:space="preserve"> (CR), </w:t>
      </w:r>
      <w:r w:rsidRPr="000B6A3D">
        <w:rPr>
          <w:i/>
          <w:lang w:val="id-ID"/>
        </w:rPr>
        <w:t>Debt to Equity Ratio</w:t>
      </w:r>
      <w:r>
        <w:rPr>
          <w:lang w:val="id-ID"/>
        </w:rPr>
        <w:t xml:space="preserve"> (DER), dan </w:t>
      </w:r>
      <w:r w:rsidRPr="000B6A3D">
        <w:rPr>
          <w:i/>
          <w:lang w:val="id-ID"/>
        </w:rPr>
        <w:t>Net Profit Margin</w:t>
      </w:r>
      <w:r>
        <w:rPr>
          <w:lang w:val="id-ID"/>
        </w:rPr>
        <w:t xml:space="preserve"> (NPM), tetapi perlu juga memperhatikan faktor-faktor dan rasio-rasio lainnya.</w:t>
      </w:r>
    </w:p>
    <w:p w:rsidR="001E0574" w:rsidRPr="001E0574" w:rsidRDefault="000B6A3D" w:rsidP="001E0574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lang w:val="id-ID"/>
        </w:rPr>
      </w:pPr>
      <w:r w:rsidRPr="001E0574">
        <w:rPr>
          <w:lang w:val="id-ID"/>
        </w:rPr>
        <w:t>Bagi peneliti selanjutnya</w:t>
      </w:r>
      <w:r w:rsidR="00A10537" w:rsidRPr="001E0574">
        <w:rPr>
          <w:lang w:val="en-ID"/>
        </w:rPr>
        <w:t xml:space="preserve">, </w:t>
      </w:r>
      <w:proofErr w:type="spellStart"/>
      <w:r w:rsidR="00A10537" w:rsidRPr="001E0574">
        <w:rPr>
          <w:lang w:val="en-ID"/>
        </w:rPr>
        <w:t>disarankan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untuk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mengembangkan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penelitian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i</w:t>
      </w:r>
      <w:r w:rsidR="001E0574">
        <w:rPr>
          <w:lang w:val="en-ID"/>
        </w:rPr>
        <w:t>ni</w:t>
      </w:r>
      <w:proofErr w:type="spellEnd"/>
      <w:r w:rsidR="001E0574">
        <w:rPr>
          <w:lang w:val="en-ID"/>
        </w:rPr>
        <w:t xml:space="preserve"> </w:t>
      </w:r>
      <w:proofErr w:type="spellStart"/>
      <w:r w:rsidR="001E0574">
        <w:rPr>
          <w:lang w:val="en-ID"/>
        </w:rPr>
        <w:t>dengan</w:t>
      </w:r>
      <w:proofErr w:type="spellEnd"/>
      <w:r w:rsidR="001E0574">
        <w:rPr>
          <w:lang w:val="en-ID"/>
        </w:rPr>
        <w:t xml:space="preserve"> </w:t>
      </w:r>
      <w:proofErr w:type="spellStart"/>
      <w:r w:rsidR="001E0574">
        <w:rPr>
          <w:lang w:val="en-ID"/>
        </w:rPr>
        <w:t>cara</w:t>
      </w:r>
      <w:proofErr w:type="spellEnd"/>
      <w:r w:rsidR="001E0574">
        <w:rPr>
          <w:lang w:val="en-ID"/>
        </w:rPr>
        <w:t xml:space="preserve"> </w:t>
      </w:r>
      <w:proofErr w:type="spellStart"/>
      <w:r w:rsidR="001E0574">
        <w:rPr>
          <w:lang w:val="en-ID"/>
        </w:rPr>
        <w:t>menambah</w:t>
      </w:r>
      <w:proofErr w:type="spellEnd"/>
      <w:r w:rsidR="001E0574">
        <w:rPr>
          <w:lang w:val="en-ID"/>
        </w:rPr>
        <w:t xml:space="preserve"> </w:t>
      </w:r>
      <w:proofErr w:type="spellStart"/>
      <w:r w:rsidR="001E0574">
        <w:rPr>
          <w:lang w:val="en-ID"/>
        </w:rPr>
        <w:t>variabel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independen</w:t>
      </w:r>
      <w:proofErr w:type="spellEnd"/>
      <w:r w:rsidR="00A10537" w:rsidRPr="001E0574">
        <w:rPr>
          <w:lang w:val="en-ID"/>
        </w:rPr>
        <w:t xml:space="preserve"> yang </w:t>
      </w:r>
      <w:proofErr w:type="spellStart"/>
      <w:r w:rsidR="00A10537" w:rsidRPr="001E0574">
        <w:rPr>
          <w:lang w:val="en-ID"/>
        </w:rPr>
        <w:t>masih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berbasis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laporan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keuangan</w:t>
      </w:r>
      <w:proofErr w:type="spellEnd"/>
      <w:r w:rsidR="00A10537" w:rsidRPr="001E0574">
        <w:rPr>
          <w:lang w:val="en-ID"/>
        </w:rPr>
        <w:t xml:space="preserve"> yang </w:t>
      </w:r>
      <w:proofErr w:type="spellStart"/>
      <w:r w:rsidR="00A10537" w:rsidRPr="001E0574">
        <w:rPr>
          <w:lang w:val="en-ID"/>
        </w:rPr>
        <w:t>tetap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didasari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oleh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penelitian-penelitian</w:t>
      </w:r>
      <w:proofErr w:type="spellEnd"/>
      <w:r w:rsidR="00A10537" w:rsidRPr="001E0574">
        <w:rPr>
          <w:lang w:val="en-ID"/>
        </w:rPr>
        <w:t xml:space="preserve"> </w:t>
      </w:r>
      <w:proofErr w:type="spellStart"/>
      <w:r w:rsidR="00A10537" w:rsidRPr="001E0574">
        <w:rPr>
          <w:lang w:val="en-ID"/>
        </w:rPr>
        <w:t>sebelumnya</w:t>
      </w:r>
      <w:proofErr w:type="spellEnd"/>
      <w:r w:rsidR="00A10537" w:rsidRPr="001E0574">
        <w:rPr>
          <w:lang w:val="en-ID"/>
        </w:rPr>
        <w:t xml:space="preserve">. </w:t>
      </w:r>
    </w:p>
    <w:p w:rsidR="000B6A3D" w:rsidRPr="001E0574" w:rsidRDefault="000B6A3D" w:rsidP="001E0574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lang w:val="id-ID"/>
        </w:rPr>
      </w:pPr>
      <w:r w:rsidRPr="001E0574">
        <w:rPr>
          <w:lang w:val="id-ID"/>
        </w:rPr>
        <w:lastRenderedPageBreak/>
        <w:t xml:space="preserve">Keterbatasan adanya laba negatif di laporan keuangan serta adanya faktor-faktor lain yang mempengaruhi. Oleh karena itu seharusnya sampel yang digunakan harus diperbanyak </w:t>
      </w:r>
      <w:proofErr w:type="spellStart"/>
      <w:r w:rsidR="00A5537E" w:rsidRPr="001E0574">
        <w:rPr>
          <w:lang w:val="en-ID"/>
        </w:rPr>
        <w:t>dengan</w:t>
      </w:r>
      <w:proofErr w:type="spellEnd"/>
      <w:r w:rsidR="00A5537E" w:rsidRPr="001E0574">
        <w:rPr>
          <w:lang w:val="en-ID"/>
        </w:rPr>
        <w:t xml:space="preserve"> </w:t>
      </w:r>
      <w:proofErr w:type="spellStart"/>
      <w:r w:rsidR="00A5537E" w:rsidRPr="001E0574">
        <w:rPr>
          <w:lang w:val="en-ID"/>
        </w:rPr>
        <w:t>karakteristik</w:t>
      </w:r>
      <w:proofErr w:type="spellEnd"/>
      <w:r w:rsidR="00A5537E" w:rsidRPr="001E0574">
        <w:rPr>
          <w:lang w:val="en-ID"/>
        </w:rPr>
        <w:t xml:space="preserve"> yang </w:t>
      </w:r>
      <w:proofErr w:type="spellStart"/>
      <w:r w:rsidR="00A5537E" w:rsidRPr="001E0574">
        <w:rPr>
          <w:lang w:val="en-ID"/>
        </w:rPr>
        <w:t>lebih</w:t>
      </w:r>
      <w:proofErr w:type="spellEnd"/>
      <w:r w:rsidR="00A5537E" w:rsidRPr="001E0574">
        <w:rPr>
          <w:lang w:val="en-ID"/>
        </w:rPr>
        <w:t xml:space="preserve"> </w:t>
      </w:r>
      <w:proofErr w:type="spellStart"/>
      <w:r w:rsidR="00A5537E" w:rsidRPr="001E0574">
        <w:rPr>
          <w:lang w:val="en-ID"/>
        </w:rPr>
        <w:t>beragam</w:t>
      </w:r>
      <w:proofErr w:type="spellEnd"/>
      <w:r w:rsidR="00A5537E" w:rsidRPr="001E0574">
        <w:rPr>
          <w:lang w:val="en-ID"/>
        </w:rPr>
        <w:t xml:space="preserve"> </w:t>
      </w:r>
      <w:proofErr w:type="spellStart"/>
      <w:r w:rsidR="00A5537E" w:rsidRPr="001E0574">
        <w:rPr>
          <w:lang w:val="en-ID"/>
        </w:rPr>
        <w:t>dari</w:t>
      </w:r>
      <w:proofErr w:type="spellEnd"/>
      <w:r w:rsidR="00A5537E" w:rsidRPr="001E0574">
        <w:rPr>
          <w:lang w:val="en-ID"/>
        </w:rPr>
        <w:t xml:space="preserve"> </w:t>
      </w:r>
      <w:proofErr w:type="spellStart"/>
      <w:r w:rsidR="00A5537E" w:rsidRPr="001E0574">
        <w:rPr>
          <w:lang w:val="en-ID"/>
        </w:rPr>
        <w:t>berbagai</w:t>
      </w:r>
      <w:proofErr w:type="spellEnd"/>
      <w:r w:rsidR="00A5537E" w:rsidRPr="001E0574">
        <w:rPr>
          <w:lang w:val="en-ID"/>
        </w:rPr>
        <w:t xml:space="preserve"> </w:t>
      </w:r>
      <w:proofErr w:type="spellStart"/>
      <w:r w:rsidR="00A5537E" w:rsidRPr="001E0574">
        <w:rPr>
          <w:lang w:val="en-ID"/>
        </w:rPr>
        <w:t>sektor</w:t>
      </w:r>
      <w:proofErr w:type="spellEnd"/>
      <w:r w:rsidR="00A5537E" w:rsidRPr="001E0574">
        <w:rPr>
          <w:lang w:val="en-ID"/>
        </w:rPr>
        <w:t xml:space="preserve"> </w:t>
      </w:r>
      <w:r w:rsidRPr="001E0574">
        <w:rPr>
          <w:lang w:val="id-ID"/>
        </w:rPr>
        <w:t xml:space="preserve">agar hasilnya pun </w:t>
      </w:r>
      <w:proofErr w:type="spellStart"/>
      <w:r w:rsidR="00A5537E" w:rsidRPr="001E0574">
        <w:rPr>
          <w:lang w:val="en-ID"/>
        </w:rPr>
        <w:t>lebih</w:t>
      </w:r>
      <w:proofErr w:type="spellEnd"/>
      <w:r w:rsidR="00A5537E" w:rsidRPr="001E0574">
        <w:rPr>
          <w:lang w:val="en-ID"/>
        </w:rPr>
        <w:t xml:space="preserve"> </w:t>
      </w:r>
      <w:r w:rsidRPr="001E0574">
        <w:rPr>
          <w:lang w:val="id-ID"/>
        </w:rPr>
        <w:t>tepat dan akurat.</w:t>
      </w:r>
      <w:r w:rsidR="00DE7001">
        <w:rPr>
          <w:lang w:val="en-ID"/>
        </w:rPr>
        <w:t xml:space="preserve"> </w:t>
      </w:r>
    </w:p>
    <w:sectPr w:rsidR="000B6A3D" w:rsidRPr="001E0574" w:rsidSect="00534FD1">
      <w:headerReference w:type="default" r:id="rId8"/>
      <w:footerReference w:type="first" r:id="rId9"/>
      <w:pgSz w:w="11907" w:h="16840" w:code="9"/>
      <w:pgMar w:top="1701" w:right="1701" w:bottom="1701" w:left="2268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87" w:rsidRDefault="000A6A87" w:rsidP="004321A7">
      <w:r>
        <w:separator/>
      </w:r>
    </w:p>
  </w:endnote>
  <w:endnote w:type="continuationSeparator" w:id="0">
    <w:p w:rsidR="000A6A87" w:rsidRDefault="000A6A87" w:rsidP="004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A7" w:rsidRPr="009D6087" w:rsidRDefault="00534FD1" w:rsidP="004321A7">
    <w:pPr>
      <w:pStyle w:val="Footer"/>
      <w:jc w:val="center"/>
      <w:rPr>
        <w:lang w:val="en-ID"/>
      </w:rPr>
    </w:pPr>
    <w:r>
      <w:rPr>
        <w:lang w:val="en-ID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87" w:rsidRDefault="000A6A87" w:rsidP="004321A7">
      <w:r>
        <w:separator/>
      </w:r>
    </w:p>
  </w:footnote>
  <w:footnote w:type="continuationSeparator" w:id="0">
    <w:p w:rsidR="000A6A87" w:rsidRDefault="000A6A87" w:rsidP="0043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599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1A7" w:rsidRDefault="004321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FD1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321A7" w:rsidRDefault="00432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38C"/>
    <w:multiLevelType w:val="hybridMultilevel"/>
    <w:tmpl w:val="A802EF12"/>
    <w:lvl w:ilvl="0" w:tplc="C584F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4BF6"/>
    <w:multiLevelType w:val="multilevel"/>
    <w:tmpl w:val="FA121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D4474B"/>
    <w:multiLevelType w:val="hybridMultilevel"/>
    <w:tmpl w:val="F7947C92"/>
    <w:lvl w:ilvl="0" w:tplc="78EC6C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476F0"/>
    <w:multiLevelType w:val="hybridMultilevel"/>
    <w:tmpl w:val="31A84500"/>
    <w:lvl w:ilvl="0" w:tplc="73A27D9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5F45F3"/>
    <w:multiLevelType w:val="hybridMultilevel"/>
    <w:tmpl w:val="B6288DE0"/>
    <w:lvl w:ilvl="0" w:tplc="AF886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53271"/>
    <w:multiLevelType w:val="hybridMultilevel"/>
    <w:tmpl w:val="595CB1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A1A1A"/>
    <w:multiLevelType w:val="hybridMultilevel"/>
    <w:tmpl w:val="2CB81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B474B"/>
    <w:multiLevelType w:val="hybridMultilevel"/>
    <w:tmpl w:val="AE047AA6"/>
    <w:lvl w:ilvl="0" w:tplc="A0B01F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6"/>
    <w:rsid w:val="00011ACD"/>
    <w:rsid w:val="00040D3B"/>
    <w:rsid w:val="00044FDB"/>
    <w:rsid w:val="00045C82"/>
    <w:rsid w:val="000514BF"/>
    <w:rsid w:val="000627B8"/>
    <w:rsid w:val="000A6A87"/>
    <w:rsid w:val="000B6A3D"/>
    <w:rsid w:val="001001E7"/>
    <w:rsid w:val="00112D7D"/>
    <w:rsid w:val="00127EE3"/>
    <w:rsid w:val="00142EE1"/>
    <w:rsid w:val="00162951"/>
    <w:rsid w:val="00182BF3"/>
    <w:rsid w:val="001D7721"/>
    <w:rsid w:val="001E0574"/>
    <w:rsid w:val="001E4A02"/>
    <w:rsid w:val="00210D49"/>
    <w:rsid w:val="00241F77"/>
    <w:rsid w:val="0024248F"/>
    <w:rsid w:val="00250D4F"/>
    <w:rsid w:val="00256476"/>
    <w:rsid w:val="00275514"/>
    <w:rsid w:val="00281CC8"/>
    <w:rsid w:val="002C3D07"/>
    <w:rsid w:val="002C43CD"/>
    <w:rsid w:val="00310C4C"/>
    <w:rsid w:val="0031322B"/>
    <w:rsid w:val="00320BED"/>
    <w:rsid w:val="00327161"/>
    <w:rsid w:val="003544C8"/>
    <w:rsid w:val="00362996"/>
    <w:rsid w:val="003924BC"/>
    <w:rsid w:val="00394654"/>
    <w:rsid w:val="00396551"/>
    <w:rsid w:val="003A312E"/>
    <w:rsid w:val="003A5541"/>
    <w:rsid w:val="004151EE"/>
    <w:rsid w:val="004321A7"/>
    <w:rsid w:val="0045323B"/>
    <w:rsid w:val="00460D81"/>
    <w:rsid w:val="00474FDA"/>
    <w:rsid w:val="004A5DE5"/>
    <w:rsid w:val="004B0C4A"/>
    <w:rsid w:val="004C1CEE"/>
    <w:rsid w:val="004E7087"/>
    <w:rsid w:val="00510E91"/>
    <w:rsid w:val="005174F1"/>
    <w:rsid w:val="00520543"/>
    <w:rsid w:val="00534FD1"/>
    <w:rsid w:val="00536F1B"/>
    <w:rsid w:val="00567CF2"/>
    <w:rsid w:val="005E103C"/>
    <w:rsid w:val="005F255C"/>
    <w:rsid w:val="005F7591"/>
    <w:rsid w:val="00622720"/>
    <w:rsid w:val="0062526C"/>
    <w:rsid w:val="006467BF"/>
    <w:rsid w:val="00675C3A"/>
    <w:rsid w:val="006A1CF1"/>
    <w:rsid w:val="006A50D4"/>
    <w:rsid w:val="006B1001"/>
    <w:rsid w:val="006B5000"/>
    <w:rsid w:val="006B76E2"/>
    <w:rsid w:val="00717C9A"/>
    <w:rsid w:val="00765D20"/>
    <w:rsid w:val="00766EC4"/>
    <w:rsid w:val="0077717D"/>
    <w:rsid w:val="007C68BB"/>
    <w:rsid w:val="007F1677"/>
    <w:rsid w:val="00827602"/>
    <w:rsid w:val="00836C19"/>
    <w:rsid w:val="00857E74"/>
    <w:rsid w:val="00860B98"/>
    <w:rsid w:val="00881768"/>
    <w:rsid w:val="008C02F4"/>
    <w:rsid w:val="008C266E"/>
    <w:rsid w:val="008C2BE0"/>
    <w:rsid w:val="008C3A7E"/>
    <w:rsid w:val="008D2BC9"/>
    <w:rsid w:val="008D65BE"/>
    <w:rsid w:val="008F3FBA"/>
    <w:rsid w:val="008F4F10"/>
    <w:rsid w:val="008F7289"/>
    <w:rsid w:val="009044B2"/>
    <w:rsid w:val="00922C53"/>
    <w:rsid w:val="00932ACD"/>
    <w:rsid w:val="00966D8F"/>
    <w:rsid w:val="009912F4"/>
    <w:rsid w:val="009A1731"/>
    <w:rsid w:val="009C3510"/>
    <w:rsid w:val="009D6087"/>
    <w:rsid w:val="009D7213"/>
    <w:rsid w:val="00A029D0"/>
    <w:rsid w:val="00A10537"/>
    <w:rsid w:val="00A51470"/>
    <w:rsid w:val="00A5537E"/>
    <w:rsid w:val="00A61E71"/>
    <w:rsid w:val="00A840E6"/>
    <w:rsid w:val="00A97EDA"/>
    <w:rsid w:val="00AD3F26"/>
    <w:rsid w:val="00AF2458"/>
    <w:rsid w:val="00AF6397"/>
    <w:rsid w:val="00B054DA"/>
    <w:rsid w:val="00B42871"/>
    <w:rsid w:val="00B8636E"/>
    <w:rsid w:val="00B93967"/>
    <w:rsid w:val="00B94045"/>
    <w:rsid w:val="00BB5FB5"/>
    <w:rsid w:val="00BC32D4"/>
    <w:rsid w:val="00C12E12"/>
    <w:rsid w:val="00C53F27"/>
    <w:rsid w:val="00C66866"/>
    <w:rsid w:val="00C86273"/>
    <w:rsid w:val="00CC3B1A"/>
    <w:rsid w:val="00CD0CDC"/>
    <w:rsid w:val="00CE30AA"/>
    <w:rsid w:val="00CE3F8B"/>
    <w:rsid w:val="00CF2A51"/>
    <w:rsid w:val="00D0409A"/>
    <w:rsid w:val="00D111B7"/>
    <w:rsid w:val="00D65725"/>
    <w:rsid w:val="00DA2E31"/>
    <w:rsid w:val="00DC69FF"/>
    <w:rsid w:val="00DD0CEC"/>
    <w:rsid w:val="00DE7001"/>
    <w:rsid w:val="00E06D36"/>
    <w:rsid w:val="00E2361D"/>
    <w:rsid w:val="00E462DB"/>
    <w:rsid w:val="00E84118"/>
    <w:rsid w:val="00EB0390"/>
    <w:rsid w:val="00EF1ACE"/>
    <w:rsid w:val="00EF45E1"/>
    <w:rsid w:val="00F0601A"/>
    <w:rsid w:val="00F22F81"/>
    <w:rsid w:val="00F26F47"/>
    <w:rsid w:val="00F30B39"/>
    <w:rsid w:val="00F50F10"/>
    <w:rsid w:val="00F623C4"/>
    <w:rsid w:val="00FA1EC7"/>
    <w:rsid w:val="00FC3B9F"/>
    <w:rsid w:val="00FC7E13"/>
    <w:rsid w:val="00FD1F2C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F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0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F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0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18</cp:revision>
  <cp:lastPrinted>2018-06-28T23:17:00Z</cp:lastPrinted>
  <dcterms:created xsi:type="dcterms:W3CDTF">2018-05-27T15:24:00Z</dcterms:created>
  <dcterms:modified xsi:type="dcterms:W3CDTF">2018-08-04T00:07:00Z</dcterms:modified>
</cp:coreProperties>
</file>