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40" w:rsidRDefault="00577140" w:rsidP="00577140">
      <w:pPr>
        <w:pStyle w:val="ListParagraph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77140" w:rsidRDefault="00577140" w:rsidP="00577140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E0C98" w:rsidRDefault="00CE0C98" w:rsidP="00CE0C98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Bupati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Ilir</w:t>
      </w:r>
      <w:proofErr w:type="spellEnd"/>
      <w:r>
        <w:rPr>
          <w:rFonts w:ascii="Times New Roman" w:hAnsi="Times New Roman"/>
          <w:sz w:val="24"/>
          <w:szCs w:val="24"/>
        </w:rPr>
        <w:t>. 2010</w:t>
      </w:r>
      <w:r w:rsidRPr="0040593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Peratura</w:t>
      </w:r>
      <w:r w:rsidR="00AF61CA">
        <w:rPr>
          <w:rFonts w:ascii="Times New Roman" w:hAnsi="Times New Roman"/>
          <w:i/>
          <w:sz w:val="24"/>
          <w:szCs w:val="24"/>
        </w:rPr>
        <w:t>n</w:t>
      </w:r>
      <w:proofErr w:type="spellEnd"/>
      <w:r w:rsidR="00AF61CA">
        <w:rPr>
          <w:rFonts w:ascii="Times New Roman" w:hAnsi="Times New Roman"/>
          <w:i/>
          <w:sz w:val="24"/>
          <w:szCs w:val="24"/>
        </w:rPr>
        <w:t xml:space="preserve"> Daerah </w:t>
      </w:r>
      <w:proofErr w:type="spellStart"/>
      <w:r w:rsidR="00AF61CA">
        <w:rPr>
          <w:rFonts w:ascii="Times New Roman" w:hAnsi="Times New Roman"/>
          <w:i/>
          <w:sz w:val="24"/>
          <w:szCs w:val="24"/>
        </w:rPr>
        <w:t>Kabupaten</w:t>
      </w:r>
      <w:proofErr w:type="spellEnd"/>
      <w:r w:rsidR="00AF61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F61CA">
        <w:rPr>
          <w:rFonts w:ascii="Times New Roman" w:hAnsi="Times New Roman"/>
          <w:i/>
          <w:sz w:val="24"/>
          <w:szCs w:val="24"/>
        </w:rPr>
        <w:t>Ogan</w:t>
      </w:r>
      <w:proofErr w:type="spellEnd"/>
      <w:r w:rsidR="00AF61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F61CA">
        <w:rPr>
          <w:rFonts w:ascii="Times New Roman" w:hAnsi="Times New Roman"/>
          <w:i/>
          <w:sz w:val="24"/>
          <w:szCs w:val="24"/>
        </w:rPr>
        <w:t>Ilir</w:t>
      </w:r>
      <w:proofErr w:type="spellEnd"/>
      <w:r w:rsidR="00AF61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F61CA">
        <w:rPr>
          <w:rFonts w:ascii="Times New Roman" w:hAnsi="Times New Roman"/>
          <w:i/>
          <w:sz w:val="24"/>
          <w:szCs w:val="24"/>
        </w:rPr>
        <w:t>Nomor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02 </w:t>
      </w:r>
      <w:proofErr w:type="spellStart"/>
      <w:r>
        <w:rPr>
          <w:rFonts w:ascii="Times New Roman" w:hAnsi="Times New Roman"/>
          <w:i/>
          <w:sz w:val="24"/>
          <w:szCs w:val="24"/>
        </w:rPr>
        <w:t>tahun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2010</w:t>
      </w:r>
      <w:r w:rsidRPr="00405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0593C">
        <w:rPr>
          <w:rFonts w:ascii="Times New Roman" w:eastAsia="Calibri" w:hAnsi="Times New Roman" w:cs="Times New Roman"/>
          <w:i/>
          <w:sz w:val="24"/>
          <w:szCs w:val="24"/>
        </w:rPr>
        <w:t>Tentang</w:t>
      </w:r>
      <w:proofErr w:type="spellEnd"/>
      <w:r w:rsidRPr="00405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AF61CA">
        <w:rPr>
          <w:rFonts w:ascii="Times New Roman" w:eastAsia="Calibri" w:hAnsi="Times New Roman" w:cs="Times New Roman"/>
          <w:i/>
          <w:sz w:val="24"/>
          <w:szCs w:val="24"/>
        </w:rPr>
        <w:t>Perubahan</w:t>
      </w:r>
      <w:proofErr w:type="spellEnd"/>
      <w:r w:rsidR="00AF61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AF61CA">
        <w:rPr>
          <w:rFonts w:ascii="Times New Roman" w:eastAsia="Calibri" w:hAnsi="Times New Roman" w:cs="Times New Roman"/>
          <w:i/>
          <w:sz w:val="24"/>
          <w:szCs w:val="24"/>
        </w:rPr>
        <w:t>atas</w:t>
      </w:r>
      <w:proofErr w:type="spellEnd"/>
      <w:r w:rsidR="00AF61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AF61CA">
        <w:rPr>
          <w:rFonts w:ascii="Times New Roman" w:hAnsi="Times New Roman"/>
          <w:i/>
          <w:sz w:val="24"/>
          <w:szCs w:val="24"/>
        </w:rPr>
        <w:t>Peraturan</w:t>
      </w:r>
      <w:proofErr w:type="spellEnd"/>
      <w:r w:rsidR="00AF61CA">
        <w:rPr>
          <w:rFonts w:ascii="Times New Roman" w:hAnsi="Times New Roman"/>
          <w:i/>
          <w:sz w:val="24"/>
          <w:szCs w:val="24"/>
        </w:rPr>
        <w:t xml:space="preserve"> Daerah </w:t>
      </w:r>
      <w:proofErr w:type="spellStart"/>
      <w:r w:rsidR="00AF61CA">
        <w:rPr>
          <w:rFonts w:ascii="Times New Roman" w:hAnsi="Times New Roman"/>
          <w:i/>
          <w:sz w:val="24"/>
          <w:szCs w:val="24"/>
        </w:rPr>
        <w:t>Kabupaten</w:t>
      </w:r>
      <w:proofErr w:type="spellEnd"/>
      <w:r w:rsidR="00AF61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F61CA">
        <w:rPr>
          <w:rFonts w:ascii="Times New Roman" w:hAnsi="Times New Roman"/>
          <w:i/>
          <w:sz w:val="24"/>
          <w:szCs w:val="24"/>
        </w:rPr>
        <w:t>Ogan</w:t>
      </w:r>
      <w:proofErr w:type="spellEnd"/>
      <w:r w:rsidR="00AF61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F61CA">
        <w:rPr>
          <w:rFonts w:ascii="Times New Roman" w:hAnsi="Times New Roman"/>
          <w:i/>
          <w:sz w:val="24"/>
          <w:szCs w:val="24"/>
        </w:rPr>
        <w:t>Ilir</w:t>
      </w:r>
      <w:proofErr w:type="spellEnd"/>
      <w:r w:rsidR="00AF61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F61CA">
        <w:rPr>
          <w:rFonts w:ascii="Times New Roman" w:hAnsi="Times New Roman"/>
          <w:i/>
          <w:sz w:val="24"/>
          <w:szCs w:val="24"/>
        </w:rPr>
        <w:t>Nomor</w:t>
      </w:r>
      <w:proofErr w:type="spellEnd"/>
      <w:r w:rsidR="00AF61CA">
        <w:rPr>
          <w:rFonts w:ascii="Times New Roman" w:hAnsi="Times New Roman"/>
          <w:i/>
          <w:sz w:val="24"/>
          <w:szCs w:val="24"/>
        </w:rPr>
        <w:t xml:space="preserve"> 28 </w:t>
      </w:r>
      <w:proofErr w:type="spellStart"/>
      <w:r w:rsidR="00AF61CA">
        <w:rPr>
          <w:rFonts w:ascii="Times New Roman" w:hAnsi="Times New Roman"/>
          <w:i/>
          <w:sz w:val="24"/>
          <w:szCs w:val="24"/>
        </w:rPr>
        <w:t>tahun</w:t>
      </w:r>
      <w:proofErr w:type="spellEnd"/>
      <w:r w:rsidR="00AF61CA">
        <w:rPr>
          <w:rFonts w:ascii="Times New Roman" w:hAnsi="Times New Roman"/>
          <w:i/>
          <w:sz w:val="24"/>
          <w:szCs w:val="24"/>
        </w:rPr>
        <w:t xml:space="preserve"> 2006</w:t>
      </w:r>
      <w:r w:rsidR="00AF61CA" w:rsidRPr="00405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AF61CA" w:rsidRPr="0040593C">
        <w:rPr>
          <w:rFonts w:ascii="Times New Roman" w:eastAsia="Calibri" w:hAnsi="Times New Roman" w:cs="Times New Roman"/>
          <w:i/>
          <w:sz w:val="24"/>
          <w:szCs w:val="24"/>
        </w:rPr>
        <w:t>Tentang</w:t>
      </w:r>
      <w:proofErr w:type="spellEnd"/>
      <w:r w:rsidR="00AF61C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Perusahaan Daerah Air </w:t>
      </w:r>
      <w:proofErr w:type="spellStart"/>
      <w:r>
        <w:rPr>
          <w:rFonts w:ascii="Times New Roman" w:hAnsi="Times New Roman"/>
          <w:i/>
          <w:sz w:val="24"/>
          <w:szCs w:val="24"/>
        </w:rPr>
        <w:t>Minum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Kabupaten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Ogan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Ilir</w:t>
      </w:r>
      <w:proofErr w:type="spellEnd"/>
      <w:r w:rsidRPr="0040593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Ilir</w:t>
      </w:r>
      <w:proofErr w:type="spellEnd"/>
      <w:r w:rsidRPr="0040593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Bupati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Ilir</w:t>
      </w:r>
      <w:proofErr w:type="spellEnd"/>
      <w:r w:rsidRPr="004059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0C98" w:rsidRDefault="00CE0C98" w:rsidP="00CE0C98">
      <w:pPr>
        <w:ind w:left="709" w:hanging="709"/>
        <w:rPr>
          <w:rFonts w:ascii="Times New Roman" w:hAnsi="Times New Roman"/>
          <w:sz w:val="24"/>
          <w:szCs w:val="24"/>
        </w:rPr>
      </w:pPr>
    </w:p>
    <w:p w:rsidR="00CE0C98" w:rsidRDefault="00CE0C98" w:rsidP="00CE0C98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Bupati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Ilir</w:t>
      </w:r>
      <w:proofErr w:type="spellEnd"/>
      <w:r>
        <w:rPr>
          <w:rFonts w:ascii="Times New Roman" w:hAnsi="Times New Roman"/>
          <w:sz w:val="24"/>
          <w:szCs w:val="24"/>
        </w:rPr>
        <w:t>. 2011</w:t>
      </w:r>
      <w:r w:rsidRPr="0040593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AF61CA">
        <w:rPr>
          <w:rFonts w:ascii="Times New Roman" w:hAnsi="Times New Roman"/>
          <w:i/>
          <w:sz w:val="24"/>
          <w:szCs w:val="24"/>
        </w:rPr>
        <w:t>Peraturan</w:t>
      </w:r>
      <w:proofErr w:type="spellEnd"/>
      <w:r w:rsidR="00AF61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F61CA">
        <w:rPr>
          <w:rFonts w:ascii="Times New Roman" w:hAnsi="Times New Roman"/>
          <w:i/>
          <w:sz w:val="24"/>
          <w:szCs w:val="24"/>
        </w:rPr>
        <w:t>Bupati</w:t>
      </w:r>
      <w:proofErr w:type="spellEnd"/>
      <w:r w:rsidR="00AF61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F61CA">
        <w:rPr>
          <w:rFonts w:ascii="Times New Roman" w:hAnsi="Times New Roman"/>
          <w:i/>
          <w:sz w:val="24"/>
          <w:szCs w:val="24"/>
        </w:rPr>
        <w:t>Ogan</w:t>
      </w:r>
      <w:proofErr w:type="spellEnd"/>
      <w:r w:rsidR="00AF61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F61CA">
        <w:rPr>
          <w:rFonts w:ascii="Times New Roman" w:hAnsi="Times New Roman"/>
          <w:i/>
          <w:sz w:val="24"/>
          <w:szCs w:val="24"/>
        </w:rPr>
        <w:t>Ilir</w:t>
      </w:r>
      <w:proofErr w:type="spellEnd"/>
      <w:r w:rsidR="00AF61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F61CA">
        <w:rPr>
          <w:rFonts w:ascii="Times New Roman" w:hAnsi="Times New Roman"/>
          <w:i/>
          <w:sz w:val="24"/>
          <w:szCs w:val="24"/>
        </w:rPr>
        <w:t>Nomor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32 </w:t>
      </w:r>
      <w:proofErr w:type="spellStart"/>
      <w:r>
        <w:rPr>
          <w:rFonts w:ascii="Times New Roman" w:hAnsi="Times New Roman"/>
          <w:i/>
          <w:sz w:val="24"/>
          <w:szCs w:val="24"/>
        </w:rPr>
        <w:t>tahun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2011</w:t>
      </w:r>
      <w:r w:rsidRPr="00405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40593C">
        <w:rPr>
          <w:rFonts w:ascii="Times New Roman" w:eastAsia="Calibri" w:hAnsi="Times New Roman" w:cs="Times New Roman"/>
          <w:i/>
          <w:sz w:val="24"/>
          <w:szCs w:val="24"/>
        </w:rPr>
        <w:t>Tentang</w:t>
      </w:r>
      <w:proofErr w:type="spellEnd"/>
      <w:r w:rsidRPr="0040593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Tugas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Pokok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Fungsi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Perusahaan Daerah Air </w:t>
      </w:r>
      <w:proofErr w:type="spellStart"/>
      <w:r>
        <w:rPr>
          <w:rFonts w:ascii="Times New Roman" w:hAnsi="Times New Roman"/>
          <w:i/>
          <w:sz w:val="24"/>
          <w:szCs w:val="24"/>
        </w:rPr>
        <w:t>Minum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Kabupaten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Ogan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Ilir</w:t>
      </w:r>
      <w:proofErr w:type="spellEnd"/>
      <w:r w:rsidRPr="0040593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Ilir</w:t>
      </w:r>
      <w:proofErr w:type="spellEnd"/>
      <w:r w:rsidRPr="0040593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Bupati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Ilir</w:t>
      </w:r>
      <w:proofErr w:type="spellEnd"/>
      <w:r w:rsidRPr="004059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0C98" w:rsidRDefault="00CE0C98" w:rsidP="00CE0C98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77140" w:rsidRDefault="00577140" w:rsidP="0057714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Fahmi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Irham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7140" w:rsidRDefault="00577140" w:rsidP="00577140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77140" w:rsidRDefault="00577140" w:rsidP="0057714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Sofyan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Syafri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577140" w:rsidRDefault="00577140" w:rsidP="00577140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77140" w:rsidRDefault="000C4927" w:rsidP="00E5789D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Harrison Jr., </w:t>
      </w:r>
      <w:proofErr w:type="spellStart"/>
      <w:r w:rsidR="00577140">
        <w:rPr>
          <w:rFonts w:ascii="Times New Roman" w:hAnsi="Times New Roman" w:cs="Times New Roman"/>
          <w:sz w:val="24"/>
          <w:szCs w:val="24"/>
        </w:rPr>
        <w:t>dkk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5771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7140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="00577140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="005771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7140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="005771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7140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="005771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7140">
        <w:rPr>
          <w:rFonts w:ascii="Times New Roman" w:hAnsi="Times New Roman" w:cs="Times New Roman"/>
          <w:i/>
          <w:sz w:val="24"/>
          <w:szCs w:val="24"/>
        </w:rPr>
        <w:t>Kedelapan</w:t>
      </w:r>
      <w:proofErr w:type="spellEnd"/>
      <w:r w:rsidR="0057714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77140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577140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577140" w:rsidRPr="00160B69" w:rsidRDefault="00577140" w:rsidP="00577140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77140" w:rsidRDefault="00577140" w:rsidP="00577140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7140" w:rsidRDefault="00577140" w:rsidP="0057714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77140" w:rsidRDefault="00577140" w:rsidP="0057714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2017.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No. 1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7140" w:rsidRDefault="00577140" w:rsidP="00577140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77140" w:rsidRDefault="00577140" w:rsidP="0057714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Kasmir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577140" w:rsidRDefault="00577140" w:rsidP="00577140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77140" w:rsidRDefault="00577140" w:rsidP="0057714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Munawir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Ketujuhbelas.Yogyakarta</w:t>
      </w:r>
      <w:proofErr w:type="spellEnd"/>
      <w:r>
        <w:rPr>
          <w:rFonts w:ascii="Times New Roman" w:hAnsi="Times New Roman" w:cs="Times New Roman"/>
          <w:sz w:val="24"/>
          <w:szCs w:val="24"/>
        </w:rPr>
        <w:t>: Liberty.</w:t>
      </w:r>
    </w:p>
    <w:p w:rsidR="00577140" w:rsidRDefault="00577140" w:rsidP="00577140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77140" w:rsidRDefault="00577140" w:rsidP="0057714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Prastowo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STIM YKPN.</w:t>
      </w:r>
    </w:p>
    <w:p w:rsidR="00577140" w:rsidRDefault="00577140" w:rsidP="00577140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77140" w:rsidRDefault="00D404A2" w:rsidP="00577140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</w:rPr>
        <w:t>. 2016</w:t>
      </w:r>
      <w:r w:rsidR="005771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7140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="005771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7140">
        <w:rPr>
          <w:rFonts w:ascii="Times New Roman" w:hAnsi="Times New Roman" w:cs="Times New Roman"/>
          <w:i/>
          <w:sz w:val="24"/>
          <w:szCs w:val="24"/>
        </w:rPr>
        <w:t>Pembelanjaan</w:t>
      </w:r>
      <w:proofErr w:type="spellEnd"/>
      <w:r w:rsidR="00577140">
        <w:rPr>
          <w:rFonts w:ascii="Times New Roman" w:hAnsi="Times New Roman" w:cs="Times New Roman"/>
          <w:i/>
          <w:sz w:val="24"/>
          <w:szCs w:val="24"/>
        </w:rPr>
        <w:t xml:space="preserve"> Perusahaan</w:t>
      </w:r>
      <w:r w:rsidR="00E578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789D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="00E578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5789D">
        <w:rPr>
          <w:rFonts w:ascii="Times New Roman" w:hAnsi="Times New Roman" w:cs="Times New Roman"/>
          <w:i/>
          <w:sz w:val="24"/>
          <w:szCs w:val="24"/>
        </w:rPr>
        <w:t>Keempat</w:t>
      </w:r>
      <w:proofErr w:type="spellEnd"/>
      <w:r w:rsidR="00577140">
        <w:rPr>
          <w:rFonts w:ascii="Times New Roman" w:hAnsi="Times New Roman" w:cs="Times New Roman"/>
          <w:sz w:val="24"/>
          <w:szCs w:val="24"/>
        </w:rPr>
        <w:t>.</w:t>
      </w:r>
      <w:r w:rsidR="00E57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Kelimabelas</w:t>
      </w:r>
      <w:proofErr w:type="spellEnd"/>
      <w:r w:rsidR="00E5789D">
        <w:rPr>
          <w:rFonts w:ascii="Times New Roman" w:hAnsi="Times New Roman" w:cs="Times New Roman"/>
          <w:sz w:val="24"/>
          <w:szCs w:val="24"/>
        </w:rPr>
        <w:t>. Y</w:t>
      </w:r>
      <w:r w:rsidR="00577140">
        <w:rPr>
          <w:rFonts w:ascii="Times New Roman" w:hAnsi="Times New Roman" w:cs="Times New Roman"/>
          <w:sz w:val="24"/>
          <w:szCs w:val="24"/>
        </w:rPr>
        <w:t>ogyakarta: BPFE.</w:t>
      </w:r>
    </w:p>
    <w:p w:rsidR="00577140" w:rsidRPr="00C43C53" w:rsidRDefault="00577140" w:rsidP="00577140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77140" w:rsidRDefault="00577140" w:rsidP="00577140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Sanusi, Anwar. 201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Metode Penelitian Bisnis.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 Salemba Empat.</w:t>
      </w:r>
    </w:p>
    <w:p w:rsidR="00577140" w:rsidRDefault="00577140" w:rsidP="0057714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12342" w:rsidRDefault="00577140" w:rsidP="00B81F59">
      <w:pPr>
        <w:spacing w:line="240" w:lineRule="auto"/>
        <w:ind w:left="709" w:hanging="709"/>
      </w:pPr>
      <w:proofErr w:type="spellStart"/>
      <w:r>
        <w:rPr>
          <w:rFonts w:ascii="Times New Roman" w:hAnsi="Times New Roman" w:cs="Times New Roman"/>
          <w:sz w:val="24"/>
          <w:szCs w:val="24"/>
        </w:rPr>
        <w:t>Viciaji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 w:rsidRPr="00E27029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E270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7029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E270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7029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E270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7029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E27029">
        <w:rPr>
          <w:rFonts w:ascii="Times New Roman" w:hAnsi="Times New Roman" w:cs="Times New Roman"/>
          <w:i/>
          <w:sz w:val="24"/>
          <w:szCs w:val="24"/>
        </w:rPr>
        <w:t xml:space="preserve"> Perusahaan Daerah Air </w:t>
      </w:r>
      <w:proofErr w:type="spellStart"/>
      <w:r w:rsidRPr="00E27029">
        <w:rPr>
          <w:rFonts w:ascii="Times New Roman" w:hAnsi="Times New Roman" w:cs="Times New Roman"/>
          <w:i/>
          <w:sz w:val="24"/>
          <w:szCs w:val="24"/>
        </w:rPr>
        <w:t>Minum</w:t>
      </w:r>
      <w:proofErr w:type="spellEnd"/>
      <w:r w:rsidRPr="00E270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7029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E27029">
        <w:rPr>
          <w:rFonts w:ascii="Times New Roman" w:hAnsi="Times New Roman" w:cs="Times New Roman"/>
          <w:i/>
          <w:sz w:val="24"/>
          <w:szCs w:val="24"/>
        </w:rPr>
        <w:t xml:space="preserve"> Lampung-Selatan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Surakarta.</w:t>
      </w:r>
      <w:proofErr w:type="gramEnd"/>
    </w:p>
    <w:sectPr w:rsidR="00B12342" w:rsidSect="00577140">
      <w:pgSz w:w="11907" w:h="16839" w:code="9"/>
      <w:pgMar w:top="2268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7140"/>
    <w:rsid w:val="00042241"/>
    <w:rsid w:val="000A774E"/>
    <w:rsid w:val="000C4927"/>
    <w:rsid w:val="00113199"/>
    <w:rsid w:val="00185925"/>
    <w:rsid w:val="00280E8E"/>
    <w:rsid w:val="00354DB1"/>
    <w:rsid w:val="00373F0A"/>
    <w:rsid w:val="004D0E38"/>
    <w:rsid w:val="00565342"/>
    <w:rsid w:val="00577140"/>
    <w:rsid w:val="00627670"/>
    <w:rsid w:val="006A5D38"/>
    <w:rsid w:val="00741F8D"/>
    <w:rsid w:val="00745CE3"/>
    <w:rsid w:val="008518E3"/>
    <w:rsid w:val="00934BFA"/>
    <w:rsid w:val="009557FC"/>
    <w:rsid w:val="00982095"/>
    <w:rsid w:val="00A128CD"/>
    <w:rsid w:val="00AF61CA"/>
    <w:rsid w:val="00B819EE"/>
    <w:rsid w:val="00B81F59"/>
    <w:rsid w:val="00BC7F8D"/>
    <w:rsid w:val="00C11A15"/>
    <w:rsid w:val="00C67CD4"/>
    <w:rsid w:val="00C77D47"/>
    <w:rsid w:val="00CC04AC"/>
    <w:rsid w:val="00CE0C98"/>
    <w:rsid w:val="00D11925"/>
    <w:rsid w:val="00D404A2"/>
    <w:rsid w:val="00DD3936"/>
    <w:rsid w:val="00E27029"/>
    <w:rsid w:val="00E5789D"/>
    <w:rsid w:val="00E82BEF"/>
    <w:rsid w:val="00EE4C9C"/>
    <w:rsid w:val="00F665CA"/>
    <w:rsid w:val="00FD3C58"/>
    <w:rsid w:val="00FF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40"/>
    <w:pPr>
      <w:ind w:left="357" w:right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140"/>
    <w:pPr>
      <w:contextualSpacing/>
    </w:pPr>
  </w:style>
  <w:style w:type="character" w:styleId="Hyperlink">
    <w:name w:val="Hyperlink"/>
    <w:basedOn w:val="DefaultParagraphFont"/>
    <w:uiPriority w:val="99"/>
    <w:unhideWhenUsed/>
    <w:rsid w:val="00AF61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9</cp:revision>
  <dcterms:created xsi:type="dcterms:W3CDTF">2018-04-09T13:21:00Z</dcterms:created>
  <dcterms:modified xsi:type="dcterms:W3CDTF">2018-07-18T15:36:00Z</dcterms:modified>
</cp:coreProperties>
</file>