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C72" w:rsidRPr="00431930" w:rsidRDefault="00F35C72" w:rsidP="006570F1">
      <w:pPr>
        <w:tabs>
          <w:tab w:val="left" w:pos="284"/>
        </w:tabs>
        <w:spacing w:after="0" w:line="360" w:lineRule="auto"/>
        <w:contextualSpacing/>
        <w:jc w:val="center"/>
        <w:rPr>
          <w:rFonts w:ascii="Times New Roman" w:hAnsi="Times New Roman" w:cs="Times New Roman"/>
          <w:b/>
          <w:sz w:val="24"/>
          <w:szCs w:val="24"/>
        </w:rPr>
      </w:pPr>
      <w:r w:rsidRPr="00431930">
        <w:rPr>
          <w:rFonts w:ascii="Times New Roman" w:hAnsi="Times New Roman" w:cs="Times New Roman"/>
          <w:b/>
          <w:sz w:val="24"/>
          <w:szCs w:val="24"/>
        </w:rPr>
        <w:t>BAB I</w:t>
      </w:r>
    </w:p>
    <w:p w:rsidR="00F35C72" w:rsidRPr="00431930" w:rsidRDefault="00F35C72" w:rsidP="00F35C72">
      <w:pPr>
        <w:spacing w:after="0" w:line="360" w:lineRule="auto"/>
        <w:contextualSpacing/>
        <w:jc w:val="center"/>
        <w:rPr>
          <w:rFonts w:ascii="Times New Roman" w:hAnsi="Times New Roman" w:cs="Times New Roman"/>
          <w:b/>
          <w:sz w:val="24"/>
          <w:szCs w:val="24"/>
        </w:rPr>
      </w:pPr>
      <w:r w:rsidRPr="00431930">
        <w:rPr>
          <w:rFonts w:ascii="Times New Roman" w:hAnsi="Times New Roman" w:cs="Times New Roman"/>
          <w:b/>
          <w:sz w:val="24"/>
          <w:szCs w:val="24"/>
        </w:rPr>
        <w:t>PENDAHULUAN</w:t>
      </w:r>
    </w:p>
    <w:p w:rsidR="00F35C72" w:rsidRPr="00431930" w:rsidRDefault="00F35C72" w:rsidP="00F35C72">
      <w:pPr>
        <w:spacing w:after="0" w:line="360" w:lineRule="auto"/>
        <w:contextualSpacing/>
        <w:jc w:val="center"/>
        <w:rPr>
          <w:rFonts w:ascii="Times New Roman" w:hAnsi="Times New Roman" w:cs="Times New Roman"/>
          <w:b/>
          <w:sz w:val="24"/>
          <w:szCs w:val="24"/>
        </w:rPr>
      </w:pPr>
    </w:p>
    <w:p w:rsidR="005C4BDD" w:rsidRDefault="00F35C72" w:rsidP="005C4BDD">
      <w:pPr>
        <w:pStyle w:val="ListParagraph"/>
        <w:numPr>
          <w:ilvl w:val="1"/>
          <w:numId w:val="1"/>
        </w:numPr>
        <w:spacing w:after="0" w:line="360" w:lineRule="auto"/>
        <w:rPr>
          <w:rFonts w:ascii="Times New Roman" w:hAnsi="Times New Roman" w:cs="Times New Roman"/>
          <w:b/>
          <w:sz w:val="24"/>
          <w:szCs w:val="24"/>
        </w:rPr>
      </w:pPr>
      <w:r w:rsidRPr="00431930">
        <w:rPr>
          <w:rFonts w:ascii="Times New Roman" w:hAnsi="Times New Roman" w:cs="Times New Roman"/>
          <w:b/>
          <w:sz w:val="24"/>
          <w:szCs w:val="24"/>
        </w:rPr>
        <w:t>Latar Belakang Masalah</w:t>
      </w:r>
    </w:p>
    <w:p w:rsidR="00222409" w:rsidRPr="00582BB3" w:rsidRDefault="00674B3E" w:rsidP="00582BB3">
      <w:pPr>
        <w:spacing w:after="0" w:line="360" w:lineRule="auto"/>
        <w:ind w:firstLine="720"/>
        <w:jc w:val="both"/>
        <w:rPr>
          <w:rFonts w:ascii="Times New Roman" w:hAnsi="Times New Roman" w:cs="Times New Roman"/>
          <w:b/>
          <w:sz w:val="24"/>
          <w:szCs w:val="24"/>
        </w:rPr>
      </w:pPr>
      <w:r w:rsidRPr="005C4BDD">
        <w:rPr>
          <w:rFonts w:ascii="Times New Roman" w:hAnsi="Times New Roman" w:cs="Times New Roman"/>
          <w:sz w:val="24"/>
        </w:rPr>
        <w:t>Budaya instan atau budaya praktis semakin menjamur dan sangat digemari masyarakat Indonesia khususnya yang hidup di perkotaan bahkan saat ini telah menjamur sampai ke luar masyarakat perkotaan.</w:t>
      </w:r>
      <w:r w:rsidR="005C4BDD" w:rsidRPr="005C4BDD">
        <w:rPr>
          <w:rFonts w:ascii="Times New Roman" w:hAnsi="Times New Roman" w:cs="Times New Roman"/>
          <w:sz w:val="24"/>
        </w:rPr>
        <w:t xml:space="preserve"> Industri manufaktur memanfaatkan fenomena tersebut dalam mengembangkan bisnisnya, yaitu memproduksi makanan instan seperti mie, makanan kaleng dan makanan olahan beku (</w:t>
      </w:r>
      <w:r w:rsidR="005C4BDD" w:rsidRPr="005C4BDD">
        <w:rPr>
          <w:rFonts w:ascii="Times New Roman" w:hAnsi="Times New Roman" w:cs="Times New Roman"/>
          <w:i/>
          <w:sz w:val="24"/>
        </w:rPr>
        <w:t>frozen food</w:t>
      </w:r>
      <w:r w:rsidR="005C4BDD" w:rsidRPr="005C4BDD">
        <w:rPr>
          <w:rFonts w:ascii="Times New Roman" w:hAnsi="Times New Roman" w:cs="Times New Roman"/>
          <w:sz w:val="24"/>
        </w:rPr>
        <w:t>).</w:t>
      </w:r>
      <w:r w:rsidR="001E5E8F">
        <w:rPr>
          <w:rFonts w:ascii="Times New Roman" w:hAnsi="Times New Roman" w:cs="Times New Roman"/>
          <w:b/>
          <w:sz w:val="24"/>
          <w:szCs w:val="24"/>
        </w:rPr>
        <w:t xml:space="preserve"> </w:t>
      </w:r>
      <w:r w:rsidR="001E5E8F" w:rsidRPr="001E5E8F">
        <w:rPr>
          <w:rFonts w:ascii="Times New Roman" w:hAnsi="Times New Roman" w:cs="Times New Roman"/>
          <w:sz w:val="24"/>
          <w:szCs w:val="24"/>
        </w:rPr>
        <w:t>Oleh karena itu</w:t>
      </w:r>
      <w:r w:rsidR="001E5E8F">
        <w:rPr>
          <w:rFonts w:ascii="Times New Roman" w:hAnsi="Times New Roman" w:cs="Times New Roman"/>
          <w:b/>
          <w:sz w:val="24"/>
          <w:szCs w:val="24"/>
        </w:rPr>
        <w:t xml:space="preserve"> </w:t>
      </w:r>
      <w:r w:rsidR="00753E70">
        <w:rPr>
          <w:rFonts w:ascii="Times New Roman" w:hAnsi="Times New Roman" w:cs="Times New Roman"/>
          <w:sz w:val="24"/>
        </w:rPr>
        <w:t>I</w:t>
      </w:r>
      <w:r w:rsidR="00753E70" w:rsidRPr="00911BA6">
        <w:rPr>
          <w:rFonts w:ascii="Times New Roman" w:hAnsi="Times New Roman" w:cs="Times New Roman"/>
          <w:sz w:val="24"/>
        </w:rPr>
        <w:t xml:space="preserve">ndustri manufaktur memegang peranan penting didalam perekonomian Indonesia karena kemampuannya untuk menghasilkan produk yang dapat diperdagangkan dan membuka lapangan kerja (Silalahi, 2014). </w:t>
      </w:r>
      <w:r w:rsidR="001E0F33">
        <w:rPr>
          <w:rFonts w:ascii="Times New Roman" w:hAnsi="Times New Roman" w:cs="Times New Roman"/>
          <w:sz w:val="24"/>
        </w:rPr>
        <w:t>Kementerian Perindustrian juga mengungkapkan bahwa industri manufaktur di Indonesia makin diminati kalangan investor asing, seiring mulai pulihnya perdagangan internasional dan industri manufaktur merupakan salah satu sektor yang diminati.</w:t>
      </w:r>
    </w:p>
    <w:p w:rsidR="00D02D3F" w:rsidRDefault="00D02D3F" w:rsidP="00D02D3F">
      <w:pPr>
        <w:spacing w:after="0" w:line="360" w:lineRule="auto"/>
        <w:ind w:firstLine="720"/>
        <w:jc w:val="both"/>
        <w:rPr>
          <w:rFonts w:ascii="Times New Roman" w:hAnsi="Times New Roman"/>
          <w:sz w:val="24"/>
          <w:szCs w:val="24"/>
        </w:rPr>
      </w:pPr>
      <w:r>
        <w:rPr>
          <w:rFonts w:ascii="Times New Roman" w:hAnsi="Times New Roman" w:cs="Times New Roman"/>
          <w:sz w:val="24"/>
          <w:szCs w:val="24"/>
        </w:rPr>
        <w:t>Hal ini menyebabkan timbulnya persaingan yang semakin ketat antar perusahaan</w:t>
      </w:r>
      <w:r w:rsidR="00582BB3">
        <w:rPr>
          <w:rFonts w:ascii="Times New Roman" w:hAnsi="Times New Roman" w:cs="Times New Roman"/>
          <w:sz w:val="24"/>
          <w:szCs w:val="24"/>
        </w:rPr>
        <w:t xml:space="preserve"> manufaktur dalam menarik para investor</w:t>
      </w:r>
      <w:r>
        <w:rPr>
          <w:rFonts w:ascii="Times New Roman" w:hAnsi="Times New Roman" w:cs="Times New Roman"/>
          <w:sz w:val="24"/>
          <w:szCs w:val="24"/>
        </w:rPr>
        <w:t xml:space="preserve">. Perusahaan dituntut untuk lebih meningkatkan kinerja agar dapat </w:t>
      </w:r>
      <w:r w:rsidR="00582BB3">
        <w:rPr>
          <w:rFonts w:ascii="Times New Roman" w:hAnsi="Times New Roman" w:cs="Times New Roman"/>
          <w:sz w:val="24"/>
          <w:szCs w:val="24"/>
        </w:rPr>
        <w:t>memenangkan persaingan yang ada sehingga perusahaan mendapatkan sumber biaya modal tambahan untuk menunjang kegiatan operasionalnya.</w:t>
      </w:r>
    </w:p>
    <w:p w:rsidR="00F35C72" w:rsidRDefault="00D02D3F" w:rsidP="000F3CBC">
      <w:pPr>
        <w:tabs>
          <w:tab w:val="left" w:pos="720"/>
        </w:tabs>
        <w:spacing w:after="0" w:line="360" w:lineRule="auto"/>
        <w:jc w:val="both"/>
        <w:rPr>
          <w:rFonts w:ascii="Times New Roman" w:hAnsi="Times New Roman"/>
          <w:sz w:val="24"/>
          <w:szCs w:val="24"/>
        </w:rPr>
      </w:pPr>
      <w:r>
        <w:rPr>
          <w:rFonts w:ascii="Times New Roman" w:hAnsi="Times New Roman"/>
          <w:sz w:val="24"/>
          <w:szCs w:val="24"/>
        </w:rPr>
        <w:tab/>
      </w:r>
      <w:r w:rsidR="00F35C72" w:rsidRPr="000F3CBC">
        <w:rPr>
          <w:rFonts w:ascii="Times New Roman" w:hAnsi="Times New Roman"/>
          <w:sz w:val="24"/>
          <w:szCs w:val="24"/>
        </w:rPr>
        <w:t xml:space="preserve">Kinerja </w:t>
      </w:r>
      <w:r w:rsidR="00F22D14" w:rsidRPr="000F3CBC">
        <w:rPr>
          <w:rFonts w:ascii="Times New Roman" w:hAnsi="Times New Roman"/>
          <w:sz w:val="24"/>
          <w:szCs w:val="24"/>
        </w:rPr>
        <w:t>merupakan</w:t>
      </w:r>
      <w:r w:rsidR="000F3CBC">
        <w:rPr>
          <w:rFonts w:ascii="Times New Roman" w:hAnsi="Times New Roman"/>
          <w:sz w:val="24"/>
          <w:szCs w:val="24"/>
        </w:rPr>
        <w:t xml:space="preserve"> gambaran </w:t>
      </w:r>
      <w:r w:rsidR="000F3CBC" w:rsidRPr="000F3CBC">
        <w:rPr>
          <w:rFonts w:ascii="Times New Roman" w:hAnsi="Times New Roman"/>
          <w:sz w:val="24"/>
          <w:szCs w:val="24"/>
        </w:rPr>
        <w:t>mengenai tingkat pencapaian pelaksan</w:t>
      </w:r>
      <w:r w:rsidR="000F3CBC">
        <w:rPr>
          <w:rFonts w:ascii="Times New Roman" w:hAnsi="Times New Roman"/>
          <w:sz w:val="24"/>
          <w:szCs w:val="24"/>
        </w:rPr>
        <w:t xml:space="preserve">aan suatu program kegiatan atau </w:t>
      </w:r>
      <w:r w:rsidR="000F3CBC" w:rsidRPr="000F3CBC">
        <w:rPr>
          <w:rFonts w:ascii="Times New Roman" w:hAnsi="Times New Roman"/>
          <w:sz w:val="24"/>
          <w:szCs w:val="24"/>
        </w:rPr>
        <w:t>kebijakan dalam mewujudkan sasara</w:t>
      </w:r>
      <w:r w:rsidR="005361AE">
        <w:rPr>
          <w:rFonts w:ascii="Times New Roman" w:hAnsi="Times New Roman"/>
          <w:sz w:val="24"/>
          <w:szCs w:val="24"/>
        </w:rPr>
        <w:t>n</w:t>
      </w:r>
      <w:r w:rsidR="000F3CBC">
        <w:rPr>
          <w:rFonts w:ascii="Times New Roman" w:hAnsi="Times New Roman"/>
          <w:sz w:val="24"/>
          <w:szCs w:val="24"/>
        </w:rPr>
        <w:t xml:space="preserve">, tujuan, visi dan misi suatu </w:t>
      </w:r>
      <w:r w:rsidR="000F3CBC" w:rsidRPr="000F3CBC">
        <w:rPr>
          <w:rFonts w:ascii="Times New Roman" w:hAnsi="Times New Roman"/>
          <w:sz w:val="24"/>
          <w:szCs w:val="24"/>
        </w:rPr>
        <w:t>organisasi yang dituangkan mela</w:t>
      </w:r>
      <w:r w:rsidR="000F3CBC">
        <w:rPr>
          <w:rFonts w:ascii="Times New Roman" w:hAnsi="Times New Roman"/>
          <w:sz w:val="24"/>
          <w:szCs w:val="24"/>
        </w:rPr>
        <w:t xml:space="preserve">lui perencanaan strategis suatu </w:t>
      </w:r>
      <w:r w:rsidR="000F3CBC" w:rsidRPr="000F3CBC">
        <w:rPr>
          <w:rFonts w:ascii="Times New Roman" w:hAnsi="Times New Roman"/>
          <w:sz w:val="24"/>
          <w:szCs w:val="24"/>
        </w:rPr>
        <w:t>organisasi (M. Abdullah, 20</w:t>
      </w:r>
      <w:r w:rsidR="000F3CBC">
        <w:rPr>
          <w:rFonts w:ascii="Times New Roman" w:hAnsi="Times New Roman"/>
          <w:sz w:val="24"/>
          <w:szCs w:val="24"/>
        </w:rPr>
        <w:t>14: 3</w:t>
      </w:r>
      <w:r w:rsidR="000F3CBC" w:rsidRPr="000F3CBC">
        <w:rPr>
          <w:rFonts w:ascii="Times New Roman" w:hAnsi="Times New Roman"/>
          <w:sz w:val="24"/>
          <w:szCs w:val="24"/>
        </w:rPr>
        <w:t>).</w:t>
      </w:r>
      <w:r w:rsidR="00F35C72">
        <w:rPr>
          <w:rFonts w:ascii="Times New Roman" w:hAnsi="Times New Roman"/>
          <w:sz w:val="24"/>
          <w:szCs w:val="24"/>
        </w:rPr>
        <w:t xml:space="preserve"> Keberhasilan suatu perusahaan d</w:t>
      </w:r>
      <w:r w:rsidR="003F05CF">
        <w:rPr>
          <w:rFonts w:ascii="Times New Roman" w:hAnsi="Times New Roman"/>
          <w:sz w:val="24"/>
          <w:szCs w:val="24"/>
        </w:rPr>
        <w:t>alam mempertahankan kinerjanya</w:t>
      </w:r>
      <w:r w:rsidR="00F35C72">
        <w:rPr>
          <w:rFonts w:ascii="Times New Roman" w:hAnsi="Times New Roman"/>
          <w:sz w:val="24"/>
          <w:szCs w:val="24"/>
        </w:rPr>
        <w:t xml:space="preserve"> tidak lepas dari kemampuan manajer keua</w:t>
      </w:r>
      <w:r w:rsidR="005361AE">
        <w:rPr>
          <w:rFonts w:ascii="Times New Roman" w:hAnsi="Times New Roman"/>
          <w:sz w:val="24"/>
          <w:szCs w:val="24"/>
        </w:rPr>
        <w:t xml:space="preserve">ngan dalam mengambil keputusan. </w:t>
      </w:r>
      <w:r w:rsidR="00F35C72">
        <w:rPr>
          <w:rFonts w:ascii="Times New Roman" w:hAnsi="Times New Roman"/>
          <w:sz w:val="24"/>
          <w:szCs w:val="24"/>
        </w:rPr>
        <w:t xml:space="preserve">Tujuan keputusan keuangan yang ditetapkan adalah memberikan dan meningkatkan kemakmuran pemilik perusahaan beserta para pemegang saham. Kemampuan perusahaan untuk menghasilkan laba dari kegiatan operasionalnya merupakan fokus utama dalam penilaian kinerja perusahaan, karena laba perusahaan selain merupakan indikator kemampuan perusahaan dalam memenuhi kewajiban bagi para penyandang dananya, juga merupakan elemen </w:t>
      </w:r>
      <w:r w:rsidR="00F35C72">
        <w:rPr>
          <w:rFonts w:ascii="Times New Roman" w:hAnsi="Times New Roman"/>
          <w:sz w:val="24"/>
          <w:szCs w:val="24"/>
        </w:rPr>
        <w:lastRenderedPageBreak/>
        <w:t>dalam menciptakan nilai perusahaan yang menunjukkan prospek perusahaan di masa mendatang. Semakin tinggi nilai perusahaan yang diciptakan, semakin besar kemakmuran yang diterima oleh perusahaan.</w:t>
      </w:r>
    </w:p>
    <w:p w:rsidR="00F35C72" w:rsidRDefault="00F35C72" w:rsidP="00F35C72">
      <w:pPr>
        <w:tabs>
          <w:tab w:val="left" w:pos="720"/>
        </w:tabs>
        <w:spacing w:after="0" w:line="360" w:lineRule="auto"/>
        <w:jc w:val="both"/>
        <w:rPr>
          <w:rFonts w:ascii="Times New Roman" w:hAnsi="Times New Roman"/>
          <w:sz w:val="24"/>
          <w:szCs w:val="24"/>
        </w:rPr>
      </w:pPr>
      <w:r>
        <w:rPr>
          <w:rFonts w:ascii="Times New Roman" w:hAnsi="Times New Roman"/>
          <w:sz w:val="24"/>
          <w:szCs w:val="24"/>
        </w:rPr>
        <w:tab/>
        <w:t>Ukuran kinerja keuangan dapat dianalisis melalui laporan keuagan perusahaan itu sendiri. Analisi</w:t>
      </w:r>
      <w:r w:rsidR="0056425E">
        <w:rPr>
          <w:rFonts w:ascii="Times New Roman" w:hAnsi="Times New Roman"/>
          <w:sz w:val="24"/>
          <w:szCs w:val="24"/>
        </w:rPr>
        <w:t>s</w:t>
      </w:r>
      <w:r>
        <w:rPr>
          <w:rFonts w:ascii="Times New Roman" w:hAnsi="Times New Roman"/>
          <w:sz w:val="24"/>
          <w:szCs w:val="24"/>
        </w:rPr>
        <w:t xml:space="preserve"> laporan keuangan tidak hanya dibutuhkan oleh pihak internal perusahaan tetapi juga pihak eksternal perusahaan seperti kreditur dan investor. Para investor perlu mengetahui kondisi keuangan perusahaan yang sebenarnya agar mempunyai rasa kepercayaan dan keamanan saat berinvestasi. Analisis laporan keuangan pada dasarnya meliputi perhitungan dan interpretasi rasio yang digunakan untuk memperoleh informasi tentang posisi keunagan, kinerja perusahaan, aliran kas dan informasi lainnya mengenai periode lalu, sekarang dan periode yang akan datang.</w:t>
      </w:r>
    </w:p>
    <w:p w:rsidR="00160DE9" w:rsidRDefault="00F35C72" w:rsidP="00C827F2">
      <w:pPr>
        <w:tabs>
          <w:tab w:val="left" w:pos="720"/>
        </w:tabs>
        <w:spacing w:after="0" w:line="360" w:lineRule="auto"/>
        <w:jc w:val="both"/>
        <w:rPr>
          <w:rFonts w:ascii="Times New Roman" w:hAnsi="Times New Roman"/>
          <w:sz w:val="24"/>
          <w:szCs w:val="24"/>
        </w:rPr>
      </w:pPr>
      <w:r>
        <w:rPr>
          <w:rFonts w:ascii="Times New Roman" w:hAnsi="Times New Roman"/>
          <w:sz w:val="24"/>
          <w:szCs w:val="24"/>
        </w:rPr>
        <w:tab/>
      </w:r>
      <w:r w:rsidR="00375C77" w:rsidRPr="00697306">
        <w:rPr>
          <w:rFonts w:ascii="Times New Roman" w:hAnsi="Times New Roman" w:cs="Times New Roman"/>
          <w:sz w:val="24"/>
          <w:szCs w:val="24"/>
        </w:rPr>
        <w:t xml:space="preserve">Menurut </w:t>
      </w:r>
      <w:r w:rsidR="00E3671B">
        <w:rPr>
          <w:rFonts w:ascii="Times New Roman" w:hAnsi="Times New Roman" w:cs="Times New Roman"/>
          <w:sz w:val="24"/>
          <w:szCs w:val="24"/>
        </w:rPr>
        <w:t>James C Van Horne dalam Kasmir (2008:104</w:t>
      </w:r>
      <w:r w:rsidR="00375C77">
        <w:rPr>
          <w:rFonts w:ascii="Times New Roman" w:hAnsi="Times New Roman" w:cs="Times New Roman"/>
          <w:sz w:val="24"/>
          <w:szCs w:val="24"/>
        </w:rPr>
        <w:t xml:space="preserve">) </w:t>
      </w:r>
      <w:r w:rsidR="00375C77">
        <w:rPr>
          <w:rFonts w:ascii="Times New Roman" w:hAnsi="Times New Roman"/>
          <w:sz w:val="24"/>
          <w:szCs w:val="24"/>
        </w:rPr>
        <w:t>a</w:t>
      </w:r>
      <w:r>
        <w:rPr>
          <w:rFonts w:ascii="Times New Roman" w:hAnsi="Times New Roman"/>
          <w:sz w:val="24"/>
          <w:szCs w:val="24"/>
        </w:rPr>
        <w:t xml:space="preserve">nalisis rasio keuangan merupakan </w:t>
      </w:r>
      <w:r w:rsidR="00E3671B">
        <w:rPr>
          <w:rFonts w:ascii="Times New Roman" w:hAnsi="Times New Roman"/>
          <w:sz w:val="24"/>
          <w:szCs w:val="24"/>
        </w:rPr>
        <w:t>indeks yang menghubungkan dua angka akuntansi dan diperoleh dengan membagi satu angka dengan angka lainnya</w:t>
      </w:r>
      <w:r>
        <w:rPr>
          <w:rFonts w:ascii="Times New Roman" w:hAnsi="Times New Roman"/>
          <w:sz w:val="24"/>
          <w:szCs w:val="24"/>
        </w:rPr>
        <w:t xml:space="preserve">. Jenis rasio keuangan yang biasa digunakan terdiri atas analisis profitabilitas, likuiditas, aktivitas dan </w:t>
      </w:r>
      <w:r>
        <w:rPr>
          <w:rFonts w:ascii="Times New Roman" w:hAnsi="Times New Roman"/>
          <w:i/>
          <w:sz w:val="24"/>
          <w:szCs w:val="24"/>
        </w:rPr>
        <w:t>leverage</w:t>
      </w:r>
      <w:r>
        <w:rPr>
          <w:rFonts w:ascii="Times New Roman" w:hAnsi="Times New Roman"/>
          <w:sz w:val="24"/>
          <w:szCs w:val="24"/>
        </w:rPr>
        <w:t xml:space="preserve">. Namun, </w:t>
      </w:r>
      <w:r w:rsidR="00C50BC6">
        <w:rPr>
          <w:rFonts w:ascii="Times New Roman" w:hAnsi="Times New Roman"/>
          <w:sz w:val="24"/>
          <w:szCs w:val="24"/>
        </w:rPr>
        <w:t>m</w:t>
      </w:r>
      <w:r w:rsidR="00955D97">
        <w:rPr>
          <w:rFonts w:ascii="Times New Roman" w:hAnsi="Times New Roman"/>
          <w:sz w:val="24"/>
          <w:szCs w:val="24"/>
        </w:rPr>
        <w:t>enurut Harahap (2011</w:t>
      </w:r>
      <w:r w:rsidR="00C50BC6" w:rsidRPr="00C50BC6">
        <w:rPr>
          <w:rFonts w:ascii="Times New Roman" w:hAnsi="Times New Roman"/>
          <w:sz w:val="24"/>
          <w:szCs w:val="24"/>
        </w:rPr>
        <w:t>:298)</w:t>
      </w:r>
      <w:r w:rsidR="00C50BC6">
        <w:rPr>
          <w:rFonts w:ascii="Times New Roman" w:hAnsi="Times New Roman"/>
          <w:sz w:val="24"/>
          <w:szCs w:val="24"/>
        </w:rPr>
        <w:t xml:space="preserve"> </w:t>
      </w:r>
      <w:r>
        <w:rPr>
          <w:rFonts w:ascii="Times New Roman" w:hAnsi="Times New Roman"/>
          <w:sz w:val="24"/>
          <w:szCs w:val="24"/>
        </w:rPr>
        <w:t xml:space="preserve">metode analisis tersebut ternyata memiliki banyak kekurangan karena lebih fokus terhadap laba dengan tidak memperhitungkan besarnya biaya modal, risiko atas penempatan modal dan nilai tambah dari kepemilikan aset sehingga sulit untuk mengetahui apakah suatu perusahaan telah menciptakan suatu nilai. Selain itu, analisis rasio keuangan juga dapat memberikan kesimpulan yang </w:t>
      </w:r>
      <w:r>
        <w:rPr>
          <w:rFonts w:ascii="Times New Roman" w:hAnsi="Times New Roman"/>
          <w:i/>
          <w:sz w:val="24"/>
          <w:szCs w:val="24"/>
        </w:rPr>
        <w:t>misleading</w:t>
      </w:r>
      <w:r>
        <w:rPr>
          <w:rFonts w:ascii="Times New Roman" w:hAnsi="Times New Roman"/>
          <w:sz w:val="24"/>
          <w:szCs w:val="24"/>
        </w:rPr>
        <w:t>, dikarenakan perhitungannya hanya melihat hasil akhir yakni laba perusahaan tanpa memperhatikan r</w:t>
      </w:r>
      <w:r w:rsidR="008B3A9E">
        <w:rPr>
          <w:rFonts w:ascii="Times New Roman" w:hAnsi="Times New Roman"/>
          <w:sz w:val="24"/>
          <w:szCs w:val="24"/>
        </w:rPr>
        <w:t xml:space="preserve">isiko yang dihadapi perusahaan. </w:t>
      </w:r>
      <w:r>
        <w:rPr>
          <w:rFonts w:ascii="Times New Roman" w:hAnsi="Times New Roman"/>
          <w:sz w:val="24"/>
          <w:szCs w:val="24"/>
        </w:rPr>
        <w:t>Untuk mengata</w:t>
      </w:r>
      <w:r w:rsidR="00EB1943">
        <w:rPr>
          <w:rFonts w:ascii="Times New Roman" w:hAnsi="Times New Roman"/>
          <w:sz w:val="24"/>
          <w:szCs w:val="24"/>
        </w:rPr>
        <w:t xml:space="preserve">si kelemahan tersebut, pada tahun 1993 </w:t>
      </w:r>
      <w:r w:rsidR="008B3A9E">
        <w:rPr>
          <w:rFonts w:ascii="Times New Roman" w:hAnsi="Times New Roman"/>
          <w:sz w:val="24"/>
          <w:szCs w:val="24"/>
        </w:rPr>
        <w:t>Stewart &amp; Stern analis keuangan dari perusahaan Stern Stewart &amp; Co</w:t>
      </w:r>
      <w:r>
        <w:rPr>
          <w:rFonts w:ascii="Times New Roman" w:hAnsi="Times New Roman"/>
          <w:sz w:val="24"/>
          <w:szCs w:val="24"/>
        </w:rPr>
        <w:t xml:space="preserve"> mengembangkan metode lain sebagai alternatif agar dapat menunjukkan seluruh komponen harapan keuntungan yang terukur dalam biaya modal yang disebut </w:t>
      </w:r>
      <w:r>
        <w:rPr>
          <w:rFonts w:ascii="Times New Roman" w:hAnsi="Times New Roman"/>
          <w:i/>
          <w:sz w:val="24"/>
          <w:szCs w:val="24"/>
        </w:rPr>
        <w:t xml:space="preserve">Economic Value Added </w:t>
      </w:r>
      <w:r>
        <w:rPr>
          <w:rFonts w:ascii="Times New Roman" w:hAnsi="Times New Roman"/>
          <w:sz w:val="24"/>
          <w:szCs w:val="24"/>
        </w:rPr>
        <w:t>(EVA).</w:t>
      </w:r>
    </w:p>
    <w:p w:rsidR="0056425E" w:rsidRDefault="00F35C72" w:rsidP="0056425E">
      <w:pPr>
        <w:tabs>
          <w:tab w:val="left" w:pos="720"/>
        </w:tabs>
        <w:spacing w:before="240" w:after="0" w:line="360" w:lineRule="auto"/>
        <w:contextualSpacing/>
        <w:jc w:val="both"/>
        <w:rPr>
          <w:rFonts w:ascii="Times New Roman" w:hAnsi="Times New Roman"/>
          <w:sz w:val="24"/>
          <w:szCs w:val="24"/>
        </w:rPr>
      </w:pPr>
      <w:r>
        <w:rPr>
          <w:rFonts w:ascii="Times New Roman" w:hAnsi="Times New Roman"/>
          <w:sz w:val="24"/>
          <w:szCs w:val="24"/>
        </w:rPr>
        <w:tab/>
      </w:r>
      <w:r w:rsidR="00160DE9">
        <w:rPr>
          <w:rFonts w:ascii="Times New Roman" w:hAnsi="Times New Roman"/>
          <w:sz w:val="24"/>
          <w:szCs w:val="24"/>
        </w:rPr>
        <w:t xml:space="preserve">Salah satu perusahaan yang bergerak dalam industri manufaktur adalah PT Sekar Bumi Tbk. </w:t>
      </w:r>
      <w:r>
        <w:rPr>
          <w:rFonts w:ascii="Times New Roman" w:hAnsi="Times New Roman"/>
          <w:sz w:val="24"/>
          <w:szCs w:val="24"/>
        </w:rPr>
        <w:t xml:space="preserve">PT Sekar Bumi Tbk merupakan sebuah perusahaan publik yang telah terdaftar di Bursa Efek Indonesia </w:t>
      </w:r>
      <w:r w:rsidR="001339BD">
        <w:rPr>
          <w:rFonts w:ascii="Times New Roman" w:hAnsi="Times New Roman"/>
          <w:sz w:val="24"/>
          <w:szCs w:val="24"/>
        </w:rPr>
        <w:t>(BEI) dengan kode SKBM sejak 199</w:t>
      </w:r>
      <w:r w:rsidR="00226EEC">
        <w:rPr>
          <w:rFonts w:ascii="Times New Roman" w:hAnsi="Times New Roman"/>
          <w:sz w:val="24"/>
          <w:szCs w:val="24"/>
        </w:rPr>
        <w:t>3. Perusahaan yang</w:t>
      </w:r>
      <w:r>
        <w:rPr>
          <w:rFonts w:ascii="Times New Roman" w:hAnsi="Times New Roman"/>
          <w:sz w:val="24"/>
          <w:szCs w:val="24"/>
        </w:rPr>
        <w:t xml:space="preserve"> bergerak dalam bidang m</w:t>
      </w:r>
      <w:r w:rsidR="00226EEC">
        <w:rPr>
          <w:rFonts w:ascii="Times New Roman" w:hAnsi="Times New Roman"/>
          <w:sz w:val="24"/>
          <w:szCs w:val="24"/>
        </w:rPr>
        <w:t>anufaktur ini</w:t>
      </w:r>
      <w:r w:rsidR="001339BD">
        <w:rPr>
          <w:rFonts w:ascii="Times New Roman" w:hAnsi="Times New Roman"/>
          <w:sz w:val="24"/>
          <w:szCs w:val="24"/>
        </w:rPr>
        <w:t xml:space="preserve"> mengolah hasil laut </w:t>
      </w:r>
      <w:r>
        <w:rPr>
          <w:rFonts w:ascii="Times New Roman" w:hAnsi="Times New Roman"/>
          <w:sz w:val="24"/>
          <w:szCs w:val="24"/>
        </w:rPr>
        <w:t xml:space="preserve">dengan </w:t>
      </w:r>
      <w:r>
        <w:rPr>
          <w:rFonts w:ascii="Times New Roman" w:hAnsi="Times New Roman"/>
          <w:sz w:val="24"/>
          <w:szCs w:val="24"/>
        </w:rPr>
        <w:lastRenderedPageBreak/>
        <w:t xml:space="preserve">produk utama berupa </w:t>
      </w:r>
      <w:r w:rsidR="00C57CD7">
        <w:rPr>
          <w:rFonts w:ascii="Times New Roman" w:hAnsi="Times New Roman"/>
          <w:sz w:val="24"/>
          <w:szCs w:val="24"/>
        </w:rPr>
        <w:t>hasil laut beku dan makanan olahan beku</w:t>
      </w:r>
      <w:r>
        <w:rPr>
          <w:rFonts w:ascii="Times New Roman" w:hAnsi="Times New Roman"/>
          <w:sz w:val="24"/>
          <w:szCs w:val="24"/>
        </w:rPr>
        <w:t xml:space="preserve">. </w:t>
      </w:r>
      <w:r w:rsidR="001339BD" w:rsidRPr="001339BD">
        <w:rPr>
          <w:rFonts w:ascii="Times New Roman" w:hAnsi="Times New Roman"/>
          <w:sz w:val="24"/>
          <w:szCs w:val="24"/>
        </w:rPr>
        <w:t>Kantor pusat SKBM berlokasi di Plaza Asia, Lantai 2, Jl. Jend. Sudirman Kav. 59, Jakarta 12190 – Indonesia dan pabrik berlokasi di Jalan Jenggolo 2 No. 17 Waru, Sidoarjo serta tambak di Bone dan Mare, Sulawesi.</w:t>
      </w:r>
      <w:r w:rsidR="001D6AB7">
        <w:rPr>
          <w:rFonts w:ascii="Times New Roman" w:hAnsi="Times New Roman"/>
          <w:sz w:val="24"/>
          <w:szCs w:val="24"/>
        </w:rPr>
        <w:t xml:space="preserve"> Perusahan ini merupakan </w:t>
      </w:r>
      <w:r w:rsidR="00636404">
        <w:rPr>
          <w:rFonts w:ascii="Times New Roman" w:hAnsi="Times New Roman"/>
          <w:sz w:val="24"/>
          <w:szCs w:val="24"/>
        </w:rPr>
        <w:t>salah satu pelopor di bidang pengolahan udang beku di Indonesia.</w:t>
      </w:r>
      <w:r w:rsidR="00BE4E52">
        <w:rPr>
          <w:rFonts w:ascii="Times New Roman" w:hAnsi="Times New Roman"/>
          <w:sz w:val="24"/>
          <w:szCs w:val="24"/>
        </w:rPr>
        <w:t xml:space="preserve"> Berikut ini disajikan grafik 1.2 yang menunjukkan perubahan laba tahun berjalan pada PT Sekar Bumi Tbk sejak tahun 2013-2017.</w:t>
      </w:r>
    </w:p>
    <w:p w:rsidR="00A446F4" w:rsidRPr="0056425E" w:rsidRDefault="0082354B" w:rsidP="0056425E">
      <w:pPr>
        <w:tabs>
          <w:tab w:val="left" w:pos="720"/>
        </w:tabs>
        <w:spacing w:before="240" w:after="0" w:line="240" w:lineRule="auto"/>
        <w:contextualSpacing/>
        <w:jc w:val="center"/>
        <w:rPr>
          <w:rFonts w:ascii="Times New Roman" w:hAnsi="Times New Roman"/>
          <w:sz w:val="24"/>
          <w:szCs w:val="24"/>
        </w:rPr>
      </w:pPr>
      <w:r>
        <w:rPr>
          <w:rFonts w:ascii="Times New Roman" w:hAnsi="Times New Roman"/>
          <w:b/>
          <w:sz w:val="24"/>
          <w:szCs w:val="24"/>
        </w:rPr>
        <w:t>Gambar 1.1</w:t>
      </w:r>
    </w:p>
    <w:p w:rsidR="00A446F4" w:rsidRDefault="0082354B" w:rsidP="0056425E">
      <w:pPr>
        <w:tabs>
          <w:tab w:val="left" w:pos="720"/>
        </w:tabs>
        <w:spacing w:after="0" w:line="240" w:lineRule="auto"/>
        <w:jc w:val="center"/>
        <w:rPr>
          <w:rFonts w:ascii="Times New Roman" w:hAnsi="Times New Roman"/>
          <w:b/>
          <w:sz w:val="24"/>
          <w:szCs w:val="24"/>
        </w:rPr>
      </w:pPr>
      <w:r>
        <w:rPr>
          <w:rFonts w:ascii="Times New Roman" w:hAnsi="Times New Roman"/>
          <w:b/>
          <w:sz w:val="24"/>
          <w:szCs w:val="24"/>
        </w:rPr>
        <w:t xml:space="preserve">Grafik </w:t>
      </w:r>
      <w:r w:rsidR="00A446F4">
        <w:rPr>
          <w:rFonts w:ascii="Times New Roman" w:hAnsi="Times New Roman"/>
          <w:b/>
          <w:sz w:val="24"/>
          <w:szCs w:val="24"/>
        </w:rPr>
        <w:t>Perubahan Laba Tahun Berjalan</w:t>
      </w:r>
    </w:p>
    <w:p w:rsidR="0056227D" w:rsidRDefault="00A446F4" w:rsidP="00250476">
      <w:pPr>
        <w:tabs>
          <w:tab w:val="left" w:pos="720"/>
        </w:tabs>
        <w:spacing w:after="0" w:line="240" w:lineRule="auto"/>
        <w:jc w:val="center"/>
        <w:rPr>
          <w:rFonts w:ascii="Times New Roman" w:hAnsi="Times New Roman"/>
          <w:b/>
          <w:sz w:val="24"/>
          <w:szCs w:val="24"/>
        </w:rPr>
      </w:pPr>
      <w:r>
        <w:rPr>
          <w:rFonts w:ascii="Times New Roman" w:hAnsi="Times New Roman"/>
          <w:b/>
          <w:sz w:val="24"/>
          <w:szCs w:val="24"/>
        </w:rPr>
        <w:t>PT Sekar Bumi Tbk</w:t>
      </w:r>
    </w:p>
    <w:p w:rsidR="00250476" w:rsidRPr="00A446F4" w:rsidRDefault="00A446F4" w:rsidP="0056425E">
      <w:pPr>
        <w:tabs>
          <w:tab w:val="left" w:pos="720"/>
        </w:tabs>
        <w:spacing w:after="0" w:line="240" w:lineRule="auto"/>
        <w:jc w:val="center"/>
        <w:rPr>
          <w:rFonts w:ascii="Times New Roman" w:hAnsi="Times New Roman"/>
          <w:b/>
          <w:sz w:val="24"/>
          <w:szCs w:val="24"/>
        </w:rPr>
      </w:pPr>
      <w:r>
        <w:rPr>
          <w:rFonts w:ascii="Times New Roman" w:hAnsi="Times New Roman"/>
          <w:b/>
          <w:sz w:val="24"/>
          <w:szCs w:val="24"/>
        </w:rPr>
        <w:t>Tahun 2013-2017</w:t>
      </w:r>
      <w:r w:rsidR="0056227D">
        <w:rPr>
          <w:rFonts w:ascii="Times New Roman" w:hAnsi="Times New Roman"/>
          <w:b/>
          <w:sz w:val="24"/>
          <w:szCs w:val="24"/>
        </w:rPr>
        <w:t xml:space="preserve"> (Disajikan dalam Rupiah)</w:t>
      </w:r>
    </w:p>
    <w:p w:rsidR="00BE4E52" w:rsidRDefault="00BE4E52" w:rsidP="0056425E">
      <w:pPr>
        <w:tabs>
          <w:tab w:val="left" w:pos="720"/>
        </w:tabs>
        <w:spacing w:after="0" w:line="360" w:lineRule="auto"/>
        <w:jc w:val="center"/>
        <w:rPr>
          <w:rFonts w:ascii="Times New Roman" w:hAnsi="Times New Roman"/>
          <w:szCs w:val="24"/>
        </w:rPr>
      </w:pPr>
      <w:r>
        <w:rPr>
          <w:rFonts w:ascii="Times New Roman" w:hAnsi="Times New Roman"/>
          <w:noProof/>
          <w:sz w:val="24"/>
          <w:szCs w:val="24"/>
        </w:rPr>
        <w:drawing>
          <wp:inline distT="0" distB="0" distL="0" distR="0">
            <wp:extent cx="4657725" cy="219075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6425E">
        <w:rPr>
          <w:rFonts w:ascii="Times New Roman" w:hAnsi="Times New Roman"/>
          <w:sz w:val="24"/>
          <w:szCs w:val="24"/>
        </w:rPr>
        <w:br/>
      </w:r>
      <w:r w:rsidR="00A446F4" w:rsidRPr="00250476">
        <w:rPr>
          <w:rFonts w:ascii="Times New Roman" w:hAnsi="Times New Roman"/>
          <w:szCs w:val="24"/>
        </w:rPr>
        <w:t xml:space="preserve">Sumber : </w:t>
      </w:r>
      <w:r w:rsidR="00905AD2">
        <w:rPr>
          <w:rFonts w:ascii="Times New Roman" w:hAnsi="Times New Roman"/>
          <w:szCs w:val="24"/>
        </w:rPr>
        <w:t>Laporan Keuangan Tahunan PT Sekar Bumi Tbk 2013-2017</w:t>
      </w:r>
    </w:p>
    <w:p w:rsidR="00BB724F" w:rsidRPr="0056425E" w:rsidRDefault="00BB724F" w:rsidP="0056425E">
      <w:pPr>
        <w:tabs>
          <w:tab w:val="left" w:pos="720"/>
        </w:tabs>
        <w:spacing w:after="0" w:line="360" w:lineRule="auto"/>
        <w:jc w:val="center"/>
        <w:rPr>
          <w:rFonts w:ascii="Times New Roman" w:hAnsi="Times New Roman"/>
          <w:sz w:val="24"/>
          <w:szCs w:val="24"/>
        </w:rPr>
      </w:pPr>
    </w:p>
    <w:p w:rsidR="0056227D" w:rsidRDefault="0056227D" w:rsidP="00250476">
      <w:pPr>
        <w:shd w:val="clear" w:color="auto" w:fill="FFFFFF"/>
        <w:spacing w:line="360" w:lineRule="auto"/>
        <w:ind w:firstLine="709"/>
        <w:contextualSpacing/>
        <w:jc w:val="both"/>
        <w:rPr>
          <w:rFonts w:ascii="Times New Roman" w:hAnsi="Times New Roman"/>
          <w:sz w:val="24"/>
          <w:szCs w:val="24"/>
        </w:rPr>
      </w:pPr>
      <w:r>
        <w:rPr>
          <w:rFonts w:ascii="Times New Roman" w:hAnsi="Times New Roman"/>
          <w:sz w:val="24"/>
          <w:szCs w:val="24"/>
        </w:rPr>
        <w:t xml:space="preserve">Berdasarkan grafik perubahan laba tahun berjalan PT Sekar Bumi Tbk tahun 2013-2017 terlihat adanya </w:t>
      </w:r>
      <w:r w:rsidR="00131EA0">
        <w:rPr>
          <w:rFonts w:ascii="Times New Roman" w:hAnsi="Times New Roman"/>
          <w:sz w:val="24"/>
          <w:szCs w:val="24"/>
        </w:rPr>
        <w:t>perubahan laba yang fluktuatif</w:t>
      </w:r>
      <w:r w:rsidR="00DE478E">
        <w:rPr>
          <w:rFonts w:ascii="Times New Roman" w:hAnsi="Times New Roman"/>
          <w:sz w:val="24"/>
          <w:szCs w:val="24"/>
        </w:rPr>
        <w:t xml:space="preserve"> beberapa tah</w:t>
      </w:r>
      <w:r w:rsidR="00131EA0">
        <w:rPr>
          <w:rFonts w:ascii="Times New Roman" w:hAnsi="Times New Roman"/>
          <w:sz w:val="24"/>
          <w:szCs w:val="24"/>
        </w:rPr>
        <w:t>un terakhir, khususnya di</w:t>
      </w:r>
      <w:r w:rsidR="00DE478E">
        <w:rPr>
          <w:rFonts w:ascii="Times New Roman" w:hAnsi="Times New Roman"/>
          <w:sz w:val="24"/>
          <w:szCs w:val="24"/>
        </w:rPr>
        <w:t xml:space="preserve"> tahun 2013</w:t>
      </w:r>
      <w:r w:rsidR="0056425E">
        <w:rPr>
          <w:rFonts w:ascii="Times New Roman" w:hAnsi="Times New Roman"/>
          <w:sz w:val="24"/>
          <w:szCs w:val="24"/>
        </w:rPr>
        <w:t xml:space="preserve"> ke 2014 yang mengalami pen</w:t>
      </w:r>
      <w:r w:rsidR="00131EA0">
        <w:rPr>
          <w:rFonts w:ascii="Times New Roman" w:hAnsi="Times New Roman"/>
          <w:sz w:val="24"/>
          <w:szCs w:val="24"/>
        </w:rPr>
        <w:t>ingkatan sebesar 54,62% namun selanjut</w:t>
      </w:r>
      <w:r w:rsidR="001F7E62">
        <w:rPr>
          <w:rFonts w:ascii="Times New Roman" w:hAnsi="Times New Roman"/>
          <w:sz w:val="24"/>
          <w:szCs w:val="24"/>
        </w:rPr>
        <w:t xml:space="preserve">nya mengalami penurunan </w:t>
      </w:r>
      <w:r w:rsidR="00131EA0">
        <w:rPr>
          <w:rFonts w:ascii="Times New Roman" w:hAnsi="Times New Roman"/>
          <w:sz w:val="24"/>
          <w:szCs w:val="24"/>
        </w:rPr>
        <w:t xml:space="preserve">di tahun 2015 sebesar </w:t>
      </w:r>
      <w:r w:rsidR="001F7E62">
        <w:rPr>
          <w:rFonts w:ascii="Times New Roman" w:hAnsi="Times New Roman"/>
          <w:sz w:val="24"/>
          <w:szCs w:val="24"/>
        </w:rPr>
        <w:t xml:space="preserve">55,43% </w:t>
      </w:r>
      <w:r w:rsidR="00DE478E">
        <w:rPr>
          <w:rFonts w:ascii="Times New Roman" w:hAnsi="Times New Roman"/>
          <w:sz w:val="24"/>
          <w:szCs w:val="24"/>
        </w:rPr>
        <w:t>dan terus berd</w:t>
      </w:r>
      <w:r w:rsidR="001F7E62">
        <w:rPr>
          <w:rFonts w:ascii="Times New Roman" w:hAnsi="Times New Roman"/>
          <w:sz w:val="24"/>
          <w:szCs w:val="24"/>
        </w:rPr>
        <w:t>ampak terhadap tahun 2016. Hingga</w:t>
      </w:r>
      <w:r w:rsidR="00DE478E">
        <w:rPr>
          <w:rFonts w:ascii="Times New Roman" w:hAnsi="Times New Roman"/>
          <w:sz w:val="24"/>
          <w:szCs w:val="24"/>
        </w:rPr>
        <w:t xml:space="preserve"> akhirnya mengalami peningkatan laba secara tipis </w:t>
      </w:r>
      <w:r w:rsidR="00DE478E" w:rsidRPr="008D325B">
        <w:rPr>
          <w:rFonts w:ascii="Times New Roman" w:hAnsi="Times New Roman"/>
          <w:sz w:val="24"/>
          <w:szCs w:val="24"/>
        </w:rPr>
        <w:t xml:space="preserve">sebesar </w:t>
      </w:r>
      <w:r w:rsidR="008D325B">
        <w:rPr>
          <w:rFonts w:ascii="Times New Roman" w:hAnsi="Times New Roman"/>
          <w:sz w:val="24"/>
          <w:szCs w:val="24"/>
        </w:rPr>
        <w:t xml:space="preserve">14,79% </w:t>
      </w:r>
      <w:r w:rsidR="00DE478E" w:rsidRPr="008D325B">
        <w:rPr>
          <w:rFonts w:ascii="Times New Roman" w:hAnsi="Times New Roman"/>
          <w:sz w:val="24"/>
          <w:szCs w:val="24"/>
        </w:rPr>
        <w:t>di</w:t>
      </w:r>
      <w:r w:rsidR="00DE478E">
        <w:rPr>
          <w:rFonts w:ascii="Times New Roman" w:hAnsi="Times New Roman"/>
          <w:sz w:val="24"/>
          <w:szCs w:val="24"/>
        </w:rPr>
        <w:t xml:space="preserve"> tahun 2017. Untuk mencapai dan mempertahankan tingkat kemajuan kinerja perusahaan yang d</w:t>
      </w:r>
      <w:r w:rsidR="001F7E62">
        <w:rPr>
          <w:rFonts w:ascii="Times New Roman" w:hAnsi="Times New Roman"/>
          <w:sz w:val="24"/>
          <w:szCs w:val="24"/>
        </w:rPr>
        <w:t>iinginkan dip</w:t>
      </w:r>
      <w:r w:rsidR="00DE478E">
        <w:rPr>
          <w:rFonts w:ascii="Times New Roman" w:hAnsi="Times New Roman"/>
          <w:sz w:val="24"/>
          <w:szCs w:val="24"/>
        </w:rPr>
        <w:t>erlukan adanya evaluasi terhadap kinerja keuangan perusahaa</w:t>
      </w:r>
      <w:r w:rsidR="001F7E62">
        <w:rPr>
          <w:rFonts w:ascii="Times New Roman" w:hAnsi="Times New Roman"/>
          <w:sz w:val="24"/>
          <w:szCs w:val="24"/>
        </w:rPr>
        <w:t>n. Selain itu, perusahaan</w:t>
      </w:r>
      <w:r w:rsidR="00DE478E">
        <w:rPr>
          <w:rFonts w:ascii="Times New Roman" w:hAnsi="Times New Roman"/>
          <w:sz w:val="24"/>
          <w:szCs w:val="24"/>
        </w:rPr>
        <w:t xml:space="preserve"> juga pe</w:t>
      </w:r>
      <w:r w:rsidR="001F7E62">
        <w:rPr>
          <w:rFonts w:ascii="Times New Roman" w:hAnsi="Times New Roman"/>
          <w:sz w:val="24"/>
          <w:szCs w:val="24"/>
        </w:rPr>
        <w:t>rlu mengetahui apakah</w:t>
      </w:r>
      <w:r w:rsidR="00DE478E">
        <w:rPr>
          <w:rFonts w:ascii="Times New Roman" w:hAnsi="Times New Roman"/>
          <w:sz w:val="24"/>
          <w:szCs w:val="24"/>
        </w:rPr>
        <w:t xml:space="preserve"> telah berhasil menciptakan nilai tambah atau belum di setiap tahunnya yang kedepannya akan berguna dalam pengambilan keputusan berkaitan dengan kelangsungan perusahaan dan juga sebagai bahan pertimbangan bagi para pelaku pasar modal untuk berinvestasi.</w:t>
      </w:r>
    </w:p>
    <w:p w:rsidR="009F25BD" w:rsidRDefault="00DE478E" w:rsidP="00BB724F">
      <w:pPr>
        <w:shd w:val="clear" w:color="auto" w:fill="FFFFFF"/>
        <w:spacing w:after="0" w:line="360" w:lineRule="auto"/>
        <w:ind w:firstLine="709"/>
        <w:contextualSpacing/>
        <w:jc w:val="both"/>
        <w:rPr>
          <w:rFonts w:ascii="Times New Roman" w:hAnsi="Times New Roman"/>
          <w:b/>
          <w:sz w:val="24"/>
          <w:szCs w:val="24"/>
        </w:rPr>
      </w:pPr>
      <w:r>
        <w:rPr>
          <w:rFonts w:ascii="Times New Roman" w:hAnsi="Times New Roman"/>
          <w:sz w:val="24"/>
          <w:szCs w:val="24"/>
        </w:rPr>
        <w:lastRenderedPageBreak/>
        <w:t>Berdasarkan</w:t>
      </w:r>
      <w:r>
        <w:rPr>
          <w:rStyle w:val="apple-converted-space"/>
          <w:rFonts w:ascii="Times New Roman" w:hAnsi="Times New Roman"/>
          <w:sz w:val="24"/>
          <w:szCs w:val="24"/>
        </w:rPr>
        <w:t xml:space="preserve"> latar belakang yang telah di</w:t>
      </w:r>
      <w:r>
        <w:rPr>
          <w:rFonts w:ascii="Times New Roman" w:hAnsi="Times New Roman"/>
          <w:sz w:val="24"/>
          <w:szCs w:val="24"/>
        </w:rPr>
        <w:t>uraikan</w:t>
      </w:r>
      <w:r w:rsidR="00F35C72" w:rsidRPr="00F91E31">
        <w:rPr>
          <w:rFonts w:ascii="Times New Roman" w:hAnsi="Times New Roman"/>
          <w:sz w:val="24"/>
          <w:szCs w:val="24"/>
        </w:rPr>
        <w:t xml:space="preserve"> di atas</w:t>
      </w:r>
      <w:r w:rsidR="00F35C72">
        <w:rPr>
          <w:rFonts w:ascii="Times New Roman" w:hAnsi="Times New Roman"/>
          <w:sz w:val="24"/>
          <w:szCs w:val="24"/>
        </w:rPr>
        <w:t xml:space="preserve">, </w:t>
      </w:r>
      <w:r w:rsidR="00C071C5">
        <w:rPr>
          <w:rFonts w:ascii="Times New Roman" w:hAnsi="Times New Roman"/>
          <w:sz w:val="24"/>
          <w:szCs w:val="24"/>
        </w:rPr>
        <w:t>penulis tertarik untuk melakukan evaluasi terhadap kinerja keuangan perusahaan sehingga memilih</w:t>
      </w:r>
      <w:r w:rsidR="00F35C72">
        <w:rPr>
          <w:rFonts w:ascii="Times New Roman" w:hAnsi="Times New Roman"/>
          <w:sz w:val="24"/>
          <w:szCs w:val="24"/>
        </w:rPr>
        <w:t xml:space="preserve"> judul</w:t>
      </w:r>
      <w:r w:rsidR="00F35C72" w:rsidRPr="00F91E31">
        <w:rPr>
          <w:rFonts w:ascii="Times New Roman" w:hAnsi="Times New Roman"/>
          <w:sz w:val="24"/>
          <w:szCs w:val="24"/>
        </w:rPr>
        <w:t xml:space="preserve"> </w:t>
      </w:r>
      <w:r w:rsidR="00F35C72" w:rsidRPr="00F91E31">
        <w:rPr>
          <w:rFonts w:ascii="Times New Roman" w:hAnsi="Times New Roman"/>
          <w:b/>
          <w:sz w:val="24"/>
          <w:szCs w:val="24"/>
        </w:rPr>
        <w:t xml:space="preserve">“Analisis Pengukuran Kinerja Keuangan dengan Metode </w:t>
      </w:r>
      <w:r w:rsidR="00F35C72" w:rsidRPr="00F91E31">
        <w:rPr>
          <w:rFonts w:ascii="Times New Roman" w:hAnsi="Times New Roman"/>
          <w:b/>
          <w:i/>
          <w:sz w:val="24"/>
          <w:szCs w:val="24"/>
        </w:rPr>
        <w:t xml:space="preserve">Economic Value Added </w:t>
      </w:r>
      <w:r w:rsidR="00F35C72" w:rsidRPr="00F91E31">
        <w:rPr>
          <w:rFonts w:ascii="Times New Roman" w:hAnsi="Times New Roman"/>
          <w:b/>
          <w:sz w:val="24"/>
          <w:szCs w:val="24"/>
        </w:rPr>
        <w:t xml:space="preserve">Pada </w:t>
      </w:r>
      <w:r w:rsidR="00F35C72" w:rsidRPr="00F91E31">
        <w:rPr>
          <w:rFonts w:ascii="Times New Roman" w:hAnsi="Times New Roman" w:cs="Times New Roman"/>
          <w:b/>
          <w:sz w:val="24"/>
          <w:szCs w:val="24"/>
        </w:rPr>
        <w:t xml:space="preserve">PT </w:t>
      </w:r>
      <w:r w:rsidR="00F35C72">
        <w:rPr>
          <w:rFonts w:ascii="Times New Roman" w:hAnsi="Times New Roman" w:cs="Times New Roman"/>
          <w:b/>
          <w:sz w:val="24"/>
          <w:szCs w:val="24"/>
        </w:rPr>
        <w:t xml:space="preserve">Sekar Bumi </w:t>
      </w:r>
      <w:r w:rsidR="00F35C72" w:rsidRPr="00F91E31">
        <w:rPr>
          <w:rFonts w:ascii="Times New Roman" w:hAnsi="Times New Roman" w:cs="Times New Roman"/>
          <w:b/>
          <w:sz w:val="24"/>
          <w:szCs w:val="24"/>
        </w:rPr>
        <w:t>Tbk yang Terdaftar di B</w:t>
      </w:r>
      <w:r w:rsidR="00F35C72">
        <w:rPr>
          <w:rFonts w:ascii="Times New Roman" w:hAnsi="Times New Roman" w:cs="Times New Roman"/>
          <w:b/>
          <w:sz w:val="24"/>
          <w:szCs w:val="24"/>
        </w:rPr>
        <w:t>ursa Efek Indonesia Periode 2013-2017</w:t>
      </w:r>
      <w:r w:rsidR="00F35C72" w:rsidRPr="00F91E31">
        <w:rPr>
          <w:rFonts w:ascii="Times New Roman" w:hAnsi="Times New Roman"/>
          <w:b/>
          <w:sz w:val="24"/>
          <w:szCs w:val="24"/>
        </w:rPr>
        <w:t xml:space="preserve">”. </w:t>
      </w:r>
    </w:p>
    <w:p w:rsidR="007C2AF7" w:rsidRPr="00F91E31" w:rsidRDefault="007C2AF7" w:rsidP="00BB724F">
      <w:pPr>
        <w:shd w:val="clear" w:color="auto" w:fill="FFFFFF"/>
        <w:spacing w:after="0" w:line="360" w:lineRule="auto"/>
        <w:ind w:firstLine="709"/>
        <w:contextualSpacing/>
        <w:jc w:val="both"/>
        <w:rPr>
          <w:rFonts w:ascii="Times New Roman" w:eastAsia="Times New Roman" w:hAnsi="Times New Roman" w:cs="Times New Roman"/>
          <w:sz w:val="24"/>
          <w:szCs w:val="24"/>
        </w:rPr>
      </w:pPr>
    </w:p>
    <w:p w:rsidR="00F35C72" w:rsidRPr="00431930" w:rsidRDefault="0075511D" w:rsidP="00F35C72">
      <w:pPr>
        <w:pStyle w:val="ListParagraph"/>
        <w:numPr>
          <w:ilvl w:val="1"/>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w:t>
      </w:r>
      <w:r w:rsidR="00F35C72" w:rsidRPr="00431930">
        <w:rPr>
          <w:rFonts w:ascii="Times New Roman" w:hAnsi="Times New Roman" w:cs="Times New Roman"/>
          <w:b/>
          <w:sz w:val="24"/>
          <w:szCs w:val="24"/>
        </w:rPr>
        <w:t xml:space="preserve">umusan Masalah </w:t>
      </w:r>
    </w:p>
    <w:p w:rsidR="00853B98" w:rsidRDefault="00BB724F" w:rsidP="00BB724F">
      <w:pPr>
        <w:spacing w:after="0" w:line="360" w:lineRule="auto"/>
        <w:ind w:firstLine="720"/>
        <w:contextualSpacing/>
        <w:jc w:val="both"/>
        <w:rPr>
          <w:rFonts w:ascii="Times New Roman" w:hAnsi="Times New Roman" w:cs="Times New Roman"/>
          <w:sz w:val="24"/>
          <w:szCs w:val="24"/>
        </w:rPr>
      </w:pPr>
      <w:r w:rsidRPr="00BB724F">
        <w:rPr>
          <w:rFonts w:ascii="Times New Roman" w:hAnsi="Times New Roman" w:cs="Times New Roman"/>
          <w:sz w:val="24"/>
          <w:szCs w:val="24"/>
        </w:rPr>
        <w:t xml:space="preserve">Berdasarkan latar belakang yang telah dikemukakan di atas, maka rumusan masalah pada laporan ini adalah bagaimana pengukuran kinerja keuangan pada PT </w:t>
      </w:r>
      <w:r w:rsidR="00AB62AE">
        <w:rPr>
          <w:rFonts w:ascii="Times New Roman" w:hAnsi="Times New Roman" w:cs="Times New Roman"/>
          <w:sz w:val="24"/>
          <w:szCs w:val="24"/>
        </w:rPr>
        <w:t>Sekar Bumi</w:t>
      </w:r>
      <w:bookmarkStart w:id="0" w:name="_GoBack"/>
      <w:bookmarkEnd w:id="0"/>
      <w:r w:rsidRPr="00BB724F">
        <w:rPr>
          <w:rFonts w:ascii="Times New Roman" w:hAnsi="Times New Roman" w:cs="Times New Roman"/>
          <w:sz w:val="24"/>
          <w:szCs w:val="24"/>
        </w:rPr>
        <w:t xml:space="preserve"> Tbk dengan metode Economic Value Added (EVA)?</w:t>
      </w:r>
    </w:p>
    <w:p w:rsidR="002728F9" w:rsidRPr="00853B98" w:rsidRDefault="002728F9" w:rsidP="002728F9">
      <w:pPr>
        <w:pStyle w:val="ListParagraph"/>
        <w:spacing w:after="0" w:line="360" w:lineRule="auto"/>
        <w:ind w:left="1080"/>
        <w:jc w:val="both"/>
        <w:rPr>
          <w:rFonts w:ascii="Times New Roman" w:hAnsi="Times New Roman" w:cs="Times New Roman"/>
          <w:sz w:val="24"/>
          <w:szCs w:val="24"/>
        </w:rPr>
      </w:pPr>
    </w:p>
    <w:p w:rsidR="00F35C72" w:rsidRPr="00431930" w:rsidRDefault="00F35C72" w:rsidP="00F35C72">
      <w:pPr>
        <w:pStyle w:val="ListParagraph"/>
        <w:numPr>
          <w:ilvl w:val="1"/>
          <w:numId w:val="1"/>
        </w:numPr>
        <w:spacing w:after="0" w:line="360" w:lineRule="auto"/>
        <w:jc w:val="both"/>
        <w:rPr>
          <w:rFonts w:ascii="Times New Roman" w:hAnsi="Times New Roman" w:cs="Times New Roman"/>
          <w:b/>
          <w:sz w:val="24"/>
          <w:szCs w:val="24"/>
        </w:rPr>
      </w:pPr>
      <w:r w:rsidRPr="00431930">
        <w:rPr>
          <w:rFonts w:ascii="Times New Roman" w:hAnsi="Times New Roman" w:cs="Times New Roman"/>
          <w:b/>
          <w:sz w:val="24"/>
          <w:szCs w:val="24"/>
        </w:rPr>
        <w:t>Ruang Lingkup Pembahasan</w:t>
      </w:r>
    </w:p>
    <w:p w:rsidR="00250476" w:rsidRDefault="00F35C72" w:rsidP="002728F9">
      <w:pPr>
        <w:spacing w:after="0" w:line="360" w:lineRule="auto"/>
        <w:ind w:firstLine="720"/>
        <w:contextualSpacing/>
        <w:jc w:val="both"/>
        <w:rPr>
          <w:rFonts w:ascii="Times New Roman" w:hAnsi="Times New Roman" w:cs="Times New Roman"/>
          <w:sz w:val="24"/>
          <w:szCs w:val="24"/>
        </w:rPr>
      </w:pPr>
      <w:r w:rsidRPr="00431930">
        <w:rPr>
          <w:rFonts w:ascii="Times New Roman" w:hAnsi="Times New Roman" w:cs="Times New Roman"/>
          <w:sz w:val="24"/>
          <w:szCs w:val="24"/>
        </w:rPr>
        <w:t xml:space="preserve">Untuk lebih memfokuskan pada permasalahan dan menghindari terjadinya penyimpangan-penyimpangan dalam penulisan laporan akhir ini, maka peneliti membatasi ruang lingkup pembahasannya hanya dengan melihat pengukuran  kinerja keuangan dengan </w:t>
      </w:r>
      <w:r w:rsidRPr="00431930">
        <w:rPr>
          <w:rFonts w:ascii="Times New Roman" w:hAnsi="Times New Roman" w:cs="Times New Roman"/>
          <w:i/>
          <w:sz w:val="24"/>
          <w:szCs w:val="24"/>
        </w:rPr>
        <w:t>Economic Value Added</w:t>
      </w:r>
      <w:r w:rsidRPr="00431930">
        <w:rPr>
          <w:rFonts w:ascii="Times New Roman" w:hAnsi="Times New Roman" w:cs="Times New Roman"/>
          <w:sz w:val="24"/>
          <w:szCs w:val="24"/>
        </w:rPr>
        <w:t xml:space="preserve"> (EVA)</w:t>
      </w:r>
      <w:r w:rsidRPr="00431930">
        <w:rPr>
          <w:rFonts w:ascii="Times New Roman" w:hAnsi="Times New Roman" w:cs="Times New Roman"/>
          <w:i/>
          <w:sz w:val="24"/>
          <w:szCs w:val="24"/>
        </w:rPr>
        <w:t xml:space="preserve"> </w:t>
      </w:r>
      <w:r w:rsidRPr="00431930">
        <w:rPr>
          <w:rFonts w:ascii="Times New Roman" w:hAnsi="Times New Roman" w:cs="Times New Roman"/>
          <w:sz w:val="24"/>
          <w:szCs w:val="24"/>
        </w:rPr>
        <w:t xml:space="preserve">pada PT </w:t>
      </w:r>
      <w:r>
        <w:rPr>
          <w:rFonts w:ascii="Times New Roman" w:hAnsi="Times New Roman" w:cs="Times New Roman"/>
          <w:sz w:val="24"/>
          <w:szCs w:val="24"/>
        </w:rPr>
        <w:t>Sekar Bumi</w:t>
      </w:r>
      <w:r w:rsidRPr="00431930">
        <w:rPr>
          <w:rFonts w:ascii="Times New Roman" w:hAnsi="Times New Roman" w:cs="Times New Roman"/>
          <w:sz w:val="24"/>
          <w:szCs w:val="24"/>
        </w:rPr>
        <w:t xml:space="preserve"> Tbk </w:t>
      </w:r>
      <w:r>
        <w:rPr>
          <w:rFonts w:ascii="Times New Roman" w:hAnsi="Times New Roman" w:cs="Times New Roman"/>
          <w:sz w:val="24"/>
          <w:szCs w:val="24"/>
        </w:rPr>
        <w:t>periode 2013-2017</w:t>
      </w:r>
      <w:r w:rsidRPr="00431930">
        <w:rPr>
          <w:rFonts w:ascii="Times New Roman" w:hAnsi="Times New Roman" w:cs="Times New Roman"/>
          <w:sz w:val="24"/>
          <w:szCs w:val="24"/>
        </w:rPr>
        <w:t>.</w:t>
      </w:r>
    </w:p>
    <w:p w:rsidR="002728F9" w:rsidRPr="00431930" w:rsidRDefault="002728F9" w:rsidP="002728F9">
      <w:pPr>
        <w:spacing w:after="0" w:line="360" w:lineRule="auto"/>
        <w:ind w:firstLine="720"/>
        <w:contextualSpacing/>
        <w:jc w:val="both"/>
        <w:rPr>
          <w:rFonts w:ascii="Times New Roman" w:hAnsi="Times New Roman" w:cs="Times New Roman"/>
          <w:sz w:val="24"/>
          <w:szCs w:val="24"/>
        </w:rPr>
      </w:pPr>
    </w:p>
    <w:p w:rsidR="00F35C72" w:rsidRPr="00431930" w:rsidRDefault="00F35C72" w:rsidP="00F35C72">
      <w:pPr>
        <w:pStyle w:val="ListParagraph"/>
        <w:numPr>
          <w:ilvl w:val="1"/>
          <w:numId w:val="1"/>
        </w:numPr>
        <w:spacing w:after="0" w:line="360" w:lineRule="auto"/>
        <w:jc w:val="both"/>
        <w:rPr>
          <w:rFonts w:ascii="Times New Roman" w:hAnsi="Times New Roman" w:cs="Times New Roman"/>
          <w:b/>
          <w:sz w:val="24"/>
          <w:szCs w:val="24"/>
        </w:rPr>
      </w:pPr>
      <w:r w:rsidRPr="00431930">
        <w:rPr>
          <w:rFonts w:ascii="Times New Roman" w:hAnsi="Times New Roman" w:cs="Times New Roman"/>
          <w:b/>
          <w:sz w:val="24"/>
          <w:szCs w:val="24"/>
        </w:rPr>
        <w:t>Tujuan dan Manfaat Penulisan</w:t>
      </w:r>
    </w:p>
    <w:p w:rsidR="00F35C72" w:rsidRPr="00431930" w:rsidRDefault="00F35C72" w:rsidP="00F35C72">
      <w:pPr>
        <w:pStyle w:val="ListParagraph"/>
        <w:numPr>
          <w:ilvl w:val="2"/>
          <w:numId w:val="1"/>
        </w:numPr>
        <w:spacing w:after="0" w:line="360" w:lineRule="auto"/>
        <w:jc w:val="both"/>
        <w:rPr>
          <w:rFonts w:ascii="Times New Roman" w:hAnsi="Times New Roman" w:cs="Times New Roman"/>
          <w:b/>
          <w:sz w:val="24"/>
          <w:szCs w:val="24"/>
        </w:rPr>
      </w:pPr>
      <w:r w:rsidRPr="00431930">
        <w:rPr>
          <w:rFonts w:ascii="Times New Roman" w:hAnsi="Times New Roman" w:cs="Times New Roman"/>
          <w:b/>
          <w:sz w:val="24"/>
          <w:szCs w:val="24"/>
        </w:rPr>
        <w:t>Tujuan Penulisan</w:t>
      </w:r>
    </w:p>
    <w:p w:rsidR="00F35C72" w:rsidRPr="00431930" w:rsidRDefault="00F35C72" w:rsidP="002F0277">
      <w:pPr>
        <w:spacing w:after="0" w:line="360" w:lineRule="auto"/>
        <w:ind w:firstLine="720"/>
        <w:contextualSpacing/>
        <w:jc w:val="both"/>
        <w:rPr>
          <w:rFonts w:ascii="Times New Roman" w:hAnsi="Times New Roman" w:cs="Times New Roman"/>
          <w:sz w:val="24"/>
          <w:szCs w:val="24"/>
        </w:rPr>
      </w:pPr>
      <w:r w:rsidRPr="00431930">
        <w:rPr>
          <w:rFonts w:ascii="Times New Roman" w:hAnsi="Times New Roman" w:cs="Times New Roman"/>
          <w:sz w:val="24"/>
          <w:szCs w:val="24"/>
        </w:rPr>
        <w:t xml:space="preserve">Sesuai dengan latar belakang dan rumusan masalah yang ada, maka tujuan dari penulisan laporan akhir ini adalah untuk mengetahui kinerja keuangan pada PT </w:t>
      </w:r>
      <w:r>
        <w:rPr>
          <w:rFonts w:ascii="Times New Roman" w:hAnsi="Times New Roman" w:cs="Times New Roman"/>
          <w:sz w:val="24"/>
          <w:szCs w:val="24"/>
        </w:rPr>
        <w:t>Sekar Bumi</w:t>
      </w:r>
      <w:r w:rsidRPr="00431930">
        <w:rPr>
          <w:rFonts w:ascii="Times New Roman" w:hAnsi="Times New Roman" w:cs="Times New Roman"/>
          <w:sz w:val="24"/>
          <w:szCs w:val="24"/>
        </w:rPr>
        <w:t xml:space="preserve"> Tbk dengan menggunakan metode </w:t>
      </w:r>
      <w:r w:rsidRPr="00431930">
        <w:rPr>
          <w:rFonts w:ascii="Times New Roman" w:hAnsi="Times New Roman" w:cs="Times New Roman"/>
          <w:i/>
          <w:sz w:val="24"/>
          <w:szCs w:val="24"/>
        </w:rPr>
        <w:t>Economic Value Added</w:t>
      </w:r>
      <w:r w:rsidR="00EF1E39">
        <w:rPr>
          <w:rFonts w:ascii="Times New Roman" w:hAnsi="Times New Roman" w:cs="Times New Roman"/>
          <w:sz w:val="24"/>
          <w:szCs w:val="24"/>
        </w:rPr>
        <w:t xml:space="preserve"> </w:t>
      </w:r>
      <w:r w:rsidRPr="00431930">
        <w:rPr>
          <w:rFonts w:ascii="Times New Roman" w:hAnsi="Times New Roman" w:cs="Times New Roman"/>
          <w:sz w:val="24"/>
          <w:szCs w:val="24"/>
        </w:rPr>
        <w:t>pe</w:t>
      </w:r>
      <w:r>
        <w:rPr>
          <w:rFonts w:ascii="Times New Roman" w:hAnsi="Times New Roman" w:cs="Times New Roman"/>
          <w:sz w:val="24"/>
          <w:szCs w:val="24"/>
        </w:rPr>
        <w:t>riode 2013– 2017</w:t>
      </w:r>
      <w:r w:rsidRPr="00431930">
        <w:rPr>
          <w:rFonts w:ascii="Times New Roman" w:hAnsi="Times New Roman" w:cs="Times New Roman"/>
          <w:sz w:val="24"/>
          <w:szCs w:val="24"/>
        </w:rPr>
        <w:t>.</w:t>
      </w:r>
    </w:p>
    <w:p w:rsidR="00F35C72" w:rsidRPr="00431930" w:rsidRDefault="00F35C72" w:rsidP="002F0277">
      <w:pPr>
        <w:pStyle w:val="ListParagraph"/>
        <w:spacing w:after="0" w:line="360" w:lineRule="auto"/>
        <w:ind w:left="0"/>
        <w:jc w:val="both"/>
        <w:rPr>
          <w:rFonts w:ascii="Times New Roman" w:hAnsi="Times New Roman" w:cs="Times New Roman"/>
          <w:b/>
          <w:sz w:val="24"/>
          <w:szCs w:val="24"/>
        </w:rPr>
      </w:pPr>
      <w:r w:rsidRPr="00431930">
        <w:rPr>
          <w:rFonts w:ascii="Times New Roman" w:hAnsi="Times New Roman" w:cs="Times New Roman"/>
          <w:b/>
          <w:sz w:val="24"/>
          <w:szCs w:val="24"/>
        </w:rPr>
        <w:t>1.4.2</w:t>
      </w:r>
      <w:r w:rsidRPr="00431930">
        <w:rPr>
          <w:rFonts w:ascii="Times New Roman" w:hAnsi="Times New Roman" w:cs="Times New Roman"/>
          <w:b/>
          <w:sz w:val="24"/>
          <w:szCs w:val="24"/>
        </w:rPr>
        <w:tab/>
        <w:t>Manfaat Penulisan</w:t>
      </w:r>
    </w:p>
    <w:p w:rsidR="00F35C72" w:rsidRPr="00431930" w:rsidRDefault="00F35C72" w:rsidP="00F35C72">
      <w:pPr>
        <w:pStyle w:val="ListParagraph"/>
        <w:spacing w:after="0" w:line="360" w:lineRule="auto"/>
        <w:ind w:left="0" w:firstLine="720"/>
        <w:jc w:val="both"/>
        <w:rPr>
          <w:rFonts w:ascii="Times New Roman" w:hAnsi="Times New Roman" w:cs="Times New Roman"/>
          <w:sz w:val="24"/>
          <w:szCs w:val="24"/>
        </w:rPr>
      </w:pPr>
      <w:r w:rsidRPr="00431930">
        <w:rPr>
          <w:rFonts w:ascii="Times New Roman" w:hAnsi="Times New Roman" w:cs="Times New Roman"/>
          <w:sz w:val="24"/>
          <w:szCs w:val="24"/>
        </w:rPr>
        <w:t>Dengan adanya penulisan laporan akhir ini, diharapkan dapat memberikan manfaat sebagai berikut :</w:t>
      </w:r>
    </w:p>
    <w:p w:rsidR="00F35C72" w:rsidRPr="00431930" w:rsidRDefault="00F35C72" w:rsidP="00F35C72">
      <w:pPr>
        <w:pStyle w:val="ListParagraph"/>
        <w:numPr>
          <w:ilvl w:val="0"/>
          <w:numId w:val="2"/>
        </w:numPr>
        <w:spacing w:after="0" w:line="360" w:lineRule="auto"/>
        <w:jc w:val="both"/>
        <w:rPr>
          <w:rFonts w:ascii="Times New Roman" w:hAnsi="Times New Roman" w:cs="Times New Roman"/>
          <w:sz w:val="24"/>
          <w:szCs w:val="24"/>
        </w:rPr>
      </w:pPr>
      <w:r w:rsidRPr="00431930">
        <w:rPr>
          <w:rFonts w:ascii="Times New Roman" w:hAnsi="Times New Roman" w:cs="Times New Roman"/>
          <w:sz w:val="24"/>
          <w:szCs w:val="24"/>
        </w:rPr>
        <w:t xml:space="preserve">Menambah wawasan, pengetahuan dan sebagai pengembangan ilmu penulis mengenai akuntansi khususnya analisis pengukuran kinerja keuangan berdasarkan metode </w:t>
      </w:r>
      <w:r w:rsidRPr="00431930">
        <w:rPr>
          <w:rFonts w:ascii="Times New Roman" w:hAnsi="Times New Roman" w:cs="Times New Roman"/>
          <w:i/>
          <w:sz w:val="24"/>
          <w:szCs w:val="24"/>
        </w:rPr>
        <w:t xml:space="preserve">Economic Value Added </w:t>
      </w:r>
      <w:r w:rsidRPr="00431930">
        <w:rPr>
          <w:rFonts w:ascii="Times New Roman" w:hAnsi="Times New Roman" w:cs="Times New Roman"/>
          <w:sz w:val="24"/>
          <w:szCs w:val="24"/>
        </w:rPr>
        <w:t>(EVA).</w:t>
      </w:r>
    </w:p>
    <w:p w:rsidR="00F35C72" w:rsidRPr="00431930" w:rsidRDefault="00F35C72" w:rsidP="00F35C72">
      <w:pPr>
        <w:pStyle w:val="ListParagraph"/>
        <w:numPr>
          <w:ilvl w:val="0"/>
          <w:numId w:val="2"/>
        </w:numPr>
        <w:spacing w:after="0" w:line="360" w:lineRule="auto"/>
        <w:jc w:val="both"/>
        <w:rPr>
          <w:rFonts w:ascii="Times New Roman" w:hAnsi="Times New Roman" w:cs="Times New Roman"/>
          <w:sz w:val="24"/>
          <w:szCs w:val="24"/>
        </w:rPr>
      </w:pPr>
      <w:r w:rsidRPr="00431930">
        <w:rPr>
          <w:rFonts w:ascii="Times New Roman" w:hAnsi="Times New Roman" w:cs="Times New Roman"/>
          <w:sz w:val="24"/>
          <w:szCs w:val="24"/>
        </w:rPr>
        <w:t xml:space="preserve">Memberikan saran kepada perusahaan PT </w:t>
      </w:r>
      <w:r>
        <w:rPr>
          <w:rFonts w:ascii="Times New Roman" w:hAnsi="Times New Roman" w:cs="Times New Roman"/>
          <w:sz w:val="24"/>
          <w:szCs w:val="24"/>
        </w:rPr>
        <w:t>Sekar Bumi</w:t>
      </w:r>
      <w:r w:rsidRPr="00431930">
        <w:rPr>
          <w:rFonts w:ascii="Times New Roman" w:hAnsi="Times New Roman" w:cs="Times New Roman"/>
          <w:sz w:val="24"/>
          <w:szCs w:val="24"/>
        </w:rPr>
        <w:t xml:space="preserve"> Tbk mengenai pengukuran kinerja keuangan yang ada pada perus</w:t>
      </w:r>
      <w:r w:rsidR="00EF1E39">
        <w:rPr>
          <w:rFonts w:ascii="Times New Roman" w:hAnsi="Times New Roman" w:cs="Times New Roman"/>
          <w:sz w:val="24"/>
          <w:szCs w:val="24"/>
        </w:rPr>
        <w:t xml:space="preserve">ahaan tersebut serta </w:t>
      </w:r>
      <w:r w:rsidRPr="00431930">
        <w:rPr>
          <w:rFonts w:ascii="Times New Roman" w:hAnsi="Times New Roman" w:cs="Times New Roman"/>
          <w:sz w:val="24"/>
          <w:szCs w:val="24"/>
        </w:rPr>
        <w:lastRenderedPageBreak/>
        <w:t xml:space="preserve">sebagai bahan pertimbangan untuk menentukan kebijakan dibidang keuangan berdasarkan metode </w:t>
      </w:r>
      <w:r w:rsidRPr="00431930">
        <w:rPr>
          <w:rFonts w:ascii="Times New Roman" w:hAnsi="Times New Roman" w:cs="Times New Roman"/>
          <w:i/>
          <w:sz w:val="24"/>
          <w:szCs w:val="24"/>
        </w:rPr>
        <w:t xml:space="preserve">Economic Value Added </w:t>
      </w:r>
      <w:r w:rsidRPr="00431930">
        <w:rPr>
          <w:rFonts w:ascii="Times New Roman" w:hAnsi="Times New Roman" w:cs="Times New Roman"/>
          <w:sz w:val="24"/>
          <w:szCs w:val="24"/>
        </w:rPr>
        <w:t>(EVA)</w:t>
      </w:r>
      <w:r w:rsidRPr="00431930">
        <w:rPr>
          <w:rFonts w:ascii="Times New Roman" w:hAnsi="Times New Roman" w:cs="Times New Roman"/>
          <w:i/>
          <w:sz w:val="24"/>
          <w:szCs w:val="24"/>
        </w:rPr>
        <w:t>.</w:t>
      </w:r>
    </w:p>
    <w:p w:rsidR="00F35C72" w:rsidRDefault="00F35C72" w:rsidP="00BB724F">
      <w:pPr>
        <w:pStyle w:val="ListParagraph"/>
        <w:numPr>
          <w:ilvl w:val="0"/>
          <w:numId w:val="2"/>
        </w:numPr>
        <w:spacing w:after="0" w:line="360" w:lineRule="auto"/>
        <w:jc w:val="both"/>
        <w:rPr>
          <w:rFonts w:ascii="Times New Roman" w:hAnsi="Times New Roman" w:cs="Times New Roman"/>
          <w:sz w:val="24"/>
          <w:szCs w:val="24"/>
        </w:rPr>
      </w:pPr>
      <w:r w:rsidRPr="00431930">
        <w:rPr>
          <w:rFonts w:ascii="Times New Roman" w:hAnsi="Times New Roman" w:cs="Times New Roman"/>
          <w:sz w:val="24"/>
          <w:szCs w:val="24"/>
        </w:rPr>
        <w:t>Menambah bahan re</w:t>
      </w:r>
      <w:r w:rsidR="00EF1E39">
        <w:rPr>
          <w:rFonts w:ascii="Times New Roman" w:hAnsi="Times New Roman" w:cs="Times New Roman"/>
          <w:sz w:val="24"/>
          <w:szCs w:val="24"/>
        </w:rPr>
        <w:t>ferensi dan bacaan bagi penulis</w:t>
      </w:r>
      <w:r w:rsidRPr="00431930">
        <w:rPr>
          <w:rFonts w:ascii="Times New Roman" w:hAnsi="Times New Roman" w:cs="Times New Roman"/>
          <w:sz w:val="24"/>
          <w:szCs w:val="24"/>
        </w:rPr>
        <w:t xml:space="preserve"> selanjutnya khususnya bagi mahasiswa Jurusan Akuntansi di Politeknik Negeri Sriwijaya di masa yang akan datang.</w:t>
      </w:r>
    </w:p>
    <w:p w:rsidR="00C57CD7" w:rsidRPr="00BB724F" w:rsidRDefault="00C57CD7" w:rsidP="00C57CD7">
      <w:pPr>
        <w:pStyle w:val="ListParagraph"/>
        <w:spacing w:after="0" w:line="360" w:lineRule="auto"/>
        <w:jc w:val="both"/>
        <w:rPr>
          <w:rFonts w:ascii="Times New Roman" w:hAnsi="Times New Roman" w:cs="Times New Roman"/>
          <w:sz w:val="24"/>
          <w:szCs w:val="24"/>
        </w:rPr>
      </w:pPr>
    </w:p>
    <w:p w:rsidR="00F35C72" w:rsidRPr="00431930" w:rsidRDefault="00F35C72" w:rsidP="00F35C72">
      <w:pPr>
        <w:pStyle w:val="ListParagraph"/>
        <w:spacing w:after="0" w:line="360" w:lineRule="auto"/>
        <w:ind w:left="0"/>
        <w:jc w:val="both"/>
        <w:rPr>
          <w:rFonts w:ascii="Times New Roman" w:hAnsi="Times New Roman" w:cs="Times New Roman"/>
          <w:b/>
          <w:sz w:val="24"/>
          <w:szCs w:val="24"/>
        </w:rPr>
      </w:pPr>
      <w:r w:rsidRPr="00431930">
        <w:rPr>
          <w:rFonts w:ascii="Times New Roman" w:hAnsi="Times New Roman" w:cs="Times New Roman"/>
          <w:b/>
          <w:sz w:val="24"/>
          <w:szCs w:val="24"/>
        </w:rPr>
        <w:t>1.5</w:t>
      </w:r>
      <w:r w:rsidRPr="00431930">
        <w:rPr>
          <w:rFonts w:ascii="Times New Roman" w:hAnsi="Times New Roman" w:cs="Times New Roman"/>
          <w:b/>
          <w:sz w:val="24"/>
          <w:szCs w:val="24"/>
        </w:rPr>
        <w:tab/>
        <w:t>Metode Pengumpulan Data</w:t>
      </w:r>
    </w:p>
    <w:p w:rsidR="00F35C72" w:rsidRPr="00431930" w:rsidRDefault="00F35C72" w:rsidP="00F35C72">
      <w:pPr>
        <w:widowControl w:val="0"/>
        <w:overflowPunct w:val="0"/>
        <w:autoSpaceDE w:val="0"/>
        <w:autoSpaceDN w:val="0"/>
        <w:adjustRightInd w:val="0"/>
        <w:spacing w:after="0" w:line="360" w:lineRule="auto"/>
        <w:ind w:firstLine="720"/>
        <w:contextualSpacing/>
        <w:jc w:val="both"/>
        <w:rPr>
          <w:rFonts w:ascii="Times New Roman" w:hAnsi="Times New Roman" w:cs="Times New Roman"/>
          <w:sz w:val="24"/>
          <w:szCs w:val="24"/>
        </w:rPr>
      </w:pPr>
      <w:r w:rsidRPr="00431930">
        <w:rPr>
          <w:rFonts w:ascii="Times New Roman" w:hAnsi="Times New Roman" w:cs="Times New Roman"/>
          <w:sz w:val="24"/>
          <w:szCs w:val="24"/>
        </w:rPr>
        <w:t xml:space="preserve">Dalam penulisan laporan akhir ini, dibutuhkan data yang akurat dan objektif sebagai bahan analisis dalam menyelesaikan permasalahan yang ada. Metode yang digunakan penulis dalam mengumpulkan data adalah studi kepustakaan berupa kajian literatur dengan mengumpulkan buku-buku ilmiah, artikel, jurnal penelitian dan laporan keuangan yang berhubungan dengan teori yang dibahas dalam laporan ini. </w:t>
      </w:r>
    </w:p>
    <w:p w:rsidR="00F35C72" w:rsidRPr="00431930" w:rsidRDefault="00F35C72" w:rsidP="00F35C72">
      <w:pPr>
        <w:widowControl w:val="0"/>
        <w:overflowPunct w:val="0"/>
        <w:autoSpaceDE w:val="0"/>
        <w:autoSpaceDN w:val="0"/>
        <w:adjustRightInd w:val="0"/>
        <w:spacing w:after="0" w:line="360" w:lineRule="auto"/>
        <w:ind w:firstLine="720"/>
        <w:contextualSpacing/>
        <w:jc w:val="both"/>
        <w:rPr>
          <w:rFonts w:ascii="Times New Roman" w:hAnsi="Times New Roman" w:cs="Times New Roman"/>
          <w:sz w:val="24"/>
          <w:szCs w:val="24"/>
        </w:rPr>
      </w:pPr>
      <w:r w:rsidRPr="00EE505C">
        <w:rPr>
          <w:rFonts w:ascii="Times New Roman" w:hAnsi="Times New Roman" w:cs="Times New Roman"/>
          <w:sz w:val="24"/>
          <w:szCs w:val="24"/>
        </w:rPr>
        <w:t>Menurut Sugiyono (2010):</w:t>
      </w:r>
      <w:r w:rsidRPr="00431930">
        <w:rPr>
          <w:rFonts w:ascii="Times New Roman" w:hAnsi="Times New Roman" w:cs="Times New Roman"/>
          <w:sz w:val="24"/>
          <w:szCs w:val="24"/>
        </w:rPr>
        <w:t xml:space="preserve"> </w:t>
      </w:r>
    </w:p>
    <w:p w:rsidR="00F35C72" w:rsidRPr="00431930" w:rsidRDefault="00F35C72" w:rsidP="00F35C72">
      <w:pPr>
        <w:widowControl w:val="0"/>
        <w:overflowPunct w:val="0"/>
        <w:autoSpaceDE w:val="0"/>
        <w:autoSpaceDN w:val="0"/>
        <w:adjustRightInd w:val="0"/>
        <w:spacing w:after="0" w:line="240" w:lineRule="auto"/>
        <w:ind w:left="720"/>
        <w:contextualSpacing/>
        <w:jc w:val="both"/>
        <w:rPr>
          <w:rFonts w:ascii="Times New Roman" w:hAnsi="Times New Roman" w:cs="Times New Roman"/>
          <w:sz w:val="24"/>
          <w:szCs w:val="24"/>
        </w:rPr>
      </w:pPr>
      <w:r w:rsidRPr="00431930">
        <w:rPr>
          <w:rFonts w:ascii="Times New Roman" w:hAnsi="Times New Roman" w:cs="Times New Roman"/>
          <w:sz w:val="24"/>
          <w:szCs w:val="24"/>
        </w:rPr>
        <w:t xml:space="preserve">Dengan menggunkan Studi Kepustakaan </w:t>
      </w:r>
      <w:r w:rsidRPr="00431930">
        <w:rPr>
          <w:rFonts w:ascii="Times New Roman" w:hAnsi="Times New Roman" w:cs="Times New Roman"/>
          <w:i/>
          <w:iCs/>
          <w:sz w:val="24"/>
          <w:szCs w:val="24"/>
        </w:rPr>
        <w:t>(Library Research)</w:t>
      </w:r>
      <w:r w:rsidRPr="00431930">
        <w:rPr>
          <w:rFonts w:ascii="Times New Roman" w:hAnsi="Times New Roman" w:cs="Times New Roman"/>
          <w:sz w:val="24"/>
          <w:szCs w:val="24"/>
        </w:rPr>
        <w:t xml:space="preserve"> penulis mendapatkan informasi yang relevan dengan topik atau masalah yang akan atau sedang diteliti. Informasi itu dapat diperoleh dari buku-buku ilmiah, laporan penelitian, karangan ilmiah, tesis dan disertasi, peraturan-peraturan, ketetapan-ketetapan, ensiklopedia dan sumber-sumber tertulis baik tercetak maupun elektronik lain.</w:t>
      </w:r>
    </w:p>
    <w:p w:rsidR="00F35C72" w:rsidRPr="00431930" w:rsidRDefault="00F35C72" w:rsidP="00F35C72">
      <w:pPr>
        <w:widowControl w:val="0"/>
        <w:overflowPunct w:val="0"/>
        <w:autoSpaceDE w:val="0"/>
        <w:autoSpaceDN w:val="0"/>
        <w:adjustRightInd w:val="0"/>
        <w:spacing w:after="0" w:line="240" w:lineRule="auto"/>
        <w:ind w:left="720"/>
        <w:contextualSpacing/>
        <w:jc w:val="both"/>
        <w:rPr>
          <w:rFonts w:ascii="Times New Roman" w:hAnsi="Times New Roman" w:cs="Times New Roman"/>
          <w:sz w:val="24"/>
          <w:szCs w:val="24"/>
        </w:rPr>
      </w:pPr>
    </w:p>
    <w:p w:rsidR="00F35C72" w:rsidRPr="00431930" w:rsidRDefault="00F35C72" w:rsidP="00F35C72">
      <w:pPr>
        <w:spacing w:after="0" w:line="360" w:lineRule="auto"/>
        <w:ind w:right="73" w:firstLine="630"/>
        <w:contextualSpacing/>
        <w:jc w:val="both"/>
        <w:rPr>
          <w:rFonts w:ascii="Times New Roman" w:eastAsia="Times New Roman" w:hAnsi="Times New Roman"/>
          <w:b/>
          <w:sz w:val="24"/>
          <w:szCs w:val="24"/>
        </w:rPr>
      </w:pPr>
      <w:r w:rsidRPr="00431930">
        <w:rPr>
          <w:rFonts w:ascii="Times New Roman" w:eastAsia="Times New Roman" w:hAnsi="Times New Roman"/>
          <w:sz w:val="24"/>
          <w:szCs w:val="24"/>
        </w:rPr>
        <w:t>Berdasarkan Sumber Data, Menurut Arikunto (</w:t>
      </w:r>
      <w:r w:rsidRPr="00431930">
        <w:rPr>
          <w:rFonts w:ascii="Times New Roman" w:eastAsia="Times New Roman" w:hAnsi="Times New Roman" w:cs="Times New Roman"/>
          <w:sz w:val="24"/>
          <w:szCs w:val="24"/>
        </w:rPr>
        <w:t>20</w:t>
      </w:r>
      <w:r w:rsidRPr="00431930">
        <w:rPr>
          <w:rFonts w:ascii="Times New Roman" w:hAnsi="Times New Roman" w:cs="Times New Roman"/>
          <w:sz w:val="24"/>
          <w:szCs w:val="24"/>
        </w:rPr>
        <w:t>10:17</w:t>
      </w:r>
      <w:r w:rsidRPr="00431930">
        <w:rPr>
          <w:rFonts w:ascii="Times New Roman" w:eastAsia="Times New Roman" w:hAnsi="Times New Roman" w:cs="Times New Roman"/>
          <w:sz w:val="24"/>
          <w:szCs w:val="24"/>
        </w:rPr>
        <w:t xml:space="preserve">2), “ Sumber data dalam penulisan adalah subjek dari mana data tersebut diperoleh”. Berikut jenis data penulisan berdasarkan sumbernya : </w:t>
      </w:r>
    </w:p>
    <w:p w:rsidR="00F35C72" w:rsidRPr="00431930" w:rsidRDefault="00F35C72" w:rsidP="00F35C72">
      <w:pPr>
        <w:numPr>
          <w:ilvl w:val="0"/>
          <w:numId w:val="3"/>
        </w:numPr>
        <w:tabs>
          <w:tab w:val="left" w:pos="1530"/>
        </w:tabs>
        <w:spacing w:after="0" w:line="240" w:lineRule="auto"/>
        <w:ind w:left="709" w:right="73" w:hanging="709"/>
        <w:contextualSpacing/>
        <w:jc w:val="both"/>
        <w:rPr>
          <w:rFonts w:ascii="Times New Roman" w:eastAsia="Times New Roman" w:hAnsi="Times New Roman"/>
          <w:sz w:val="24"/>
          <w:szCs w:val="24"/>
        </w:rPr>
      </w:pPr>
      <w:r w:rsidRPr="00431930">
        <w:rPr>
          <w:rFonts w:ascii="Times New Roman" w:eastAsia="Times New Roman" w:hAnsi="Times New Roman"/>
          <w:sz w:val="24"/>
          <w:szCs w:val="24"/>
        </w:rPr>
        <w:t xml:space="preserve">Data Primer </w:t>
      </w:r>
    </w:p>
    <w:p w:rsidR="009F25BD" w:rsidRPr="00431930" w:rsidRDefault="00F35C72" w:rsidP="0047594E">
      <w:pPr>
        <w:spacing w:after="0" w:line="240" w:lineRule="auto"/>
        <w:ind w:left="709" w:right="73" w:firstLine="11"/>
        <w:contextualSpacing/>
        <w:jc w:val="both"/>
        <w:rPr>
          <w:rFonts w:ascii="Times New Roman" w:eastAsia="Times New Roman" w:hAnsi="Times New Roman"/>
          <w:sz w:val="24"/>
          <w:szCs w:val="24"/>
        </w:rPr>
      </w:pPr>
      <w:r w:rsidRPr="00431930">
        <w:rPr>
          <w:rFonts w:ascii="Times New Roman" w:eastAsia="Times New Roman" w:hAnsi="Times New Roman"/>
          <w:sz w:val="24"/>
          <w:szCs w:val="24"/>
        </w:rPr>
        <w:t xml:space="preserve">Merupakan data yang diperoleh atau dikumpulkan oleh penulis dengan cara langsung dari sumbernya. Data primer biasanya disebut dengan data asli atau data baru yang mempunyai sifat </w:t>
      </w:r>
      <w:r w:rsidRPr="00431930">
        <w:rPr>
          <w:rFonts w:ascii="Times New Roman" w:eastAsia="Times New Roman" w:hAnsi="Times New Roman"/>
          <w:i/>
          <w:sz w:val="24"/>
          <w:szCs w:val="24"/>
        </w:rPr>
        <w:t>up to date</w:t>
      </w:r>
      <w:r w:rsidRPr="00431930">
        <w:rPr>
          <w:rFonts w:ascii="Times New Roman" w:eastAsia="Times New Roman" w:hAnsi="Times New Roman"/>
          <w:sz w:val="24"/>
          <w:szCs w:val="24"/>
        </w:rPr>
        <w:t xml:space="preserve">. Cara yang bisa digunakan penulis untuk mencari data primer yaitu observasi, diskusi terfokus, wawancara dan lain-lain.  </w:t>
      </w:r>
    </w:p>
    <w:p w:rsidR="00F35C72" w:rsidRPr="00431930" w:rsidRDefault="00F35C72" w:rsidP="00F35C72">
      <w:pPr>
        <w:pStyle w:val="ListParagraph"/>
        <w:numPr>
          <w:ilvl w:val="0"/>
          <w:numId w:val="3"/>
        </w:numPr>
        <w:spacing w:after="0" w:line="240" w:lineRule="auto"/>
        <w:ind w:left="709" w:right="73" w:hanging="709"/>
        <w:jc w:val="both"/>
        <w:rPr>
          <w:rFonts w:ascii="Times New Roman" w:eastAsia="Times New Roman" w:hAnsi="Times New Roman"/>
          <w:sz w:val="24"/>
          <w:szCs w:val="24"/>
        </w:rPr>
      </w:pPr>
      <w:r w:rsidRPr="00431930">
        <w:rPr>
          <w:rFonts w:ascii="Times New Roman" w:eastAsia="Times New Roman" w:hAnsi="Times New Roman"/>
          <w:sz w:val="24"/>
          <w:szCs w:val="24"/>
        </w:rPr>
        <w:t>Data sekunder</w:t>
      </w:r>
    </w:p>
    <w:p w:rsidR="00F35C72" w:rsidRPr="00431930" w:rsidRDefault="00F35C72" w:rsidP="00F35C72">
      <w:pPr>
        <w:spacing w:after="0" w:line="240" w:lineRule="auto"/>
        <w:ind w:left="709" w:right="73"/>
        <w:contextualSpacing/>
        <w:jc w:val="both"/>
        <w:rPr>
          <w:rFonts w:ascii="Times New Roman" w:eastAsia="Times New Roman" w:hAnsi="Times New Roman"/>
          <w:sz w:val="24"/>
          <w:szCs w:val="24"/>
        </w:rPr>
      </w:pPr>
      <w:r w:rsidRPr="00431930">
        <w:rPr>
          <w:rFonts w:ascii="Times New Roman" w:eastAsia="Times New Roman" w:hAnsi="Times New Roman"/>
          <w:sz w:val="24"/>
          <w:szCs w:val="24"/>
        </w:rPr>
        <w:t xml:space="preserve">Merupakan data yang didapat atau dikumpulkan penulis dari semua sumber yang sudah ada. Data sekunder biasa didapat dari berbagai sumber misalnya jurnal, laporan dan sebagainya. </w:t>
      </w:r>
    </w:p>
    <w:p w:rsidR="00F35C72" w:rsidRPr="00431930" w:rsidRDefault="00F35C72" w:rsidP="00F35C72">
      <w:pPr>
        <w:spacing w:after="0" w:line="240" w:lineRule="auto"/>
        <w:ind w:right="73"/>
        <w:contextualSpacing/>
        <w:jc w:val="both"/>
        <w:rPr>
          <w:rFonts w:ascii="Times New Roman" w:eastAsia="Times New Roman" w:hAnsi="Times New Roman"/>
          <w:sz w:val="24"/>
          <w:szCs w:val="24"/>
        </w:rPr>
      </w:pPr>
    </w:p>
    <w:p w:rsidR="00F35C72" w:rsidRPr="00431930" w:rsidRDefault="00F35C72" w:rsidP="00F35C72">
      <w:pPr>
        <w:widowControl w:val="0"/>
        <w:autoSpaceDE w:val="0"/>
        <w:autoSpaceDN w:val="0"/>
        <w:adjustRightInd w:val="0"/>
        <w:spacing w:after="0" w:line="360" w:lineRule="auto"/>
        <w:ind w:left="8" w:firstLine="701"/>
        <w:contextualSpacing/>
        <w:jc w:val="both"/>
        <w:rPr>
          <w:rFonts w:ascii="Times New Roman" w:hAnsi="Times New Roman" w:cs="Times New Roman"/>
          <w:sz w:val="24"/>
          <w:szCs w:val="24"/>
        </w:rPr>
      </w:pPr>
      <w:r w:rsidRPr="00431930">
        <w:rPr>
          <w:rFonts w:ascii="Times New Roman" w:hAnsi="Times New Roman" w:cs="Times New Roman"/>
          <w:sz w:val="24"/>
          <w:szCs w:val="24"/>
        </w:rPr>
        <w:t xml:space="preserve">Dalam penulisan laporan akhir ini penulis menggunakan data sekunder </w:t>
      </w:r>
      <w:r>
        <w:rPr>
          <w:rFonts w:ascii="Times New Roman" w:hAnsi="Times New Roman" w:cs="Times New Roman"/>
          <w:sz w:val="24"/>
          <w:szCs w:val="24"/>
        </w:rPr>
        <w:t xml:space="preserve">yang diambil dari </w:t>
      </w:r>
      <w:r w:rsidR="00871F21">
        <w:rPr>
          <w:rFonts w:ascii="Times New Roman" w:hAnsi="Times New Roman" w:cs="Times New Roman"/>
          <w:sz w:val="24"/>
          <w:szCs w:val="24"/>
        </w:rPr>
        <w:t>situs resmi</w:t>
      </w:r>
      <w:r>
        <w:rPr>
          <w:rFonts w:ascii="Times New Roman" w:hAnsi="Times New Roman" w:cs="Times New Roman"/>
          <w:sz w:val="24"/>
          <w:szCs w:val="24"/>
        </w:rPr>
        <w:t xml:space="preserve"> Bursa Efek Indonesia </w:t>
      </w:r>
      <w:r w:rsidRPr="00431930">
        <w:rPr>
          <w:rFonts w:ascii="Times New Roman" w:hAnsi="Times New Roman" w:cs="Times New Roman"/>
          <w:sz w:val="24"/>
          <w:szCs w:val="24"/>
        </w:rPr>
        <w:t xml:space="preserve">berupa laporan keuangan konsolidasian PT </w:t>
      </w:r>
      <w:r>
        <w:rPr>
          <w:rFonts w:ascii="Times New Roman" w:hAnsi="Times New Roman" w:cs="Times New Roman"/>
          <w:sz w:val="24"/>
          <w:szCs w:val="24"/>
        </w:rPr>
        <w:t>Sekar Bumi Tbk periode 2013-2017</w:t>
      </w:r>
      <w:r w:rsidRPr="00431930">
        <w:rPr>
          <w:rFonts w:ascii="Times New Roman" w:hAnsi="Times New Roman" w:cs="Times New Roman"/>
          <w:sz w:val="24"/>
          <w:szCs w:val="24"/>
        </w:rPr>
        <w:t xml:space="preserve">, Sejarah perusahaan PT </w:t>
      </w:r>
      <w:r>
        <w:rPr>
          <w:rFonts w:ascii="Times New Roman" w:hAnsi="Times New Roman" w:cs="Times New Roman"/>
          <w:sz w:val="24"/>
          <w:szCs w:val="24"/>
        </w:rPr>
        <w:lastRenderedPageBreak/>
        <w:t>Sekar Bumi</w:t>
      </w:r>
      <w:r w:rsidRPr="00431930">
        <w:rPr>
          <w:rFonts w:ascii="Times New Roman" w:hAnsi="Times New Roman" w:cs="Times New Roman"/>
          <w:sz w:val="24"/>
          <w:szCs w:val="24"/>
        </w:rPr>
        <w:t xml:space="preserve"> Tbk serta Struktur Organisasi PT </w:t>
      </w:r>
      <w:r>
        <w:rPr>
          <w:rFonts w:ascii="Times New Roman" w:hAnsi="Times New Roman" w:cs="Times New Roman"/>
          <w:sz w:val="24"/>
          <w:szCs w:val="24"/>
        </w:rPr>
        <w:t>Sekar Bumi</w:t>
      </w:r>
      <w:r w:rsidRPr="00431930">
        <w:rPr>
          <w:rFonts w:ascii="Times New Roman" w:hAnsi="Times New Roman" w:cs="Times New Roman"/>
          <w:sz w:val="24"/>
          <w:szCs w:val="24"/>
        </w:rPr>
        <w:t xml:space="preserve"> Tbk. </w:t>
      </w:r>
    </w:p>
    <w:p w:rsidR="00F35C72" w:rsidRPr="00431930" w:rsidRDefault="00F35C72" w:rsidP="00F35C72">
      <w:pPr>
        <w:spacing w:after="0" w:line="360" w:lineRule="auto"/>
        <w:contextualSpacing/>
        <w:jc w:val="both"/>
        <w:rPr>
          <w:rFonts w:ascii="Times New Roman" w:hAnsi="Times New Roman" w:cs="Times New Roman"/>
          <w:sz w:val="24"/>
          <w:szCs w:val="24"/>
        </w:rPr>
      </w:pPr>
    </w:p>
    <w:p w:rsidR="00F35C72" w:rsidRPr="00431930" w:rsidRDefault="00F35C72" w:rsidP="00F35C72">
      <w:pPr>
        <w:spacing w:after="0" w:line="360" w:lineRule="auto"/>
        <w:contextualSpacing/>
        <w:jc w:val="both"/>
        <w:rPr>
          <w:rFonts w:ascii="Times New Roman" w:hAnsi="Times New Roman" w:cs="Times New Roman"/>
          <w:b/>
          <w:sz w:val="24"/>
          <w:szCs w:val="24"/>
        </w:rPr>
      </w:pPr>
      <w:r w:rsidRPr="00431930">
        <w:rPr>
          <w:rFonts w:ascii="Times New Roman" w:hAnsi="Times New Roman" w:cs="Times New Roman"/>
          <w:b/>
          <w:sz w:val="24"/>
          <w:szCs w:val="24"/>
        </w:rPr>
        <w:t>1.6</w:t>
      </w:r>
      <w:r w:rsidRPr="00431930">
        <w:rPr>
          <w:rFonts w:ascii="Times New Roman" w:hAnsi="Times New Roman" w:cs="Times New Roman"/>
          <w:b/>
          <w:sz w:val="24"/>
          <w:szCs w:val="24"/>
        </w:rPr>
        <w:tab/>
        <w:t>Sistematika Penulisan</w:t>
      </w:r>
    </w:p>
    <w:p w:rsidR="00EF1E39" w:rsidRPr="00431930" w:rsidRDefault="00F35C72" w:rsidP="00C57CD7">
      <w:pPr>
        <w:spacing w:after="0" w:line="360" w:lineRule="auto"/>
        <w:ind w:firstLine="720"/>
        <w:contextualSpacing/>
        <w:jc w:val="both"/>
        <w:rPr>
          <w:rFonts w:ascii="Times New Roman" w:hAnsi="Times New Roman" w:cs="Times New Roman"/>
          <w:sz w:val="24"/>
          <w:szCs w:val="24"/>
        </w:rPr>
      </w:pPr>
      <w:r w:rsidRPr="00431930">
        <w:rPr>
          <w:rFonts w:ascii="Times New Roman" w:hAnsi="Times New Roman" w:cs="Times New Roman"/>
          <w:sz w:val="24"/>
          <w:szCs w:val="24"/>
        </w:rPr>
        <w:t>Sistematika penulisan ini bertujuan untuk memberikan garis besar mengenai isi Laporan Akhir secara ringkas dan jelas. Sehingga terdapat gambaran hubungan antara masing-masing bab dimana bab tersebut dibagi menjadi beberapa sub-sub secara keseluruhan. Adapun sistematika penulisan terdiri dari 5 (lima) bab, yaitu sebagai berikut:</w:t>
      </w:r>
    </w:p>
    <w:p w:rsidR="00F35C72" w:rsidRPr="00431930" w:rsidRDefault="00F35C72" w:rsidP="00F35C72">
      <w:pPr>
        <w:tabs>
          <w:tab w:val="left" w:pos="1134"/>
        </w:tabs>
        <w:spacing w:after="0" w:line="360" w:lineRule="auto"/>
        <w:contextualSpacing/>
        <w:jc w:val="both"/>
        <w:rPr>
          <w:rFonts w:ascii="Times New Roman" w:hAnsi="Times New Roman" w:cs="Times New Roman"/>
          <w:b/>
          <w:sz w:val="24"/>
          <w:szCs w:val="24"/>
        </w:rPr>
      </w:pPr>
      <w:r w:rsidRPr="00431930">
        <w:rPr>
          <w:rFonts w:ascii="Times New Roman" w:hAnsi="Times New Roman" w:cs="Times New Roman"/>
          <w:b/>
          <w:sz w:val="24"/>
          <w:szCs w:val="24"/>
        </w:rPr>
        <w:t>BAB I</w:t>
      </w:r>
      <w:r w:rsidRPr="00431930">
        <w:rPr>
          <w:rFonts w:ascii="Times New Roman" w:hAnsi="Times New Roman" w:cs="Times New Roman"/>
          <w:b/>
          <w:sz w:val="24"/>
          <w:szCs w:val="24"/>
        </w:rPr>
        <w:tab/>
        <w:t>PENDAHULUAN</w:t>
      </w:r>
    </w:p>
    <w:p w:rsidR="00250476" w:rsidRPr="00431930" w:rsidRDefault="00F35C72" w:rsidP="00250476">
      <w:pPr>
        <w:tabs>
          <w:tab w:val="left" w:pos="1134"/>
        </w:tabs>
        <w:spacing w:after="0" w:line="360" w:lineRule="auto"/>
        <w:ind w:left="1134"/>
        <w:contextualSpacing/>
        <w:jc w:val="both"/>
        <w:rPr>
          <w:rFonts w:ascii="Times New Roman" w:hAnsi="Times New Roman" w:cs="Times New Roman"/>
          <w:sz w:val="24"/>
          <w:szCs w:val="24"/>
        </w:rPr>
      </w:pPr>
      <w:r w:rsidRPr="00431930">
        <w:rPr>
          <w:rFonts w:ascii="Times New Roman" w:hAnsi="Times New Roman" w:cs="Times New Roman"/>
          <w:sz w:val="24"/>
          <w:szCs w:val="24"/>
        </w:rPr>
        <w:t>Bab ini penulis mengemukakan tentang apa yang melatarbelakangi penulis dalam memilih judul, kemudian merumuskan masalah yang dihadapi objek tem</w:t>
      </w:r>
      <w:r w:rsidR="00EF1E39">
        <w:rPr>
          <w:rFonts w:ascii="Times New Roman" w:hAnsi="Times New Roman" w:cs="Times New Roman"/>
          <w:sz w:val="24"/>
          <w:szCs w:val="24"/>
        </w:rPr>
        <w:t>pat penulis melakukan studi kasus</w:t>
      </w:r>
      <w:r w:rsidRPr="00431930">
        <w:rPr>
          <w:rFonts w:ascii="Times New Roman" w:hAnsi="Times New Roman" w:cs="Times New Roman"/>
          <w:sz w:val="24"/>
          <w:szCs w:val="24"/>
        </w:rPr>
        <w:t>. Terdiri dari latar belakang pemilihan judul, perumusan masalah, ruang lingkup pembahasan, tujuan dan manfaat penulisan serta sistematika penulisan.</w:t>
      </w:r>
    </w:p>
    <w:p w:rsidR="00F35C72" w:rsidRPr="00431930" w:rsidRDefault="00F35C72" w:rsidP="00F35C72">
      <w:pPr>
        <w:tabs>
          <w:tab w:val="left" w:pos="1134"/>
        </w:tabs>
        <w:spacing w:after="0" w:line="360" w:lineRule="auto"/>
        <w:contextualSpacing/>
        <w:jc w:val="both"/>
        <w:rPr>
          <w:rFonts w:ascii="Times New Roman" w:hAnsi="Times New Roman" w:cs="Times New Roman"/>
          <w:b/>
          <w:sz w:val="24"/>
          <w:szCs w:val="24"/>
        </w:rPr>
      </w:pPr>
      <w:r w:rsidRPr="00431930">
        <w:rPr>
          <w:rFonts w:ascii="Times New Roman" w:hAnsi="Times New Roman" w:cs="Times New Roman"/>
          <w:b/>
          <w:sz w:val="24"/>
          <w:szCs w:val="24"/>
        </w:rPr>
        <w:t xml:space="preserve">BAB II </w:t>
      </w:r>
      <w:r w:rsidRPr="00431930">
        <w:rPr>
          <w:rFonts w:ascii="Times New Roman" w:hAnsi="Times New Roman" w:cs="Times New Roman"/>
          <w:b/>
          <w:sz w:val="24"/>
          <w:szCs w:val="24"/>
        </w:rPr>
        <w:tab/>
        <w:t>TINJAUAN PUSTAKA</w:t>
      </w:r>
    </w:p>
    <w:p w:rsidR="00F35C72" w:rsidRPr="00431930" w:rsidRDefault="00F35C72" w:rsidP="00F35C72">
      <w:pPr>
        <w:tabs>
          <w:tab w:val="left" w:pos="1134"/>
        </w:tabs>
        <w:spacing w:after="0" w:line="360" w:lineRule="auto"/>
        <w:ind w:left="1134"/>
        <w:contextualSpacing/>
        <w:jc w:val="both"/>
        <w:rPr>
          <w:rFonts w:ascii="Times New Roman" w:hAnsi="Times New Roman" w:cs="Times New Roman"/>
          <w:sz w:val="24"/>
          <w:szCs w:val="24"/>
        </w:rPr>
      </w:pPr>
      <w:r w:rsidRPr="00431930">
        <w:rPr>
          <w:rFonts w:ascii="Times New Roman" w:hAnsi="Times New Roman" w:cs="Times New Roman"/>
          <w:sz w:val="24"/>
          <w:szCs w:val="24"/>
        </w:rPr>
        <w:t xml:space="preserve">Bab ini, akan diuraikan teori-teori yang mendasari penyusunan laporan akhir dengan mengemukakan teori-teori dan literatur yang mendukung pembahasan dari permasalan yang ada yaitu kinerja keuangan, pengertian kinerja keuangan, tujuan dan manfaat kinerja keuangan dan kinerja keuangan berbasis </w:t>
      </w:r>
      <w:r w:rsidRPr="00431930">
        <w:rPr>
          <w:rFonts w:ascii="Times New Roman" w:hAnsi="Times New Roman" w:cs="Times New Roman"/>
          <w:i/>
          <w:sz w:val="24"/>
          <w:szCs w:val="24"/>
        </w:rPr>
        <w:t>Economic Value Added</w:t>
      </w:r>
      <w:r w:rsidRPr="00431930">
        <w:rPr>
          <w:rFonts w:ascii="Times New Roman" w:hAnsi="Times New Roman" w:cs="Times New Roman"/>
          <w:sz w:val="24"/>
          <w:szCs w:val="24"/>
        </w:rPr>
        <w:t xml:space="preserve"> (EVA).</w:t>
      </w:r>
    </w:p>
    <w:p w:rsidR="00F35C72" w:rsidRPr="00431930" w:rsidRDefault="00F35C72" w:rsidP="00F35C72">
      <w:pPr>
        <w:tabs>
          <w:tab w:val="left" w:pos="1134"/>
        </w:tabs>
        <w:spacing w:after="0" w:line="360" w:lineRule="auto"/>
        <w:contextualSpacing/>
        <w:jc w:val="both"/>
        <w:rPr>
          <w:rFonts w:ascii="Times New Roman" w:hAnsi="Times New Roman" w:cs="Times New Roman"/>
          <w:b/>
          <w:sz w:val="24"/>
          <w:szCs w:val="24"/>
        </w:rPr>
      </w:pPr>
      <w:r w:rsidRPr="00431930">
        <w:rPr>
          <w:rFonts w:ascii="Times New Roman" w:hAnsi="Times New Roman" w:cs="Times New Roman"/>
          <w:b/>
          <w:sz w:val="24"/>
          <w:szCs w:val="24"/>
        </w:rPr>
        <w:t xml:space="preserve">BAB III </w:t>
      </w:r>
      <w:r w:rsidRPr="00431930">
        <w:rPr>
          <w:rFonts w:ascii="Times New Roman" w:hAnsi="Times New Roman" w:cs="Times New Roman"/>
          <w:b/>
          <w:sz w:val="24"/>
          <w:szCs w:val="24"/>
        </w:rPr>
        <w:tab/>
        <w:t>GAMBARAN UMUM PERUSAHAAN</w:t>
      </w:r>
    </w:p>
    <w:p w:rsidR="009F25BD" w:rsidRPr="00431930" w:rsidRDefault="00F35C72" w:rsidP="00D67A7F">
      <w:pPr>
        <w:spacing w:after="0" w:line="360" w:lineRule="auto"/>
        <w:ind w:left="1134"/>
        <w:contextualSpacing/>
        <w:jc w:val="both"/>
        <w:rPr>
          <w:rFonts w:ascii="Times New Roman" w:hAnsi="Times New Roman" w:cs="Times New Roman"/>
          <w:sz w:val="24"/>
          <w:szCs w:val="24"/>
        </w:rPr>
      </w:pPr>
      <w:r w:rsidRPr="00431930">
        <w:rPr>
          <w:rFonts w:ascii="Times New Roman" w:hAnsi="Times New Roman" w:cs="Times New Roman"/>
          <w:sz w:val="24"/>
          <w:szCs w:val="24"/>
        </w:rPr>
        <w:t>Bab ini penulis akan menguraikan keadaan umum perusahaan/Instansi, data yang mencakup sejara</w:t>
      </w:r>
      <w:r w:rsidR="004A6704">
        <w:rPr>
          <w:rFonts w:ascii="Times New Roman" w:hAnsi="Times New Roman" w:cs="Times New Roman"/>
          <w:sz w:val="24"/>
          <w:szCs w:val="24"/>
        </w:rPr>
        <w:t xml:space="preserve">h singkat, struktur organisasi beserta uraian tugasnya </w:t>
      </w:r>
      <w:r w:rsidRPr="00431930">
        <w:rPr>
          <w:rFonts w:ascii="Times New Roman" w:hAnsi="Times New Roman" w:cs="Times New Roman"/>
          <w:sz w:val="24"/>
          <w:szCs w:val="24"/>
        </w:rPr>
        <w:t>dan laporan keuangan perusahaan.</w:t>
      </w:r>
    </w:p>
    <w:p w:rsidR="00F35C72" w:rsidRPr="00431930" w:rsidRDefault="00F35C72" w:rsidP="00F35C72">
      <w:pPr>
        <w:spacing w:after="0" w:line="360" w:lineRule="auto"/>
        <w:contextualSpacing/>
        <w:jc w:val="both"/>
        <w:rPr>
          <w:rFonts w:ascii="Times New Roman" w:hAnsi="Times New Roman" w:cs="Times New Roman"/>
          <w:b/>
          <w:sz w:val="24"/>
          <w:szCs w:val="24"/>
        </w:rPr>
      </w:pPr>
      <w:r w:rsidRPr="00431930">
        <w:rPr>
          <w:rFonts w:ascii="Times New Roman" w:hAnsi="Times New Roman" w:cs="Times New Roman"/>
          <w:b/>
          <w:sz w:val="24"/>
          <w:szCs w:val="24"/>
        </w:rPr>
        <w:t>BAB IV     PEMBAHASAN</w:t>
      </w:r>
    </w:p>
    <w:p w:rsidR="00D67A7F" w:rsidRDefault="00F35C72" w:rsidP="00EE505C">
      <w:pPr>
        <w:tabs>
          <w:tab w:val="left" w:pos="1134"/>
        </w:tabs>
        <w:spacing w:after="0" w:line="360" w:lineRule="auto"/>
        <w:ind w:left="1134"/>
        <w:contextualSpacing/>
        <w:jc w:val="both"/>
        <w:rPr>
          <w:rFonts w:ascii="Times New Roman" w:hAnsi="Times New Roman" w:cs="Times New Roman"/>
          <w:sz w:val="24"/>
          <w:szCs w:val="24"/>
        </w:rPr>
      </w:pPr>
      <w:r w:rsidRPr="00431930">
        <w:rPr>
          <w:rFonts w:ascii="Times New Roman" w:hAnsi="Times New Roman" w:cs="Times New Roman"/>
          <w:sz w:val="24"/>
          <w:szCs w:val="24"/>
        </w:rPr>
        <w:t xml:space="preserve">Bab ini berisikan pembahasan dan analisa pengukuran kinerja keuangan dengan metode </w:t>
      </w:r>
      <w:r w:rsidRPr="00431930">
        <w:rPr>
          <w:rFonts w:ascii="Times New Roman" w:hAnsi="Times New Roman" w:cs="Times New Roman"/>
          <w:i/>
          <w:sz w:val="24"/>
          <w:szCs w:val="24"/>
        </w:rPr>
        <w:t>Economic Value Added</w:t>
      </w:r>
      <w:r w:rsidRPr="00431930">
        <w:rPr>
          <w:rFonts w:ascii="Times New Roman" w:hAnsi="Times New Roman" w:cs="Times New Roman"/>
          <w:sz w:val="24"/>
          <w:szCs w:val="24"/>
        </w:rPr>
        <w:t xml:space="preserve"> </w:t>
      </w:r>
      <w:r w:rsidR="004A6704">
        <w:rPr>
          <w:rFonts w:ascii="Times New Roman" w:hAnsi="Times New Roman" w:cs="Times New Roman"/>
          <w:sz w:val="24"/>
          <w:szCs w:val="24"/>
        </w:rPr>
        <w:t xml:space="preserve">(EVA) </w:t>
      </w:r>
      <w:r w:rsidRPr="00431930">
        <w:rPr>
          <w:rFonts w:ascii="Times New Roman" w:hAnsi="Times New Roman" w:cs="Times New Roman"/>
          <w:sz w:val="24"/>
          <w:szCs w:val="24"/>
        </w:rPr>
        <w:t>yang dilakukan penulis terhadap data-data yang telah diperoleh.</w:t>
      </w:r>
    </w:p>
    <w:p w:rsidR="00C57CD7" w:rsidRDefault="00C57CD7" w:rsidP="00EE505C">
      <w:pPr>
        <w:tabs>
          <w:tab w:val="left" w:pos="1134"/>
        </w:tabs>
        <w:spacing w:after="0" w:line="360" w:lineRule="auto"/>
        <w:ind w:left="1134"/>
        <w:contextualSpacing/>
        <w:jc w:val="both"/>
        <w:rPr>
          <w:rFonts w:ascii="Times New Roman" w:hAnsi="Times New Roman" w:cs="Times New Roman"/>
          <w:sz w:val="24"/>
          <w:szCs w:val="24"/>
        </w:rPr>
      </w:pPr>
    </w:p>
    <w:p w:rsidR="00C57CD7" w:rsidRPr="00431930" w:rsidRDefault="00C57CD7" w:rsidP="00EE505C">
      <w:pPr>
        <w:tabs>
          <w:tab w:val="left" w:pos="1134"/>
        </w:tabs>
        <w:spacing w:after="0" w:line="360" w:lineRule="auto"/>
        <w:ind w:left="1134"/>
        <w:contextualSpacing/>
        <w:jc w:val="both"/>
        <w:rPr>
          <w:rFonts w:ascii="Times New Roman" w:hAnsi="Times New Roman" w:cs="Times New Roman"/>
          <w:sz w:val="24"/>
          <w:szCs w:val="24"/>
        </w:rPr>
      </w:pPr>
    </w:p>
    <w:p w:rsidR="00F35C72" w:rsidRPr="00431930" w:rsidRDefault="00F35C72" w:rsidP="00F35C72">
      <w:pPr>
        <w:tabs>
          <w:tab w:val="left" w:pos="1134"/>
        </w:tabs>
        <w:spacing w:after="0" w:line="360" w:lineRule="auto"/>
        <w:contextualSpacing/>
        <w:jc w:val="both"/>
        <w:rPr>
          <w:rFonts w:ascii="Times New Roman" w:hAnsi="Times New Roman" w:cs="Times New Roman"/>
          <w:b/>
          <w:sz w:val="24"/>
          <w:szCs w:val="24"/>
        </w:rPr>
      </w:pPr>
      <w:r w:rsidRPr="00431930">
        <w:rPr>
          <w:rFonts w:ascii="Times New Roman" w:hAnsi="Times New Roman" w:cs="Times New Roman"/>
          <w:b/>
          <w:sz w:val="24"/>
          <w:szCs w:val="24"/>
        </w:rPr>
        <w:t xml:space="preserve">BAB V </w:t>
      </w:r>
      <w:r w:rsidRPr="00431930">
        <w:rPr>
          <w:rFonts w:ascii="Times New Roman" w:hAnsi="Times New Roman" w:cs="Times New Roman"/>
          <w:b/>
          <w:sz w:val="24"/>
          <w:szCs w:val="24"/>
        </w:rPr>
        <w:tab/>
        <w:t>SIMPULAN DAN SARAN</w:t>
      </w:r>
    </w:p>
    <w:p w:rsidR="00F35C72" w:rsidRPr="006F515E" w:rsidRDefault="00F35C72" w:rsidP="00F35C72">
      <w:pPr>
        <w:tabs>
          <w:tab w:val="left" w:pos="1134"/>
        </w:tabs>
        <w:spacing w:after="0" w:line="360" w:lineRule="auto"/>
        <w:ind w:left="1134"/>
        <w:contextualSpacing/>
        <w:jc w:val="both"/>
        <w:rPr>
          <w:rFonts w:ascii="Times New Roman" w:hAnsi="Times New Roman" w:cs="Times New Roman"/>
          <w:sz w:val="24"/>
          <w:szCs w:val="24"/>
        </w:rPr>
      </w:pPr>
      <w:r w:rsidRPr="00431930">
        <w:rPr>
          <w:rFonts w:ascii="Times New Roman" w:hAnsi="Times New Roman" w:cs="Times New Roman"/>
          <w:sz w:val="24"/>
          <w:szCs w:val="24"/>
        </w:rPr>
        <w:lastRenderedPageBreak/>
        <w:t>Bab ini merupakan bab terakhir dimana penulis akan memberikan suatu kesimpulan dari pembahasan yang telah penulis uraikan pada bab-bab sebelumnya. Pada bab ini juga penulis memberikan saran-saran yang diharapkan akan bermanfaat dalam pemecahan masalah dan pengambilan kebijakan.</w:t>
      </w:r>
    </w:p>
    <w:p w:rsidR="00F35C72" w:rsidRDefault="00F35C72" w:rsidP="00F35C72"/>
    <w:p w:rsidR="00AF6AA2" w:rsidRDefault="00AF6AA2"/>
    <w:sectPr w:rsidR="00AF6AA2" w:rsidSect="00250476">
      <w:headerReference w:type="default" r:id="rId9"/>
      <w:footerReference w:type="default" r:id="rId10"/>
      <w:footerReference w:type="first" r:id="rId11"/>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6DE" w:rsidRDefault="00BE06DE">
      <w:pPr>
        <w:spacing w:after="0" w:line="240" w:lineRule="auto"/>
      </w:pPr>
      <w:r>
        <w:separator/>
      </w:r>
    </w:p>
  </w:endnote>
  <w:endnote w:type="continuationSeparator" w:id="0">
    <w:p w:rsidR="00BE06DE" w:rsidRDefault="00BE0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62A" w:rsidRDefault="00BE06DE">
    <w:pPr>
      <w:pStyle w:val="Footer"/>
      <w:jc w:val="center"/>
    </w:pPr>
  </w:p>
  <w:p w:rsidR="0051462A" w:rsidRDefault="00BE06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48093"/>
      <w:docPartObj>
        <w:docPartGallery w:val="Page Numbers (Bottom of Page)"/>
        <w:docPartUnique/>
      </w:docPartObj>
    </w:sdtPr>
    <w:sdtEndPr/>
    <w:sdtContent>
      <w:p w:rsidR="0051462A" w:rsidRPr="006A0FE6" w:rsidRDefault="00017AA4">
        <w:pPr>
          <w:pStyle w:val="Footer"/>
          <w:jc w:val="center"/>
          <w:rPr>
            <w:rFonts w:ascii="Times New Roman" w:hAnsi="Times New Roman" w:cs="Times New Roman"/>
            <w:sz w:val="24"/>
            <w:szCs w:val="24"/>
          </w:rPr>
        </w:pPr>
        <w:r w:rsidRPr="006A0FE6">
          <w:rPr>
            <w:rFonts w:ascii="Times New Roman" w:hAnsi="Times New Roman" w:cs="Times New Roman"/>
            <w:sz w:val="24"/>
            <w:szCs w:val="24"/>
          </w:rPr>
          <w:fldChar w:fldCharType="begin"/>
        </w:r>
        <w:r w:rsidRPr="006A0FE6">
          <w:rPr>
            <w:rFonts w:ascii="Times New Roman" w:hAnsi="Times New Roman" w:cs="Times New Roman"/>
            <w:sz w:val="24"/>
            <w:szCs w:val="24"/>
          </w:rPr>
          <w:instrText xml:space="preserve"> PAGE   \* MERGEFORMAT </w:instrText>
        </w:r>
        <w:r w:rsidRPr="006A0FE6">
          <w:rPr>
            <w:rFonts w:ascii="Times New Roman" w:hAnsi="Times New Roman" w:cs="Times New Roman"/>
            <w:sz w:val="24"/>
            <w:szCs w:val="24"/>
          </w:rPr>
          <w:fldChar w:fldCharType="separate"/>
        </w:r>
        <w:r w:rsidR="00AB62AE">
          <w:rPr>
            <w:rFonts w:ascii="Times New Roman" w:hAnsi="Times New Roman" w:cs="Times New Roman"/>
            <w:noProof/>
            <w:sz w:val="24"/>
            <w:szCs w:val="24"/>
          </w:rPr>
          <w:t>1</w:t>
        </w:r>
        <w:r w:rsidRPr="006A0FE6">
          <w:rPr>
            <w:rFonts w:ascii="Times New Roman" w:hAnsi="Times New Roman" w:cs="Times New Roman"/>
            <w:sz w:val="24"/>
            <w:szCs w:val="24"/>
          </w:rPr>
          <w:fldChar w:fldCharType="end"/>
        </w:r>
      </w:p>
    </w:sdtContent>
  </w:sdt>
  <w:p w:rsidR="0051462A" w:rsidRDefault="00BE0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6DE" w:rsidRDefault="00BE06DE">
      <w:pPr>
        <w:spacing w:after="0" w:line="240" w:lineRule="auto"/>
      </w:pPr>
      <w:r>
        <w:separator/>
      </w:r>
    </w:p>
  </w:footnote>
  <w:footnote w:type="continuationSeparator" w:id="0">
    <w:p w:rsidR="00BE06DE" w:rsidRDefault="00BE0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6737564"/>
      <w:docPartObj>
        <w:docPartGallery w:val="Page Numbers (Top of Page)"/>
        <w:docPartUnique/>
      </w:docPartObj>
    </w:sdtPr>
    <w:sdtEndPr/>
    <w:sdtContent>
      <w:p w:rsidR="0051462A" w:rsidRPr="00A85D85" w:rsidRDefault="00017AA4">
        <w:pPr>
          <w:pStyle w:val="Header"/>
          <w:jc w:val="right"/>
          <w:rPr>
            <w:rFonts w:ascii="Times New Roman" w:hAnsi="Times New Roman" w:cs="Times New Roman"/>
            <w:sz w:val="24"/>
            <w:szCs w:val="24"/>
          </w:rPr>
        </w:pPr>
        <w:r w:rsidRPr="00A85D85">
          <w:rPr>
            <w:rFonts w:ascii="Times New Roman" w:hAnsi="Times New Roman" w:cs="Times New Roman"/>
            <w:sz w:val="24"/>
            <w:szCs w:val="24"/>
          </w:rPr>
          <w:fldChar w:fldCharType="begin"/>
        </w:r>
        <w:r w:rsidRPr="00A85D85">
          <w:rPr>
            <w:rFonts w:ascii="Times New Roman" w:hAnsi="Times New Roman" w:cs="Times New Roman"/>
            <w:sz w:val="24"/>
            <w:szCs w:val="24"/>
          </w:rPr>
          <w:instrText xml:space="preserve"> PAGE   \* MERGEFORMAT </w:instrText>
        </w:r>
        <w:r w:rsidRPr="00A85D85">
          <w:rPr>
            <w:rFonts w:ascii="Times New Roman" w:hAnsi="Times New Roman" w:cs="Times New Roman"/>
            <w:sz w:val="24"/>
            <w:szCs w:val="24"/>
          </w:rPr>
          <w:fldChar w:fldCharType="separate"/>
        </w:r>
        <w:r w:rsidR="00AB62AE">
          <w:rPr>
            <w:rFonts w:ascii="Times New Roman" w:hAnsi="Times New Roman" w:cs="Times New Roman"/>
            <w:noProof/>
            <w:sz w:val="24"/>
            <w:szCs w:val="24"/>
          </w:rPr>
          <w:t>7</w:t>
        </w:r>
        <w:r w:rsidRPr="00A85D85">
          <w:rPr>
            <w:rFonts w:ascii="Times New Roman" w:hAnsi="Times New Roman" w:cs="Times New Roman"/>
            <w:sz w:val="24"/>
            <w:szCs w:val="24"/>
          </w:rPr>
          <w:fldChar w:fldCharType="end"/>
        </w:r>
      </w:p>
    </w:sdtContent>
  </w:sdt>
  <w:p w:rsidR="0051462A" w:rsidRDefault="00BE06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06AF5"/>
    <w:multiLevelType w:val="multilevel"/>
    <w:tmpl w:val="0B10CF5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9047E2B"/>
    <w:multiLevelType w:val="hybridMultilevel"/>
    <w:tmpl w:val="2D266B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20655A3"/>
    <w:multiLevelType w:val="multilevel"/>
    <w:tmpl w:val="620655A3"/>
    <w:lvl w:ilvl="0">
      <w:start w:val="1"/>
      <w:numFmt w:val="decimal"/>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
    <w:nsid w:val="79AB5FFA"/>
    <w:multiLevelType w:val="hybridMultilevel"/>
    <w:tmpl w:val="BB5C2804"/>
    <w:lvl w:ilvl="0" w:tplc="430ED5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C72"/>
    <w:rsid w:val="00017AA4"/>
    <w:rsid w:val="00041386"/>
    <w:rsid w:val="000A2B55"/>
    <w:rsid w:val="000F3CBC"/>
    <w:rsid w:val="00131EA0"/>
    <w:rsid w:val="001339BD"/>
    <w:rsid w:val="00155101"/>
    <w:rsid w:val="00160DE9"/>
    <w:rsid w:val="001812C4"/>
    <w:rsid w:val="001B167D"/>
    <w:rsid w:val="001C36B2"/>
    <w:rsid w:val="001D6AB7"/>
    <w:rsid w:val="001E0B9A"/>
    <w:rsid w:val="001E0F33"/>
    <w:rsid w:val="001E3C08"/>
    <w:rsid w:val="001E5E8F"/>
    <w:rsid w:val="001E6143"/>
    <w:rsid w:val="001F1E63"/>
    <w:rsid w:val="001F7E62"/>
    <w:rsid w:val="002062F2"/>
    <w:rsid w:val="00222409"/>
    <w:rsid w:val="00226EEC"/>
    <w:rsid w:val="00232B3E"/>
    <w:rsid w:val="002405BF"/>
    <w:rsid w:val="00250476"/>
    <w:rsid w:val="002570B3"/>
    <w:rsid w:val="002728F9"/>
    <w:rsid w:val="002748A4"/>
    <w:rsid w:val="00283A3E"/>
    <w:rsid w:val="002A3284"/>
    <w:rsid w:val="002D1286"/>
    <w:rsid w:val="002F0277"/>
    <w:rsid w:val="0033392F"/>
    <w:rsid w:val="0035184E"/>
    <w:rsid w:val="003622C8"/>
    <w:rsid w:val="00375C77"/>
    <w:rsid w:val="003A1302"/>
    <w:rsid w:val="003A4159"/>
    <w:rsid w:val="003B7B92"/>
    <w:rsid w:val="003F05CF"/>
    <w:rsid w:val="0040434B"/>
    <w:rsid w:val="0040774D"/>
    <w:rsid w:val="00426EB8"/>
    <w:rsid w:val="00431E9C"/>
    <w:rsid w:val="004466E3"/>
    <w:rsid w:val="0047594E"/>
    <w:rsid w:val="00493144"/>
    <w:rsid w:val="004A6704"/>
    <w:rsid w:val="004C4160"/>
    <w:rsid w:val="004D324C"/>
    <w:rsid w:val="004E55E2"/>
    <w:rsid w:val="004F4AD6"/>
    <w:rsid w:val="00513F3E"/>
    <w:rsid w:val="005149AB"/>
    <w:rsid w:val="005361AE"/>
    <w:rsid w:val="0056227D"/>
    <w:rsid w:val="0056425E"/>
    <w:rsid w:val="00582BB3"/>
    <w:rsid w:val="00586595"/>
    <w:rsid w:val="005B669D"/>
    <w:rsid w:val="005C4BDD"/>
    <w:rsid w:val="005D25A6"/>
    <w:rsid w:val="00636404"/>
    <w:rsid w:val="006570F1"/>
    <w:rsid w:val="00674B3E"/>
    <w:rsid w:val="006C1C04"/>
    <w:rsid w:val="006C6EAD"/>
    <w:rsid w:val="00753E70"/>
    <w:rsid w:val="00754AA3"/>
    <w:rsid w:val="0075511D"/>
    <w:rsid w:val="00797C18"/>
    <w:rsid w:val="007C2AF7"/>
    <w:rsid w:val="007E6D82"/>
    <w:rsid w:val="00820111"/>
    <w:rsid w:val="0082354B"/>
    <w:rsid w:val="008537C6"/>
    <w:rsid w:val="00853B98"/>
    <w:rsid w:val="00871F21"/>
    <w:rsid w:val="008A672D"/>
    <w:rsid w:val="008B3A9E"/>
    <w:rsid w:val="008D325B"/>
    <w:rsid w:val="009029E9"/>
    <w:rsid w:val="00905AD2"/>
    <w:rsid w:val="00910DD5"/>
    <w:rsid w:val="00920B71"/>
    <w:rsid w:val="00946EFC"/>
    <w:rsid w:val="00955D97"/>
    <w:rsid w:val="00971ED2"/>
    <w:rsid w:val="009F25BD"/>
    <w:rsid w:val="009F4F04"/>
    <w:rsid w:val="00A30184"/>
    <w:rsid w:val="00A37420"/>
    <w:rsid w:val="00A446F4"/>
    <w:rsid w:val="00AB62AE"/>
    <w:rsid w:val="00AC4BE1"/>
    <w:rsid w:val="00AF6AA2"/>
    <w:rsid w:val="00BB724F"/>
    <w:rsid w:val="00BE06DE"/>
    <w:rsid w:val="00BE4E52"/>
    <w:rsid w:val="00BF1A04"/>
    <w:rsid w:val="00C071C5"/>
    <w:rsid w:val="00C1190D"/>
    <w:rsid w:val="00C50BC6"/>
    <w:rsid w:val="00C57CD7"/>
    <w:rsid w:val="00C70390"/>
    <w:rsid w:val="00C827F2"/>
    <w:rsid w:val="00CB77D5"/>
    <w:rsid w:val="00CF6F2E"/>
    <w:rsid w:val="00D02D3F"/>
    <w:rsid w:val="00D267EC"/>
    <w:rsid w:val="00D26962"/>
    <w:rsid w:val="00D67A7F"/>
    <w:rsid w:val="00DB4606"/>
    <w:rsid w:val="00DE478E"/>
    <w:rsid w:val="00E3671B"/>
    <w:rsid w:val="00EB1943"/>
    <w:rsid w:val="00ED6425"/>
    <w:rsid w:val="00EE505C"/>
    <w:rsid w:val="00EF1E39"/>
    <w:rsid w:val="00EF5074"/>
    <w:rsid w:val="00F22D14"/>
    <w:rsid w:val="00F35C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8AB95-797A-4204-859D-28A554F7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C72"/>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C72"/>
    <w:pPr>
      <w:ind w:left="720"/>
      <w:contextualSpacing/>
    </w:pPr>
  </w:style>
  <w:style w:type="paragraph" w:styleId="Header">
    <w:name w:val="header"/>
    <w:basedOn w:val="Normal"/>
    <w:link w:val="HeaderChar"/>
    <w:uiPriority w:val="99"/>
    <w:unhideWhenUsed/>
    <w:rsid w:val="00F35C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C72"/>
    <w:rPr>
      <w:rFonts w:eastAsiaTheme="minorEastAsia"/>
      <w:lang w:eastAsia="id-ID"/>
    </w:rPr>
  </w:style>
  <w:style w:type="paragraph" w:styleId="Footer">
    <w:name w:val="footer"/>
    <w:basedOn w:val="Normal"/>
    <w:link w:val="FooterChar"/>
    <w:uiPriority w:val="99"/>
    <w:unhideWhenUsed/>
    <w:rsid w:val="00F35C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C72"/>
    <w:rPr>
      <w:rFonts w:eastAsiaTheme="minorEastAsia"/>
      <w:lang w:eastAsia="id-ID"/>
    </w:rPr>
  </w:style>
  <w:style w:type="character" w:customStyle="1" w:styleId="apple-converted-space">
    <w:name w:val="apple-converted-space"/>
    <w:basedOn w:val="DefaultParagraphFont"/>
    <w:rsid w:val="00F35C72"/>
  </w:style>
  <w:style w:type="paragraph" w:styleId="BalloonText">
    <w:name w:val="Balloon Text"/>
    <w:basedOn w:val="Normal"/>
    <w:link w:val="BalloonTextChar"/>
    <w:uiPriority w:val="99"/>
    <w:semiHidden/>
    <w:unhideWhenUsed/>
    <w:rsid w:val="001E6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143"/>
    <w:rPr>
      <w:rFonts w:ascii="Segoe UI" w:eastAsiaTheme="minorEastAsia" w:hAnsi="Segoe UI" w:cs="Segoe UI"/>
      <w:sz w:val="18"/>
      <w:szCs w:val="18"/>
      <w:lang w:eastAsia="id-ID"/>
    </w:rPr>
  </w:style>
  <w:style w:type="character" w:styleId="Emphasis">
    <w:name w:val="Emphasis"/>
    <w:basedOn w:val="DefaultParagraphFont"/>
    <w:uiPriority w:val="20"/>
    <w:qFormat/>
    <w:rsid w:val="00753E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3107599699021821E-2"/>
          <c:y val="6.2411347517730496E-2"/>
          <c:w val="0.94582392776523694"/>
          <c:h val="0.72381839504104539"/>
        </c:manualLayout>
      </c:layout>
      <c:lineChart>
        <c:grouping val="stacked"/>
        <c:varyColors val="0"/>
        <c:ser>
          <c:idx val="0"/>
          <c:order val="0"/>
          <c:tx>
            <c:strRef>
              <c:f>Sheet1!$B$1</c:f>
              <c:strCache>
                <c:ptCount val="1"/>
                <c:pt idx="0">
                  <c:v>Laba Tahun Berjalan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11023337658413465"/>
                  <c:y val="7.3758865248226904E-2"/>
                </c:manualLayout>
              </c:layout>
              <c:tx>
                <c:rich>
                  <a:bodyPr/>
                  <a:lstStyle/>
                  <a:p>
                    <a:fld id="{B0EDC3FF-42C5-4482-B70E-9256C63531F6}" type="VALUE">
                      <a:rPr lang="en-US">
                        <a:solidFill>
                          <a:sysClr val="windowText" lastClr="000000"/>
                        </a:solidFill>
                        <a:latin typeface="Times New Roman" panose="02020603050405020304" pitchFamily="18" charset="0"/>
                        <a:cs typeface="Times New Roman" panose="02020603050405020304" pitchFamily="18" charset="0"/>
                      </a:rPr>
                      <a:pPr/>
                      <a:t>[VALUE]</a:t>
                    </a:fld>
                    <a:endParaRPr lang="id-ID"/>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0.11023337658413462"/>
                  <c:y val="-6.2411347517730496E-2"/>
                </c:manualLayout>
              </c:layout>
              <c:tx>
                <c:rich>
                  <a:bodyPr/>
                  <a:lstStyle/>
                  <a:p>
                    <a:fld id="{35F28C0F-6201-43B1-A787-BFBB95097722}" type="VALUE">
                      <a:rPr lang="en-US">
                        <a:solidFill>
                          <a:sysClr val="windowText" lastClr="000000"/>
                        </a:solidFill>
                        <a:latin typeface="Times New Roman" panose="02020603050405020304" pitchFamily="18" charset="0"/>
                        <a:cs typeface="Times New Roman" panose="02020603050405020304" pitchFamily="18" charset="0"/>
                      </a:rPr>
                      <a:pPr/>
                      <a:t>[VALUE]</a:t>
                    </a:fld>
                    <a:endParaRPr lang="id-ID"/>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2.5959486441170024E-2"/>
                  <c:y val="-6.8085106382978725E-2"/>
                </c:manualLayout>
              </c:layout>
              <c:tx>
                <c:rich>
                  <a:bodyPr/>
                  <a:lstStyle/>
                  <a:p>
                    <a:fld id="{075432A6-995B-4B83-BF28-D065F783F481}" type="VALUE">
                      <a:rPr lang="en-US">
                        <a:solidFill>
                          <a:sysClr val="windowText" lastClr="000000"/>
                        </a:solidFill>
                        <a:latin typeface="Times New Roman" panose="02020603050405020304" pitchFamily="18" charset="0"/>
                        <a:cs typeface="Times New Roman" panose="02020603050405020304" pitchFamily="18" charset="0"/>
                      </a:rPr>
                      <a:pPr/>
                      <a:t>[VALUE]</a:t>
                    </a:fld>
                    <a:endParaRPr lang="id-ID"/>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layout>
                <c:manualLayout>
                  <c:x val="-0.11625294016577499"/>
                  <c:y val="6.2411347517730496E-2"/>
                </c:manualLayout>
              </c:layout>
              <c:tx>
                <c:rich>
                  <a:bodyPr/>
                  <a:lstStyle/>
                  <a:p>
                    <a:fld id="{C4036CA8-3E69-4F45-8EB1-F93154F7A810}" type="VALUE">
                      <a:rPr lang="en-US">
                        <a:solidFill>
                          <a:sysClr val="windowText" lastClr="000000"/>
                        </a:solidFill>
                        <a:latin typeface="Times New Roman" panose="02020603050405020304" pitchFamily="18" charset="0"/>
                        <a:cs typeface="Times New Roman" panose="02020603050405020304" pitchFamily="18" charset="0"/>
                      </a:rPr>
                      <a:pPr/>
                      <a:t>[VALUE]</a:t>
                    </a:fld>
                    <a:endParaRPr lang="id-ID"/>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4"/>
              <c:layout>
                <c:manualLayout>
                  <c:x val="-3.2806621519939912E-2"/>
                  <c:y val="-5.6737588652482268E-2"/>
                </c:manualLayout>
              </c:layout>
              <c:tx>
                <c:rich>
                  <a:bodyPr/>
                  <a:lstStyle/>
                  <a:p>
                    <a:fld id="{89C330EB-920E-4DF7-931E-9A8C162C0EE0}" type="VALUE">
                      <a:rPr lang="en-US">
                        <a:solidFill>
                          <a:sysClr val="windowText" lastClr="000000"/>
                        </a:solidFill>
                        <a:latin typeface="Times New Roman" panose="02020603050405020304" pitchFamily="18" charset="0"/>
                        <a:cs typeface="Times New Roman" panose="02020603050405020304" pitchFamily="18" charset="0"/>
                      </a:rPr>
                      <a:pPr/>
                      <a:t>[VALUE]</a:t>
                    </a:fld>
                    <a:endParaRPr lang="id-ID"/>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id-ID"/>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2013</c:v>
                </c:pt>
                <c:pt idx="1">
                  <c:v>2014</c:v>
                </c:pt>
                <c:pt idx="2">
                  <c:v>2015</c:v>
                </c:pt>
                <c:pt idx="3">
                  <c:v>2016</c:v>
                </c:pt>
                <c:pt idx="4">
                  <c:v>2017</c:v>
                </c:pt>
              </c:numCache>
            </c:numRef>
          </c:cat>
          <c:val>
            <c:numRef>
              <c:f>Sheet1!$B$2:$B$6</c:f>
              <c:numCache>
                <c:formatCode>#,##0</c:formatCode>
                <c:ptCount val="5"/>
                <c:pt idx="0">
                  <c:v>58266986268</c:v>
                </c:pt>
                <c:pt idx="1">
                  <c:v>90094363594</c:v>
                </c:pt>
                <c:pt idx="2">
                  <c:v>40150568621</c:v>
                </c:pt>
                <c:pt idx="3">
                  <c:v>22545456050</c:v>
                </c:pt>
                <c:pt idx="4">
                  <c:v>25880464791</c:v>
                </c:pt>
              </c:numCache>
            </c:numRef>
          </c:val>
          <c:smooth val="0"/>
        </c:ser>
        <c:dLbls>
          <c:dLblPos val="ctr"/>
          <c:showLegendKey val="0"/>
          <c:showVal val="1"/>
          <c:showCatName val="0"/>
          <c:showSerName val="0"/>
          <c:showPercent val="0"/>
          <c:showBubbleSize val="0"/>
        </c:dLbls>
        <c:marker val="1"/>
        <c:smooth val="0"/>
        <c:axId val="339417472"/>
        <c:axId val="339417864"/>
      </c:lineChart>
      <c:catAx>
        <c:axId val="33941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id-ID"/>
          </a:p>
        </c:txPr>
        <c:crossAx val="339417864"/>
        <c:crosses val="autoZero"/>
        <c:auto val="1"/>
        <c:lblAlgn val="ctr"/>
        <c:lblOffset val="100"/>
        <c:noMultiLvlLbl val="0"/>
      </c:catAx>
      <c:valAx>
        <c:axId val="339417864"/>
        <c:scaling>
          <c:orientation val="minMax"/>
        </c:scaling>
        <c:delete val="1"/>
        <c:axPos val="l"/>
        <c:numFmt formatCode="#,##0" sourceLinked="1"/>
        <c:majorTickMark val="none"/>
        <c:minorTickMark val="none"/>
        <c:tickLblPos val="nextTo"/>
        <c:crossAx val="339417472"/>
        <c:crosses val="autoZero"/>
        <c:crossBetween val="between"/>
      </c:valAx>
      <c:spPr>
        <a:noFill/>
        <a:ln w="25400">
          <a:noFill/>
        </a:ln>
        <a:effectLst/>
      </c:spPr>
    </c:plotArea>
    <c:legend>
      <c:legendPos val="b"/>
      <c:layout>
        <c:manualLayout>
          <c:xMode val="edge"/>
          <c:yMode val="edge"/>
          <c:x val="0.31946669381844511"/>
          <c:y val="0.90998335324815915"/>
          <c:w val="0.36106645811485755"/>
          <c:h val="9.001681241457720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ysClr val="windowText" lastClr="000000"/>
          </a:solidFill>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B640C-2B7D-4ED5-B0B3-5417E25D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7</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dyah</dc:creator>
  <cp:keywords/>
  <dc:description/>
  <cp:lastModifiedBy>dyah</cp:lastModifiedBy>
  <cp:revision>9</cp:revision>
  <cp:lastPrinted>2018-07-02T16:27:00Z</cp:lastPrinted>
  <dcterms:created xsi:type="dcterms:W3CDTF">2018-07-12T08:40:00Z</dcterms:created>
  <dcterms:modified xsi:type="dcterms:W3CDTF">2018-07-14T04:27:00Z</dcterms:modified>
</cp:coreProperties>
</file>