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13" w:rsidRPr="00D04860" w:rsidRDefault="00C46B13" w:rsidP="006B18F7">
      <w:pPr>
        <w:spacing w:after="0" w:line="360" w:lineRule="auto"/>
        <w:jc w:val="center"/>
        <w:rPr>
          <w:rFonts w:ascii="Times New Roman" w:hAnsi="Times New Roman" w:cs="Times New Roman"/>
          <w:b/>
          <w:sz w:val="24"/>
          <w:szCs w:val="24"/>
        </w:rPr>
      </w:pPr>
      <w:r w:rsidRPr="00D04860">
        <w:rPr>
          <w:rFonts w:ascii="Times New Roman" w:hAnsi="Times New Roman" w:cs="Times New Roman"/>
          <w:b/>
          <w:sz w:val="24"/>
          <w:szCs w:val="24"/>
        </w:rPr>
        <w:t>BAB V</w:t>
      </w:r>
    </w:p>
    <w:p w:rsidR="006B18F7" w:rsidRDefault="00C46B13" w:rsidP="006B18F7">
      <w:pPr>
        <w:spacing w:after="0" w:line="360" w:lineRule="auto"/>
        <w:jc w:val="center"/>
        <w:rPr>
          <w:rFonts w:ascii="Times New Roman" w:hAnsi="Times New Roman" w:cs="Times New Roman"/>
          <w:b/>
          <w:sz w:val="24"/>
          <w:szCs w:val="24"/>
        </w:rPr>
      </w:pPr>
      <w:r w:rsidRPr="00D04860">
        <w:rPr>
          <w:rFonts w:ascii="Times New Roman" w:hAnsi="Times New Roman" w:cs="Times New Roman"/>
          <w:b/>
          <w:sz w:val="24"/>
          <w:szCs w:val="24"/>
        </w:rPr>
        <w:t>SIMPULAN DAN SARAN</w:t>
      </w:r>
    </w:p>
    <w:p w:rsidR="006B18F7" w:rsidRPr="006B18F7" w:rsidRDefault="006B18F7" w:rsidP="006B18F7">
      <w:pPr>
        <w:spacing w:after="0" w:line="360" w:lineRule="auto"/>
        <w:jc w:val="center"/>
        <w:rPr>
          <w:rFonts w:ascii="Times New Roman" w:hAnsi="Times New Roman" w:cs="Times New Roman"/>
          <w:b/>
          <w:sz w:val="24"/>
          <w:szCs w:val="24"/>
        </w:rPr>
      </w:pPr>
    </w:p>
    <w:p w:rsidR="00C46B13" w:rsidRPr="00D04860" w:rsidRDefault="00C46B13" w:rsidP="006B18F7">
      <w:pPr>
        <w:spacing w:after="0" w:line="360" w:lineRule="auto"/>
        <w:jc w:val="both"/>
        <w:rPr>
          <w:rFonts w:ascii="Times New Roman" w:hAnsi="Times New Roman" w:cs="Times New Roman"/>
          <w:b/>
          <w:sz w:val="24"/>
          <w:szCs w:val="24"/>
        </w:rPr>
      </w:pPr>
      <w:r w:rsidRPr="00D04860">
        <w:rPr>
          <w:rFonts w:ascii="Times New Roman" w:hAnsi="Times New Roman" w:cs="Times New Roman"/>
          <w:b/>
          <w:sz w:val="24"/>
          <w:szCs w:val="24"/>
        </w:rPr>
        <w:t>5.1</w:t>
      </w:r>
      <w:r w:rsidRPr="00D04860">
        <w:rPr>
          <w:rFonts w:ascii="Times New Roman" w:hAnsi="Times New Roman" w:cs="Times New Roman"/>
          <w:b/>
          <w:sz w:val="24"/>
          <w:szCs w:val="24"/>
        </w:rPr>
        <w:tab/>
        <w:t>Simpulan</w:t>
      </w:r>
    </w:p>
    <w:p w:rsidR="00D76990" w:rsidRDefault="00C46B13" w:rsidP="006B18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7787">
        <w:rPr>
          <w:rFonts w:ascii="Times New Roman" w:hAnsi="Times New Roman" w:cs="Times New Roman"/>
          <w:sz w:val="24"/>
          <w:szCs w:val="24"/>
        </w:rPr>
        <w:t>Berdasarkan hasil analisis dan perhitungan yang telah di</w:t>
      </w:r>
      <w:r w:rsidR="00DF3024">
        <w:rPr>
          <w:rFonts w:ascii="Times New Roman" w:hAnsi="Times New Roman" w:cs="Times New Roman"/>
          <w:sz w:val="24"/>
          <w:szCs w:val="24"/>
        </w:rPr>
        <w:t>uraika</w:t>
      </w:r>
      <w:r w:rsidR="006B18F7">
        <w:rPr>
          <w:rFonts w:ascii="Times New Roman" w:hAnsi="Times New Roman" w:cs="Times New Roman"/>
          <w:sz w:val="24"/>
          <w:szCs w:val="24"/>
        </w:rPr>
        <w:t>n dalam bab IV</w:t>
      </w:r>
      <w:r w:rsidR="00F97787">
        <w:rPr>
          <w:rFonts w:ascii="Times New Roman" w:hAnsi="Times New Roman" w:cs="Times New Roman"/>
          <w:sz w:val="24"/>
          <w:szCs w:val="24"/>
        </w:rPr>
        <w:t>,</w:t>
      </w:r>
      <w:r w:rsidRPr="00C46B13">
        <w:rPr>
          <w:rFonts w:ascii="Times New Roman" w:hAnsi="Times New Roman" w:cs="Times New Roman"/>
          <w:i/>
          <w:sz w:val="24"/>
          <w:szCs w:val="24"/>
        </w:rPr>
        <w:t xml:space="preserve"> </w:t>
      </w:r>
      <w:r>
        <w:rPr>
          <w:rFonts w:ascii="Times New Roman" w:hAnsi="Times New Roman" w:cs="Times New Roman"/>
          <w:sz w:val="24"/>
          <w:szCs w:val="24"/>
        </w:rPr>
        <w:t xml:space="preserve">maka dapat disimpulkan bahwa berdasarkan </w:t>
      </w:r>
      <w:r w:rsidR="000D0646">
        <w:rPr>
          <w:rFonts w:ascii="Times New Roman" w:hAnsi="Times New Roman" w:cs="Times New Roman"/>
          <w:sz w:val="24"/>
          <w:szCs w:val="24"/>
        </w:rPr>
        <w:t xml:space="preserve">hasil </w:t>
      </w:r>
      <w:r>
        <w:rPr>
          <w:rFonts w:ascii="Times New Roman" w:hAnsi="Times New Roman" w:cs="Times New Roman"/>
          <w:sz w:val="24"/>
          <w:szCs w:val="24"/>
        </w:rPr>
        <w:t>perhitungan</w:t>
      </w:r>
      <w:r w:rsidR="00C226EB">
        <w:rPr>
          <w:rFonts w:ascii="Times New Roman" w:hAnsi="Times New Roman" w:cs="Times New Roman"/>
          <w:sz w:val="24"/>
          <w:szCs w:val="24"/>
        </w:rPr>
        <w:t xml:space="preserve"> dengan menggunakan</w:t>
      </w:r>
      <w:r w:rsidR="0095132D">
        <w:rPr>
          <w:rFonts w:ascii="Times New Roman" w:hAnsi="Times New Roman" w:cs="Times New Roman"/>
          <w:sz w:val="24"/>
          <w:szCs w:val="24"/>
        </w:rPr>
        <w:t xml:space="preserve"> metode</w:t>
      </w:r>
      <w:r w:rsidR="00C226EB">
        <w:rPr>
          <w:rFonts w:ascii="Times New Roman" w:hAnsi="Times New Roman" w:cs="Times New Roman"/>
          <w:sz w:val="24"/>
          <w:szCs w:val="24"/>
        </w:rPr>
        <w:t xml:space="preserve"> </w:t>
      </w:r>
      <w:r w:rsidR="00C226EB">
        <w:rPr>
          <w:rFonts w:ascii="Times New Roman" w:hAnsi="Times New Roman" w:cs="Times New Roman"/>
          <w:i/>
          <w:sz w:val="24"/>
          <w:szCs w:val="24"/>
        </w:rPr>
        <w:t xml:space="preserve">Economic Value Added </w:t>
      </w:r>
      <w:r w:rsidR="0095132D">
        <w:rPr>
          <w:rFonts w:ascii="Times New Roman" w:hAnsi="Times New Roman" w:cs="Times New Roman"/>
          <w:sz w:val="24"/>
          <w:szCs w:val="24"/>
        </w:rPr>
        <w:t>(EVA) pada PT Sekar Bumi Tbk</w:t>
      </w:r>
      <w:r w:rsidR="00C226EB">
        <w:rPr>
          <w:rFonts w:ascii="Times New Roman" w:hAnsi="Times New Roman" w:cs="Times New Roman"/>
          <w:sz w:val="24"/>
          <w:szCs w:val="24"/>
        </w:rPr>
        <w:t xml:space="preserve"> untuk periode 201</w:t>
      </w:r>
      <w:r w:rsidR="0095132D">
        <w:rPr>
          <w:rFonts w:ascii="Times New Roman" w:hAnsi="Times New Roman" w:cs="Times New Roman"/>
          <w:sz w:val="24"/>
          <w:szCs w:val="24"/>
        </w:rPr>
        <w:t xml:space="preserve">3–2017 </w:t>
      </w:r>
      <w:r w:rsidR="00F97787">
        <w:rPr>
          <w:rFonts w:ascii="Times New Roman" w:hAnsi="Times New Roman" w:cs="Times New Roman"/>
          <w:sz w:val="24"/>
          <w:szCs w:val="24"/>
        </w:rPr>
        <w:t>yaitu sebagai berikut :</w:t>
      </w:r>
    </w:p>
    <w:p w:rsidR="00C02F70" w:rsidRDefault="0095132D" w:rsidP="006B18F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Kinerja keuangan PT Sekar Bumi Tbk yang diukur menggunakan metode </w:t>
      </w:r>
      <w:r>
        <w:rPr>
          <w:rFonts w:ascii="Times New Roman" w:hAnsi="Times New Roman" w:cs="Times New Roman"/>
          <w:i/>
          <w:sz w:val="24"/>
          <w:szCs w:val="24"/>
        </w:rPr>
        <w:t xml:space="preserve">Economic Value Added </w:t>
      </w:r>
      <w:r>
        <w:rPr>
          <w:rFonts w:ascii="Times New Roman" w:hAnsi="Times New Roman" w:cs="Times New Roman"/>
          <w:sz w:val="24"/>
          <w:szCs w:val="24"/>
        </w:rPr>
        <w:t xml:space="preserve">(EVA) empat tahun berturut-turut adalah sebesar Rp44.519.830 di tahun 2013, kemudian di tahun 2014 sebesar Rp58.751.406, di tahun 2015 sebesar Rp22.558.619 dan di tahun 2016 sebesar Rp6.575.494 yang artinya nilai EVA &gt; 0. Posisi EVA &gt; 0 mengindikasikan manajemen perusahaan berhasil menghasilkan nilai tambah eknonomis yang berarti </w:t>
      </w:r>
      <w:r w:rsidR="00747505">
        <w:rPr>
          <w:rFonts w:ascii="Times New Roman" w:hAnsi="Times New Roman" w:cs="Times New Roman"/>
          <w:sz w:val="24"/>
          <w:szCs w:val="24"/>
        </w:rPr>
        <w:t>perusahaan telah menghasilkan tingkat pengembalian biaya modal karena laba operasi yang melebihi biaya modal. Maka, harapan para kreditor dan pemegang saham (investor) dapat terpenuhi dengan baik, yaitu mendapatkan pengembalian investasi yang sama atau lebih dari yang diinvestasikan. Keadaan ini menunjukkan bahwa kinerja keuangan perusahaan baik.</w:t>
      </w:r>
    </w:p>
    <w:p w:rsidR="00747505" w:rsidRPr="006B18F7" w:rsidRDefault="00747505" w:rsidP="006B18F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Kinerja keuangan PT Sekar Bumi Tbk yang diukur menggunakan metode </w:t>
      </w:r>
      <w:r>
        <w:rPr>
          <w:rFonts w:ascii="Times New Roman" w:hAnsi="Times New Roman" w:cs="Times New Roman"/>
          <w:i/>
          <w:sz w:val="24"/>
          <w:szCs w:val="24"/>
        </w:rPr>
        <w:t xml:space="preserve">Economic Value Added </w:t>
      </w:r>
      <w:r>
        <w:rPr>
          <w:rFonts w:ascii="Times New Roman" w:hAnsi="Times New Roman" w:cs="Times New Roman"/>
          <w:sz w:val="24"/>
          <w:szCs w:val="24"/>
        </w:rPr>
        <w:t>(EVA) pada tahun 2017 sebesar (Rp3.161.532) yang artinya nilai EVA &lt; 0. Posisi EVA &lt; 0 mengindikasikan tidak adanya nilai tambah eknomis yang dihasilkan perusahaan karena laba yang dihasilkan tidak bisa memenuhi harapan para kreditor dan pemegang saham (investor) yaitu tidak mendapatkan pengembalian yang sebanding dengan investasi yang ditanamkan. Keadaan ini menunjukkan bahwa kinerja keuangan perusahaan kurang baik.</w:t>
      </w:r>
    </w:p>
    <w:p w:rsidR="009F2B57" w:rsidRPr="00C02F70" w:rsidRDefault="009F2B57" w:rsidP="006B18F7">
      <w:pPr>
        <w:pStyle w:val="ListParagraph"/>
        <w:spacing w:after="0" w:line="360" w:lineRule="auto"/>
        <w:jc w:val="both"/>
        <w:rPr>
          <w:rFonts w:ascii="Times New Roman" w:hAnsi="Times New Roman" w:cs="Times New Roman"/>
          <w:sz w:val="24"/>
          <w:szCs w:val="24"/>
        </w:rPr>
      </w:pPr>
    </w:p>
    <w:p w:rsidR="000D0646" w:rsidRPr="00002FC4" w:rsidRDefault="000D0646" w:rsidP="006B18F7">
      <w:pPr>
        <w:spacing w:after="0" w:line="360" w:lineRule="auto"/>
        <w:jc w:val="both"/>
        <w:rPr>
          <w:rFonts w:ascii="Times New Roman" w:hAnsi="Times New Roman" w:cs="Times New Roman"/>
          <w:b/>
          <w:sz w:val="24"/>
          <w:szCs w:val="24"/>
        </w:rPr>
      </w:pPr>
      <w:r w:rsidRPr="00002FC4">
        <w:rPr>
          <w:rFonts w:ascii="Times New Roman" w:hAnsi="Times New Roman" w:cs="Times New Roman"/>
          <w:b/>
          <w:sz w:val="24"/>
          <w:szCs w:val="24"/>
        </w:rPr>
        <w:t>5.2</w:t>
      </w:r>
      <w:r w:rsidRPr="00002FC4">
        <w:rPr>
          <w:rFonts w:ascii="Times New Roman" w:hAnsi="Times New Roman" w:cs="Times New Roman"/>
          <w:b/>
          <w:sz w:val="24"/>
          <w:szCs w:val="24"/>
        </w:rPr>
        <w:tab/>
        <w:t>Saran</w:t>
      </w:r>
    </w:p>
    <w:p w:rsidR="00232C05" w:rsidRDefault="000D0646" w:rsidP="006B18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simpulan penulis maka penulis mengajukan saran yang bertujuan untuk perbaikan kedepan yaitu </w:t>
      </w:r>
      <w:r w:rsidR="00232C05">
        <w:rPr>
          <w:rFonts w:ascii="Times New Roman" w:hAnsi="Times New Roman" w:cs="Times New Roman"/>
          <w:sz w:val="24"/>
          <w:szCs w:val="24"/>
        </w:rPr>
        <w:t xml:space="preserve">: </w:t>
      </w:r>
    </w:p>
    <w:p w:rsidR="00F8652F" w:rsidRDefault="00F8652F" w:rsidP="00F8652F">
      <w:pPr>
        <w:pStyle w:val="ListParagraph"/>
        <w:numPr>
          <w:ilvl w:val="0"/>
          <w:numId w:val="2"/>
        </w:numPr>
        <w:spacing w:after="0" w:line="360" w:lineRule="auto"/>
        <w:jc w:val="both"/>
        <w:rPr>
          <w:rFonts w:ascii="Times New Roman" w:hAnsi="Times New Roman" w:cs="Times New Roman"/>
          <w:sz w:val="24"/>
          <w:szCs w:val="24"/>
        </w:rPr>
      </w:pPr>
      <w:r w:rsidRPr="00A40DD9">
        <w:rPr>
          <w:rFonts w:ascii="Times New Roman" w:hAnsi="Times New Roman" w:cs="Times New Roman"/>
          <w:sz w:val="24"/>
          <w:szCs w:val="24"/>
        </w:rPr>
        <w:lastRenderedPageBreak/>
        <w:t>PT Sekar Bumi harus mampu bersaing dengan meningkatkan kinerja keuangan setiap tahunnya agar kepercayaan pasar semakin meningkat dengan cara meningkatkan nilai tambah ekonomis perusahaan (EVA). PT Sekar Bumi Tbk dapat meningkatkan nilai EVA perusahaan dengan menambah modal yang diinvestasikan pada proyek dengan tingkat pengembalian tinggi yaitu pada divisi makanan olahan beku</w:t>
      </w:r>
      <w:r w:rsidR="00AF0452">
        <w:rPr>
          <w:rFonts w:ascii="Times New Roman" w:hAnsi="Times New Roman" w:cs="Times New Roman"/>
          <w:sz w:val="24"/>
          <w:szCs w:val="24"/>
        </w:rPr>
        <w:t xml:space="preserve"> dan </w:t>
      </w:r>
      <w:r w:rsidR="009A31CA">
        <w:rPr>
          <w:rFonts w:ascii="Times New Roman" w:eastAsia="Times New Roman" w:hAnsi="Times New Roman" w:cs="Times New Roman"/>
          <w:color w:val="000000"/>
          <w:sz w:val="24"/>
          <w:szCs w:val="24"/>
        </w:rPr>
        <w:t xml:space="preserve">juga dapat </w:t>
      </w:r>
      <w:r w:rsidR="009A31CA" w:rsidRPr="00EF3D4C">
        <w:rPr>
          <w:rFonts w:ascii="Times New Roman" w:eastAsia="Times New Roman" w:hAnsi="Times New Roman" w:cs="Times New Roman"/>
          <w:color w:val="000000"/>
          <w:sz w:val="24"/>
          <w:szCs w:val="24"/>
        </w:rPr>
        <w:t xml:space="preserve">menjalankan </w:t>
      </w:r>
      <w:r w:rsidR="009A31CA" w:rsidRPr="00EF3D4C">
        <w:rPr>
          <w:rFonts w:ascii="Times New Roman" w:eastAsia="Times New Roman" w:hAnsi="Times New Roman" w:cs="Times New Roman"/>
          <w:i/>
          <w:color w:val="000000"/>
          <w:sz w:val="24"/>
          <w:szCs w:val="24"/>
        </w:rPr>
        <w:t>stockholder satisfaction concept</w:t>
      </w:r>
      <w:r w:rsidR="009A31CA">
        <w:rPr>
          <w:rFonts w:ascii="Times New Roman" w:eastAsia="Times New Roman" w:hAnsi="Times New Roman" w:cs="Times New Roman"/>
          <w:color w:val="000000"/>
          <w:sz w:val="24"/>
          <w:szCs w:val="24"/>
        </w:rPr>
        <w:t xml:space="preserve"> dengan melak</w:t>
      </w:r>
      <w:r w:rsidR="00AF0452">
        <w:rPr>
          <w:rFonts w:ascii="Times New Roman" w:eastAsia="Times New Roman" w:hAnsi="Times New Roman" w:cs="Times New Roman"/>
          <w:color w:val="000000"/>
          <w:sz w:val="24"/>
          <w:szCs w:val="24"/>
        </w:rPr>
        <w:t>u</w:t>
      </w:r>
      <w:bookmarkStart w:id="0" w:name="_GoBack"/>
      <w:bookmarkEnd w:id="0"/>
      <w:r w:rsidR="009A31CA">
        <w:rPr>
          <w:rFonts w:ascii="Times New Roman" w:eastAsia="Times New Roman" w:hAnsi="Times New Roman" w:cs="Times New Roman"/>
          <w:color w:val="000000"/>
          <w:sz w:val="24"/>
          <w:szCs w:val="24"/>
        </w:rPr>
        <w:t xml:space="preserve">kan pemberian bonus kepada karyawan. Hal tersebut </w:t>
      </w:r>
      <w:r w:rsidR="009A31CA" w:rsidRPr="00EF3D4C">
        <w:rPr>
          <w:rFonts w:ascii="Times New Roman" w:eastAsia="Times New Roman" w:hAnsi="Times New Roman" w:cs="Times New Roman"/>
          <w:color w:val="000000"/>
          <w:sz w:val="24"/>
          <w:szCs w:val="24"/>
        </w:rPr>
        <w:t>akan lebih memotivasi dan juga meningkatkan kinerja</w:t>
      </w:r>
      <w:r w:rsidR="009A31CA">
        <w:rPr>
          <w:rFonts w:ascii="Times New Roman" w:eastAsia="Times New Roman" w:hAnsi="Times New Roman" w:cs="Times New Roman"/>
          <w:color w:val="000000"/>
          <w:sz w:val="24"/>
          <w:szCs w:val="24"/>
        </w:rPr>
        <w:t xml:space="preserve"> </w:t>
      </w:r>
      <w:r w:rsidR="009A31CA" w:rsidRPr="00EF3D4C">
        <w:rPr>
          <w:rFonts w:ascii="Times New Roman" w:eastAsia="Times New Roman" w:hAnsi="Times New Roman" w:cs="Times New Roman"/>
          <w:color w:val="000000"/>
          <w:sz w:val="24"/>
          <w:szCs w:val="24"/>
        </w:rPr>
        <w:t>manajemen perusahaan dalam mengelola sumber daya yang dimiliki sehingga</w:t>
      </w:r>
      <w:r w:rsidR="009A31CA">
        <w:rPr>
          <w:rFonts w:ascii="Times New Roman" w:eastAsia="Times New Roman" w:hAnsi="Times New Roman" w:cs="Times New Roman"/>
          <w:color w:val="000000"/>
          <w:sz w:val="24"/>
          <w:szCs w:val="24"/>
        </w:rPr>
        <w:t xml:space="preserve"> </w:t>
      </w:r>
      <w:r w:rsidR="009A31CA" w:rsidRPr="00EF3D4C">
        <w:rPr>
          <w:rFonts w:ascii="Times New Roman" w:eastAsia="Times New Roman" w:hAnsi="Times New Roman" w:cs="Times New Roman"/>
          <w:color w:val="000000"/>
          <w:sz w:val="24"/>
          <w:szCs w:val="24"/>
        </w:rPr>
        <w:t xml:space="preserve">tujuan memaksimumkan nilai tambah perusahaan </w:t>
      </w:r>
      <w:r w:rsidR="009A31CA">
        <w:rPr>
          <w:rFonts w:ascii="Times New Roman" w:eastAsia="Times New Roman" w:hAnsi="Times New Roman" w:cs="Times New Roman"/>
          <w:color w:val="000000"/>
          <w:sz w:val="24"/>
          <w:szCs w:val="24"/>
        </w:rPr>
        <w:t xml:space="preserve">dapat </w:t>
      </w:r>
      <w:r w:rsidR="009A31CA" w:rsidRPr="00EF3D4C">
        <w:rPr>
          <w:rFonts w:ascii="Times New Roman" w:eastAsia="Times New Roman" w:hAnsi="Times New Roman" w:cs="Times New Roman"/>
          <w:color w:val="000000"/>
          <w:sz w:val="24"/>
          <w:szCs w:val="24"/>
        </w:rPr>
        <w:t>tercapai.</w:t>
      </w:r>
    </w:p>
    <w:p w:rsidR="00F8652F" w:rsidRPr="00A40DD9" w:rsidRDefault="00F8652F" w:rsidP="00F8652F">
      <w:pPr>
        <w:pStyle w:val="ListParagraph"/>
        <w:numPr>
          <w:ilvl w:val="0"/>
          <w:numId w:val="2"/>
        </w:numPr>
        <w:spacing w:after="0" w:line="360" w:lineRule="auto"/>
        <w:jc w:val="both"/>
        <w:rPr>
          <w:rFonts w:ascii="Times New Roman" w:hAnsi="Times New Roman" w:cs="Times New Roman"/>
          <w:sz w:val="24"/>
          <w:szCs w:val="24"/>
        </w:rPr>
      </w:pPr>
      <w:r w:rsidRPr="00A40DD9">
        <w:rPr>
          <w:rFonts w:ascii="Times New Roman" w:hAnsi="Times New Roman" w:cs="Times New Roman"/>
          <w:sz w:val="24"/>
          <w:szCs w:val="24"/>
        </w:rPr>
        <w:t>Bagi investor, sebelum menanamkan sahamnya ke perusahaan sebaiknya lebih dahulu melihat kondisi kinerja keuangan dengan menggunakan metode EVA</w:t>
      </w:r>
      <w:r w:rsidRPr="00A40DD9">
        <w:rPr>
          <w:rFonts w:ascii="Times New Roman" w:hAnsi="Times New Roman" w:cs="Times New Roman"/>
          <w:i/>
          <w:sz w:val="24"/>
          <w:szCs w:val="24"/>
        </w:rPr>
        <w:t xml:space="preserve">.  </w:t>
      </w:r>
      <w:r w:rsidRPr="00A40DD9">
        <w:rPr>
          <w:rFonts w:ascii="Times New Roman" w:hAnsi="Times New Roman" w:cs="Times New Roman"/>
          <w:sz w:val="24"/>
          <w:szCs w:val="24"/>
        </w:rPr>
        <w:t xml:space="preserve">Hal ini bertujuan untuk memberikan perhitungan yang lebih mengarah dan akurat pada </w:t>
      </w:r>
      <w:r>
        <w:rPr>
          <w:rFonts w:ascii="Times New Roman" w:hAnsi="Times New Roman" w:cs="Times New Roman"/>
          <w:sz w:val="24"/>
          <w:szCs w:val="24"/>
        </w:rPr>
        <w:t>tingkat pengembalian investasi yang menjadi salah satu sumber biaya modal perusahaan.</w:t>
      </w:r>
    </w:p>
    <w:p w:rsidR="00E878E3" w:rsidRPr="00C02F70" w:rsidRDefault="00E878E3" w:rsidP="00F8652F">
      <w:pPr>
        <w:pStyle w:val="ListParagraph"/>
        <w:spacing w:after="0" w:line="360" w:lineRule="auto"/>
        <w:jc w:val="both"/>
        <w:rPr>
          <w:rFonts w:ascii="Times New Roman" w:hAnsi="Times New Roman" w:cs="Times New Roman"/>
          <w:sz w:val="24"/>
          <w:szCs w:val="24"/>
        </w:rPr>
      </w:pPr>
    </w:p>
    <w:sectPr w:rsidR="00E878E3" w:rsidRPr="00C02F70" w:rsidSect="00F8652F">
      <w:headerReference w:type="default" r:id="rId7"/>
      <w:headerReference w:type="first" r:id="rId8"/>
      <w:footerReference w:type="first" r:id="rId9"/>
      <w:pgSz w:w="11906" w:h="16838"/>
      <w:pgMar w:top="1701" w:right="1701" w:bottom="1701" w:left="2268" w:header="709" w:footer="709" w:gutter="0"/>
      <w:pgNumType w:start="5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EC" w:rsidRDefault="00CE07EC" w:rsidP="00AF056C">
      <w:pPr>
        <w:spacing w:after="0" w:line="240" w:lineRule="auto"/>
      </w:pPr>
      <w:r>
        <w:separator/>
      </w:r>
    </w:p>
  </w:endnote>
  <w:endnote w:type="continuationSeparator" w:id="0">
    <w:p w:rsidR="00CE07EC" w:rsidRDefault="00CE07EC" w:rsidP="00AF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3498014"/>
      <w:docPartObj>
        <w:docPartGallery w:val="Page Numbers (Bottom of Page)"/>
        <w:docPartUnique/>
      </w:docPartObj>
    </w:sdtPr>
    <w:sdtEndPr>
      <w:rPr>
        <w:noProof/>
      </w:rPr>
    </w:sdtEndPr>
    <w:sdtContent>
      <w:p w:rsidR="00232D3D" w:rsidRPr="00F8652F" w:rsidRDefault="00F8652F">
        <w:pPr>
          <w:pStyle w:val="Footer"/>
          <w:jc w:val="center"/>
          <w:rPr>
            <w:rFonts w:ascii="Times New Roman" w:hAnsi="Times New Roman" w:cs="Times New Roman"/>
            <w:sz w:val="24"/>
            <w:szCs w:val="24"/>
          </w:rPr>
        </w:pPr>
        <w:r w:rsidRPr="00F8652F">
          <w:rPr>
            <w:rFonts w:ascii="Times New Roman" w:hAnsi="Times New Roman" w:cs="Times New Roman"/>
            <w:sz w:val="24"/>
            <w:szCs w:val="24"/>
          </w:rPr>
          <w:t>55</w:t>
        </w:r>
      </w:p>
    </w:sdtContent>
  </w:sdt>
  <w:p w:rsidR="00AF056C" w:rsidRPr="00F8652F" w:rsidRDefault="00AF056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EC" w:rsidRDefault="00CE07EC" w:rsidP="00AF056C">
      <w:pPr>
        <w:spacing w:after="0" w:line="240" w:lineRule="auto"/>
      </w:pPr>
      <w:r>
        <w:separator/>
      </w:r>
    </w:p>
  </w:footnote>
  <w:footnote w:type="continuationSeparator" w:id="0">
    <w:p w:rsidR="00CE07EC" w:rsidRDefault="00CE07EC" w:rsidP="00AF0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35247952"/>
      <w:docPartObj>
        <w:docPartGallery w:val="Page Numbers (Top of Page)"/>
        <w:docPartUnique/>
      </w:docPartObj>
    </w:sdtPr>
    <w:sdtEndPr>
      <w:rPr>
        <w:noProof/>
      </w:rPr>
    </w:sdtEndPr>
    <w:sdtContent>
      <w:p w:rsidR="00232D3D" w:rsidRPr="00F8652F" w:rsidRDefault="00232D3D">
        <w:pPr>
          <w:pStyle w:val="Header"/>
          <w:jc w:val="right"/>
          <w:rPr>
            <w:rFonts w:ascii="Times New Roman" w:hAnsi="Times New Roman" w:cs="Times New Roman"/>
            <w:sz w:val="24"/>
            <w:szCs w:val="24"/>
          </w:rPr>
        </w:pPr>
        <w:r w:rsidRPr="00F8652F">
          <w:rPr>
            <w:rFonts w:ascii="Times New Roman" w:hAnsi="Times New Roman" w:cs="Times New Roman"/>
            <w:sz w:val="24"/>
            <w:szCs w:val="24"/>
          </w:rPr>
          <w:fldChar w:fldCharType="begin"/>
        </w:r>
        <w:r w:rsidRPr="00F8652F">
          <w:rPr>
            <w:rFonts w:ascii="Times New Roman" w:hAnsi="Times New Roman" w:cs="Times New Roman"/>
            <w:sz w:val="24"/>
            <w:szCs w:val="24"/>
          </w:rPr>
          <w:instrText xml:space="preserve"> PAGE   \* MERGEFORMAT </w:instrText>
        </w:r>
        <w:r w:rsidRPr="00F8652F">
          <w:rPr>
            <w:rFonts w:ascii="Times New Roman" w:hAnsi="Times New Roman" w:cs="Times New Roman"/>
            <w:sz w:val="24"/>
            <w:szCs w:val="24"/>
          </w:rPr>
          <w:fldChar w:fldCharType="separate"/>
        </w:r>
        <w:r w:rsidR="00AF0452">
          <w:rPr>
            <w:rFonts w:ascii="Times New Roman" w:hAnsi="Times New Roman" w:cs="Times New Roman"/>
            <w:noProof/>
            <w:sz w:val="24"/>
            <w:szCs w:val="24"/>
          </w:rPr>
          <w:t>56</w:t>
        </w:r>
        <w:r w:rsidRPr="00F8652F">
          <w:rPr>
            <w:rFonts w:ascii="Times New Roman" w:hAnsi="Times New Roman" w:cs="Times New Roman"/>
            <w:noProof/>
            <w:sz w:val="24"/>
            <w:szCs w:val="24"/>
          </w:rPr>
          <w:fldChar w:fldCharType="end"/>
        </w:r>
      </w:p>
    </w:sdtContent>
  </w:sdt>
  <w:p w:rsidR="00AF056C" w:rsidRDefault="00AF0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3D" w:rsidRDefault="00232D3D">
    <w:pPr>
      <w:pStyle w:val="Header"/>
      <w:jc w:val="right"/>
    </w:pPr>
  </w:p>
  <w:p w:rsidR="00232D3D" w:rsidRDefault="00232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43F0066D"/>
    <w:multiLevelType w:val="hybridMultilevel"/>
    <w:tmpl w:val="FDA416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98E7093"/>
    <w:multiLevelType w:val="hybridMultilevel"/>
    <w:tmpl w:val="366E99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13"/>
    <w:rsid w:val="00002FC4"/>
    <w:rsid w:val="00013449"/>
    <w:rsid w:val="000C6A03"/>
    <w:rsid w:val="000D0646"/>
    <w:rsid w:val="000D2D07"/>
    <w:rsid w:val="001907EC"/>
    <w:rsid w:val="00197F4E"/>
    <w:rsid w:val="001A1ED5"/>
    <w:rsid w:val="001F3C9E"/>
    <w:rsid w:val="00232C05"/>
    <w:rsid w:val="00232D3D"/>
    <w:rsid w:val="003578D4"/>
    <w:rsid w:val="0036310B"/>
    <w:rsid w:val="003D2324"/>
    <w:rsid w:val="003E1484"/>
    <w:rsid w:val="004379BA"/>
    <w:rsid w:val="00444D77"/>
    <w:rsid w:val="004C4342"/>
    <w:rsid w:val="004D40D2"/>
    <w:rsid w:val="00507A3D"/>
    <w:rsid w:val="00525373"/>
    <w:rsid w:val="005C4A55"/>
    <w:rsid w:val="005D68DC"/>
    <w:rsid w:val="006061FE"/>
    <w:rsid w:val="006B18F7"/>
    <w:rsid w:val="006C0892"/>
    <w:rsid w:val="00747505"/>
    <w:rsid w:val="00756747"/>
    <w:rsid w:val="0077213B"/>
    <w:rsid w:val="007F7DEF"/>
    <w:rsid w:val="008042E9"/>
    <w:rsid w:val="00876615"/>
    <w:rsid w:val="008A14D8"/>
    <w:rsid w:val="008B0B0D"/>
    <w:rsid w:val="0095132D"/>
    <w:rsid w:val="00970E8B"/>
    <w:rsid w:val="009752CA"/>
    <w:rsid w:val="009A31CA"/>
    <w:rsid w:val="009A3B52"/>
    <w:rsid w:val="009E4E9F"/>
    <w:rsid w:val="009F2B57"/>
    <w:rsid w:val="00A1159D"/>
    <w:rsid w:val="00A61567"/>
    <w:rsid w:val="00A64085"/>
    <w:rsid w:val="00AA1D4B"/>
    <w:rsid w:val="00AA21A8"/>
    <w:rsid w:val="00AE6D8A"/>
    <w:rsid w:val="00AF0452"/>
    <w:rsid w:val="00AF056C"/>
    <w:rsid w:val="00BC6EB9"/>
    <w:rsid w:val="00C02F70"/>
    <w:rsid w:val="00C04E34"/>
    <w:rsid w:val="00C12818"/>
    <w:rsid w:val="00C226EB"/>
    <w:rsid w:val="00C46B13"/>
    <w:rsid w:val="00C91BF6"/>
    <w:rsid w:val="00CE07EC"/>
    <w:rsid w:val="00D04860"/>
    <w:rsid w:val="00D76990"/>
    <w:rsid w:val="00DB0F3A"/>
    <w:rsid w:val="00DC7558"/>
    <w:rsid w:val="00DE54CA"/>
    <w:rsid w:val="00DF3024"/>
    <w:rsid w:val="00E878E3"/>
    <w:rsid w:val="00F8652F"/>
    <w:rsid w:val="00F97787"/>
    <w:rsid w:val="00FB0848"/>
    <w:rsid w:val="00FE7E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FF6F91-D7E4-4F94-AC21-A7A9A300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787"/>
    <w:pPr>
      <w:ind w:left="720"/>
      <w:contextualSpacing/>
    </w:pPr>
  </w:style>
  <w:style w:type="paragraph" w:styleId="Header">
    <w:name w:val="header"/>
    <w:basedOn w:val="Normal"/>
    <w:link w:val="HeaderChar"/>
    <w:uiPriority w:val="99"/>
    <w:unhideWhenUsed/>
    <w:rsid w:val="00AF0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56C"/>
  </w:style>
  <w:style w:type="paragraph" w:styleId="Footer">
    <w:name w:val="footer"/>
    <w:basedOn w:val="Normal"/>
    <w:link w:val="FooterChar"/>
    <w:uiPriority w:val="99"/>
    <w:unhideWhenUsed/>
    <w:rsid w:val="00AF0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dyah</cp:lastModifiedBy>
  <cp:revision>4</cp:revision>
  <cp:lastPrinted>2017-07-24T00:23:00Z</cp:lastPrinted>
  <dcterms:created xsi:type="dcterms:W3CDTF">2018-07-13T10:33:00Z</dcterms:created>
  <dcterms:modified xsi:type="dcterms:W3CDTF">2018-07-13T10:57:00Z</dcterms:modified>
</cp:coreProperties>
</file>