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8" w:lineRule="exact"/>
        <w:rPr>
          <w:sz w:val="24"/>
          <w:szCs w:val="24"/>
          <w:color w:val="auto"/>
        </w:rPr>
      </w:pPr>
    </w:p>
    <w:p>
      <w:pPr>
        <w:jc w:val="center"/>
        <w:ind w:left="880" w:right="326"/>
        <w:spacing w:after="0" w:line="354" w:lineRule="auto"/>
        <w:rPr>
          <w:sz w:val="20"/>
          <w:szCs w:val="20"/>
          <w:color w:val="auto"/>
        </w:rPr>
      </w:pPr>
      <w:r>
        <w:rPr>
          <w:rFonts w:ascii="Times New Roman" w:cs="Times New Roman" w:eastAsia="Times New Roman" w:hAnsi="Times New Roman"/>
          <w:sz w:val="24"/>
          <w:szCs w:val="24"/>
          <w:b w:val="1"/>
          <w:bCs w:val="1"/>
          <w:color w:val="auto"/>
        </w:rPr>
        <w:t>ANALISIS FINANCIAL DISTRESS DENGAN METODE ALTMAN DAN ZMIJEWSKI DALAM MENDETEKSI TINGKAT KEBANGKRUTAN PADA PT BAKRIE &amp; BROTHERS TBK JAKARTA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1963420</wp:posOffset>
            </wp:positionH>
            <wp:positionV relativeFrom="paragraph">
              <wp:posOffset>243205</wp:posOffset>
            </wp:positionV>
            <wp:extent cx="2152650" cy="21526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152650" cy="21526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4" w:lineRule="exact"/>
        <w:rPr>
          <w:sz w:val="24"/>
          <w:szCs w:val="24"/>
          <w:color w:val="auto"/>
        </w:rPr>
      </w:pPr>
    </w:p>
    <w:p>
      <w:pPr>
        <w:ind w:left="3760"/>
        <w:spacing w:after="0"/>
        <w:rPr>
          <w:sz w:val="20"/>
          <w:szCs w:val="20"/>
          <w:color w:val="auto"/>
        </w:rPr>
      </w:pPr>
      <w:r>
        <w:rPr>
          <w:rFonts w:ascii="Times New Roman" w:cs="Times New Roman" w:eastAsia="Times New Roman" w:hAnsi="Times New Roman"/>
          <w:sz w:val="24"/>
          <w:szCs w:val="24"/>
          <w:b w:val="1"/>
          <w:bCs w:val="1"/>
          <w:color w:val="auto"/>
        </w:rPr>
        <w:t>LAPORAN AKHIR</w:t>
      </w:r>
    </w:p>
    <w:p>
      <w:pPr>
        <w:spacing w:after="0" w:line="137" w:lineRule="exact"/>
        <w:rPr>
          <w:sz w:val="24"/>
          <w:szCs w:val="24"/>
          <w:color w:val="auto"/>
        </w:rPr>
      </w:pPr>
    </w:p>
    <w:p>
      <w:pPr>
        <w:ind w:left="2020"/>
        <w:spacing w:after="0"/>
        <w:rPr>
          <w:sz w:val="20"/>
          <w:szCs w:val="20"/>
          <w:color w:val="auto"/>
        </w:rPr>
      </w:pPr>
      <w:r>
        <w:rPr>
          <w:rFonts w:ascii="Times New Roman" w:cs="Times New Roman" w:eastAsia="Times New Roman" w:hAnsi="Times New Roman"/>
          <w:sz w:val="24"/>
          <w:szCs w:val="24"/>
          <w:b w:val="1"/>
          <w:bCs w:val="1"/>
          <w:color w:val="auto"/>
        </w:rPr>
        <w:t>Laporan Akhir Ini Disusun Sebagai Salah Satu Syarat</w:t>
      </w:r>
    </w:p>
    <w:p>
      <w:pPr>
        <w:spacing w:after="0" w:line="139" w:lineRule="exact"/>
        <w:rPr>
          <w:sz w:val="24"/>
          <w:szCs w:val="24"/>
          <w:color w:val="auto"/>
        </w:rPr>
      </w:pPr>
    </w:p>
    <w:p>
      <w:pPr>
        <w:ind w:left="2280"/>
        <w:spacing w:after="0"/>
        <w:rPr>
          <w:sz w:val="20"/>
          <w:szCs w:val="20"/>
          <w:color w:val="auto"/>
        </w:rPr>
      </w:pPr>
      <w:r>
        <w:rPr>
          <w:rFonts w:ascii="Times New Roman" w:cs="Times New Roman" w:eastAsia="Times New Roman" w:hAnsi="Times New Roman"/>
          <w:sz w:val="24"/>
          <w:szCs w:val="24"/>
          <w:b w:val="1"/>
          <w:bCs w:val="1"/>
          <w:color w:val="auto"/>
        </w:rPr>
        <w:t>Menyelesaikan Pendidikan Diploma III Pada</w:t>
      </w:r>
    </w:p>
    <w:p>
      <w:pPr>
        <w:spacing w:after="0" w:line="137" w:lineRule="exact"/>
        <w:rPr>
          <w:sz w:val="24"/>
          <w:szCs w:val="24"/>
          <w:color w:val="auto"/>
        </w:rPr>
      </w:pPr>
    </w:p>
    <w:p>
      <w:pPr>
        <w:ind w:left="2480"/>
        <w:spacing w:after="0"/>
        <w:rPr>
          <w:sz w:val="20"/>
          <w:szCs w:val="20"/>
          <w:color w:val="auto"/>
        </w:rPr>
      </w:pPr>
      <w:r>
        <w:rPr>
          <w:rFonts w:ascii="Times New Roman" w:cs="Times New Roman" w:eastAsia="Times New Roman" w:hAnsi="Times New Roman"/>
          <w:sz w:val="24"/>
          <w:szCs w:val="24"/>
          <w:b w:val="1"/>
          <w:bCs w:val="1"/>
          <w:color w:val="auto"/>
        </w:rPr>
        <w:t>Jurusan Akuntansi Program Studi Akuntansi</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8" w:lineRule="exact"/>
        <w:rPr>
          <w:sz w:val="24"/>
          <w:szCs w:val="24"/>
          <w:color w:val="auto"/>
        </w:rPr>
      </w:pPr>
    </w:p>
    <w:p>
      <w:pPr>
        <w:jc w:val="center"/>
        <w:ind w:right="-573"/>
        <w:spacing w:after="0"/>
        <w:rPr>
          <w:sz w:val="20"/>
          <w:szCs w:val="20"/>
          <w:color w:val="auto"/>
        </w:rPr>
      </w:pPr>
      <w:r>
        <w:rPr>
          <w:rFonts w:ascii="Times New Roman" w:cs="Times New Roman" w:eastAsia="Times New Roman" w:hAnsi="Times New Roman"/>
          <w:sz w:val="24"/>
          <w:szCs w:val="24"/>
          <w:b w:val="1"/>
          <w:bCs w:val="1"/>
          <w:color w:val="auto"/>
        </w:rPr>
        <w:t>Oleh:</w:t>
      </w:r>
    </w:p>
    <w:p>
      <w:pPr>
        <w:spacing w:after="0" w:line="137" w:lineRule="exact"/>
        <w:rPr>
          <w:sz w:val="24"/>
          <w:szCs w:val="24"/>
          <w:color w:val="auto"/>
        </w:rPr>
      </w:pPr>
    </w:p>
    <w:p>
      <w:pPr>
        <w:jc w:val="center"/>
        <w:ind w:right="-573"/>
        <w:spacing w:after="0"/>
        <w:rPr>
          <w:sz w:val="20"/>
          <w:szCs w:val="20"/>
          <w:color w:val="auto"/>
        </w:rPr>
      </w:pPr>
      <w:r>
        <w:rPr>
          <w:rFonts w:ascii="Times New Roman" w:cs="Times New Roman" w:eastAsia="Times New Roman" w:hAnsi="Times New Roman"/>
          <w:sz w:val="24"/>
          <w:szCs w:val="24"/>
          <w:b w:val="1"/>
          <w:bCs w:val="1"/>
          <w:color w:val="auto"/>
        </w:rPr>
        <w:t>Gildha Cordelia</w:t>
      </w:r>
    </w:p>
    <w:p>
      <w:pPr>
        <w:spacing w:after="0" w:line="139" w:lineRule="exact"/>
        <w:rPr>
          <w:sz w:val="24"/>
          <w:szCs w:val="24"/>
          <w:color w:val="auto"/>
        </w:rPr>
      </w:pPr>
    </w:p>
    <w:p>
      <w:pPr>
        <w:jc w:val="center"/>
        <w:ind w:right="-573"/>
        <w:spacing w:after="0"/>
        <w:rPr>
          <w:sz w:val="20"/>
          <w:szCs w:val="20"/>
          <w:color w:val="auto"/>
        </w:rPr>
      </w:pPr>
      <w:r>
        <w:rPr>
          <w:rFonts w:ascii="Times New Roman" w:cs="Times New Roman" w:eastAsia="Times New Roman" w:hAnsi="Times New Roman"/>
          <w:sz w:val="24"/>
          <w:szCs w:val="24"/>
          <w:b w:val="1"/>
          <w:bCs w:val="1"/>
          <w:color w:val="auto"/>
        </w:rPr>
        <w:t>NPM 061530500376</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5" w:lineRule="exact"/>
        <w:rPr>
          <w:sz w:val="24"/>
          <w:szCs w:val="24"/>
          <w:color w:val="auto"/>
        </w:rPr>
      </w:pPr>
    </w:p>
    <w:p>
      <w:pPr>
        <w:jc w:val="center"/>
        <w:ind w:right="-573"/>
        <w:spacing w:after="0"/>
        <w:rPr>
          <w:sz w:val="20"/>
          <w:szCs w:val="20"/>
          <w:color w:val="auto"/>
        </w:rPr>
      </w:pPr>
      <w:r>
        <w:rPr>
          <w:rFonts w:ascii="Times New Roman" w:cs="Times New Roman" w:eastAsia="Times New Roman" w:hAnsi="Times New Roman"/>
          <w:sz w:val="24"/>
          <w:szCs w:val="24"/>
          <w:b w:val="1"/>
          <w:bCs w:val="1"/>
          <w:color w:val="auto"/>
        </w:rPr>
        <w:t>POLITEKNIK NEGERI SRIWIJAYA</w:t>
      </w:r>
    </w:p>
    <w:p>
      <w:pPr>
        <w:spacing w:after="0" w:line="139" w:lineRule="exact"/>
        <w:rPr>
          <w:sz w:val="24"/>
          <w:szCs w:val="24"/>
          <w:color w:val="auto"/>
        </w:rPr>
      </w:pPr>
    </w:p>
    <w:p>
      <w:pPr>
        <w:jc w:val="center"/>
        <w:ind w:right="-573"/>
        <w:spacing w:after="0"/>
        <w:rPr>
          <w:sz w:val="20"/>
          <w:szCs w:val="20"/>
          <w:color w:val="auto"/>
        </w:rPr>
      </w:pPr>
      <w:r>
        <w:rPr>
          <w:rFonts w:ascii="Times New Roman" w:cs="Times New Roman" w:eastAsia="Times New Roman" w:hAnsi="Times New Roman"/>
          <w:sz w:val="24"/>
          <w:szCs w:val="24"/>
          <w:b w:val="1"/>
          <w:bCs w:val="1"/>
          <w:color w:val="auto"/>
        </w:rPr>
        <w:t>JURUSAN AKUNTANSI</w:t>
      </w:r>
    </w:p>
    <w:p>
      <w:pPr>
        <w:spacing w:after="0" w:line="137" w:lineRule="exact"/>
        <w:rPr>
          <w:sz w:val="24"/>
          <w:szCs w:val="24"/>
          <w:color w:val="auto"/>
        </w:rPr>
      </w:pPr>
    </w:p>
    <w:p>
      <w:pPr>
        <w:jc w:val="center"/>
        <w:ind w:right="-573"/>
        <w:spacing w:after="0"/>
        <w:rPr>
          <w:sz w:val="20"/>
          <w:szCs w:val="20"/>
          <w:color w:val="auto"/>
        </w:rPr>
      </w:pPr>
      <w:r>
        <w:rPr>
          <w:rFonts w:ascii="Times New Roman" w:cs="Times New Roman" w:eastAsia="Times New Roman" w:hAnsi="Times New Roman"/>
          <w:sz w:val="24"/>
          <w:szCs w:val="24"/>
          <w:b w:val="1"/>
          <w:bCs w:val="1"/>
          <w:color w:val="auto"/>
        </w:rPr>
        <w:t>2018</w:t>
      </w:r>
    </w:p>
    <w:p>
      <w:pPr>
        <w:sectPr>
          <w:pgSz w:w="11900" w:h="16838" w:orient="portrait"/>
          <w:cols w:equalWidth="0" w:num="1">
            <w:col w:w="9026"/>
          </w:cols>
          <w:pgMar w:left="1440" w:top="1440" w:right="1440" w:bottom="1440" w:gutter="0" w:footer="0" w:header="0"/>
        </w:sectPr>
      </w:pPr>
    </w:p>
    <w:bookmarkStart w:id="1" w:name="page2"/>
    <w:bookmarkEnd w:id="1"/>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772400" cy="10692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7772400" cy="10692130"/>
                    </a:xfrm>
                    <a:prstGeom prst="rect">
                      <a:avLst/>
                    </a:prstGeom>
                    <a:noFill/>
                  </pic:spPr>
                </pic:pic>
              </a:graphicData>
            </a:graphic>
          </wp:anchor>
        </w:drawing>
      </w:r>
    </w:p>
    <w:p>
      <w:pPr>
        <w:sectPr>
          <w:pgSz w:w="12240" w:h="16838" w:orient="portrait"/>
          <w:cols w:equalWidth="1" w:num="1" w:space="0"/>
          <w:pgMar w:left="1440" w:top="1440" w:right="1440" w:bottom="875" w:gutter="0" w:footer="0" w:header="0"/>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2620"/>
        <w:spacing w:after="0"/>
        <w:rPr>
          <w:sz w:val="20"/>
          <w:szCs w:val="20"/>
          <w:color w:val="auto"/>
        </w:rPr>
      </w:pPr>
      <w:r>
        <w:rPr>
          <w:rFonts w:ascii="Times New Roman" w:cs="Times New Roman" w:eastAsia="Times New Roman" w:hAnsi="Times New Roman"/>
          <w:sz w:val="32"/>
          <w:szCs w:val="32"/>
          <w:b w:val="1"/>
          <w:bCs w:val="1"/>
          <w:color w:val="auto"/>
        </w:rPr>
        <w:t>MOTO DAN PERSEMBAHAN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Moto:</w:t>
      </w:r>
    </w:p>
    <w:p>
      <w:pPr>
        <w:spacing w:after="0" w:line="288" w:lineRule="exact"/>
        <w:rPr>
          <w:sz w:val="20"/>
          <w:szCs w:val="20"/>
          <w:color w:val="auto"/>
        </w:rPr>
      </w:pPr>
    </w:p>
    <w:p>
      <w:pPr>
        <w:jc w:val="center"/>
        <w:ind w:left="2380" w:right="100"/>
        <w:spacing w:after="0" w:line="476" w:lineRule="auto"/>
        <w:rPr>
          <w:sz w:val="20"/>
          <w:szCs w:val="20"/>
          <w:color w:val="auto"/>
        </w:rPr>
      </w:pPr>
      <w:r>
        <w:rPr>
          <w:rFonts w:ascii="Times New Roman" w:cs="Times New Roman" w:eastAsia="Times New Roman" w:hAnsi="Times New Roman"/>
          <w:sz w:val="24"/>
          <w:szCs w:val="24"/>
          <w:b w:val="1"/>
          <w:bCs w:val="1"/>
          <w:color w:val="auto"/>
        </w:rPr>
        <w:t>Maka sesungguhnya bersama kesulitan ada kemudahan. Maka apabila engkau telah selesai (dari sesuatu urusan), tetaplah bekerja keras ( untuk urusan lain). Dan hanya kepada Tuhanmulah engkau berharap (QS. Al-Insyirah, 6-8)</w:t>
      </w:r>
    </w:p>
    <w:p>
      <w:pPr>
        <w:spacing w:after="0" w:line="7" w:lineRule="exact"/>
        <w:rPr>
          <w:sz w:val="20"/>
          <w:szCs w:val="20"/>
          <w:color w:val="auto"/>
        </w:rPr>
      </w:pPr>
    </w:p>
    <w:p>
      <w:pPr>
        <w:jc w:val="center"/>
        <w:ind w:right="-573"/>
        <w:spacing w:after="0"/>
        <w:rPr>
          <w:sz w:val="20"/>
          <w:szCs w:val="20"/>
          <w:color w:val="auto"/>
        </w:rPr>
      </w:pPr>
      <w:r>
        <w:rPr>
          <w:rFonts w:ascii="Times New Roman" w:cs="Times New Roman" w:eastAsia="Times New Roman" w:hAnsi="Times New Roman"/>
          <w:sz w:val="24"/>
          <w:szCs w:val="24"/>
          <w:b w:val="1"/>
          <w:bCs w:val="1"/>
          <w:color w:val="auto"/>
        </w:rPr>
        <w:t>In the end, what really matters not only knowledge and attitude but also</w:t>
      </w:r>
    </w:p>
    <w:p>
      <w:pPr>
        <w:spacing w:after="0" w:line="276" w:lineRule="exact"/>
        <w:rPr>
          <w:sz w:val="20"/>
          <w:szCs w:val="20"/>
          <w:color w:val="auto"/>
        </w:rPr>
      </w:pPr>
    </w:p>
    <w:p>
      <w:pPr>
        <w:jc w:val="center"/>
        <w:ind w:right="-573"/>
        <w:spacing w:after="0"/>
        <w:rPr>
          <w:sz w:val="20"/>
          <w:szCs w:val="20"/>
          <w:color w:val="auto"/>
        </w:rPr>
      </w:pPr>
      <w:r>
        <w:rPr>
          <w:rFonts w:ascii="Times New Roman" w:cs="Times New Roman" w:eastAsia="Times New Roman" w:hAnsi="Times New Roman"/>
          <w:sz w:val="24"/>
          <w:szCs w:val="24"/>
          <w:b w:val="1"/>
          <w:bCs w:val="1"/>
          <w:color w:val="auto"/>
        </w:rPr>
        <w:t>persistence that will bring you closer to the top.</w:t>
      </w:r>
    </w:p>
    <w:p>
      <w:pPr>
        <w:spacing w:after="0" w:line="276" w:lineRule="exact"/>
        <w:rPr>
          <w:sz w:val="20"/>
          <w:szCs w:val="20"/>
          <w:color w:val="auto"/>
        </w:rPr>
      </w:pPr>
    </w:p>
    <w:p>
      <w:pPr>
        <w:jc w:val="center"/>
        <w:ind w:right="-573"/>
        <w:spacing w:after="0"/>
        <w:rPr>
          <w:sz w:val="20"/>
          <w:szCs w:val="20"/>
          <w:color w:val="auto"/>
        </w:rPr>
      </w:pPr>
      <w:r>
        <w:rPr>
          <w:rFonts w:ascii="Times New Roman" w:cs="Times New Roman" w:eastAsia="Times New Roman" w:hAnsi="Times New Roman"/>
          <w:sz w:val="24"/>
          <w:szCs w:val="24"/>
          <w:b w:val="1"/>
          <w:bCs w:val="1"/>
          <w:color w:val="auto"/>
        </w:rPr>
        <w:t>(Yunita Anggraeni)</w:t>
      </w:r>
    </w:p>
    <w:p>
      <w:pPr>
        <w:spacing w:after="0" w:line="276" w:lineRule="exact"/>
        <w:rPr>
          <w:sz w:val="20"/>
          <w:szCs w:val="20"/>
          <w:color w:val="auto"/>
        </w:rPr>
      </w:pPr>
    </w:p>
    <w:p>
      <w:pPr>
        <w:jc w:val="center"/>
        <w:ind w:right="-573"/>
        <w:spacing w:after="0"/>
        <w:rPr>
          <w:sz w:val="20"/>
          <w:szCs w:val="20"/>
          <w:color w:val="auto"/>
        </w:rPr>
      </w:pPr>
      <w:r>
        <w:rPr>
          <w:rFonts w:ascii="Times New Roman" w:cs="Times New Roman" w:eastAsia="Times New Roman" w:hAnsi="Times New Roman"/>
          <w:sz w:val="24"/>
          <w:szCs w:val="24"/>
          <w:b w:val="1"/>
          <w:bCs w:val="1"/>
          <w:color w:val="auto"/>
        </w:rPr>
        <w:t>Seseorang yang pintar adalah mereka yang punya mimpi dan mereka tahu</w:t>
      </w:r>
    </w:p>
    <w:p>
      <w:pPr>
        <w:spacing w:after="0" w:line="276" w:lineRule="exact"/>
        <w:rPr>
          <w:sz w:val="20"/>
          <w:szCs w:val="20"/>
          <w:color w:val="auto"/>
        </w:rPr>
      </w:pPr>
    </w:p>
    <w:p>
      <w:pPr>
        <w:jc w:val="center"/>
        <w:ind w:right="-573"/>
        <w:spacing w:after="0"/>
        <w:rPr>
          <w:sz w:val="20"/>
          <w:szCs w:val="20"/>
          <w:color w:val="auto"/>
        </w:rPr>
      </w:pPr>
      <w:r>
        <w:rPr>
          <w:rFonts w:ascii="Times New Roman" w:cs="Times New Roman" w:eastAsia="Times New Roman" w:hAnsi="Times New Roman"/>
          <w:sz w:val="24"/>
          <w:szCs w:val="24"/>
          <w:b w:val="1"/>
          <w:bCs w:val="1"/>
          <w:color w:val="auto"/>
        </w:rPr>
        <w:t>bagaimana cara untuk mewujudkannya</w:t>
      </w:r>
    </w:p>
    <w:p>
      <w:pPr>
        <w:spacing w:after="0" w:line="276" w:lineRule="exact"/>
        <w:rPr>
          <w:sz w:val="20"/>
          <w:szCs w:val="20"/>
          <w:color w:val="auto"/>
        </w:rPr>
      </w:pPr>
    </w:p>
    <w:p>
      <w:pPr>
        <w:ind w:left="4340"/>
        <w:spacing w:after="0"/>
        <w:rPr>
          <w:sz w:val="20"/>
          <w:szCs w:val="20"/>
          <w:color w:val="auto"/>
        </w:rPr>
      </w:pPr>
      <w:r>
        <w:rPr>
          <w:rFonts w:ascii="Times New Roman" w:cs="Times New Roman" w:eastAsia="Times New Roman" w:hAnsi="Times New Roman"/>
          <w:sz w:val="24"/>
          <w:szCs w:val="24"/>
          <w:b w:val="1"/>
          <w:bCs w:val="1"/>
          <w:color w:val="auto"/>
        </w:rPr>
        <w:t>(Penulis)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Atas Rahmat Allah SWT</w:t>
      </w:r>
    </w:p>
    <w:p>
      <w:pPr>
        <w:spacing w:after="0" w:line="200" w:lineRule="exact"/>
        <w:rPr>
          <w:sz w:val="20"/>
          <w:szCs w:val="20"/>
          <w:color w:val="auto"/>
        </w:rPr>
      </w:pPr>
    </w:p>
    <w:p>
      <w:pPr>
        <w:spacing w:after="0" w:line="276"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Laporan Akhir ini kupersembahkan untuk:</w:t>
      </w:r>
    </w:p>
    <w:p>
      <w:pPr>
        <w:spacing w:after="0" w:line="200" w:lineRule="exact"/>
        <w:rPr>
          <w:sz w:val="20"/>
          <w:szCs w:val="20"/>
          <w:color w:val="auto"/>
        </w:rPr>
      </w:pPr>
    </w:p>
    <w:p>
      <w:pPr>
        <w:spacing w:after="0" w:line="276" w:lineRule="exact"/>
        <w:rPr>
          <w:sz w:val="20"/>
          <w:szCs w:val="20"/>
          <w:color w:val="auto"/>
        </w:rPr>
      </w:pPr>
    </w:p>
    <w:p>
      <w:pPr>
        <w:ind w:left="1540" w:hanging="352"/>
        <w:spacing w:after="0"/>
        <w:tabs>
          <w:tab w:leader="none" w:pos="154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Allah SWT</w:t>
      </w:r>
    </w:p>
    <w:p>
      <w:pPr>
        <w:spacing w:after="0" w:line="274" w:lineRule="exact"/>
        <w:rPr>
          <w:rFonts w:ascii="Symbol" w:cs="Symbol" w:eastAsia="Symbol" w:hAnsi="Symbol"/>
          <w:sz w:val="24"/>
          <w:szCs w:val="24"/>
          <w:color w:val="auto"/>
        </w:rPr>
      </w:pPr>
    </w:p>
    <w:p>
      <w:pPr>
        <w:ind w:left="1540" w:hanging="352"/>
        <w:spacing w:after="0"/>
        <w:tabs>
          <w:tab w:leader="none" w:pos="154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Kedua Orang Tuaku yang Tercinta John Hasbi dan Siti Aminah</w:t>
      </w:r>
    </w:p>
    <w:p>
      <w:pPr>
        <w:spacing w:after="0" w:line="274" w:lineRule="exact"/>
        <w:rPr>
          <w:rFonts w:ascii="Symbol" w:cs="Symbol" w:eastAsia="Symbol" w:hAnsi="Symbol"/>
          <w:sz w:val="24"/>
          <w:szCs w:val="24"/>
          <w:color w:val="auto"/>
        </w:rPr>
      </w:pPr>
    </w:p>
    <w:p>
      <w:pPr>
        <w:ind w:left="1540" w:hanging="352"/>
        <w:spacing w:after="0"/>
        <w:tabs>
          <w:tab w:leader="none" w:pos="154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Adikku Dinny Melani Tersayang</w:t>
      </w:r>
    </w:p>
    <w:p>
      <w:pPr>
        <w:spacing w:after="0" w:line="275" w:lineRule="exact"/>
        <w:rPr>
          <w:rFonts w:ascii="Symbol" w:cs="Symbol" w:eastAsia="Symbol" w:hAnsi="Symbol"/>
          <w:sz w:val="24"/>
          <w:szCs w:val="24"/>
          <w:color w:val="auto"/>
        </w:rPr>
      </w:pPr>
    </w:p>
    <w:p>
      <w:pPr>
        <w:ind w:left="1540" w:hanging="352"/>
        <w:spacing w:after="0"/>
        <w:tabs>
          <w:tab w:leader="none" w:pos="154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Kakekku, Tante Yulli dan Tante Netty Tersayang</w:t>
      </w:r>
    </w:p>
    <w:p>
      <w:pPr>
        <w:spacing w:after="0" w:line="274" w:lineRule="exact"/>
        <w:rPr>
          <w:rFonts w:ascii="Symbol" w:cs="Symbol" w:eastAsia="Symbol" w:hAnsi="Symbol"/>
          <w:sz w:val="24"/>
          <w:szCs w:val="24"/>
          <w:color w:val="auto"/>
        </w:rPr>
      </w:pPr>
    </w:p>
    <w:p>
      <w:pPr>
        <w:ind w:left="1540" w:hanging="352"/>
        <w:spacing w:after="0"/>
        <w:tabs>
          <w:tab w:leader="none" w:pos="154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Arbi, Ayu dan Dinda serta Teman 6AB</w:t>
      </w:r>
    </w:p>
    <w:p>
      <w:pPr>
        <w:spacing w:after="0" w:line="274" w:lineRule="exact"/>
        <w:rPr>
          <w:rFonts w:ascii="Symbol" w:cs="Symbol" w:eastAsia="Symbol" w:hAnsi="Symbol"/>
          <w:sz w:val="24"/>
          <w:szCs w:val="24"/>
          <w:color w:val="auto"/>
        </w:rPr>
      </w:pPr>
    </w:p>
    <w:p>
      <w:pPr>
        <w:ind w:left="1540" w:hanging="352"/>
        <w:spacing w:after="0"/>
        <w:tabs>
          <w:tab w:leader="none" w:pos="154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Dosen dan Almamaterku</w:t>
      </w:r>
    </w:p>
    <w:p>
      <w:pPr>
        <w:spacing w:after="0" w:line="300" w:lineRule="exact"/>
        <w:rPr>
          <w:sz w:val="20"/>
          <w:szCs w:val="20"/>
          <w:color w:val="auto"/>
        </w:rPr>
      </w:pPr>
    </w:p>
    <w:p>
      <w:pPr>
        <w:ind w:left="4740"/>
        <w:spacing w:after="0"/>
        <w:rPr>
          <w:sz w:val="20"/>
          <w:szCs w:val="20"/>
          <w:color w:val="auto"/>
        </w:rPr>
      </w:pPr>
      <w:r>
        <w:rPr>
          <w:rFonts w:ascii="Times New Roman" w:cs="Times New Roman" w:eastAsia="Times New Roman" w:hAnsi="Times New Roman"/>
          <w:sz w:val="24"/>
          <w:szCs w:val="24"/>
          <w:color w:val="auto"/>
        </w:rPr>
        <w:t>v</w:t>
      </w:r>
    </w:p>
    <w:p>
      <w:pPr>
        <w:sectPr>
          <w:pgSz w:w="11900" w:h="16838" w:orient="portrait"/>
          <w:cols w:equalWidth="0" w:num="1">
            <w:col w:w="9026"/>
          </w:cols>
          <w:pgMar w:left="1440" w:top="1440" w:right="1440" w:bottom="861" w:gutter="0" w:footer="0" w:header="0"/>
        </w:sectPr>
      </w:pPr>
    </w:p>
    <w:bookmarkStart w:id="3" w:name="page4"/>
    <w:bookmarkEnd w:id="3"/>
    <w:p>
      <w:pPr>
        <w:jc w:val="center"/>
        <w:ind w:right="6"/>
        <w:spacing w:after="0"/>
        <w:rPr>
          <w:sz w:val="20"/>
          <w:szCs w:val="20"/>
          <w:color w:val="auto"/>
        </w:rPr>
      </w:pPr>
      <w:r>
        <w:rPr>
          <w:rFonts w:ascii="Times New Roman" w:cs="Times New Roman" w:eastAsia="Times New Roman" w:hAnsi="Times New Roman"/>
          <w:sz w:val="24"/>
          <w:szCs w:val="24"/>
          <w:b w:val="1"/>
          <w:bCs w:val="1"/>
          <w:color w:val="auto"/>
        </w:rPr>
        <w:t>ABSTRAK</w:t>
      </w:r>
    </w:p>
    <w:p>
      <w:pPr>
        <w:spacing w:after="0" w:line="276" w:lineRule="exact"/>
        <w:rPr>
          <w:sz w:val="20"/>
          <w:szCs w:val="20"/>
          <w:color w:val="auto"/>
        </w:rPr>
      </w:pPr>
    </w:p>
    <w:p>
      <w:pPr>
        <w:spacing w:after="0"/>
        <w:tabs>
          <w:tab w:leader="none" w:pos="1400" w:val="left"/>
          <w:tab w:leader="none" w:pos="3040" w:val="left"/>
          <w:tab w:leader="none" w:pos="4480" w:val="left"/>
          <w:tab w:leader="none" w:pos="5800" w:val="left"/>
          <w:tab w:leader="none" w:pos="7140" w:val="left"/>
          <w:tab w:leader="none" w:pos="8480" w:val="left"/>
        </w:tabs>
        <w:rPr>
          <w:sz w:val="20"/>
          <w:szCs w:val="20"/>
          <w:color w:val="auto"/>
        </w:rPr>
      </w:pPr>
      <w:r>
        <w:rPr>
          <w:rFonts w:ascii="Times New Roman" w:cs="Times New Roman" w:eastAsia="Times New Roman" w:hAnsi="Times New Roman"/>
          <w:sz w:val="24"/>
          <w:szCs w:val="24"/>
          <w:b w:val="1"/>
          <w:bCs w:val="1"/>
          <w:color w:val="auto"/>
        </w:rPr>
        <w:t>ANALISIS</w:t>
        <w:tab/>
        <w:t>FINANCIAL</w:t>
        <w:tab/>
        <w:t>DISTRESS</w:t>
        <w:tab/>
        <w:t>DENGAN</w:t>
        <w:tab/>
        <w:t>METODE</w:t>
        <w:tab/>
        <w:t>ALTMAN</w:t>
        <w:tab/>
        <w:t>DAN</w:t>
      </w:r>
    </w:p>
    <w:p>
      <w:pPr>
        <w:spacing w:after="0"/>
        <w:rPr>
          <w:sz w:val="20"/>
          <w:szCs w:val="20"/>
          <w:color w:val="auto"/>
        </w:rPr>
      </w:pPr>
      <w:r>
        <w:rPr>
          <w:rFonts w:ascii="Times New Roman" w:cs="Times New Roman" w:eastAsia="Times New Roman" w:hAnsi="Times New Roman"/>
          <w:sz w:val="24"/>
          <w:szCs w:val="24"/>
          <w:b w:val="1"/>
          <w:bCs w:val="1"/>
          <w:color w:val="auto"/>
        </w:rPr>
        <w:t>ZMIJEWSKI  DALAM  MENDETEKSI  TINGKAT  KEBANGKRUTAN  PADA  PT</w:t>
      </w:r>
    </w:p>
    <w:p>
      <w:pPr>
        <w:spacing w:after="0"/>
        <w:rPr>
          <w:sz w:val="20"/>
          <w:szCs w:val="20"/>
          <w:color w:val="auto"/>
        </w:rPr>
      </w:pPr>
      <w:r>
        <w:rPr>
          <w:rFonts w:ascii="Times New Roman" w:cs="Times New Roman" w:eastAsia="Times New Roman" w:hAnsi="Times New Roman"/>
          <w:sz w:val="24"/>
          <w:szCs w:val="24"/>
          <w:b w:val="1"/>
          <w:bCs w:val="1"/>
          <w:color w:val="auto"/>
        </w:rPr>
        <w:t>BAKRIE &amp; BROTHERS TBK JAKARTA</w:t>
      </w:r>
    </w:p>
    <w:p>
      <w:pPr>
        <w:spacing w:after="0"/>
        <w:rPr>
          <w:sz w:val="20"/>
          <w:szCs w:val="20"/>
          <w:color w:val="auto"/>
        </w:rPr>
      </w:pPr>
      <w:r>
        <w:rPr>
          <w:rFonts w:ascii="Times New Roman" w:cs="Times New Roman" w:eastAsia="Times New Roman" w:hAnsi="Times New Roman"/>
          <w:sz w:val="24"/>
          <w:szCs w:val="24"/>
          <w:b w:val="1"/>
          <w:bCs w:val="1"/>
          <w:color w:val="auto"/>
        </w:rPr>
        <w:t>Gildha Cordelia, 2018 ( xv + 67 halaman)</w:t>
      </w:r>
    </w:p>
    <w:p>
      <w:pPr>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E-mail : </w:t>
      </w:r>
      <w:hyperlink r:id="rId10">
        <w:r>
          <w:rPr>
            <w:rFonts w:ascii="Times New Roman" w:cs="Times New Roman" w:eastAsia="Times New Roman" w:hAnsi="Times New Roman"/>
            <w:sz w:val="24"/>
            <w:szCs w:val="24"/>
            <w:b w:val="1"/>
            <w:bCs w:val="1"/>
            <w:u w:val="single" w:color="auto"/>
            <w:color w:val="0000FF"/>
          </w:rPr>
          <w:t>Gildhaodel@gmail.com</w:t>
        </w:r>
      </w:hyperlink>
    </w:p>
    <w:p>
      <w:pPr>
        <w:spacing w:after="0"/>
        <w:rPr>
          <w:sz w:val="20"/>
          <w:szCs w:val="20"/>
          <w:color w:val="auto"/>
        </w:rPr>
      </w:pPr>
      <w:r>
        <w:rPr>
          <w:rFonts w:ascii="Times New Roman" w:cs="Times New Roman" w:eastAsia="Times New Roman" w:hAnsi="Times New Roman"/>
          <w:sz w:val="24"/>
          <w:szCs w:val="24"/>
          <w:b w:val="1"/>
          <w:bCs w:val="1"/>
          <w:color w:val="auto"/>
        </w:rPr>
        <w:t>Jurusan Akuntansi Politeknik Negeri Sriwijaya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158115</wp:posOffset>
            </wp:positionV>
            <wp:extent cx="5784850" cy="863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extLst>
                    </a:blip>
                    <a:srcRect/>
                    <a:stretch>
                      <a:fillRect/>
                    </a:stretch>
                  </pic:blipFill>
                  <pic:spPr bwMode="auto">
                    <a:xfrm>
                      <a:off x="0" y="0"/>
                      <a:ext cx="5784850" cy="86360"/>
                    </a:xfrm>
                    <a:prstGeom prst="rect">
                      <a:avLst/>
                    </a:prstGeom>
                    <a:noFill/>
                  </pic:spPr>
                </pic:pic>
              </a:graphicData>
            </a:graphic>
          </wp:anchor>
        </w:drawing>
      </w:r>
    </w:p>
    <w:p>
      <w:pPr>
        <w:spacing w:after="0" w:line="200" w:lineRule="exact"/>
        <w:rPr>
          <w:sz w:val="20"/>
          <w:szCs w:val="20"/>
          <w:color w:val="auto"/>
        </w:rPr>
      </w:pPr>
    </w:p>
    <w:p>
      <w:pPr>
        <w:spacing w:after="0" w:line="339" w:lineRule="exact"/>
        <w:rPr>
          <w:sz w:val="20"/>
          <w:szCs w:val="20"/>
          <w:color w:val="auto"/>
        </w:rPr>
      </w:pPr>
    </w:p>
    <w:p>
      <w:pPr>
        <w:jc w:val="both"/>
        <w:ind w:right="6"/>
        <w:spacing w:after="0" w:line="239" w:lineRule="auto"/>
        <w:rPr>
          <w:sz w:val="20"/>
          <w:szCs w:val="20"/>
          <w:color w:val="auto"/>
        </w:rPr>
      </w:pPr>
      <w:r>
        <w:rPr>
          <w:rFonts w:ascii="Times New Roman" w:cs="Times New Roman" w:eastAsia="Times New Roman" w:hAnsi="Times New Roman"/>
          <w:sz w:val="24"/>
          <w:szCs w:val="24"/>
          <w:color w:val="auto"/>
        </w:rPr>
        <w:t xml:space="preserve">Tujuan utama dari laporan akhir ini adalah untuk mengetahui hasil analisis dari perhitungan tingkat atau potensi kebangkrutan pada PT Bakrie &amp; Brothers Tbk dengan menggunakan metode </w:t>
      </w:r>
      <w:r>
        <w:rPr>
          <w:rFonts w:ascii="Times New Roman" w:cs="Times New Roman" w:eastAsia="Times New Roman" w:hAnsi="Times New Roman"/>
          <w:sz w:val="24"/>
          <w:szCs w:val="24"/>
          <w:i w:val="1"/>
          <w:iCs w:val="1"/>
          <w:color w:val="auto"/>
        </w:rPr>
        <w:t>Altman</w:t>
      </w:r>
      <w:r>
        <w:rPr>
          <w:rFonts w:ascii="Times New Roman" w:cs="Times New Roman" w:eastAsia="Times New Roman" w:hAnsi="Times New Roman"/>
          <w:sz w:val="24"/>
          <w:szCs w:val="24"/>
          <w:color w:val="auto"/>
        </w:rPr>
        <w:t xml:space="preserve"> dan metode </w:t>
      </w:r>
      <w:r>
        <w:rPr>
          <w:rFonts w:ascii="Times New Roman" w:cs="Times New Roman" w:eastAsia="Times New Roman" w:hAnsi="Times New Roman"/>
          <w:sz w:val="24"/>
          <w:szCs w:val="24"/>
          <w:i w:val="1"/>
          <w:iCs w:val="1"/>
          <w:color w:val="auto"/>
        </w:rPr>
        <w:t>Zmijewski</w:t>
      </w:r>
      <w:r>
        <w:rPr>
          <w:rFonts w:ascii="Times New Roman" w:cs="Times New Roman" w:eastAsia="Times New Roman" w:hAnsi="Times New Roman"/>
          <w:sz w:val="24"/>
          <w:szCs w:val="24"/>
          <w:color w:val="auto"/>
        </w:rPr>
        <w:t xml:space="preserve">. Data yang digunakan adalah data sekunder berupa laporan keuangan konsolidasian periode 2013, 2014,2015,2016 dan 2017. PT Bakrie &amp; Brothers Tbk sendiri selama lima tahun terakhir dari tahun 2013 sampai dengan tahun 2017 mengalami penurunan volume penjualan, turunnya kemampuan perusahaan dalam mencetak keuntungan yang merupakan indikasi atau tanda-tanda bahwa perusahaan mengalami kesulitan keuangan. Perhitungan tingkat kebangkrutan menggunakan metode </w:t>
      </w:r>
      <w:r>
        <w:rPr>
          <w:rFonts w:ascii="Times New Roman" w:cs="Times New Roman" w:eastAsia="Times New Roman" w:hAnsi="Times New Roman"/>
          <w:sz w:val="24"/>
          <w:szCs w:val="24"/>
          <w:i w:val="1"/>
          <w:iCs w:val="1"/>
          <w:color w:val="auto"/>
        </w:rPr>
        <w:t xml:space="preserve">Altman (Z-Score) </w:t>
      </w:r>
      <w:r>
        <w:rPr>
          <w:rFonts w:ascii="Times New Roman" w:cs="Times New Roman" w:eastAsia="Times New Roman" w:hAnsi="Times New Roman"/>
          <w:sz w:val="24"/>
          <w:szCs w:val="24"/>
          <w:color w:val="auto"/>
        </w:rPr>
        <w:t>menunjukkan bahwa perusahaan dikategorikan dalam zona berbahaya yang berpotensi</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 xml:space="preserve">tinggi mengalami kebangkrutan selama periode 2013-2017. Hasil analisis menggunakan metode </w:t>
      </w:r>
      <w:r>
        <w:rPr>
          <w:rFonts w:ascii="Times New Roman" w:cs="Times New Roman" w:eastAsia="Times New Roman" w:hAnsi="Times New Roman"/>
          <w:sz w:val="24"/>
          <w:szCs w:val="24"/>
          <w:i w:val="1"/>
          <w:iCs w:val="1"/>
          <w:color w:val="auto"/>
        </w:rPr>
        <w:t>Zmijewski (Z-Score)</w:t>
      </w:r>
      <w:r>
        <w:rPr>
          <w:rFonts w:ascii="Times New Roman" w:cs="Times New Roman" w:eastAsia="Times New Roman" w:hAnsi="Times New Roman"/>
          <w:sz w:val="24"/>
          <w:szCs w:val="24"/>
          <w:color w:val="auto"/>
        </w:rPr>
        <w:t xml:space="preserve"> menunjukkan bahwa perusahaan dikategorikan dalam kondisi </w:t>
      </w:r>
      <w:r>
        <w:rPr>
          <w:rFonts w:ascii="Times New Roman" w:cs="Times New Roman" w:eastAsia="Times New Roman" w:hAnsi="Times New Roman"/>
          <w:sz w:val="24"/>
          <w:szCs w:val="24"/>
          <w:i w:val="1"/>
          <w:iCs w:val="1"/>
          <w:color w:val="auto"/>
        </w:rPr>
        <w:t xml:space="preserve">Financial Distress </w:t>
      </w:r>
      <w:r>
        <w:rPr>
          <w:rFonts w:ascii="Times New Roman" w:cs="Times New Roman" w:eastAsia="Times New Roman" w:hAnsi="Times New Roman"/>
          <w:sz w:val="24"/>
          <w:szCs w:val="24"/>
          <w:color w:val="auto"/>
        </w:rPr>
        <w:t>yang berpotensi mengalami kebangkrutan selama periode 2013-2017. Dari</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kesimpulan tersebut, sebaiknya perusahaan terus meningkatkan kinerja keuangannya agar dapat terhindar dari kesulitan keuangan yang dapat mengakibatkan kebangkrutan.</w:t>
      </w:r>
    </w:p>
    <w:p>
      <w:pPr>
        <w:spacing w:after="0" w:line="28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Kata kunci : Kesulitan keuangan, Tingkat Kebangkrutan, Altman, Zmijewski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vi</w:t>
      </w:r>
    </w:p>
    <w:p>
      <w:pPr>
        <w:sectPr>
          <w:pgSz w:w="11900" w:h="16838" w:orient="portrait"/>
          <w:cols w:equalWidth="0" w:num="1">
            <w:col w:w="9026"/>
          </w:cols>
          <w:pgMar w:left="1440" w:top="1435" w:right="1440" w:bottom="420" w:gutter="0" w:footer="0" w:header="0"/>
        </w:sectPr>
      </w:pPr>
    </w:p>
    <w:bookmarkStart w:id="4" w:name="page5"/>
    <w:bookmarkEnd w:id="4"/>
    <w:p>
      <w:pPr>
        <w:jc w:val="center"/>
        <w:ind w:right="20"/>
        <w:spacing w:after="0"/>
        <w:rPr>
          <w:sz w:val="20"/>
          <w:szCs w:val="20"/>
          <w:color w:val="auto"/>
        </w:rPr>
      </w:pPr>
      <w:r>
        <w:rPr>
          <w:rFonts w:ascii="Times New Roman" w:cs="Times New Roman" w:eastAsia="Times New Roman" w:hAnsi="Times New Roman"/>
          <w:sz w:val="24"/>
          <w:szCs w:val="24"/>
          <w:b w:val="1"/>
          <w:bCs w:val="1"/>
          <w:i w:val="1"/>
          <w:iCs w:val="1"/>
          <w:color w:val="auto"/>
        </w:rPr>
        <w:t>ABSTRACT</w:t>
      </w:r>
    </w:p>
    <w:p>
      <w:pPr>
        <w:spacing w:after="0" w:line="281" w:lineRule="exact"/>
        <w:rPr>
          <w:sz w:val="20"/>
          <w:szCs w:val="20"/>
          <w:color w:val="auto"/>
        </w:rPr>
      </w:pPr>
    </w:p>
    <w:p>
      <w:pPr>
        <w:jc w:val="both"/>
        <w:ind w:right="20"/>
        <w:spacing w:after="0" w:line="236" w:lineRule="auto"/>
        <w:rPr>
          <w:sz w:val="20"/>
          <w:szCs w:val="20"/>
          <w:color w:val="auto"/>
        </w:rPr>
      </w:pPr>
      <w:r>
        <w:rPr>
          <w:rFonts w:ascii="Times New Roman" w:cs="Times New Roman" w:eastAsia="Times New Roman" w:hAnsi="Times New Roman"/>
          <w:sz w:val="24"/>
          <w:szCs w:val="24"/>
          <w:b w:val="1"/>
          <w:bCs w:val="1"/>
          <w:i w:val="1"/>
          <w:iCs w:val="1"/>
          <w:color w:val="auto"/>
        </w:rPr>
        <w:t>FINANCIAL DISTRESS ANALYSIS WITH ALTMAN AND ZMIJEWSKI METHOD IN DETECTING LEVEL OF BANKRUPTCY ST PT BAKRIE &amp; BROTHERS TBK JAKARTA</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Gildha Cordelia, 2018 ( xv + 67 pages)</w:t>
      </w:r>
    </w:p>
    <w:p>
      <w:pPr>
        <w:spacing w:after="0"/>
        <w:rPr>
          <w:sz w:val="20"/>
          <w:szCs w:val="20"/>
          <w:color w:val="auto"/>
        </w:rPr>
      </w:pPr>
      <w:r>
        <w:rPr>
          <w:rFonts w:ascii="Times New Roman" w:cs="Times New Roman" w:eastAsia="Times New Roman" w:hAnsi="Times New Roman"/>
          <w:sz w:val="24"/>
          <w:szCs w:val="24"/>
          <w:b w:val="1"/>
          <w:bCs w:val="1"/>
          <w:i w:val="1"/>
          <w:iCs w:val="1"/>
          <w:color w:val="auto"/>
        </w:rPr>
        <w:t xml:space="preserve">E-mail : </w:t>
      </w:r>
      <w:r>
        <w:rPr>
          <w:rFonts w:ascii="Times New Roman" w:cs="Times New Roman" w:eastAsia="Times New Roman" w:hAnsi="Times New Roman"/>
          <w:sz w:val="24"/>
          <w:szCs w:val="24"/>
          <w:b w:val="1"/>
          <w:bCs w:val="1"/>
          <w:i w:val="1"/>
          <w:iCs w:val="1"/>
          <w:u w:val="single" w:color="auto"/>
          <w:color w:val="0000FF"/>
        </w:rPr>
        <w:t>Gildhaodel@gmail.com</w:t>
      </w:r>
    </w:p>
    <w:p>
      <w:pPr>
        <w:spacing w:after="0"/>
        <w:rPr>
          <w:sz w:val="20"/>
          <w:szCs w:val="20"/>
          <w:color w:val="auto"/>
        </w:rPr>
      </w:pPr>
      <w:r>
        <w:rPr>
          <w:rFonts w:ascii="Times New Roman" w:cs="Times New Roman" w:eastAsia="Times New Roman" w:hAnsi="Times New Roman"/>
          <w:sz w:val="24"/>
          <w:szCs w:val="24"/>
          <w:b w:val="1"/>
          <w:bCs w:val="1"/>
          <w:i w:val="1"/>
          <w:iCs w:val="1"/>
          <w:color w:val="auto"/>
        </w:rPr>
        <w:t>Accounting Department State Polytechnic of Sriwijaya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wp:posOffset>
            </wp:positionH>
            <wp:positionV relativeFrom="paragraph">
              <wp:posOffset>-33020</wp:posOffset>
            </wp:positionV>
            <wp:extent cx="5785485" cy="863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extLst>
                    </a:blip>
                    <a:srcRect/>
                    <a:stretch>
                      <a:fillRect/>
                    </a:stretch>
                  </pic:blipFill>
                  <pic:spPr bwMode="auto">
                    <a:xfrm>
                      <a:off x="0" y="0"/>
                      <a:ext cx="5785485" cy="86360"/>
                    </a:xfrm>
                    <a:prstGeom prst="rect">
                      <a:avLst/>
                    </a:prstGeom>
                    <a:noFill/>
                  </pic:spPr>
                </pic:pic>
              </a:graphicData>
            </a:graphic>
          </wp:anchor>
        </w:drawing>
      </w:r>
    </w:p>
    <w:p>
      <w:pPr>
        <w:spacing w:after="0" w:line="256" w:lineRule="exact"/>
        <w:rPr>
          <w:sz w:val="20"/>
          <w:szCs w:val="20"/>
          <w:color w:val="auto"/>
        </w:rPr>
      </w:pPr>
    </w:p>
    <w:p>
      <w:pPr>
        <w:jc w:val="both"/>
        <w:spacing w:after="0"/>
        <w:rPr>
          <w:sz w:val="20"/>
          <w:szCs w:val="20"/>
          <w:color w:val="auto"/>
        </w:rPr>
      </w:pPr>
      <w:r>
        <w:rPr>
          <w:rFonts w:ascii="Times New Roman" w:cs="Times New Roman" w:eastAsia="Times New Roman" w:hAnsi="Times New Roman"/>
          <w:sz w:val="24"/>
          <w:szCs w:val="24"/>
          <w:i w:val="1"/>
          <w:iCs w:val="1"/>
          <w:color w:val="auto"/>
        </w:rPr>
        <w:t>The main objective of this final report is to figure out analysis result of level calculation or potency of bankruptcy at PT Bakrie &amp; Brothers Tbk by using Altman and Zmijewski method. Data used in this report was secondary data which were consolidated financial statements for the period of 2013, 2014, 2015, 2016, and 2017. PT Bakrie &amp; Brothers in the last five years from 2013 to 2017 was having a decrease in sales volume, a decrease in company's ability to gain profit which was an indication or signs that company was having financial distress. The calculation of bankruptcy level using Altman (Z-Score) indicates that company is categorized in a dangerous zone which is highly potential to face bankruptcy in the period of 2013-2017. The analysis result using Zmijewski (Z-Score) indicates that company is categorized in Financial Distress condition which is highly potential to experience bankruptcy in the period of 2013-2017. From those conclusions, company should keep enhancing its financial performance to avoid the financial distress which can be resulted in a bankruptcy.</w:t>
      </w:r>
    </w:p>
    <w:p>
      <w:pPr>
        <w:spacing w:after="0" w:line="200" w:lineRule="exact"/>
        <w:rPr>
          <w:sz w:val="20"/>
          <w:szCs w:val="20"/>
          <w:color w:val="auto"/>
        </w:rPr>
      </w:pPr>
    </w:p>
    <w:p>
      <w:pPr>
        <w:spacing w:after="0" w:line="33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i w:val="1"/>
          <w:iCs w:val="1"/>
          <w:color w:val="auto"/>
        </w:rPr>
        <w:t>Keywords: Financial Distress, Level of Bankruptcy, Altman, Zmijewski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339"/>
        <w:spacing w:after="0"/>
        <w:rPr>
          <w:sz w:val="20"/>
          <w:szCs w:val="20"/>
          <w:color w:val="auto"/>
        </w:rPr>
      </w:pPr>
      <w:r>
        <w:rPr>
          <w:rFonts w:ascii="Times New Roman" w:cs="Times New Roman" w:eastAsia="Times New Roman" w:hAnsi="Times New Roman"/>
          <w:sz w:val="24"/>
          <w:szCs w:val="24"/>
          <w:color w:val="auto"/>
        </w:rPr>
        <w:t>vii</w:t>
      </w:r>
    </w:p>
    <w:p>
      <w:pPr>
        <w:sectPr>
          <w:pgSz w:w="11900" w:h="16838" w:orient="portrait"/>
          <w:cols w:equalWidth="0" w:num="1">
            <w:col w:w="9040"/>
          </w:cols>
          <w:pgMar w:left="1440" w:top="1435" w:right="1426" w:bottom="420" w:gutter="0" w:footer="0" w:header="0"/>
        </w:sectPr>
      </w:pPr>
    </w:p>
    <w:bookmarkStart w:id="5" w:name="page6"/>
    <w:bookmarkEnd w:id="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24"/>
          <w:szCs w:val="24"/>
          <w:b w:val="1"/>
          <w:bCs w:val="1"/>
          <w:color w:val="auto"/>
        </w:rPr>
        <w:t>KATA PENGANTAR</w:t>
      </w:r>
    </w:p>
    <w:p>
      <w:pPr>
        <w:spacing w:after="0" w:line="200" w:lineRule="exact"/>
        <w:rPr>
          <w:sz w:val="20"/>
          <w:szCs w:val="20"/>
          <w:color w:val="auto"/>
        </w:rPr>
      </w:pPr>
    </w:p>
    <w:p>
      <w:pPr>
        <w:spacing w:after="0" w:line="359" w:lineRule="exact"/>
        <w:rPr>
          <w:sz w:val="20"/>
          <w:szCs w:val="20"/>
          <w:color w:val="auto"/>
        </w:rPr>
      </w:pPr>
    </w:p>
    <w:p>
      <w:pPr>
        <w:jc w:val="both"/>
        <w:ind w:left="820" w:right="266" w:firstLine="720"/>
        <w:spacing w:after="0" w:line="354" w:lineRule="auto"/>
        <w:rPr>
          <w:sz w:val="20"/>
          <w:szCs w:val="20"/>
          <w:color w:val="auto"/>
        </w:rPr>
      </w:pPr>
      <w:r>
        <w:rPr>
          <w:rFonts w:ascii="Times New Roman" w:cs="Times New Roman" w:eastAsia="Times New Roman" w:hAnsi="Times New Roman"/>
          <w:sz w:val="24"/>
          <w:szCs w:val="24"/>
          <w:color w:val="auto"/>
        </w:rPr>
        <w:t>Puji dan syukur penulis panjatkan ke hadirat Allah SWT karena berkat rahmat dan karunia-Nya penulis dapat menyelesaikan laporan akhir ini yang berjudul “</w:t>
      </w:r>
      <w:r>
        <w:rPr>
          <w:rFonts w:ascii="Times New Roman" w:cs="Times New Roman" w:eastAsia="Times New Roman" w:hAnsi="Times New Roman"/>
          <w:sz w:val="24"/>
          <w:szCs w:val="24"/>
          <w:b w:val="1"/>
          <w:bCs w:val="1"/>
          <w:color w:val="auto"/>
        </w:rPr>
        <w:t>Analisis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i w:val="1"/>
          <w:iCs w:val="1"/>
          <w:color w:val="auto"/>
        </w:rPr>
        <w:t>Financial Distress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dengan Metode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i w:val="1"/>
          <w:iCs w:val="1"/>
          <w:color w:val="auto"/>
        </w:rPr>
        <w:t>Altman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dan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i w:val="1"/>
          <w:iCs w:val="1"/>
          <w:color w:val="auto"/>
        </w:rPr>
        <w:t>Zmijewski</w:t>
      </w:r>
    </w:p>
    <w:p>
      <w:pPr>
        <w:spacing w:after="0" w:line="25" w:lineRule="exact"/>
        <w:rPr>
          <w:sz w:val="20"/>
          <w:szCs w:val="20"/>
          <w:color w:val="auto"/>
        </w:rPr>
      </w:pPr>
    </w:p>
    <w:p>
      <w:pPr>
        <w:jc w:val="both"/>
        <w:ind w:left="820" w:right="266"/>
        <w:spacing w:after="0" w:line="355" w:lineRule="auto"/>
        <w:rPr>
          <w:sz w:val="20"/>
          <w:szCs w:val="20"/>
          <w:color w:val="auto"/>
        </w:rPr>
      </w:pPr>
      <w:r>
        <w:rPr>
          <w:rFonts w:ascii="Times New Roman" w:cs="Times New Roman" w:eastAsia="Times New Roman" w:hAnsi="Times New Roman"/>
          <w:sz w:val="24"/>
          <w:szCs w:val="24"/>
          <w:b w:val="1"/>
          <w:bCs w:val="1"/>
          <w:color w:val="auto"/>
        </w:rPr>
        <w:t>dalam Mendeteksi Tingkat Kebangkrutan pada PT Bakrie &amp; Brothers Tbk Jakarta</w:t>
      </w:r>
      <w:r>
        <w:rPr>
          <w:rFonts w:ascii="Times New Roman" w:cs="Times New Roman" w:eastAsia="Times New Roman" w:hAnsi="Times New Roman"/>
          <w:sz w:val="24"/>
          <w:szCs w:val="24"/>
          <w:color w:val="auto"/>
        </w:rPr>
        <w:t>” tepat pada waktunya.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Penyusunan laporan akhir ini dimaksudkan untuk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memenuhi salah satu syarat dalam menyelesaikan pendidikan Diploma III Jurusan Akuntansi pada Politeknik Negeri Sriwijaya.</w:t>
      </w:r>
    </w:p>
    <w:p>
      <w:pPr>
        <w:spacing w:after="0" w:line="18" w:lineRule="exact"/>
        <w:rPr>
          <w:sz w:val="20"/>
          <w:szCs w:val="20"/>
          <w:color w:val="auto"/>
        </w:rPr>
      </w:pPr>
    </w:p>
    <w:p>
      <w:pPr>
        <w:jc w:val="both"/>
        <w:ind w:left="820" w:right="266" w:firstLine="720"/>
        <w:spacing w:after="0" w:line="358" w:lineRule="auto"/>
        <w:rPr>
          <w:sz w:val="20"/>
          <w:szCs w:val="20"/>
          <w:color w:val="auto"/>
        </w:rPr>
      </w:pPr>
      <w:r>
        <w:rPr>
          <w:rFonts w:ascii="Times New Roman" w:cs="Times New Roman" w:eastAsia="Times New Roman" w:hAnsi="Times New Roman"/>
          <w:sz w:val="24"/>
          <w:szCs w:val="24"/>
          <w:color w:val="auto"/>
        </w:rPr>
        <w:t>Dalam menyelesaikan laporan akhir ini penulis telah berusaha semaksimal mungkin untuk dapat memberikan yang terbaik, akan tetapi penulis menyadari bahwa masih banyak kekuraangan dalam penulisan laporan ini yang disebabkan karena keterbatasan kemampuan dan pengetahuan yang penulis miliki. Namun karena bimbingan dan nasihat dari berbagai pihak baik secara moril maupun materil laporan akhir ini dapat terselesaikan. Oleh karena itu penulis mengucapkan terimakasih sebesar-besarnya kepada:</w:t>
      </w:r>
    </w:p>
    <w:p>
      <w:pPr>
        <w:spacing w:after="0" w:line="18" w:lineRule="exact"/>
        <w:rPr>
          <w:sz w:val="20"/>
          <w:szCs w:val="20"/>
          <w:color w:val="auto"/>
        </w:rPr>
      </w:pPr>
    </w:p>
    <w:p>
      <w:pPr>
        <w:ind w:left="1120" w:right="266" w:hanging="368"/>
        <w:spacing w:after="0" w:line="348" w:lineRule="auto"/>
        <w:tabs>
          <w:tab w:leader="none" w:pos="11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Bapak Dr. Ing. Ahmad Taqwa, M.T. selaku Direktur Politeknik Negeri Sriwijaya.</w:t>
      </w:r>
    </w:p>
    <w:p>
      <w:pPr>
        <w:spacing w:after="0" w:line="27" w:lineRule="exact"/>
        <w:rPr>
          <w:rFonts w:ascii="Times New Roman" w:cs="Times New Roman" w:eastAsia="Times New Roman" w:hAnsi="Times New Roman"/>
          <w:sz w:val="24"/>
          <w:szCs w:val="24"/>
          <w:color w:val="auto"/>
        </w:rPr>
      </w:pPr>
    </w:p>
    <w:p>
      <w:pPr>
        <w:ind w:left="1120" w:right="266" w:hanging="368"/>
        <w:spacing w:after="0" w:line="348" w:lineRule="auto"/>
        <w:tabs>
          <w:tab w:leader="none" w:pos="11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Ibu Dr. Evada Dewata, S.E., M.Si., Ak., CA., CMA. selaku Ketua Jurusan Akuntansi Politeknik Negeri Sriwijaya.</w:t>
      </w:r>
    </w:p>
    <w:p>
      <w:pPr>
        <w:spacing w:after="0" w:line="28" w:lineRule="exact"/>
        <w:rPr>
          <w:rFonts w:ascii="Times New Roman" w:cs="Times New Roman" w:eastAsia="Times New Roman" w:hAnsi="Times New Roman"/>
          <w:sz w:val="24"/>
          <w:szCs w:val="24"/>
          <w:color w:val="auto"/>
        </w:rPr>
      </w:pPr>
    </w:p>
    <w:p>
      <w:pPr>
        <w:ind w:left="1120" w:right="266" w:hanging="368"/>
        <w:spacing w:after="0" w:line="348" w:lineRule="auto"/>
        <w:tabs>
          <w:tab w:leader="none" w:pos="11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Ibu Yuliana Sari, S.E., MBA., CMA. selaku Sekretaris Jurusan Akuntansi Politeknik Negeri Sriwijaya.</w:t>
      </w:r>
    </w:p>
    <w:p>
      <w:pPr>
        <w:spacing w:after="0" w:line="27" w:lineRule="exact"/>
        <w:rPr>
          <w:rFonts w:ascii="Times New Roman" w:cs="Times New Roman" w:eastAsia="Times New Roman" w:hAnsi="Times New Roman"/>
          <w:sz w:val="24"/>
          <w:szCs w:val="24"/>
          <w:color w:val="auto"/>
        </w:rPr>
      </w:pPr>
    </w:p>
    <w:p>
      <w:pPr>
        <w:jc w:val="both"/>
        <w:ind w:left="1120" w:right="266" w:hanging="368"/>
        <w:spacing w:after="0" w:line="354" w:lineRule="auto"/>
        <w:tabs>
          <w:tab w:leader="none" w:pos="11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Ibu Dra. Susi Ardiani, M.Si. selaku Pembimbing I yang tidak pernah berhenti dalam memberikan dorongan, ilmu, motivasi dan bimbingan serta saran yang sangat berguna dalam membantu menyelesaikan laporan akhir ini.</w:t>
      </w:r>
    </w:p>
    <w:p>
      <w:pPr>
        <w:spacing w:after="0" w:line="19" w:lineRule="exact"/>
        <w:rPr>
          <w:rFonts w:ascii="Times New Roman" w:cs="Times New Roman" w:eastAsia="Times New Roman" w:hAnsi="Times New Roman"/>
          <w:sz w:val="24"/>
          <w:szCs w:val="24"/>
          <w:color w:val="auto"/>
        </w:rPr>
      </w:pPr>
    </w:p>
    <w:p>
      <w:pPr>
        <w:jc w:val="both"/>
        <w:ind w:left="1120" w:right="266" w:hanging="368"/>
        <w:spacing w:after="0" w:line="354" w:lineRule="auto"/>
        <w:tabs>
          <w:tab w:leader="none" w:pos="11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Ibu Yuli Antina Aryani, S.E., M.Si. selaku Pembimbing II yang tak henti-hentinya memberikan motivasi, saran serta bimbingan yang sangat bermanfaat dalam menyelesaikan laporan akhir ini.</w:t>
      </w:r>
    </w:p>
    <w:p>
      <w:pPr>
        <w:spacing w:after="0" w:line="22" w:lineRule="exact"/>
        <w:rPr>
          <w:rFonts w:ascii="Times New Roman" w:cs="Times New Roman" w:eastAsia="Times New Roman" w:hAnsi="Times New Roman"/>
          <w:sz w:val="24"/>
          <w:szCs w:val="24"/>
          <w:color w:val="auto"/>
        </w:rPr>
      </w:pPr>
    </w:p>
    <w:p>
      <w:pPr>
        <w:jc w:val="both"/>
        <w:ind w:left="1120" w:right="266" w:hanging="368"/>
        <w:spacing w:after="0" w:line="348" w:lineRule="auto"/>
        <w:tabs>
          <w:tab w:leader="none" w:pos="11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Bapak dan Ibu Dosen serta para Staf Jurusan Akuntansi Politeknik Negeri Sriwijaya Palembang yang selama ini telah memberikan Ilmu Pengetahuan</w:t>
      </w:r>
    </w:p>
    <w:p>
      <w:pPr>
        <w:spacing w:after="0" w:line="15" w:lineRule="exact"/>
        <w:rPr>
          <w:sz w:val="20"/>
          <w:szCs w:val="20"/>
          <w:color w:val="auto"/>
        </w:rPr>
      </w:pPr>
    </w:p>
    <w:p>
      <w:pPr>
        <w:ind w:left="1120"/>
        <w:spacing w:after="0"/>
        <w:rPr>
          <w:sz w:val="20"/>
          <w:szCs w:val="20"/>
          <w:color w:val="auto"/>
        </w:rPr>
      </w:pPr>
      <w:r>
        <w:rPr>
          <w:rFonts w:ascii="Times New Roman" w:cs="Times New Roman" w:eastAsia="Times New Roman" w:hAnsi="Times New Roman"/>
          <w:sz w:val="24"/>
          <w:szCs w:val="24"/>
          <w:color w:val="auto"/>
        </w:rPr>
        <w:t>kepada kami.</w:t>
      </w:r>
    </w:p>
    <w:p>
      <w:pPr>
        <w:spacing w:after="0" w:line="130" w:lineRule="exact"/>
        <w:rPr>
          <w:sz w:val="20"/>
          <w:szCs w:val="20"/>
          <w:color w:val="auto"/>
        </w:rPr>
      </w:pPr>
    </w:p>
    <w:p>
      <w:pPr>
        <w:ind w:left="4640"/>
        <w:spacing w:after="0"/>
        <w:rPr>
          <w:sz w:val="20"/>
          <w:szCs w:val="20"/>
          <w:color w:val="auto"/>
        </w:rPr>
      </w:pPr>
      <w:r>
        <w:rPr>
          <w:rFonts w:ascii="Times New Roman" w:cs="Times New Roman" w:eastAsia="Times New Roman" w:hAnsi="Times New Roman"/>
          <w:sz w:val="24"/>
          <w:szCs w:val="24"/>
          <w:color w:val="auto"/>
        </w:rPr>
        <w:t>viii</w:t>
      </w:r>
    </w:p>
    <w:p>
      <w:pPr>
        <w:sectPr>
          <w:pgSz w:w="11900" w:h="16838" w:orient="portrait"/>
          <w:cols w:equalWidth="0" w:num="1">
            <w:col w:w="9026"/>
          </w:cols>
          <w:pgMar w:left="1440" w:top="1440" w:right="1440" w:bottom="909" w:gutter="0" w:footer="0" w:header="0"/>
        </w:sectPr>
      </w:pPr>
    </w:p>
    <w:bookmarkStart w:id="6" w:name="page7"/>
    <w:bookmarkEnd w:id="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both"/>
        <w:ind w:left="1120" w:right="266" w:hanging="368"/>
        <w:spacing w:after="0" w:line="354" w:lineRule="auto"/>
        <w:tabs>
          <w:tab w:leader="none" w:pos="11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Kedua orang tua tercinta, adikku Dinny Melani , Tante Yulli, Tante Netty dan Kakekku tersayang serta seluruh keluarga yang telah banyak memberikan dukungan, semangat serta doa baik secara moril maupun materil.</w:t>
      </w:r>
    </w:p>
    <w:p>
      <w:pPr>
        <w:spacing w:after="0" w:line="19" w:lineRule="exact"/>
        <w:rPr>
          <w:rFonts w:ascii="Times New Roman" w:cs="Times New Roman" w:eastAsia="Times New Roman" w:hAnsi="Times New Roman"/>
          <w:sz w:val="24"/>
          <w:szCs w:val="24"/>
          <w:color w:val="auto"/>
        </w:rPr>
      </w:pPr>
    </w:p>
    <w:p>
      <w:pPr>
        <w:jc w:val="both"/>
        <w:ind w:left="1120" w:right="266" w:hanging="368"/>
        <w:spacing w:after="0" w:line="354" w:lineRule="auto"/>
        <w:tabs>
          <w:tab w:leader="none" w:pos="11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Teman-teman seperjuangan kelas 6AB yang telah memberikan dukungan dan semangat, motivasi dan doa yang telah diberikan dalam mengerjakan laporan akhir ini.</w:t>
      </w:r>
    </w:p>
    <w:p>
      <w:pPr>
        <w:spacing w:after="0" w:line="22" w:lineRule="exact"/>
        <w:rPr>
          <w:rFonts w:ascii="Times New Roman" w:cs="Times New Roman" w:eastAsia="Times New Roman" w:hAnsi="Times New Roman"/>
          <w:sz w:val="24"/>
          <w:szCs w:val="24"/>
          <w:color w:val="auto"/>
        </w:rPr>
      </w:pPr>
    </w:p>
    <w:p>
      <w:pPr>
        <w:jc w:val="both"/>
        <w:ind w:left="1120" w:right="266" w:hanging="368"/>
        <w:spacing w:after="0" w:line="356" w:lineRule="auto"/>
        <w:tabs>
          <w:tab w:leader="none" w:pos="11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Sahabatku Muhammad Arbi Darmawan yang telah menemani, memberikan dukungan, motivasi, hiburan, semangat dan doa. Terimakasih karena telah mendukung dan menguatkan agar laporan akhir ini dapat diselesaikan tepat pada waktunya.</w:t>
      </w:r>
    </w:p>
    <w:p>
      <w:pPr>
        <w:spacing w:after="0" w:line="18" w:lineRule="exact"/>
        <w:rPr>
          <w:rFonts w:ascii="Times New Roman" w:cs="Times New Roman" w:eastAsia="Times New Roman" w:hAnsi="Times New Roman"/>
          <w:sz w:val="24"/>
          <w:szCs w:val="24"/>
          <w:color w:val="auto"/>
        </w:rPr>
      </w:pPr>
    </w:p>
    <w:p>
      <w:pPr>
        <w:ind w:left="1120" w:right="266" w:hanging="368"/>
        <w:spacing w:after="0" w:line="348" w:lineRule="auto"/>
        <w:tabs>
          <w:tab w:leader="none" w:pos="112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Semua pihak lain yang telah membantu dalam menyelesaikan laporan ini yang tidak dapat penulis sebutkan satu persatu.</w:t>
      </w:r>
    </w:p>
    <w:p>
      <w:pPr>
        <w:spacing w:after="0" w:line="28" w:lineRule="exact"/>
        <w:rPr>
          <w:sz w:val="20"/>
          <w:szCs w:val="20"/>
          <w:color w:val="auto"/>
        </w:rPr>
      </w:pPr>
    </w:p>
    <w:p>
      <w:pPr>
        <w:jc w:val="both"/>
        <w:ind w:left="820" w:right="266" w:firstLine="283"/>
        <w:spacing w:after="0" w:line="358" w:lineRule="auto"/>
        <w:rPr>
          <w:sz w:val="20"/>
          <w:szCs w:val="20"/>
          <w:color w:val="auto"/>
        </w:rPr>
      </w:pPr>
      <w:r>
        <w:rPr>
          <w:rFonts w:ascii="Times New Roman" w:cs="Times New Roman" w:eastAsia="Times New Roman" w:hAnsi="Times New Roman"/>
          <w:sz w:val="24"/>
          <w:szCs w:val="24"/>
          <w:color w:val="auto"/>
        </w:rPr>
        <w:t>Akhir kata penulis menyampaikan permohonan maaf yang sebesar-besarnya apabila terdapat kekurangan dalam laporan akhir ini karena kesempurnaan hanya milik Allah SWT, untuk itu penulis sangat mengharapkan saran dan kritik yang bersifat membangun dari semua pihak sebagai masukan agar penulis dapat melakukan perbaikan di masa yang akan datang. Penulis sangat berharap semoga Allah SWT dapat melimpahkan rahmat-Nya kepada mereka yang telah memberikan segala kebaikan dan pengorbanan kepada penulis. Akhir kata semoga laporan akhir ini dapat bermanfaat bagi para pembaca, khususnya mahasiswa/i jurusan Akuntansi Politeknik Negeri Sriwijaya Palembang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6360"/>
        <w:spacing w:after="0"/>
        <w:rPr>
          <w:sz w:val="20"/>
          <w:szCs w:val="20"/>
          <w:color w:val="auto"/>
        </w:rPr>
      </w:pPr>
      <w:r>
        <w:rPr>
          <w:rFonts w:ascii="Times New Roman" w:cs="Times New Roman" w:eastAsia="Times New Roman" w:hAnsi="Times New Roman"/>
          <w:sz w:val="24"/>
          <w:szCs w:val="24"/>
          <w:color w:val="auto"/>
        </w:rPr>
        <w:t>Palembang, Juli 2018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ind w:left="6360"/>
        <w:spacing w:after="0"/>
        <w:rPr>
          <w:sz w:val="20"/>
          <w:szCs w:val="20"/>
          <w:color w:val="auto"/>
        </w:rPr>
      </w:pPr>
      <w:r>
        <w:rPr>
          <w:rFonts w:ascii="Times New Roman" w:cs="Times New Roman" w:eastAsia="Times New Roman" w:hAnsi="Times New Roman"/>
          <w:sz w:val="24"/>
          <w:szCs w:val="24"/>
          <w:color w:val="auto"/>
        </w:rPr>
        <w:t>Penulis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ind w:left="4720"/>
        <w:spacing w:after="0"/>
        <w:rPr>
          <w:sz w:val="20"/>
          <w:szCs w:val="20"/>
          <w:color w:val="auto"/>
        </w:rPr>
      </w:pPr>
      <w:r>
        <w:rPr>
          <w:rFonts w:ascii="Calibri" w:cs="Calibri" w:eastAsia="Calibri" w:hAnsi="Calibri"/>
          <w:sz w:val="22"/>
          <w:szCs w:val="22"/>
          <w:color w:val="auto"/>
        </w:rPr>
        <w:t>ix</w:t>
      </w:r>
    </w:p>
    <w:p>
      <w:pPr>
        <w:sectPr>
          <w:pgSz w:w="11900" w:h="16838" w:orient="portrait"/>
          <w:cols w:equalWidth="0" w:num="1">
            <w:col w:w="9026"/>
          </w:cols>
          <w:pgMar w:left="1440" w:top="1440" w:right="1440" w:bottom="908" w:gutter="0" w:footer="0" w:header="0"/>
        </w:sectPr>
      </w:pPr>
    </w:p>
    <w:bookmarkStart w:id="7" w:name="page8"/>
    <w:bookmarkEnd w:id="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tbl>
      <w:tblPr>
        <w:tblLayout w:type="fixed"/>
        <w:tblInd w:w="820" w:type="dxa"/>
        <w:tblCellMar>
          <w:top w:w="0" w:type="dxa"/>
          <w:left w:w="0" w:type="dxa"/>
          <w:bottom w:w="0" w:type="dxa"/>
          <w:right w:w="0" w:type="dxa"/>
        </w:tblCellMar>
      </w:tblPr>
      <w:tr>
        <w:trPr>
          <w:trHeight w:val="276"/>
        </w:trPr>
        <w:tc>
          <w:tcPr>
            <w:tcW w:w="100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5420" w:type="dxa"/>
            <w:vAlign w:val="bottom"/>
          </w:tcPr>
          <w:p>
            <w:pPr>
              <w:jc w:val="right"/>
              <w:ind w:right="2740"/>
              <w:spacing w:after="0"/>
              <w:rPr>
                <w:sz w:val="20"/>
                <w:szCs w:val="20"/>
                <w:color w:val="auto"/>
              </w:rPr>
            </w:pPr>
            <w:r>
              <w:rPr>
                <w:rFonts w:ascii="Times New Roman" w:cs="Times New Roman" w:eastAsia="Times New Roman" w:hAnsi="Times New Roman"/>
                <w:sz w:val="24"/>
                <w:szCs w:val="24"/>
                <w:b w:val="1"/>
                <w:bCs w:val="1"/>
                <w:color w:val="auto"/>
              </w:rPr>
              <w:t>DAFTAR ISI</w:t>
            </w:r>
          </w:p>
        </w:tc>
        <w:tc>
          <w:tcPr>
            <w:tcW w:w="420" w:type="dxa"/>
            <w:vAlign w:val="bottom"/>
          </w:tcPr>
          <w:p>
            <w:pPr>
              <w:spacing w:after="0"/>
              <w:rPr>
                <w:sz w:val="23"/>
                <w:szCs w:val="23"/>
                <w:color w:val="auto"/>
              </w:rPr>
            </w:pPr>
          </w:p>
        </w:tc>
      </w:tr>
      <w:tr>
        <w:trPr>
          <w:trHeight w:val="674"/>
        </w:trPr>
        <w:tc>
          <w:tcPr>
            <w:tcW w:w="10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40" w:type="dxa"/>
            <w:vAlign w:val="bottom"/>
            <w:gridSpan w:val="2"/>
          </w:tcPr>
          <w:p>
            <w:pPr>
              <w:ind w:left="4900"/>
              <w:spacing w:after="0"/>
              <w:rPr>
                <w:sz w:val="20"/>
                <w:szCs w:val="20"/>
                <w:color w:val="auto"/>
              </w:rPr>
            </w:pPr>
            <w:r>
              <w:rPr>
                <w:rFonts w:ascii="Times New Roman" w:cs="Times New Roman" w:eastAsia="Times New Roman" w:hAnsi="Times New Roman"/>
                <w:sz w:val="24"/>
                <w:szCs w:val="24"/>
                <w:b w:val="1"/>
                <w:bCs w:val="1"/>
                <w:color w:val="auto"/>
                <w:w w:val="97"/>
              </w:rPr>
              <w:t>Halaman</w:t>
            </w:r>
          </w:p>
        </w:tc>
      </w:tr>
      <w:tr>
        <w:trPr>
          <w:trHeight w:val="410"/>
        </w:trPr>
        <w:tc>
          <w:tcPr>
            <w:tcW w:w="7520" w:type="dxa"/>
            <w:vAlign w:val="bottom"/>
            <w:gridSpan w:val="4"/>
          </w:tcPr>
          <w:p>
            <w:pPr>
              <w:spacing w:after="0"/>
              <w:rPr>
                <w:sz w:val="20"/>
                <w:szCs w:val="20"/>
                <w:color w:val="auto"/>
              </w:rPr>
            </w:pPr>
            <w:r>
              <w:rPr>
                <w:rFonts w:ascii="Times New Roman" w:cs="Times New Roman" w:eastAsia="Times New Roman" w:hAnsi="Times New Roman"/>
                <w:sz w:val="24"/>
                <w:szCs w:val="24"/>
                <w:b w:val="1"/>
                <w:bCs w:val="1"/>
                <w:color w:val="auto"/>
                <w:w w:val="99"/>
              </w:rPr>
              <w:t>HALAMAN JUDUL .........................................................................................</w:t>
            </w:r>
          </w:p>
        </w:tc>
        <w:tc>
          <w:tcPr>
            <w:tcW w:w="4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i</w:t>
            </w:r>
          </w:p>
        </w:tc>
      </w:tr>
      <w:tr>
        <w:trPr>
          <w:trHeight w:val="276"/>
        </w:trPr>
        <w:tc>
          <w:tcPr>
            <w:tcW w:w="7520" w:type="dxa"/>
            <w:vAlign w:val="bottom"/>
            <w:gridSpan w:val="4"/>
          </w:tcPr>
          <w:p>
            <w:pPr>
              <w:spacing w:after="0"/>
              <w:rPr>
                <w:sz w:val="20"/>
                <w:szCs w:val="20"/>
                <w:color w:val="auto"/>
              </w:rPr>
            </w:pPr>
            <w:r>
              <w:rPr>
                <w:rFonts w:ascii="Times New Roman" w:cs="Times New Roman" w:eastAsia="Times New Roman" w:hAnsi="Times New Roman"/>
                <w:sz w:val="24"/>
                <w:szCs w:val="24"/>
                <w:b w:val="1"/>
                <w:bCs w:val="1"/>
                <w:color w:val="auto"/>
                <w:w w:val="99"/>
              </w:rPr>
              <w:t>SURAT PERNYATAAN ..................................................................................</w:t>
            </w:r>
          </w:p>
        </w:tc>
        <w:tc>
          <w:tcPr>
            <w:tcW w:w="4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ii</w:t>
            </w:r>
          </w:p>
        </w:tc>
      </w:tr>
      <w:tr>
        <w:trPr>
          <w:trHeight w:val="276"/>
        </w:trPr>
        <w:tc>
          <w:tcPr>
            <w:tcW w:w="7520" w:type="dxa"/>
            <w:vAlign w:val="bottom"/>
            <w:gridSpan w:val="4"/>
          </w:tcPr>
          <w:p>
            <w:pPr>
              <w:spacing w:after="0"/>
              <w:rPr>
                <w:sz w:val="20"/>
                <w:szCs w:val="20"/>
                <w:color w:val="auto"/>
              </w:rPr>
            </w:pPr>
            <w:r>
              <w:rPr>
                <w:rFonts w:ascii="Times New Roman" w:cs="Times New Roman" w:eastAsia="Times New Roman" w:hAnsi="Times New Roman"/>
                <w:sz w:val="24"/>
                <w:szCs w:val="24"/>
                <w:b w:val="1"/>
                <w:bCs w:val="1"/>
                <w:color w:val="auto"/>
                <w:w w:val="99"/>
              </w:rPr>
              <w:t>HALAMAN PENGESAHAN LAPORAN AKHIR .......................................</w:t>
            </w:r>
          </w:p>
        </w:tc>
        <w:tc>
          <w:tcPr>
            <w:tcW w:w="4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iii</w:t>
            </w:r>
          </w:p>
        </w:tc>
      </w:tr>
      <w:tr>
        <w:trPr>
          <w:trHeight w:val="276"/>
        </w:trPr>
        <w:tc>
          <w:tcPr>
            <w:tcW w:w="7520" w:type="dxa"/>
            <w:vAlign w:val="bottom"/>
            <w:gridSpan w:val="4"/>
          </w:tcPr>
          <w:p>
            <w:pPr>
              <w:spacing w:after="0"/>
              <w:rPr>
                <w:sz w:val="20"/>
                <w:szCs w:val="20"/>
                <w:color w:val="auto"/>
              </w:rPr>
            </w:pPr>
            <w:r>
              <w:rPr>
                <w:rFonts w:ascii="Times New Roman" w:cs="Times New Roman" w:eastAsia="Times New Roman" w:hAnsi="Times New Roman"/>
                <w:sz w:val="24"/>
                <w:szCs w:val="24"/>
                <w:b w:val="1"/>
                <w:bCs w:val="1"/>
                <w:color w:val="auto"/>
                <w:w w:val="99"/>
              </w:rPr>
              <w:t>HALAMAN PELAKSANAAN REVISI .........................................................</w:t>
            </w:r>
          </w:p>
        </w:tc>
        <w:tc>
          <w:tcPr>
            <w:tcW w:w="4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iv</w:t>
            </w:r>
          </w:p>
        </w:tc>
      </w:tr>
      <w:tr>
        <w:trPr>
          <w:trHeight w:val="277"/>
        </w:trPr>
        <w:tc>
          <w:tcPr>
            <w:tcW w:w="7520" w:type="dxa"/>
            <w:vAlign w:val="bottom"/>
            <w:gridSpan w:val="4"/>
          </w:tcPr>
          <w:p>
            <w:pPr>
              <w:spacing w:after="0"/>
              <w:rPr>
                <w:sz w:val="20"/>
                <w:szCs w:val="20"/>
                <w:color w:val="auto"/>
              </w:rPr>
            </w:pPr>
            <w:r>
              <w:rPr>
                <w:rFonts w:ascii="Times New Roman" w:cs="Times New Roman" w:eastAsia="Times New Roman" w:hAnsi="Times New Roman"/>
                <w:sz w:val="24"/>
                <w:szCs w:val="24"/>
                <w:b w:val="1"/>
                <w:bCs w:val="1"/>
                <w:color w:val="auto"/>
                <w:w w:val="99"/>
              </w:rPr>
              <w:t>MOTO DAN PERSEMBAHAN ......................................................................</w:t>
            </w:r>
          </w:p>
        </w:tc>
        <w:tc>
          <w:tcPr>
            <w:tcW w:w="4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v</w:t>
            </w:r>
          </w:p>
        </w:tc>
      </w:tr>
      <w:tr>
        <w:trPr>
          <w:trHeight w:val="276"/>
        </w:trPr>
        <w:tc>
          <w:tcPr>
            <w:tcW w:w="2100" w:type="dxa"/>
            <w:vAlign w:val="bottom"/>
            <w:gridSpan w:val="3"/>
          </w:tcPr>
          <w:p>
            <w:pPr>
              <w:spacing w:after="0"/>
              <w:rPr>
                <w:sz w:val="20"/>
                <w:szCs w:val="20"/>
                <w:color w:val="auto"/>
              </w:rPr>
            </w:pPr>
            <w:r>
              <w:rPr>
                <w:rFonts w:ascii="Times New Roman" w:cs="Times New Roman" w:eastAsia="Times New Roman" w:hAnsi="Times New Roman"/>
                <w:sz w:val="9"/>
                <w:szCs w:val="9"/>
                <w:b w:val="1"/>
                <w:bCs w:val="1"/>
                <w:color w:val="auto"/>
                <w:w w:val="73"/>
              </w:rPr>
              <w:t>ABSTRAK .........................................................................................................</w:t>
            </w:r>
          </w:p>
        </w:tc>
        <w:tc>
          <w:tcPr>
            <w:tcW w:w="5420" w:type="dxa"/>
            <w:vAlign w:val="bottom"/>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vi</w:t>
            </w:r>
          </w:p>
        </w:tc>
      </w:tr>
      <w:tr>
        <w:trPr>
          <w:trHeight w:val="276"/>
        </w:trPr>
        <w:tc>
          <w:tcPr>
            <w:tcW w:w="2100" w:type="dxa"/>
            <w:vAlign w:val="bottom"/>
            <w:gridSpan w:val="3"/>
          </w:tcPr>
          <w:p>
            <w:pPr>
              <w:spacing w:after="0"/>
              <w:rPr>
                <w:sz w:val="20"/>
                <w:szCs w:val="20"/>
                <w:color w:val="auto"/>
              </w:rPr>
            </w:pPr>
            <w:r>
              <w:rPr>
                <w:rFonts w:ascii="Times New Roman" w:cs="Times New Roman" w:eastAsia="Times New Roman" w:hAnsi="Times New Roman"/>
                <w:sz w:val="9"/>
                <w:szCs w:val="9"/>
                <w:b w:val="1"/>
                <w:bCs w:val="1"/>
                <w:color w:val="auto"/>
                <w:w w:val="73"/>
              </w:rPr>
              <w:t>ABSTRACT .......................................................................................................</w:t>
            </w:r>
          </w:p>
        </w:tc>
        <w:tc>
          <w:tcPr>
            <w:tcW w:w="5420" w:type="dxa"/>
            <w:vAlign w:val="bottom"/>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vii</w:t>
            </w:r>
          </w:p>
        </w:tc>
      </w:tr>
      <w:tr>
        <w:trPr>
          <w:trHeight w:val="276"/>
        </w:trPr>
        <w:tc>
          <w:tcPr>
            <w:tcW w:w="7520" w:type="dxa"/>
            <w:vAlign w:val="bottom"/>
            <w:gridSpan w:val="4"/>
          </w:tcPr>
          <w:p>
            <w:pPr>
              <w:spacing w:after="0"/>
              <w:rPr>
                <w:sz w:val="20"/>
                <w:szCs w:val="20"/>
                <w:color w:val="auto"/>
              </w:rPr>
            </w:pPr>
            <w:r>
              <w:rPr>
                <w:rFonts w:ascii="Times New Roman" w:cs="Times New Roman" w:eastAsia="Times New Roman" w:hAnsi="Times New Roman"/>
                <w:sz w:val="24"/>
                <w:szCs w:val="24"/>
                <w:b w:val="1"/>
                <w:bCs w:val="1"/>
                <w:color w:val="auto"/>
                <w:w w:val="99"/>
              </w:rPr>
              <w:t>KATA PENGANTAR .......................................................................................</w:t>
            </w:r>
          </w:p>
        </w:tc>
        <w:tc>
          <w:tcPr>
            <w:tcW w:w="4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viii</w:t>
            </w:r>
          </w:p>
        </w:tc>
      </w:tr>
      <w:tr>
        <w:trPr>
          <w:trHeight w:val="276"/>
        </w:trPr>
        <w:tc>
          <w:tcPr>
            <w:tcW w:w="2100" w:type="dxa"/>
            <w:vAlign w:val="bottom"/>
            <w:gridSpan w:val="3"/>
          </w:tcPr>
          <w:p>
            <w:pPr>
              <w:spacing w:after="0"/>
              <w:rPr>
                <w:sz w:val="20"/>
                <w:szCs w:val="20"/>
                <w:color w:val="auto"/>
              </w:rPr>
            </w:pPr>
            <w:r>
              <w:rPr>
                <w:rFonts w:ascii="Times New Roman" w:cs="Times New Roman" w:eastAsia="Times New Roman" w:hAnsi="Times New Roman"/>
                <w:sz w:val="9"/>
                <w:szCs w:val="9"/>
                <w:b w:val="1"/>
                <w:bCs w:val="1"/>
                <w:color w:val="auto"/>
                <w:w w:val="73"/>
              </w:rPr>
              <w:t>DAFTAR ISI ......................................................................................................</w:t>
            </w:r>
          </w:p>
        </w:tc>
        <w:tc>
          <w:tcPr>
            <w:tcW w:w="5420" w:type="dxa"/>
            <w:vAlign w:val="bottom"/>
          </w:tcPr>
          <w:p>
            <w:pPr>
              <w:spacing w:after="0"/>
              <w:rPr>
                <w:sz w:val="24"/>
                <w:szCs w:val="24"/>
                <w:color w:val="auto"/>
              </w:rPr>
            </w:pPr>
          </w:p>
        </w:tc>
        <w:tc>
          <w:tcPr>
            <w:tcW w:w="4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x</w:t>
            </w:r>
          </w:p>
        </w:tc>
      </w:tr>
      <w:tr>
        <w:trPr>
          <w:trHeight w:val="276"/>
        </w:trPr>
        <w:tc>
          <w:tcPr>
            <w:tcW w:w="7520" w:type="dxa"/>
            <w:vAlign w:val="bottom"/>
            <w:gridSpan w:val="4"/>
          </w:tcPr>
          <w:p>
            <w:pPr>
              <w:spacing w:after="0"/>
              <w:rPr>
                <w:sz w:val="20"/>
                <w:szCs w:val="20"/>
                <w:color w:val="auto"/>
              </w:rPr>
            </w:pPr>
            <w:r>
              <w:rPr>
                <w:rFonts w:ascii="Times New Roman" w:cs="Times New Roman" w:eastAsia="Times New Roman" w:hAnsi="Times New Roman"/>
                <w:sz w:val="24"/>
                <w:szCs w:val="24"/>
                <w:b w:val="1"/>
                <w:bCs w:val="1"/>
                <w:color w:val="auto"/>
                <w:w w:val="99"/>
              </w:rPr>
              <w:t>DAFTAR TABEL.......................................................... ...................................</w:t>
            </w:r>
          </w:p>
        </w:tc>
        <w:tc>
          <w:tcPr>
            <w:tcW w:w="4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xii</w:t>
            </w:r>
          </w:p>
        </w:tc>
      </w:tr>
      <w:tr>
        <w:trPr>
          <w:trHeight w:val="276"/>
        </w:trPr>
        <w:tc>
          <w:tcPr>
            <w:tcW w:w="7520" w:type="dxa"/>
            <w:vAlign w:val="bottom"/>
            <w:gridSpan w:val="4"/>
          </w:tcPr>
          <w:p>
            <w:pPr>
              <w:spacing w:after="0"/>
              <w:rPr>
                <w:sz w:val="20"/>
                <w:szCs w:val="20"/>
                <w:color w:val="auto"/>
              </w:rPr>
            </w:pPr>
            <w:r>
              <w:rPr>
                <w:rFonts w:ascii="Times New Roman" w:cs="Times New Roman" w:eastAsia="Times New Roman" w:hAnsi="Times New Roman"/>
                <w:sz w:val="24"/>
                <w:szCs w:val="24"/>
                <w:b w:val="1"/>
                <w:bCs w:val="1"/>
                <w:color w:val="auto"/>
                <w:w w:val="99"/>
              </w:rPr>
              <w:t>DAFTAR GAMBAR .........................................................................................</w:t>
            </w:r>
          </w:p>
        </w:tc>
        <w:tc>
          <w:tcPr>
            <w:tcW w:w="4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xiv</w:t>
            </w:r>
          </w:p>
        </w:tc>
      </w:tr>
      <w:tr>
        <w:trPr>
          <w:trHeight w:val="276"/>
        </w:trPr>
        <w:tc>
          <w:tcPr>
            <w:tcW w:w="7520" w:type="dxa"/>
            <w:vAlign w:val="bottom"/>
            <w:gridSpan w:val="4"/>
          </w:tcPr>
          <w:p>
            <w:pPr>
              <w:spacing w:after="0"/>
              <w:rPr>
                <w:sz w:val="20"/>
                <w:szCs w:val="20"/>
                <w:color w:val="auto"/>
              </w:rPr>
            </w:pPr>
            <w:r>
              <w:rPr>
                <w:rFonts w:ascii="Times New Roman" w:cs="Times New Roman" w:eastAsia="Times New Roman" w:hAnsi="Times New Roman"/>
                <w:sz w:val="24"/>
                <w:szCs w:val="24"/>
                <w:b w:val="1"/>
                <w:bCs w:val="1"/>
                <w:color w:val="auto"/>
                <w:w w:val="99"/>
              </w:rPr>
              <w:t>DAFTAR LAMPIRAN .....................................................................................</w:t>
            </w:r>
          </w:p>
        </w:tc>
        <w:tc>
          <w:tcPr>
            <w:tcW w:w="4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xv</w:t>
            </w:r>
          </w:p>
        </w:tc>
      </w:tr>
      <w:tr>
        <w:trPr>
          <w:trHeight w:val="552"/>
        </w:trPr>
        <w:tc>
          <w:tcPr>
            <w:tcW w:w="10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BAB I</w:t>
            </w:r>
          </w:p>
        </w:tc>
        <w:tc>
          <w:tcPr>
            <w:tcW w:w="6520" w:type="dxa"/>
            <w:vAlign w:val="bottom"/>
            <w:gridSpan w:val="3"/>
          </w:tcPr>
          <w:p>
            <w:pPr>
              <w:ind w:left="140"/>
              <w:spacing w:after="0"/>
              <w:rPr>
                <w:sz w:val="20"/>
                <w:szCs w:val="20"/>
                <w:color w:val="auto"/>
              </w:rPr>
            </w:pPr>
            <w:r>
              <w:rPr>
                <w:rFonts w:ascii="Times New Roman" w:cs="Times New Roman" w:eastAsia="Times New Roman" w:hAnsi="Times New Roman"/>
                <w:sz w:val="24"/>
                <w:szCs w:val="24"/>
                <w:b w:val="1"/>
                <w:bCs w:val="1"/>
                <w:color w:val="auto"/>
              </w:rPr>
              <w:t>PENDAHULUAN</w:t>
            </w:r>
          </w:p>
        </w:tc>
        <w:tc>
          <w:tcPr>
            <w:tcW w:w="420" w:type="dxa"/>
            <w:vAlign w:val="bottom"/>
          </w:tcPr>
          <w:p>
            <w:pPr>
              <w:spacing w:after="0"/>
              <w:rPr>
                <w:sz w:val="24"/>
                <w:szCs w:val="24"/>
                <w:color w:val="auto"/>
              </w:rPr>
            </w:pPr>
          </w:p>
        </w:tc>
      </w:tr>
      <w:tr>
        <w:trPr>
          <w:trHeight w:val="271"/>
        </w:trPr>
        <w:tc>
          <w:tcPr>
            <w:tcW w:w="1000" w:type="dxa"/>
            <w:vAlign w:val="bottom"/>
          </w:tcPr>
          <w:p>
            <w:pPr>
              <w:spacing w:after="0"/>
              <w:rPr>
                <w:sz w:val="23"/>
                <w:szCs w:val="23"/>
                <w:color w:val="auto"/>
              </w:rPr>
            </w:pPr>
          </w:p>
        </w:tc>
        <w:tc>
          <w:tcPr>
            <w:tcW w:w="6520" w:type="dxa"/>
            <w:vAlign w:val="bottom"/>
            <w:gridSpan w:val="3"/>
          </w:tcPr>
          <w:p>
            <w:pPr>
              <w:ind w:left="140"/>
              <w:spacing w:after="0" w:line="271" w:lineRule="exact"/>
              <w:rPr>
                <w:sz w:val="20"/>
                <w:szCs w:val="20"/>
                <w:color w:val="auto"/>
              </w:rPr>
            </w:pPr>
            <w:r>
              <w:rPr>
                <w:rFonts w:ascii="Times New Roman" w:cs="Times New Roman" w:eastAsia="Times New Roman" w:hAnsi="Times New Roman"/>
                <w:sz w:val="24"/>
                <w:szCs w:val="24"/>
                <w:color w:val="auto"/>
                <w:w w:val="97"/>
              </w:rPr>
              <w:t>1.1 Latar Belakang Masalah ...............................................................</w:t>
            </w:r>
          </w:p>
        </w:tc>
        <w:tc>
          <w:tcPr>
            <w:tcW w:w="420" w:type="dxa"/>
            <w:vAlign w:val="bottom"/>
          </w:tcPr>
          <w:p>
            <w:pPr>
              <w:ind w:left="140"/>
              <w:spacing w:after="0" w:line="271" w:lineRule="exact"/>
              <w:rPr>
                <w:sz w:val="20"/>
                <w:szCs w:val="20"/>
                <w:color w:val="auto"/>
              </w:rPr>
            </w:pPr>
            <w:r>
              <w:rPr>
                <w:rFonts w:ascii="Times New Roman" w:cs="Times New Roman" w:eastAsia="Times New Roman" w:hAnsi="Times New Roman"/>
                <w:sz w:val="24"/>
                <w:szCs w:val="24"/>
                <w:color w:val="auto"/>
              </w:rPr>
              <w:t>1</w:t>
            </w:r>
          </w:p>
        </w:tc>
      </w:tr>
      <w:tr>
        <w:trPr>
          <w:trHeight w:val="276"/>
        </w:trPr>
        <w:tc>
          <w:tcPr>
            <w:tcW w:w="1000" w:type="dxa"/>
            <w:vAlign w:val="bottom"/>
          </w:tcPr>
          <w:p>
            <w:pPr>
              <w:spacing w:after="0"/>
              <w:rPr>
                <w:sz w:val="24"/>
                <w:szCs w:val="24"/>
                <w:color w:val="auto"/>
              </w:rPr>
            </w:pPr>
          </w:p>
        </w:tc>
        <w:tc>
          <w:tcPr>
            <w:tcW w:w="50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1.2</w:t>
            </w:r>
          </w:p>
        </w:tc>
        <w:tc>
          <w:tcPr>
            <w:tcW w:w="60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w w:val="97"/>
              </w:rPr>
              <w:t>Perumusan Masalah......................................................................</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4</w:t>
            </w:r>
          </w:p>
        </w:tc>
      </w:tr>
      <w:tr>
        <w:trPr>
          <w:trHeight w:val="276"/>
        </w:trPr>
        <w:tc>
          <w:tcPr>
            <w:tcW w:w="1000" w:type="dxa"/>
            <w:vAlign w:val="bottom"/>
          </w:tcPr>
          <w:p>
            <w:pPr>
              <w:spacing w:after="0"/>
              <w:rPr>
                <w:sz w:val="24"/>
                <w:szCs w:val="24"/>
                <w:color w:val="auto"/>
              </w:rPr>
            </w:pPr>
          </w:p>
        </w:tc>
        <w:tc>
          <w:tcPr>
            <w:tcW w:w="50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1.3</w:t>
            </w:r>
          </w:p>
        </w:tc>
        <w:tc>
          <w:tcPr>
            <w:tcW w:w="60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w w:val="97"/>
              </w:rPr>
              <w:t>Ruang Lingkup Pembahasan ........................................................</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5</w:t>
            </w:r>
          </w:p>
        </w:tc>
      </w:tr>
      <w:tr>
        <w:trPr>
          <w:trHeight w:val="276"/>
        </w:trPr>
        <w:tc>
          <w:tcPr>
            <w:tcW w:w="1000" w:type="dxa"/>
            <w:vAlign w:val="bottom"/>
          </w:tcPr>
          <w:p>
            <w:pPr>
              <w:spacing w:after="0"/>
              <w:rPr>
                <w:sz w:val="24"/>
                <w:szCs w:val="24"/>
                <w:color w:val="auto"/>
              </w:rPr>
            </w:pPr>
          </w:p>
        </w:tc>
        <w:tc>
          <w:tcPr>
            <w:tcW w:w="50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1.4</w:t>
            </w:r>
          </w:p>
        </w:tc>
        <w:tc>
          <w:tcPr>
            <w:tcW w:w="60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w w:val="97"/>
              </w:rPr>
              <w:t>Tujuan dan Manfaat Penulisan .....................................................</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5</w:t>
            </w:r>
          </w:p>
        </w:tc>
      </w:tr>
      <w:tr>
        <w:trPr>
          <w:trHeight w:val="276"/>
        </w:trPr>
        <w:tc>
          <w:tcPr>
            <w:tcW w:w="10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1.4.1</w:t>
            </w:r>
          </w:p>
        </w:tc>
        <w:tc>
          <w:tcPr>
            <w:tcW w:w="54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6"/>
              </w:rPr>
              <w:t>Tujuan Penulisan ................................................................</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5</w:t>
            </w:r>
          </w:p>
        </w:tc>
      </w:tr>
      <w:tr>
        <w:trPr>
          <w:trHeight w:val="276"/>
        </w:trPr>
        <w:tc>
          <w:tcPr>
            <w:tcW w:w="10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1.4.2</w:t>
            </w:r>
          </w:p>
        </w:tc>
        <w:tc>
          <w:tcPr>
            <w:tcW w:w="54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6"/>
              </w:rPr>
              <w:t>Manfaat Penulisan ..............................................................</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5</w:t>
            </w:r>
          </w:p>
        </w:tc>
      </w:tr>
      <w:tr>
        <w:trPr>
          <w:trHeight w:val="276"/>
        </w:trPr>
        <w:tc>
          <w:tcPr>
            <w:tcW w:w="1000" w:type="dxa"/>
            <w:vAlign w:val="bottom"/>
          </w:tcPr>
          <w:p>
            <w:pPr>
              <w:spacing w:after="0"/>
              <w:rPr>
                <w:sz w:val="24"/>
                <w:szCs w:val="24"/>
                <w:color w:val="auto"/>
              </w:rPr>
            </w:pPr>
          </w:p>
        </w:tc>
        <w:tc>
          <w:tcPr>
            <w:tcW w:w="50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1.5</w:t>
            </w:r>
          </w:p>
        </w:tc>
        <w:tc>
          <w:tcPr>
            <w:tcW w:w="60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w w:val="97"/>
              </w:rPr>
              <w:t>Metode Pengumpulan Data ..........................................................</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6</w:t>
            </w:r>
          </w:p>
        </w:tc>
      </w:tr>
      <w:tr>
        <w:trPr>
          <w:trHeight w:val="276"/>
        </w:trPr>
        <w:tc>
          <w:tcPr>
            <w:tcW w:w="1000" w:type="dxa"/>
            <w:vAlign w:val="bottom"/>
          </w:tcPr>
          <w:p>
            <w:pPr>
              <w:spacing w:after="0"/>
              <w:rPr>
                <w:sz w:val="24"/>
                <w:szCs w:val="24"/>
                <w:color w:val="auto"/>
              </w:rPr>
            </w:pPr>
          </w:p>
        </w:tc>
        <w:tc>
          <w:tcPr>
            <w:tcW w:w="50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1.6</w:t>
            </w:r>
          </w:p>
        </w:tc>
        <w:tc>
          <w:tcPr>
            <w:tcW w:w="60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w w:val="96"/>
              </w:rPr>
              <w:t>Sistematika Penulisan ...................................................................</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7</w:t>
            </w:r>
          </w:p>
        </w:tc>
      </w:tr>
      <w:tr>
        <w:trPr>
          <w:trHeight w:val="557"/>
        </w:trPr>
        <w:tc>
          <w:tcPr>
            <w:tcW w:w="10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BAB II</w:t>
            </w:r>
          </w:p>
        </w:tc>
        <w:tc>
          <w:tcPr>
            <w:tcW w:w="6520" w:type="dxa"/>
            <w:vAlign w:val="bottom"/>
            <w:gridSpan w:val="3"/>
          </w:tcPr>
          <w:p>
            <w:pPr>
              <w:ind w:left="140"/>
              <w:spacing w:after="0"/>
              <w:rPr>
                <w:sz w:val="20"/>
                <w:szCs w:val="20"/>
                <w:color w:val="auto"/>
              </w:rPr>
            </w:pPr>
            <w:r>
              <w:rPr>
                <w:rFonts w:ascii="Times New Roman" w:cs="Times New Roman" w:eastAsia="Times New Roman" w:hAnsi="Times New Roman"/>
                <w:sz w:val="24"/>
                <w:szCs w:val="24"/>
                <w:b w:val="1"/>
                <w:bCs w:val="1"/>
                <w:color w:val="auto"/>
              </w:rPr>
              <w:t>TINJAUAN PUSTAKA</w:t>
            </w:r>
          </w:p>
        </w:tc>
        <w:tc>
          <w:tcPr>
            <w:tcW w:w="420" w:type="dxa"/>
            <w:vAlign w:val="bottom"/>
          </w:tcPr>
          <w:p>
            <w:pPr>
              <w:spacing w:after="0"/>
              <w:rPr>
                <w:sz w:val="24"/>
                <w:szCs w:val="24"/>
                <w:color w:val="auto"/>
              </w:rPr>
            </w:pPr>
          </w:p>
        </w:tc>
      </w:tr>
      <w:tr>
        <w:trPr>
          <w:trHeight w:val="271"/>
        </w:trPr>
        <w:tc>
          <w:tcPr>
            <w:tcW w:w="1000" w:type="dxa"/>
            <w:vAlign w:val="bottom"/>
          </w:tcPr>
          <w:p>
            <w:pPr>
              <w:spacing w:after="0"/>
              <w:rPr>
                <w:sz w:val="23"/>
                <w:szCs w:val="23"/>
                <w:color w:val="auto"/>
              </w:rPr>
            </w:pPr>
          </w:p>
        </w:tc>
        <w:tc>
          <w:tcPr>
            <w:tcW w:w="500" w:type="dxa"/>
            <w:vAlign w:val="bottom"/>
          </w:tcPr>
          <w:p>
            <w:pPr>
              <w:ind w:left="140"/>
              <w:spacing w:after="0" w:line="271" w:lineRule="exact"/>
              <w:rPr>
                <w:sz w:val="20"/>
                <w:szCs w:val="20"/>
                <w:color w:val="auto"/>
              </w:rPr>
            </w:pPr>
            <w:r>
              <w:rPr>
                <w:rFonts w:ascii="Times New Roman" w:cs="Times New Roman" w:eastAsia="Times New Roman" w:hAnsi="Times New Roman"/>
                <w:sz w:val="24"/>
                <w:szCs w:val="24"/>
                <w:color w:val="auto"/>
              </w:rPr>
              <w:t>2.1</w:t>
            </w:r>
          </w:p>
        </w:tc>
        <w:tc>
          <w:tcPr>
            <w:tcW w:w="6020" w:type="dxa"/>
            <w:vAlign w:val="bottom"/>
            <w:gridSpan w:val="2"/>
          </w:tcPr>
          <w:p>
            <w:pPr>
              <w:jc w:val="right"/>
              <w:spacing w:after="0" w:line="271" w:lineRule="exact"/>
              <w:rPr>
                <w:sz w:val="20"/>
                <w:szCs w:val="20"/>
                <w:color w:val="auto"/>
              </w:rPr>
            </w:pPr>
            <w:r>
              <w:rPr>
                <w:rFonts w:ascii="Times New Roman" w:cs="Times New Roman" w:eastAsia="Times New Roman" w:hAnsi="Times New Roman"/>
                <w:sz w:val="24"/>
                <w:szCs w:val="24"/>
                <w:color w:val="auto"/>
                <w:w w:val="96"/>
              </w:rPr>
              <w:t>Pengertian, Jenis-Jenis dan Tujuan Laporan Keuangan ...............</w:t>
            </w:r>
          </w:p>
        </w:tc>
        <w:tc>
          <w:tcPr>
            <w:tcW w:w="420" w:type="dxa"/>
            <w:vAlign w:val="bottom"/>
          </w:tcPr>
          <w:p>
            <w:pPr>
              <w:ind w:left="140"/>
              <w:spacing w:after="0" w:line="271" w:lineRule="exact"/>
              <w:rPr>
                <w:sz w:val="20"/>
                <w:szCs w:val="20"/>
                <w:color w:val="auto"/>
              </w:rPr>
            </w:pPr>
            <w:r>
              <w:rPr>
                <w:rFonts w:ascii="Times New Roman" w:cs="Times New Roman" w:eastAsia="Times New Roman" w:hAnsi="Times New Roman"/>
                <w:sz w:val="24"/>
                <w:szCs w:val="24"/>
                <w:color w:val="auto"/>
              </w:rPr>
              <w:t>9</w:t>
            </w:r>
          </w:p>
        </w:tc>
      </w:tr>
      <w:tr>
        <w:trPr>
          <w:trHeight w:val="276"/>
        </w:trPr>
        <w:tc>
          <w:tcPr>
            <w:tcW w:w="10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2.1.1</w:t>
            </w:r>
          </w:p>
        </w:tc>
        <w:tc>
          <w:tcPr>
            <w:tcW w:w="54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7"/>
              </w:rPr>
              <w:t>Pengertian Laporan Keuangan ...........................................</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9</w:t>
            </w:r>
          </w:p>
        </w:tc>
      </w:tr>
      <w:tr>
        <w:trPr>
          <w:trHeight w:val="277"/>
        </w:trPr>
        <w:tc>
          <w:tcPr>
            <w:tcW w:w="10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2.1.2</w:t>
            </w:r>
          </w:p>
        </w:tc>
        <w:tc>
          <w:tcPr>
            <w:tcW w:w="54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6"/>
              </w:rPr>
              <w:t>Jenis-Jenis Laporan Keuangan ...........................................</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10</w:t>
            </w:r>
          </w:p>
        </w:tc>
      </w:tr>
      <w:tr>
        <w:trPr>
          <w:trHeight w:val="276"/>
        </w:trPr>
        <w:tc>
          <w:tcPr>
            <w:tcW w:w="10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2.1.3</w:t>
            </w:r>
          </w:p>
        </w:tc>
        <w:tc>
          <w:tcPr>
            <w:tcW w:w="54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6"/>
              </w:rPr>
              <w:t>Tujuan Laporan Keuangan .................................................</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12</w:t>
            </w:r>
          </w:p>
        </w:tc>
      </w:tr>
      <w:tr>
        <w:trPr>
          <w:trHeight w:val="276"/>
        </w:trPr>
        <w:tc>
          <w:tcPr>
            <w:tcW w:w="1000" w:type="dxa"/>
            <w:vAlign w:val="bottom"/>
          </w:tcPr>
          <w:p>
            <w:pPr>
              <w:spacing w:after="0"/>
              <w:rPr>
                <w:sz w:val="24"/>
                <w:szCs w:val="24"/>
                <w:color w:val="auto"/>
              </w:rPr>
            </w:pPr>
          </w:p>
        </w:tc>
        <w:tc>
          <w:tcPr>
            <w:tcW w:w="50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2.2</w:t>
            </w:r>
          </w:p>
        </w:tc>
        <w:tc>
          <w:tcPr>
            <w:tcW w:w="60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w w:val="97"/>
              </w:rPr>
              <w:t>Analisis Laporan Keuangan .........................................................</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13</w:t>
            </w:r>
          </w:p>
        </w:tc>
      </w:tr>
      <w:tr>
        <w:trPr>
          <w:trHeight w:val="276"/>
        </w:trPr>
        <w:tc>
          <w:tcPr>
            <w:tcW w:w="1000" w:type="dxa"/>
            <w:vAlign w:val="bottom"/>
          </w:tcPr>
          <w:p>
            <w:pPr>
              <w:spacing w:after="0"/>
              <w:rPr>
                <w:sz w:val="24"/>
                <w:szCs w:val="24"/>
                <w:color w:val="auto"/>
              </w:rPr>
            </w:pPr>
          </w:p>
        </w:tc>
        <w:tc>
          <w:tcPr>
            <w:tcW w:w="50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2.3</w:t>
            </w:r>
          </w:p>
        </w:tc>
        <w:tc>
          <w:tcPr>
            <w:tcW w:w="60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w w:val="96"/>
              </w:rPr>
              <w:t>Kesulitan Keuangan (</w:t>
            </w:r>
            <w:r>
              <w:rPr>
                <w:rFonts w:ascii="Times New Roman" w:cs="Times New Roman" w:eastAsia="Times New Roman" w:hAnsi="Times New Roman"/>
                <w:sz w:val="24"/>
                <w:szCs w:val="24"/>
                <w:i w:val="1"/>
                <w:iCs w:val="1"/>
                <w:color w:val="auto"/>
                <w:w w:val="96"/>
              </w:rPr>
              <w:t>Financial Distress</w:t>
            </w:r>
            <w:r>
              <w:rPr>
                <w:rFonts w:ascii="Times New Roman" w:cs="Times New Roman" w:eastAsia="Times New Roman" w:hAnsi="Times New Roman"/>
                <w:sz w:val="24"/>
                <w:szCs w:val="24"/>
                <w:color w:val="auto"/>
                <w:w w:val="96"/>
              </w:rPr>
              <w:t>) dan Kebangkrutan ......</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15</w:t>
            </w:r>
          </w:p>
        </w:tc>
      </w:tr>
      <w:tr>
        <w:trPr>
          <w:trHeight w:val="276"/>
        </w:trPr>
        <w:tc>
          <w:tcPr>
            <w:tcW w:w="10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2.3.1</w:t>
            </w:r>
          </w:p>
        </w:tc>
        <w:tc>
          <w:tcPr>
            <w:tcW w:w="54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6"/>
              </w:rPr>
              <w:t>Pengertian Kesulitan Keuangan (</w:t>
            </w:r>
            <w:r>
              <w:rPr>
                <w:rFonts w:ascii="Times New Roman" w:cs="Times New Roman" w:eastAsia="Times New Roman" w:hAnsi="Times New Roman"/>
                <w:sz w:val="24"/>
                <w:szCs w:val="24"/>
                <w:i w:val="1"/>
                <w:iCs w:val="1"/>
                <w:color w:val="auto"/>
                <w:w w:val="96"/>
              </w:rPr>
              <w:t>Financial Distress</w:t>
            </w:r>
            <w:r>
              <w:rPr>
                <w:rFonts w:ascii="Times New Roman" w:cs="Times New Roman" w:eastAsia="Times New Roman" w:hAnsi="Times New Roman"/>
                <w:sz w:val="24"/>
                <w:szCs w:val="24"/>
                <w:color w:val="auto"/>
                <w:w w:val="96"/>
              </w:rPr>
              <w:t>) ........</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15</w:t>
            </w:r>
          </w:p>
        </w:tc>
      </w:tr>
      <w:tr>
        <w:trPr>
          <w:trHeight w:val="276"/>
        </w:trPr>
        <w:tc>
          <w:tcPr>
            <w:tcW w:w="10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2.3.2</w:t>
            </w:r>
          </w:p>
        </w:tc>
        <w:tc>
          <w:tcPr>
            <w:tcW w:w="54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7"/>
              </w:rPr>
              <w:t>Pengertian Kebangkrutan ...................................................</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16</w:t>
            </w:r>
          </w:p>
        </w:tc>
      </w:tr>
      <w:tr>
        <w:trPr>
          <w:trHeight w:val="276"/>
        </w:trPr>
        <w:tc>
          <w:tcPr>
            <w:tcW w:w="10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2.3.3</w:t>
            </w:r>
          </w:p>
        </w:tc>
        <w:tc>
          <w:tcPr>
            <w:tcW w:w="54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7"/>
              </w:rPr>
              <w:t>Faktor-Faktor Penyebab Kebangkrutan .............................</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16</w:t>
            </w:r>
          </w:p>
        </w:tc>
      </w:tr>
      <w:tr>
        <w:trPr>
          <w:trHeight w:val="276"/>
        </w:trPr>
        <w:tc>
          <w:tcPr>
            <w:tcW w:w="10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2.3.4</w:t>
            </w:r>
          </w:p>
        </w:tc>
        <w:tc>
          <w:tcPr>
            <w:tcW w:w="54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6"/>
              </w:rPr>
              <w:t xml:space="preserve">Manfaat Analisis </w:t>
            </w:r>
            <w:r>
              <w:rPr>
                <w:rFonts w:ascii="Times New Roman" w:cs="Times New Roman" w:eastAsia="Times New Roman" w:hAnsi="Times New Roman"/>
                <w:sz w:val="24"/>
                <w:szCs w:val="24"/>
                <w:i w:val="1"/>
                <w:iCs w:val="1"/>
                <w:color w:val="auto"/>
                <w:w w:val="96"/>
              </w:rPr>
              <w:t>Financial Distress</w:t>
            </w:r>
            <w:r>
              <w:rPr>
                <w:rFonts w:ascii="Times New Roman" w:cs="Times New Roman" w:eastAsia="Times New Roman" w:hAnsi="Times New Roman"/>
                <w:sz w:val="24"/>
                <w:szCs w:val="24"/>
                <w:color w:val="auto"/>
                <w:w w:val="96"/>
              </w:rPr>
              <w:t xml:space="preserve"> ..................................</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18</w:t>
            </w:r>
          </w:p>
        </w:tc>
      </w:tr>
      <w:tr>
        <w:trPr>
          <w:trHeight w:val="276"/>
        </w:trPr>
        <w:tc>
          <w:tcPr>
            <w:tcW w:w="1000" w:type="dxa"/>
            <w:vAlign w:val="bottom"/>
          </w:tcPr>
          <w:p>
            <w:pPr>
              <w:spacing w:after="0"/>
              <w:rPr>
                <w:sz w:val="24"/>
                <w:szCs w:val="24"/>
                <w:color w:val="auto"/>
              </w:rPr>
            </w:pPr>
          </w:p>
        </w:tc>
        <w:tc>
          <w:tcPr>
            <w:tcW w:w="50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2.4</w:t>
            </w:r>
          </w:p>
        </w:tc>
        <w:tc>
          <w:tcPr>
            <w:tcW w:w="60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w w:val="96"/>
              </w:rPr>
              <w:t xml:space="preserve">Metode-Metode untuk Mendeteksi </w:t>
            </w:r>
            <w:r>
              <w:rPr>
                <w:rFonts w:ascii="Times New Roman" w:cs="Times New Roman" w:eastAsia="Times New Roman" w:hAnsi="Times New Roman"/>
                <w:sz w:val="24"/>
                <w:szCs w:val="24"/>
                <w:i w:val="1"/>
                <w:iCs w:val="1"/>
                <w:color w:val="auto"/>
                <w:w w:val="96"/>
              </w:rPr>
              <w:t>Financial Distress</w:t>
            </w:r>
            <w:r>
              <w:rPr>
                <w:rFonts w:ascii="Times New Roman" w:cs="Times New Roman" w:eastAsia="Times New Roman" w:hAnsi="Times New Roman"/>
                <w:sz w:val="24"/>
                <w:szCs w:val="24"/>
                <w:color w:val="auto"/>
                <w:w w:val="96"/>
              </w:rPr>
              <w:t xml:space="preserve"> ................</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19</w:t>
            </w:r>
          </w:p>
        </w:tc>
      </w:tr>
      <w:tr>
        <w:trPr>
          <w:trHeight w:val="276"/>
        </w:trPr>
        <w:tc>
          <w:tcPr>
            <w:tcW w:w="10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2.4.1</w:t>
            </w:r>
          </w:p>
        </w:tc>
        <w:tc>
          <w:tcPr>
            <w:tcW w:w="54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6"/>
              </w:rPr>
              <w:t xml:space="preserve">Metode </w:t>
            </w:r>
            <w:r>
              <w:rPr>
                <w:rFonts w:ascii="Times New Roman" w:cs="Times New Roman" w:eastAsia="Times New Roman" w:hAnsi="Times New Roman"/>
                <w:sz w:val="24"/>
                <w:szCs w:val="24"/>
                <w:i w:val="1"/>
                <w:iCs w:val="1"/>
                <w:color w:val="auto"/>
                <w:w w:val="96"/>
              </w:rPr>
              <w:t>Altman</w:t>
            </w:r>
            <w:r>
              <w:rPr>
                <w:rFonts w:ascii="Times New Roman" w:cs="Times New Roman" w:eastAsia="Times New Roman" w:hAnsi="Times New Roman"/>
                <w:sz w:val="24"/>
                <w:szCs w:val="24"/>
                <w:color w:val="auto"/>
                <w:w w:val="96"/>
              </w:rPr>
              <w:t xml:space="preserve"> ...................................................................</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19</w:t>
            </w:r>
          </w:p>
        </w:tc>
      </w:tr>
      <w:tr>
        <w:trPr>
          <w:trHeight w:val="276"/>
        </w:trPr>
        <w:tc>
          <w:tcPr>
            <w:tcW w:w="10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0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2.4.2</w:t>
            </w:r>
          </w:p>
        </w:tc>
        <w:tc>
          <w:tcPr>
            <w:tcW w:w="54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7"/>
              </w:rPr>
              <w:t xml:space="preserve">Metode </w:t>
            </w:r>
            <w:r>
              <w:rPr>
                <w:rFonts w:ascii="Times New Roman" w:cs="Times New Roman" w:eastAsia="Times New Roman" w:hAnsi="Times New Roman"/>
                <w:sz w:val="24"/>
                <w:szCs w:val="24"/>
                <w:i w:val="1"/>
                <w:iCs w:val="1"/>
                <w:color w:val="auto"/>
                <w:w w:val="97"/>
              </w:rPr>
              <w:t>Zmijewski</w:t>
            </w:r>
            <w:r>
              <w:rPr>
                <w:rFonts w:ascii="Times New Roman" w:cs="Times New Roman" w:eastAsia="Times New Roman" w:hAnsi="Times New Roman"/>
                <w:sz w:val="24"/>
                <w:szCs w:val="24"/>
                <w:color w:val="auto"/>
                <w:w w:val="97"/>
              </w:rPr>
              <w:t xml:space="preserve"> ..............................................................</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23</w:t>
            </w:r>
          </w:p>
        </w:tc>
      </w:tr>
      <w:tr>
        <w:trPr>
          <w:trHeight w:val="557"/>
        </w:trPr>
        <w:tc>
          <w:tcPr>
            <w:tcW w:w="10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BAB III</w:t>
            </w:r>
          </w:p>
        </w:tc>
        <w:tc>
          <w:tcPr>
            <w:tcW w:w="6520" w:type="dxa"/>
            <w:vAlign w:val="bottom"/>
            <w:gridSpan w:val="3"/>
          </w:tcPr>
          <w:p>
            <w:pPr>
              <w:ind w:left="140"/>
              <w:spacing w:after="0"/>
              <w:rPr>
                <w:sz w:val="20"/>
                <w:szCs w:val="20"/>
                <w:color w:val="auto"/>
              </w:rPr>
            </w:pPr>
            <w:r>
              <w:rPr>
                <w:rFonts w:ascii="Times New Roman" w:cs="Times New Roman" w:eastAsia="Times New Roman" w:hAnsi="Times New Roman"/>
                <w:sz w:val="24"/>
                <w:szCs w:val="24"/>
                <w:b w:val="1"/>
                <w:bCs w:val="1"/>
                <w:color w:val="auto"/>
              </w:rPr>
              <w:t>GAMBARAN UMUM PERUSAHAAN</w:t>
            </w:r>
          </w:p>
        </w:tc>
        <w:tc>
          <w:tcPr>
            <w:tcW w:w="420" w:type="dxa"/>
            <w:vAlign w:val="bottom"/>
          </w:tcPr>
          <w:p>
            <w:pPr>
              <w:spacing w:after="0"/>
              <w:rPr>
                <w:sz w:val="24"/>
                <w:szCs w:val="24"/>
                <w:color w:val="auto"/>
              </w:rPr>
            </w:pPr>
          </w:p>
        </w:tc>
      </w:tr>
      <w:tr>
        <w:trPr>
          <w:trHeight w:val="271"/>
        </w:trPr>
        <w:tc>
          <w:tcPr>
            <w:tcW w:w="1000" w:type="dxa"/>
            <w:vAlign w:val="bottom"/>
          </w:tcPr>
          <w:p>
            <w:pPr>
              <w:spacing w:after="0"/>
              <w:rPr>
                <w:sz w:val="23"/>
                <w:szCs w:val="23"/>
                <w:color w:val="auto"/>
              </w:rPr>
            </w:pPr>
          </w:p>
        </w:tc>
        <w:tc>
          <w:tcPr>
            <w:tcW w:w="500" w:type="dxa"/>
            <w:vAlign w:val="bottom"/>
          </w:tcPr>
          <w:p>
            <w:pPr>
              <w:ind w:left="140"/>
              <w:spacing w:after="0" w:line="271" w:lineRule="exact"/>
              <w:rPr>
                <w:sz w:val="20"/>
                <w:szCs w:val="20"/>
                <w:color w:val="auto"/>
              </w:rPr>
            </w:pPr>
            <w:r>
              <w:rPr>
                <w:rFonts w:ascii="Times New Roman" w:cs="Times New Roman" w:eastAsia="Times New Roman" w:hAnsi="Times New Roman"/>
                <w:sz w:val="24"/>
                <w:szCs w:val="24"/>
                <w:color w:val="auto"/>
              </w:rPr>
              <w:t>3.1</w:t>
            </w:r>
          </w:p>
        </w:tc>
        <w:tc>
          <w:tcPr>
            <w:tcW w:w="6020" w:type="dxa"/>
            <w:vAlign w:val="bottom"/>
            <w:gridSpan w:val="2"/>
          </w:tcPr>
          <w:p>
            <w:pPr>
              <w:jc w:val="right"/>
              <w:spacing w:after="0" w:line="271" w:lineRule="exact"/>
              <w:rPr>
                <w:sz w:val="20"/>
                <w:szCs w:val="20"/>
                <w:color w:val="auto"/>
              </w:rPr>
            </w:pPr>
            <w:r>
              <w:rPr>
                <w:rFonts w:ascii="Times New Roman" w:cs="Times New Roman" w:eastAsia="Times New Roman" w:hAnsi="Times New Roman"/>
                <w:sz w:val="24"/>
                <w:szCs w:val="24"/>
                <w:color w:val="auto"/>
                <w:w w:val="97"/>
              </w:rPr>
              <w:t>Sejarah Singkat Perusahaan .........................................................</w:t>
            </w:r>
          </w:p>
        </w:tc>
        <w:tc>
          <w:tcPr>
            <w:tcW w:w="420" w:type="dxa"/>
            <w:vAlign w:val="bottom"/>
          </w:tcPr>
          <w:p>
            <w:pPr>
              <w:ind w:left="140"/>
              <w:spacing w:after="0" w:line="271" w:lineRule="exact"/>
              <w:rPr>
                <w:sz w:val="20"/>
                <w:szCs w:val="20"/>
                <w:color w:val="auto"/>
              </w:rPr>
            </w:pPr>
            <w:r>
              <w:rPr>
                <w:rFonts w:ascii="Times New Roman" w:cs="Times New Roman" w:eastAsia="Times New Roman" w:hAnsi="Times New Roman"/>
                <w:sz w:val="24"/>
                <w:szCs w:val="24"/>
                <w:color w:val="auto"/>
              </w:rPr>
              <w:t>25</w:t>
            </w:r>
          </w:p>
        </w:tc>
      </w:tr>
      <w:tr>
        <w:trPr>
          <w:trHeight w:val="276"/>
        </w:trPr>
        <w:tc>
          <w:tcPr>
            <w:tcW w:w="1000" w:type="dxa"/>
            <w:vAlign w:val="bottom"/>
          </w:tcPr>
          <w:p>
            <w:pPr>
              <w:spacing w:after="0"/>
              <w:rPr>
                <w:sz w:val="24"/>
                <w:szCs w:val="24"/>
                <w:color w:val="auto"/>
              </w:rPr>
            </w:pPr>
          </w:p>
        </w:tc>
        <w:tc>
          <w:tcPr>
            <w:tcW w:w="50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3.2</w:t>
            </w:r>
          </w:p>
        </w:tc>
        <w:tc>
          <w:tcPr>
            <w:tcW w:w="602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w w:val="97"/>
              </w:rPr>
              <w:t>Visi dan Misi Perusahaan .............................................................</w:t>
            </w:r>
          </w:p>
        </w:tc>
        <w:tc>
          <w:tcPr>
            <w:tcW w:w="420" w:type="dxa"/>
            <w:vAlign w:val="bottom"/>
          </w:tcPr>
          <w:p>
            <w:pPr>
              <w:ind w:left="140"/>
              <w:spacing w:after="0"/>
              <w:rPr>
                <w:sz w:val="20"/>
                <w:szCs w:val="20"/>
                <w:color w:val="auto"/>
              </w:rPr>
            </w:pPr>
            <w:r>
              <w:rPr>
                <w:rFonts w:ascii="Times New Roman" w:cs="Times New Roman" w:eastAsia="Times New Roman" w:hAnsi="Times New Roman"/>
                <w:sz w:val="24"/>
                <w:szCs w:val="24"/>
                <w:color w:val="auto"/>
              </w:rPr>
              <w:t>26</w:t>
            </w:r>
          </w:p>
        </w:tc>
      </w:tr>
    </w:tbl>
    <w:p>
      <w:pPr>
        <w:spacing w:after="0" w:line="144" w:lineRule="exact"/>
        <w:rPr>
          <w:sz w:val="20"/>
          <w:szCs w:val="20"/>
          <w:color w:val="auto"/>
        </w:rPr>
      </w:pPr>
    </w:p>
    <w:p>
      <w:pPr>
        <w:ind w:left="4740"/>
        <w:spacing w:after="0"/>
        <w:rPr>
          <w:sz w:val="20"/>
          <w:szCs w:val="20"/>
          <w:color w:val="auto"/>
        </w:rPr>
      </w:pPr>
      <w:r>
        <w:rPr>
          <w:rFonts w:ascii="Times New Roman" w:cs="Times New Roman" w:eastAsia="Times New Roman" w:hAnsi="Times New Roman"/>
          <w:sz w:val="24"/>
          <w:szCs w:val="24"/>
          <w:color w:val="auto"/>
        </w:rPr>
        <w:t>x</w:t>
      </w:r>
    </w:p>
    <w:p>
      <w:pPr>
        <w:sectPr>
          <w:pgSz w:w="11900" w:h="16838" w:orient="portrait"/>
          <w:cols w:equalWidth="0" w:num="1">
            <w:col w:w="9026"/>
          </w:cols>
          <w:pgMar w:left="1440" w:top="1440" w:right="1440" w:bottom="1440" w:gutter="0" w:footer="0" w:header="0"/>
        </w:sectPr>
      </w:pPr>
    </w:p>
    <w:bookmarkStart w:id="8" w:name="page9"/>
    <w:bookmarkEnd w:id="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2380"/>
        <w:spacing w:after="0"/>
        <w:tabs>
          <w:tab w:leader="dot" w:pos="8460" w:val="left"/>
        </w:tabs>
        <w:rPr>
          <w:sz w:val="20"/>
          <w:szCs w:val="20"/>
          <w:color w:val="auto"/>
        </w:rPr>
      </w:pPr>
      <w:r>
        <w:rPr>
          <w:rFonts w:ascii="Times New Roman" w:cs="Times New Roman" w:eastAsia="Times New Roman" w:hAnsi="Times New Roman"/>
          <w:sz w:val="24"/>
          <w:szCs w:val="24"/>
          <w:color w:val="auto"/>
        </w:rPr>
        <w:t>3.2.1 Visi Perusahaan</w:t>
      </w:r>
      <w:r>
        <w:rPr>
          <w:sz w:val="20"/>
          <w:szCs w:val="20"/>
          <w:color w:val="auto"/>
        </w:rPr>
        <w:tab/>
      </w:r>
      <w:r>
        <w:rPr>
          <w:rFonts w:ascii="Times New Roman" w:cs="Times New Roman" w:eastAsia="Times New Roman" w:hAnsi="Times New Roman"/>
          <w:sz w:val="24"/>
          <w:szCs w:val="24"/>
          <w:color w:val="auto"/>
        </w:rPr>
        <w:t>26</w:t>
      </w:r>
    </w:p>
    <w:p>
      <w:pPr>
        <w:ind w:left="2380"/>
        <w:spacing w:after="0"/>
        <w:tabs>
          <w:tab w:leader="dot" w:pos="8460" w:val="left"/>
        </w:tabs>
        <w:rPr>
          <w:sz w:val="20"/>
          <w:szCs w:val="20"/>
          <w:color w:val="auto"/>
        </w:rPr>
      </w:pPr>
      <w:r>
        <w:rPr>
          <w:rFonts w:ascii="Times New Roman" w:cs="Times New Roman" w:eastAsia="Times New Roman" w:hAnsi="Times New Roman"/>
          <w:sz w:val="24"/>
          <w:szCs w:val="24"/>
          <w:color w:val="auto"/>
        </w:rPr>
        <w:t>3.2.2 Misi Perusahaan</w:t>
      </w:r>
      <w:r>
        <w:rPr>
          <w:sz w:val="20"/>
          <w:szCs w:val="20"/>
          <w:color w:val="auto"/>
        </w:rPr>
        <w:tab/>
      </w:r>
      <w:r>
        <w:rPr>
          <w:rFonts w:ascii="Times New Roman" w:cs="Times New Roman" w:eastAsia="Times New Roman" w:hAnsi="Times New Roman"/>
          <w:sz w:val="24"/>
          <w:szCs w:val="24"/>
          <w:color w:val="auto"/>
        </w:rPr>
        <w:t>26</w:t>
      </w:r>
    </w:p>
    <w:p>
      <w:pPr>
        <w:ind w:left="1960"/>
        <w:spacing w:after="0"/>
        <w:tabs>
          <w:tab w:leader="dot" w:pos="8460" w:val="left"/>
        </w:tabs>
        <w:rPr>
          <w:sz w:val="20"/>
          <w:szCs w:val="20"/>
          <w:color w:val="auto"/>
        </w:rPr>
      </w:pPr>
      <w:r>
        <w:rPr>
          <w:rFonts w:ascii="Times New Roman" w:cs="Times New Roman" w:eastAsia="Times New Roman" w:hAnsi="Times New Roman"/>
          <w:sz w:val="24"/>
          <w:szCs w:val="24"/>
          <w:color w:val="auto"/>
        </w:rPr>
        <w:t>3.3 Kegiatan Usaha Perusahaan</w:t>
      </w:r>
      <w:r>
        <w:rPr>
          <w:sz w:val="20"/>
          <w:szCs w:val="20"/>
          <w:color w:val="auto"/>
        </w:rPr>
        <w:tab/>
      </w:r>
      <w:r>
        <w:rPr>
          <w:rFonts w:ascii="Times New Roman" w:cs="Times New Roman" w:eastAsia="Times New Roman" w:hAnsi="Times New Roman"/>
          <w:sz w:val="24"/>
          <w:szCs w:val="24"/>
          <w:color w:val="auto"/>
        </w:rPr>
        <w:t>26</w:t>
      </w:r>
    </w:p>
    <w:p>
      <w:pPr>
        <w:ind w:left="1960"/>
        <w:spacing w:after="0"/>
        <w:tabs>
          <w:tab w:leader="dot" w:pos="8460" w:val="left"/>
        </w:tabs>
        <w:rPr>
          <w:sz w:val="20"/>
          <w:szCs w:val="20"/>
          <w:color w:val="auto"/>
        </w:rPr>
      </w:pPr>
      <w:r>
        <w:rPr>
          <w:rFonts w:ascii="Times New Roman" w:cs="Times New Roman" w:eastAsia="Times New Roman" w:hAnsi="Times New Roman"/>
          <w:sz w:val="24"/>
          <w:szCs w:val="24"/>
          <w:color w:val="auto"/>
        </w:rPr>
        <w:t>3.4 Struktur Organisasi Perusahaan dan Uraian Tugas</w:t>
      </w:r>
      <w:r>
        <w:rPr>
          <w:sz w:val="20"/>
          <w:szCs w:val="20"/>
          <w:color w:val="auto"/>
        </w:rPr>
        <w:tab/>
      </w:r>
      <w:r>
        <w:rPr>
          <w:rFonts w:ascii="Times New Roman" w:cs="Times New Roman" w:eastAsia="Times New Roman" w:hAnsi="Times New Roman"/>
          <w:sz w:val="24"/>
          <w:szCs w:val="24"/>
          <w:color w:val="auto"/>
        </w:rPr>
        <w:t>27</w:t>
      </w:r>
    </w:p>
    <w:p>
      <w:pPr>
        <w:ind w:left="2380"/>
        <w:spacing w:after="0"/>
        <w:tabs>
          <w:tab w:leader="dot" w:pos="8460" w:val="left"/>
        </w:tabs>
        <w:rPr>
          <w:sz w:val="20"/>
          <w:szCs w:val="20"/>
          <w:color w:val="auto"/>
        </w:rPr>
      </w:pPr>
      <w:r>
        <w:rPr>
          <w:rFonts w:ascii="Times New Roman" w:cs="Times New Roman" w:eastAsia="Times New Roman" w:hAnsi="Times New Roman"/>
          <w:sz w:val="24"/>
          <w:szCs w:val="24"/>
          <w:color w:val="auto"/>
        </w:rPr>
        <w:t>3.4.1 Struktur Organisasi</w:t>
      </w:r>
      <w:r>
        <w:rPr>
          <w:sz w:val="20"/>
          <w:szCs w:val="20"/>
          <w:color w:val="auto"/>
        </w:rPr>
        <w:tab/>
      </w:r>
      <w:r>
        <w:rPr>
          <w:rFonts w:ascii="Times New Roman" w:cs="Times New Roman" w:eastAsia="Times New Roman" w:hAnsi="Times New Roman"/>
          <w:sz w:val="24"/>
          <w:szCs w:val="24"/>
          <w:color w:val="auto"/>
        </w:rPr>
        <w:t>27</w:t>
      </w:r>
    </w:p>
    <w:p>
      <w:pPr>
        <w:ind w:left="2380"/>
        <w:spacing w:after="0"/>
        <w:tabs>
          <w:tab w:leader="dot" w:pos="8460" w:val="left"/>
        </w:tabs>
        <w:rPr>
          <w:sz w:val="20"/>
          <w:szCs w:val="20"/>
          <w:color w:val="auto"/>
        </w:rPr>
      </w:pPr>
      <w:r>
        <w:rPr>
          <w:rFonts w:ascii="Times New Roman" w:cs="Times New Roman" w:eastAsia="Times New Roman" w:hAnsi="Times New Roman"/>
          <w:sz w:val="24"/>
          <w:szCs w:val="24"/>
          <w:color w:val="auto"/>
        </w:rPr>
        <w:t>3.4.2 Uraian Tugas dan Wewenang</w:t>
      </w:r>
      <w:r>
        <w:rPr>
          <w:sz w:val="20"/>
          <w:szCs w:val="20"/>
          <w:color w:val="auto"/>
        </w:rPr>
        <w:tab/>
      </w:r>
      <w:r>
        <w:rPr>
          <w:rFonts w:ascii="Times New Roman" w:cs="Times New Roman" w:eastAsia="Times New Roman" w:hAnsi="Times New Roman"/>
          <w:sz w:val="24"/>
          <w:szCs w:val="24"/>
          <w:color w:val="auto"/>
        </w:rPr>
        <w:t>29</w:t>
      </w:r>
    </w:p>
    <w:p>
      <w:pPr>
        <w:ind w:left="1960"/>
        <w:spacing w:after="0"/>
        <w:tabs>
          <w:tab w:leader="dot" w:pos="8460" w:val="left"/>
        </w:tabs>
        <w:rPr>
          <w:sz w:val="20"/>
          <w:szCs w:val="20"/>
          <w:color w:val="auto"/>
        </w:rPr>
      </w:pPr>
      <w:r>
        <w:rPr>
          <w:rFonts w:ascii="Times New Roman" w:cs="Times New Roman" w:eastAsia="Times New Roman" w:hAnsi="Times New Roman"/>
          <w:sz w:val="24"/>
          <w:szCs w:val="24"/>
          <w:color w:val="auto"/>
        </w:rPr>
        <w:t>3.5 Laporan Keuangan Perusahaan</w:t>
      </w:r>
      <w:r>
        <w:rPr>
          <w:sz w:val="20"/>
          <w:szCs w:val="20"/>
          <w:color w:val="auto"/>
        </w:rPr>
        <w:tab/>
      </w:r>
      <w:r>
        <w:rPr>
          <w:rFonts w:ascii="Times New Roman" w:cs="Times New Roman" w:eastAsia="Times New Roman" w:hAnsi="Times New Roman"/>
          <w:sz w:val="24"/>
          <w:szCs w:val="24"/>
          <w:color w:val="auto"/>
        </w:rPr>
        <w:t>33</w:t>
      </w:r>
    </w:p>
    <w:p>
      <w:pPr>
        <w:spacing w:after="0" w:line="281" w:lineRule="exact"/>
        <w:rPr>
          <w:sz w:val="20"/>
          <w:szCs w:val="20"/>
          <w:color w:val="auto"/>
        </w:rPr>
      </w:pPr>
    </w:p>
    <w:p>
      <w:pPr>
        <w:ind w:left="820"/>
        <w:spacing w:after="0"/>
        <w:tabs>
          <w:tab w:leader="none" w:pos="1940" w:val="left"/>
        </w:tabs>
        <w:rPr>
          <w:sz w:val="20"/>
          <w:szCs w:val="20"/>
          <w:color w:val="auto"/>
        </w:rPr>
      </w:pPr>
      <w:r>
        <w:rPr>
          <w:rFonts w:ascii="Times New Roman" w:cs="Times New Roman" w:eastAsia="Times New Roman" w:hAnsi="Times New Roman"/>
          <w:sz w:val="24"/>
          <w:szCs w:val="24"/>
          <w:b w:val="1"/>
          <w:bCs w:val="1"/>
          <w:color w:val="auto"/>
        </w:rPr>
        <w:t>BAB IV</w:t>
      </w:r>
      <w:r>
        <w:rPr>
          <w:sz w:val="20"/>
          <w:szCs w:val="20"/>
          <w:color w:val="auto"/>
        </w:rPr>
        <w:tab/>
      </w:r>
      <w:r>
        <w:rPr>
          <w:rFonts w:ascii="Times New Roman" w:cs="Times New Roman" w:eastAsia="Times New Roman" w:hAnsi="Times New Roman"/>
          <w:sz w:val="23"/>
          <w:szCs w:val="23"/>
          <w:b w:val="1"/>
          <w:bCs w:val="1"/>
          <w:color w:val="auto"/>
        </w:rPr>
        <w:t>PEMBAHASAN</w:t>
      </w:r>
    </w:p>
    <w:p>
      <w:pPr>
        <w:ind w:left="1960"/>
        <w:spacing w:after="0" w:line="235" w:lineRule="auto"/>
        <w:rPr>
          <w:sz w:val="20"/>
          <w:szCs w:val="20"/>
          <w:color w:val="auto"/>
        </w:rPr>
      </w:pPr>
      <w:r>
        <w:rPr>
          <w:rFonts w:ascii="Times New Roman" w:cs="Times New Roman" w:eastAsia="Times New Roman" w:hAnsi="Times New Roman"/>
          <w:sz w:val="24"/>
          <w:szCs w:val="24"/>
          <w:color w:val="auto"/>
        </w:rPr>
        <w:t>4.1 Analisis dan Perhitungan Tingkat Kebangkrutan PT Bakrie &amp;</w:t>
      </w:r>
    </w:p>
    <w:p>
      <w:pPr>
        <w:spacing w:after="0" w:line="1" w:lineRule="exact"/>
        <w:rPr>
          <w:sz w:val="20"/>
          <w:szCs w:val="20"/>
          <w:color w:val="auto"/>
        </w:rPr>
      </w:pPr>
    </w:p>
    <w:p>
      <w:pPr>
        <w:ind w:left="2380"/>
        <w:spacing w:after="0"/>
        <w:tabs>
          <w:tab w:leader="dot" w:pos="8460" w:val="left"/>
        </w:tabs>
        <w:rPr>
          <w:sz w:val="20"/>
          <w:szCs w:val="20"/>
          <w:color w:val="auto"/>
        </w:rPr>
      </w:pPr>
      <w:r>
        <w:rPr>
          <w:rFonts w:ascii="Times New Roman" w:cs="Times New Roman" w:eastAsia="Times New Roman" w:hAnsi="Times New Roman"/>
          <w:sz w:val="24"/>
          <w:szCs w:val="24"/>
          <w:color w:val="auto"/>
        </w:rPr>
        <w:t>Brothers Tbk</w:t>
      </w:r>
      <w:r>
        <w:rPr>
          <w:sz w:val="20"/>
          <w:szCs w:val="20"/>
          <w:color w:val="auto"/>
        </w:rPr>
        <w:tab/>
      </w:r>
      <w:r>
        <w:rPr>
          <w:rFonts w:ascii="Times New Roman" w:cs="Times New Roman" w:eastAsia="Times New Roman" w:hAnsi="Times New Roman"/>
          <w:sz w:val="24"/>
          <w:szCs w:val="24"/>
          <w:color w:val="auto"/>
        </w:rPr>
        <w:t>51</w:t>
      </w:r>
    </w:p>
    <w:p>
      <w:pPr>
        <w:ind w:left="2380"/>
        <w:spacing w:after="0"/>
        <w:rPr>
          <w:sz w:val="20"/>
          <w:szCs w:val="20"/>
          <w:color w:val="auto"/>
        </w:rPr>
      </w:pPr>
      <w:r>
        <w:rPr>
          <w:rFonts w:ascii="Times New Roman" w:cs="Times New Roman" w:eastAsia="Times New Roman" w:hAnsi="Times New Roman"/>
          <w:sz w:val="24"/>
          <w:szCs w:val="24"/>
          <w:color w:val="auto"/>
        </w:rPr>
        <w:t>4.1.1 Analisis dan Perhitungan Tingkat Kebangkrutan</w:t>
      </w:r>
    </w:p>
    <w:p>
      <w:pPr>
        <w:ind w:left="2960"/>
        <w:spacing w:after="0"/>
        <w:tabs>
          <w:tab w:leader="dot" w:pos="8460" w:val="left"/>
        </w:tabs>
        <w:rPr>
          <w:sz w:val="20"/>
          <w:szCs w:val="20"/>
          <w:color w:val="auto"/>
        </w:rPr>
      </w:pPr>
      <w:r>
        <w:rPr>
          <w:rFonts w:ascii="Times New Roman" w:cs="Times New Roman" w:eastAsia="Times New Roman" w:hAnsi="Times New Roman"/>
          <w:sz w:val="24"/>
          <w:szCs w:val="24"/>
          <w:color w:val="auto"/>
        </w:rPr>
        <w:t xml:space="preserve">Menurut Metode </w:t>
      </w:r>
      <w:r>
        <w:rPr>
          <w:rFonts w:ascii="Times New Roman" w:cs="Times New Roman" w:eastAsia="Times New Roman" w:hAnsi="Times New Roman"/>
          <w:sz w:val="24"/>
          <w:szCs w:val="24"/>
          <w:i w:val="1"/>
          <w:iCs w:val="1"/>
          <w:color w:val="auto"/>
        </w:rPr>
        <w:t>Altman</w:t>
      </w:r>
      <w:r>
        <w:rPr>
          <w:sz w:val="20"/>
          <w:szCs w:val="20"/>
          <w:color w:val="auto"/>
        </w:rPr>
        <w:tab/>
      </w:r>
      <w:r>
        <w:rPr>
          <w:rFonts w:ascii="Times New Roman" w:cs="Times New Roman" w:eastAsia="Times New Roman" w:hAnsi="Times New Roman"/>
          <w:sz w:val="24"/>
          <w:szCs w:val="24"/>
          <w:color w:val="auto"/>
        </w:rPr>
        <w:t>51</w:t>
      </w:r>
    </w:p>
    <w:p>
      <w:pPr>
        <w:ind w:left="2960"/>
        <w:spacing w:after="0" w:line="229" w:lineRule="auto"/>
        <w:tabs>
          <w:tab w:leader="dot" w:pos="8460" w:val="left"/>
        </w:tabs>
        <w:rPr>
          <w:sz w:val="20"/>
          <w:szCs w:val="20"/>
          <w:color w:val="auto"/>
        </w:rPr>
      </w:pPr>
      <w:r>
        <w:rPr>
          <w:rFonts w:ascii="Times New Roman" w:cs="Times New Roman" w:eastAsia="Times New Roman" w:hAnsi="Times New Roman"/>
          <w:sz w:val="24"/>
          <w:szCs w:val="24"/>
          <w:color w:val="auto"/>
        </w:rPr>
        <w:t xml:space="preserve">4.1.1.1 </w:t>
      </w:r>
      <w:r>
        <w:rPr>
          <w:rFonts w:ascii="Times New Roman" w:cs="Times New Roman" w:eastAsia="Times New Roman" w:hAnsi="Times New Roman"/>
          <w:sz w:val="24"/>
          <w:szCs w:val="24"/>
          <w:i w:val="1"/>
          <w:iCs w:val="1"/>
          <w:color w:val="auto"/>
        </w:rPr>
        <w:t>Working Capital to Total Assets</w:t>
      </w:r>
      <w:r>
        <w:rPr>
          <w:rFonts w:ascii="Times New Roman" w:cs="Times New Roman" w:eastAsia="Times New Roman" w:hAnsi="Times New Roman"/>
          <w:sz w:val="24"/>
          <w:szCs w:val="24"/>
          <w:color w:val="auto"/>
        </w:rPr>
        <w:t xml:space="preserve"> (X</w:t>
      </w:r>
      <w:r>
        <w:rPr>
          <w:rFonts w:ascii="Times New Roman" w:cs="Times New Roman" w:eastAsia="Times New Roman" w:hAnsi="Times New Roman"/>
          <w:sz w:val="36"/>
          <w:szCs w:val="36"/>
          <w:color w:val="auto"/>
          <w:vertAlign w:val="subscript"/>
        </w:rPr>
        <w:t>1</w:t>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51</w:t>
      </w:r>
    </w:p>
    <w:p>
      <w:pPr>
        <w:ind w:left="2960"/>
        <w:spacing w:after="0" w:line="230" w:lineRule="auto"/>
        <w:tabs>
          <w:tab w:leader="dot" w:pos="8460" w:val="left"/>
        </w:tabs>
        <w:rPr>
          <w:sz w:val="20"/>
          <w:szCs w:val="20"/>
          <w:color w:val="auto"/>
        </w:rPr>
      </w:pPr>
      <w:r>
        <w:rPr>
          <w:rFonts w:ascii="Times New Roman" w:cs="Times New Roman" w:eastAsia="Times New Roman" w:hAnsi="Times New Roman"/>
          <w:sz w:val="24"/>
          <w:szCs w:val="24"/>
          <w:color w:val="auto"/>
        </w:rPr>
        <w:t xml:space="preserve">4.1.1.2 </w:t>
      </w:r>
      <w:r>
        <w:rPr>
          <w:rFonts w:ascii="Times New Roman" w:cs="Times New Roman" w:eastAsia="Times New Roman" w:hAnsi="Times New Roman"/>
          <w:sz w:val="24"/>
          <w:szCs w:val="24"/>
          <w:i w:val="1"/>
          <w:iCs w:val="1"/>
          <w:color w:val="auto"/>
        </w:rPr>
        <w:t>Retained Earning to Total Asset</w:t>
      </w:r>
      <w:r>
        <w:rPr>
          <w:rFonts w:ascii="Times New Roman" w:cs="Times New Roman" w:eastAsia="Times New Roman" w:hAnsi="Times New Roman"/>
          <w:sz w:val="24"/>
          <w:szCs w:val="24"/>
          <w:color w:val="auto"/>
        </w:rPr>
        <w:t xml:space="preserve"> (X</w:t>
      </w:r>
      <w:r>
        <w:rPr>
          <w:rFonts w:ascii="Times New Roman" w:cs="Times New Roman" w:eastAsia="Times New Roman" w:hAnsi="Times New Roman"/>
          <w:sz w:val="36"/>
          <w:szCs w:val="36"/>
          <w:color w:val="auto"/>
          <w:vertAlign w:val="subscript"/>
        </w:rPr>
        <w:t>2</w:t>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52</w:t>
      </w:r>
    </w:p>
    <w:p>
      <w:pPr>
        <w:ind w:left="2960"/>
        <w:spacing w:after="0" w:line="221" w:lineRule="auto"/>
        <w:rPr>
          <w:sz w:val="20"/>
          <w:szCs w:val="20"/>
          <w:color w:val="auto"/>
        </w:rPr>
      </w:pPr>
      <w:r>
        <w:rPr>
          <w:rFonts w:ascii="Times New Roman" w:cs="Times New Roman" w:eastAsia="Times New Roman" w:hAnsi="Times New Roman"/>
          <w:sz w:val="24"/>
          <w:szCs w:val="24"/>
          <w:color w:val="auto"/>
        </w:rPr>
        <w:t xml:space="preserve">4.1.1.3 </w:t>
      </w:r>
      <w:r>
        <w:rPr>
          <w:rFonts w:ascii="Times New Roman" w:cs="Times New Roman" w:eastAsia="Times New Roman" w:hAnsi="Times New Roman"/>
          <w:sz w:val="24"/>
          <w:szCs w:val="24"/>
          <w:i w:val="1"/>
          <w:iCs w:val="1"/>
          <w:color w:val="auto"/>
        </w:rPr>
        <w:t>Earning Before Interest and Taxes (EBIT) to</w:t>
      </w:r>
    </w:p>
    <w:p>
      <w:pPr>
        <w:ind w:left="3720"/>
        <w:spacing w:after="0" w:line="230" w:lineRule="auto"/>
        <w:tabs>
          <w:tab w:leader="dot" w:pos="8460" w:val="left"/>
        </w:tabs>
        <w:rPr>
          <w:sz w:val="20"/>
          <w:szCs w:val="20"/>
          <w:color w:val="auto"/>
        </w:rPr>
      </w:pPr>
      <w:r>
        <w:rPr>
          <w:rFonts w:ascii="Times New Roman" w:cs="Times New Roman" w:eastAsia="Times New Roman" w:hAnsi="Times New Roman"/>
          <w:sz w:val="24"/>
          <w:szCs w:val="24"/>
          <w:i w:val="1"/>
          <w:iCs w:val="1"/>
          <w:color w:val="auto"/>
        </w:rPr>
        <w:t xml:space="preserve">Total Asset </w:t>
      </w:r>
      <w:r>
        <w:rPr>
          <w:rFonts w:ascii="Times New Roman" w:cs="Times New Roman" w:eastAsia="Times New Roman" w:hAnsi="Times New Roman"/>
          <w:sz w:val="24"/>
          <w:szCs w:val="24"/>
          <w:color w:val="auto"/>
        </w:rPr>
        <w:t>(X</w:t>
      </w:r>
      <w:r>
        <w:rPr>
          <w:rFonts w:ascii="Times New Roman" w:cs="Times New Roman" w:eastAsia="Times New Roman" w:hAnsi="Times New Roman"/>
          <w:sz w:val="36"/>
          <w:szCs w:val="36"/>
          <w:color w:val="auto"/>
          <w:vertAlign w:val="subscript"/>
        </w:rPr>
        <w:t>3</w:t>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53</w:t>
      </w:r>
    </w:p>
    <w:p>
      <w:pPr>
        <w:ind w:left="2960"/>
        <w:spacing w:after="0" w:line="222" w:lineRule="auto"/>
        <w:rPr>
          <w:sz w:val="20"/>
          <w:szCs w:val="20"/>
          <w:color w:val="auto"/>
        </w:rPr>
      </w:pPr>
      <w:r>
        <w:rPr>
          <w:rFonts w:ascii="Times New Roman" w:cs="Times New Roman" w:eastAsia="Times New Roman" w:hAnsi="Times New Roman"/>
          <w:sz w:val="24"/>
          <w:szCs w:val="24"/>
          <w:color w:val="auto"/>
        </w:rPr>
        <w:t xml:space="preserve">4.1.1.4 </w:t>
      </w:r>
      <w:r>
        <w:rPr>
          <w:rFonts w:ascii="Times New Roman" w:cs="Times New Roman" w:eastAsia="Times New Roman" w:hAnsi="Times New Roman"/>
          <w:sz w:val="24"/>
          <w:szCs w:val="24"/>
          <w:i w:val="1"/>
          <w:iCs w:val="1"/>
          <w:color w:val="auto"/>
        </w:rPr>
        <w:t>Book Value of Equity to Book Value of Total</w:t>
      </w:r>
    </w:p>
    <w:p>
      <w:pPr>
        <w:ind w:left="3660"/>
        <w:spacing w:after="0" w:line="229" w:lineRule="auto"/>
        <w:tabs>
          <w:tab w:leader="dot" w:pos="8460" w:val="left"/>
        </w:tabs>
        <w:rPr>
          <w:sz w:val="20"/>
          <w:szCs w:val="20"/>
          <w:color w:val="auto"/>
        </w:rPr>
      </w:pPr>
      <w:r>
        <w:rPr>
          <w:rFonts w:ascii="Times New Roman" w:cs="Times New Roman" w:eastAsia="Times New Roman" w:hAnsi="Times New Roman"/>
          <w:sz w:val="24"/>
          <w:szCs w:val="24"/>
          <w:i w:val="1"/>
          <w:iCs w:val="1"/>
          <w:color w:val="auto"/>
        </w:rPr>
        <w:t xml:space="preserve">Liabilities </w:t>
      </w:r>
      <w:r>
        <w:rPr>
          <w:rFonts w:ascii="Times New Roman" w:cs="Times New Roman" w:eastAsia="Times New Roman" w:hAnsi="Times New Roman"/>
          <w:sz w:val="24"/>
          <w:szCs w:val="24"/>
          <w:color w:val="auto"/>
        </w:rPr>
        <w:t>(X</w:t>
      </w:r>
      <w:r>
        <w:rPr>
          <w:rFonts w:ascii="Times New Roman" w:cs="Times New Roman" w:eastAsia="Times New Roman" w:hAnsi="Times New Roman"/>
          <w:sz w:val="36"/>
          <w:szCs w:val="36"/>
          <w:color w:val="auto"/>
          <w:vertAlign w:val="subscript"/>
        </w:rPr>
        <w:t>4</w:t>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55</w:t>
      </w:r>
    </w:p>
    <w:p>
      <w:pPr>
        <w:ind w:left="2960"/>
        <w:spacing w:after="0" w:line="221" w:lineRule="auto"/>
        <w:rPr>
          <w:sz w:val="20"/>
          <w:szCs w:val="20"/>
          <w:color w:val="auto"/>
        </w:rPr>
      </w:pPr>
      <w:r>
        <w:rPr>
          <w:rFonts w:ascii="Times New Roman" w:cs="Times New Roman" w:eastAsia="Times New Roman" w:hAnsi="Times New Roman"/>
          <w:sz w:val="24"/>
          <w:szCs w:val="24"/>
          <w:color w:val="auto"/>
        </w:rPr>
        <w:t xml:space="preserve">4.1.1.5 Perhitungan dan Analisis Z-Score </w:t>
      </w:r>
      <w:r>
        <w:rPr>
          <w:rFonts w:ascii="Times New Roman" w:cs="Times New Roman" w:eastAsia="Times New Roman" w:hAnsi="Times New Roman"/>
          <w:sz w:val="24"/>
          <w:szCs w:val="24"/>
          <w:i w:val="1"/>
          <w:iCs w:val="1"/>
          <w:color w:val="auto"/>
        </w:rPr>
        <w:t>Metode Altman</w:t>
      </w:r>
    </w:p>
    <w:p>
      <w:pPr>
        <w:spacing w:after="0" w:line="1" w:lineRule="exact"/>
        <w:rPr>
          <w:sz w:val="20"/>
          <w:szCs w:val="20"/>
          <w:color w:val="auto"/>
        </w:rPr>
      </w:pPr>
    </w:p>
    <w:p>
      <w:pPr>
        <w:ind w:left="3720"/>
        <w:spacing w:after="0"/>
        <w:tabs>
          <w:tab w:leader="dot" w:pos="8460" w:val="left"/>
        </w:tabs>
        <w:rPr>
          <w:sz w:val="20"/>
          <w:szCs w:val="20"/>
          <w:color w:val="auto"/>
        </w:rPr>
      </w:pPr>
      <w:r>
        <w:rPr>
          <w:rFonts w:ascii="Times New Roman" w:cs="Times New Roman" w:eastAsia="Times New Roman" w:hAnsi="Times New Roman"/>
          <w:sz w:val="24"/>
          <w:szCs w:val="24"/>
          <w:color w:val="auto"/>
        </w:rPr>
        <w:t>Periode 2013-2017</w:t>
      </w:r>
      <w:r>
        <w:rPr>
          <w:sz w:val="20"/>
          <w:szCs w:val="20"/>
          <w:color w:val="auto"/>
        </w:rPr>
        <w:tab/>
      </w:r>
      <w:r>
        <w:rPr>
          <w:rFonts w:ascii="Times New Roman" w:cs="Times New Roman" w:eastAsia="Times New Roman" w:hAnsi="Times New Roman"/>
          <w:sz w:val="24"/>
          <w:szCs w:val="24"/>
          <w:color w:val="auto"/>
        </w:rPr>
        <w:t>56</w:t>
      </w:r>
    </w:p>
    <w:p>
      <w:pPr>
        <w:ind w:left="2380"/>
        <w:spacing w:after="0"/>
        <w:rPr>
          <w:sz w:val="20"/>
          <w:szCs w:val="20"/>
          <w:color w:val="auto"/>
        </w:rPr>
      </w:pPr>
      <w:r>
        <w:rPr>
          <w:rFonts w:ascii="Times New Roman" w:cs="Times New Roman" w:eastAsia="Times New Roman" w:hAnsi="Times New Roman"/>
          <w:sz w:val="24"/>
          <w:szCs w:val="24"/>
          <w:color w:val="auto"/>
        </w:rPr>
        <w:t>4.1.2 Analisis dan Perhitungan Tingkat Kebangkrutan Menurut</w:t>
      </w:r>
    </w:p>
    <w:p>
      <w:pPr>
        <w:ind w:left="2960"/>
        <w:spacing w:after="0"/>
        <w:tabs>
          <w:tab w:leader="dot" w:pos="8460" w:val="left"/>
        </w:tabs>
        <w:rPr>
          <w:sz w:val="20"/>
          <w:szCs w:val="20"/>
          <w:color w:val="auto"/>
        </w:rPr>
      </w:pPr>
      <w:r>
        <w:rPr>
          <w:rFonts w:ascii="Times New Roman" w:cs="Times New Roman" w:eastAsia="Times New Roman" w:hAnsi="Times New Roman"/>
          <w:sz w:val="24"/>
          <w:szCs w:val="24"/>
          <w:color w:val="auto"/>
        </w:rPr>
        <w:t xml:space="preserve">Metode </w:t>
      </w:r>
      <w:r>
        <w:rPr>
          <w:rFonts w:ascii="Times New Roman" w:cs="Times New Roman" w:eastAsia="Times New Roman" w:hAnsi="Times New Roman"/>
          <w:sz w:val="24"/>
          <w:szCs w:val="24"/>
          <w:i w:val="1"/>
          <w:iCs w:val="1"/>
          <w:color w:val="auto"/>
        </w:rPr>
        <w:t>Zmijewski</w:t>
      </w:r>
      <w:r>
        <w:rPr>
          <w:sz w:val="20"/>
          <w:szCs w:val="20"/>
          <w:color w:val="auto"/>
        </w:rPr>
        <w:tab/>
      </w:r>
      <w:r>
        <w:rPr>
          <w:rFonts w:ascii="Times New Roman" w:cs="Times New Roman" w:eastAsia="Times New Roman" w:hAnsi="Times New Roman"/>
          <w:sz w:val="24"/>
          <w:szCs w:val="24"/>
          <w:color w:val="auto"/>
        </w:rPr>
        <w:t>58</w:t>
      </w:r>
    </w:p>
    <w:p>
      <w:pPr>
        <w:ind w:left="2960"/>
        <w:spacing w:after="0" w:line="229" w:lineRule="auto"/>
        <w:tabs>
          <w:tab w:leader="dot" w:pos="8460" w:val="left"/>
        </w:tabs>
        <w:rPr>
          <w:sz w:val="20"/>
          <w:szCs w:val="20"/>
          <w:color w:val="auto"/>
        </w:rPr>
      </w:pPr>
      <w:r>
        <w:rPr>
          <w:rFonts w:ascii="Times New Roman" w:cs="Times New Roman" w:eastAsia="Times New Roman" w:hAnsi="Times New Roman"/>
          <w:sz w:val="24"/>
          <w:szCs w:val="24"/>
          <w:color w:val="auto"/>
        </w:rPr>
        <w:t xml:space="preserve">4.1.2.1 </w:t>
      </w:r>
      <w:r>
        <w:rPr>
          <w:rFonts w:ascii="Times New Roman" w:cs="Times New Roman" w:eastAsia="Times New Roman" w:hAnsi="Times New Roman"/>
          <w:sz w:val="24"/>
          <w:szCs w:val="24"/>
          <w:i w:val="1"/>
          <w:iCs w:val="1"/>
          <w:color w:val="auto"/>
        </w:rPr>
        <w:t>Net Income to Total Assets</w:t>
      </w:r>
      <w:r>
        <w:rPr>
          <w:rFonts w:ascii="Times New Roman" w:cs="Times New Roman" w:eastAsia="Times New Roman" w:hAnsi="Times New Roman"/>
          <w:sz w:val="24"/>
          <w:szCs w:val="24"/>
          <w:color w:val="auto"/>
        </w:rPr>
        <w:t xml:space="preserve"> (X</w:t>
      </w:r>
      <w:r>
        <w:rPr>
          <w:rFonts w:ascii="Times New Roman" w:cs="Times New Roman" w:eastAsia="Times New Roman" w:hAnsi="Times New Roman"/>
          <w:sz w:val="32"/>
          <w:szCs w:val="32"/>
          <w:color w:val="auto"/>
          <w:vertAlign w:val="subscript"/>
        </w:rPr>
        <w:t>1</w:t>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58</w:t>
      </w:r>
    </w:p>
    <w:p>
      <w:pPr>
        <w:ind w:left="2960"/>
        <w:spacing w:after="0" w:line="228" w:lineRule="auto"/>
        <w:tabs>
          <w:tab w:leader="dot" w:pos="8460" w:val="left"/>
        </w:tabs>
        <w:rPr>
          <w:sz w:val="20"/>
          <w:szCs w:val="20"/>
          <w:color w:val="auto"/>
        </w:rPr>
      </w:pPr>
      <w:r>
        <w:rPr>
          <w:rFonts w:ascii="Times New Roman" w:cs="Times New Roman" w:eastAsia="Times New Roman" w:hAnsi="Times New Roman"/>
          <w:sz w:val="24"/>
          <w:szCs w:val="24"/>
          <w:color w:val="auto"/>
        </w:rPr>
        <w:t xml:space="preserve">4.1.2.2 </w:t>
      </w:r>
      <w:r>
        <w:rPr>
          <w:rFonts w:ascii="Times New Roman" w:cs="Times New Roman" w:eastAsia="Times New Roman" w:hAnsi="Times New Roman"/>
          <w:sz w:val="24"/>
          <w:szCs w:val="24"/>
          <w:i w:val="1"/>
          <w:iCs w:val="1"/>
          <w:color w:val="auto"/>
        </w:rPr>
        <w:t>Total Liabilities to Total Assets</w:t>
      </w:r>
      <w:r>
        <w:rPr>
          <w:rFonts w:ascii="Times New Roman" w:cs="Times New Roman" w:eastAsia="Times New Roman" w:hAnsi="Times New Roman"/>
          <w:sz w:val="24"/>
          <w:szCs w:val="24"/>
          <w:color w:val="auto"/>
        </w:rPr>
        <w:t xml:space="preserve"> (X</w:t>
      </w:r>
      <w:r>
        <w:rPr>
          <w:rFonts w:ascii="Times New Roman" w:cs="Times New Roman" w:eastAsia="Times New Roman" w:hAnsi="Times New Roman"/>
          <w:sz w:val="32"/>
          <w:szCs w:val="32"/>
          <w:color w:val="auto"/>
          <w:vertAlign w:val="subscript"/>
        </w:rPr>
        <w:t>2</w:t>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60</w:t>
      </w:r>
    </w:p>
    <w:p>
      <w:pPr>
        <w:ind w:left="2960"/>
        <w:spacing w:after="0" w:line="228" w:lineRule="auto"/>
        <w:rPr>
          <w:sz w:val="20"/>
          <w:szCs w:val="20"/>
          <w:color w:val="auto"/>
        </w:rPr>
      </w:pPr>
      <w:r>
        <w:rPr>
          <w:rFonts w:ascii="Times New Roman" w:cs="Times New Roman" w:eastAsia="Times New Roman" w:hAnsi="Times New Roman"/>
          <w:sz w:val="24"/>
          <w:szCs w:val="24"/>
          <w:color w:val="auto"/>
        </w:rPr>
        <w:t xml:space="preserve">4.1.2.3 </w:t>
      </w:r>
      <w:r>
        <w:rPr>
          <w:rFonts w:ascii="Times New Roman" w:cs="Times New Roman" w:eastAsia="Times New Roman" w:hAnsi="Times New Roman"/>
          <w:sz w:val="24"/>
          <w:szCs w:val="24"/>
          <w:i w:val="1"/>
          <w:iCs w:val="1"/>
          <w:color w:val="auto"/>
        </w:rPr>
        <w:t>Current Assets to Current Liabilities/ Current</w:t>
      </w:r>
    </w:p>
    <w:p>
      <w:pPr>
        <w:ind w:left="3720"/>
        <w:spacing w:after="0" w:line="229" w:lineRule="auto"/>
        <w:tabs>
          <w:tab w:leader="dot" w:pos="8460" w:val="left"/>
        </w:tabs>
        <w:rPr>
          <w:sz w:val="20"/>
          <w:szCs w:val="20"/>
          <w:color w:val="auto"/>
        </w:rPr>
      </w:pPr>
      <w:r>
        <w:rPr>
          <w:rFonts w:ascii="Times New Roman" w:cs="Times New Roman" w:eastAsia="Times New Roman" w:hAnsi="Times New Roman"/>
          <w:sz w:val="24"/>
          <w:szCs w:val="24"/>
          <w:i w:val="1"/>
          <w:iCs w:val="1"/>
          <w:color w:val="auto"/>
        </w:rPr>
        <w:t>Ratio</w:t>
      </w:r>
      <w:r>
        <w:rPr>
          <w:rFonts w:ascii="Times New Roman" w:cs="Times New Roman" w:eastAsia="Times New Roman" w:hAnsi="Times New Roman"/>
          <w:sz w:val="24"/>
          <w:szCs w:val="24"/>
          <w:color w:val="auto"/>
        </w:rPr>
        <w:t>(X</w:t>
      </w:r>
      <w:r>
        <w:rPr>
          <w:rFonts w:ascii="Times New Roman" w:cs="Times New Roman" w:eastAsia="Times New Roman" w:hAnsi="Times New Roman"/>
          <w:sz w:val="32"/>
          <w:szCs w:val="32"/>
          <w:color w:val="auto"/>
          <w:vertAlign w:val="subscript"/>
        </w:rPr>
        <w:t>3</w:t>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61</w:t>
      </w:r>
    </w:p>
    <w:p>
      <w:pPr>
        <w:jc w:val="right"/>
        <w:ind w:right="286"/>
        <w:spacing w:after="0" w:line="228" w:lineRule="auto"/>
        <w:rPr>
          <w:sz w:val="20"/>
          <w:szCs w:val="20"/>
          <w:color w:val="auto"/>
        </w:rPr>
      </w:pPr>
      <w:r>
        <w:rPr>
          <w:rFonts w:ascii="Times New Roman" w:cs="Times New Roman" w:eastAsia="Times New Roman" w:hAnsi="Times New Roman"/>
          <w:sz w:val="24"/>
          <w:szCs w:val="24"/>
          <w:color w:val="auto"/>
        </w:rPr>
        <w:t xml:space="preserve">4.1.2.4 Perhitungan dan Analisis Z-Score Metode </w:t>
      </w:r>
      <w:r>
        <w:rPr>
          <w:rFonts w:ascii="Times New Roman" w:cs="Times New Roman" w:eastAsia="Times New Roman" w:hAnsi="Times New Roman"/>
          <w:sz w:val="24"/>
          <w:szCs w:val="24"/>
          <w:i w:val="1"/>
          <w:iCs w:val="1"/>
          <w:color w:val="auto"/>
        </w:rPr>
        <w:t>Zmijweski</w:t>
      </w:r>
    </w:p>
    <w:p>
      <w:pPr>
        <w:ind w:left="3660"/>
        <w:spacing w:after="0"/>
        <w:tabs>
          <w:tab w:leader="dot" w:pos="8460" w:val="left"/>
        </w:tabs>
        <w:rPr>
          <w:sz w:val="20"/>
          <w:szCs w:val="20"/>
          <w:color w:val="auto"/>
        </w:rPr>
      </w:pPr>
      <w:r>
        <w:rPr>
          <w:rFonts w:ascii="Times New Roman" w:cs="Times New Roman" w:eastAsia="Times New Roman" w:hAnsi="Times New Roman"/>
          <w:sz w:val="24"/>
          <w:szCs w:val="24"/>
          <w:color w:val="auto"/>
        </w:rPr>
        <w:t>Periode 2013-2017</w:t>
      </w:r>
      <w:r>
        <w:rPr>
          <w:sz w:val="20"/>
          <w:szCs w:val="20"/>
          <w:color w:val="auto"/>
        </w:rPr>
        <w:tab/>
      </w:r>
      <w:r>
        <w:rPr>
          <w:rFonts w:ascii="Times New Roman" w:cs="Times New Roman" w:eastAsia="Times New Roman" w:hAnsi="Times New Roman"/>
          <w:sz w:val="24"/>
          <w:szCs w:val="24"/>
          <w:color w:val="auto"/>
        </w:rPr>
        <w:t>62</w:t>
      </w:r>
    </w:p>
    <w:p>
      <w:pPr>
        <w:spacing w:after="0" w:line="1"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24"/>
          <w:szCs w:val="24"/>
          <w:color w:val="auto"/>
        </w:rPr>
        <w:t>4.2 Perbandingan Prediksi Kebangkrutan Metode Altman dengan</w:t>
      </w:r>
    </w:p>
    <w:p>
      <w:pPr>
        <w:ind w:left="2380"/>
        <w:spacing w:after="0"/>
        <w:tabs>
          <w:tab w:leader="dot" w:pos="8460" w:val="left"/>
        </w:tabs>
        <w:rPr>
          <w:sz w:val="20"/>
          <w:szCs w:val="20"/>
          <w:color w:val="auto"/>
        </w:rPr>
      </w:pPr>
      <w:r>
        <w:rPr>
          <w:rFonts w:ascii="Times New Roman" w:cs="Times New Roman" w:eastAsia="Times New Roman" w:hAnsi="Times New Roman"/>
          <w:sz w:val="24"/>
          <w:szCs w:val="24"/>
          <w:color w:val="auto"/>
        </w:rPr>
        <w:t xml:space="preserve">Metode </w:t>
      </w:r>
      <w:r>
        <w:rPr>
          <w:rFonts w:ascii="Times New Roman" w:cs="Times New Roman" w:eastAsia="Times New Roman" w:hAnsi="Times New Roman"/>
          <w:sz w:val="24"/>
          <w:szCs w:val="24"/>
          <w:i w:val="1"/>
          <w:iCs w:val="1"/>
          <w:color w:val="auto"/>
        </w:rPr>
        <w:t>Zmijewski</w:t>
      </w:r>
      <w:r>
        <w:rPr>
          <w:sz w:val="20"/>
          <w:szCs w:val="20"/>
          <w:color w:val="auto"/>
        </w:rPr>
        <w:tab/>
      </w:r>
      <w:r>
        <w:rPr>
          <w:rFonts w:ascii="Times New Roman" w:cs="Times New Roman" w:eastAsia="Times New Roman" w:hAnsi="Times New Roman"/>
          <w:sz w:val="24"/>
          <w:szCs w:val="24"/>
          <w:color w:val="auto"/>
        </w:rPr>
        <w:t>64</w:t>
      </w:r>
    </w:p>
    <w:p>
      <w:pPr>
        <w:spacing w:after="0" w:line="281" w:lineRule="exact"/>
        <w:rPr>
          <w:sz w:val="20"/>
          <w:szCs w:val="20"/>
          <w:color w:val="auto"/>
        </w:rPr>
      </w:pPr>
    </w:p>
    <w:p>
      <w:pPr>
        <w:ind w:left="820"/>
        <w:spacing w:after="0"/>
        <w:tabs>
          <w:tab w:leader="none" w:pos="1940" w:val="left"/>
        </w:tabs>
        <w:rPr>
          <w:sz w:val="20"/>
          <w:szCs w:val="20"/>
          <w:color w:val="auto"/>
        </w:rPr>
      </w:pPr>
      <w:r>
        <w:rPr>
          <w:rFonts w:ascii="Times New Roman" w:cs="Times New Roman" w:eastAsia="Times New Roman" w:hAnsi="Times New Roman"/>
          <w:sz w:val="24"/>
          <w:szCs w:val="24"/>
          <w:b w:val="1"/>
          <w:bCs w:val="1"/>
          <w:color w:val="auto"/>
        </w:rPr>
        <w:t>BAB V</w:t>
      </w:r>
      <w:r>
        <w:rPr>
          <w:sz w:val="20"/>
          <w:szCs w:val="20"/>
          <w:color w:val="auto"/>
        </w:rPr>
        <w:tab/>
      </w:r>
      <w:r>
        <w:rPr>
          <w:rFonts w:ascii="Times New Roman" w:cs="Times New Roman" w:eastAsia="Times New Roman" w:hAnsi="Times New Roman"/>
          <w:sz w:val="23"/>
          <w:szCs w:val="23"/>
          <w:b w:val="1"/>
          <w:bCs w:val="1"/>
          <w:color w:val="auto"/>
        </w:rPr>
        <w:t>SIMPULAN DAN SARAN</w:t>
      </w:r>
    </w:p>
    <w:p>
      <w:pPr>
        <w:ind w:left="1960"/>
        <w:spacing w:after="0" w:line="235" w:lineRule="auto"/>
        <w:tabs>
          <w:tab w:leader="dot" w:pos="8460" w:val="left"/>
        </w:tabs>
        <w:rPr>
          <w:sz w:val="20"/>
          <w:szCs w:val="20"/>
          <w:color w:val="auto"/>
        </w:rPr>
      </w:pPr>
      <w:r>
        <w:rPr>
          <w:rFonts w:ascii="Times New Roman" w:cs="Times New Roman" w:eastAsia="Times New Roman" w:hAnsi="Times New Roman"/>
          <w:sz w:val="24"/>
          <w:szCs w:val="24"/>
          <w:color w:val="auto"/>
        </w:rPr>
        <w:t>5.1 Simpulan</w:t>
      </w:r>
      <w:r>
        <w:rPr>
          <w:sz w:val="20"/>
          <w:szCs w:val="20"/>
          <w:color w:val="auto"/>
        </w:rPr>
        <w:tab/>
      </w:r>
      <w:r>
        <w:rPr>
          <w:rFonts w:ascii="Times New Roman" w:cs="Times New Roman" w:eastAsia="Times New Roman" w:hAnsi="Times New Roman"/>
          <w:sz w:val="24"/>
          <w:szCs w:val="24"/>
          <w:color w:val="auto"/>
        </w:rPr>
        <w:t>66</w:t>
      </w:r>
    </w:p>
    <w:p>
      <w:pPr>
        <w:spacing w:after="0" w:line="1" w:lineRule="exact"/>
        <w:rPr>
          <w:sz w:val="20"/>
          <w:szCs w:val="20"/>
          <w:color w:val="auto"/>
        </w:rPr>
      </w:pPr>
    </w:p>
    <w:p>
      <w:pPr>
        <w:ind w:left="1960"/>
        <w:spacing w:after="0"/>
        <w:tabs>
          <w:tab w:leader="dot" w:pos="8460" w:val="left"/>
        </w:tabs>
        <w:rPr>
          <w:sz w:val="20"/>
          <w:szCs w:val="20"/>
          <w:color w:val="auto"/>
        </w:rPr>
      </w:pPr>
      <w:r>
        <w:rPr>
          <w:rFonts w:ascii="Times New Roman" w:cs="Times New Roman" w:eastAsia="Times New Roman" w:hAnsi="Times New Roman"/>
          <w:sz w:val="24"/>
          <w:szCs w:val="24"/>
          <w:color w:val="auto"/>
        </w:rPr>
        <w:t>5.2 Saran</w:t>
      </w:r>
      <w:r>
        <w:rPr>
          <w:sz w:val="20"/>
          <w:szCs w:val="20"/>
          <w:color w:val="auto"/>
        </w:rPr>
        <w:tab/>
      </w:r>
      <w:r>
        <w:rPr>
          <w:rFonts w:ascii="Times New Roman" w:cs="Times New Roman" w:eastAsia="Times New Roman" w:hAnsi="Times New Roman"/>
          <w:sz w:val="24"/>
          <w:szCs w:val="24"/>
          <w:color w:val="auto"/>
        </w:rPr>
        <w:t>66</w:t>
      </w:r>
    </w:p>
    <w:p>
      <w:pPr>
        <w:spacing w:after="0" w:line="281"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DAFTAR PUSTAKA</w:t>
      </w:r>
    </w:p>
    <w:p>
      <w:pPr>
        <w:ind w:left="820"/>
        <w:spacing w:after="0"/>
        <w:rPr>
          <w:sz w:val="20"/>
          <w:szCs w:val="20"/>
          <w:color w:val="auto"/>
        </w:rPr>
      </w:pPr>
      <w:r>
        <w:rPr>
          <w:rFonts w:ascii="Times New Roman" w:cs="Times New Roman" w:eastAsia="Times New Roman" w:hAnsi="Times New Roman"/>
          <w:sz w:val="24"/>
          <w:szCs w:val="24"/>
          <w:b w:val="1"/>
          <w:bCs w:val="1"/>
          <w:color w:val="auto"/>
        </w:rPr>
        <w:t>LAMPIRAN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24"/>
          <w:szCs w:val="24"/>
          <w:color w:val="auto"/>
        </w:rPr>
        <w:t>xi</w:t>
      </w:r>
    </w:p>
    <w:p>
      <w:pPr>
        <w:sectPr>
          <w:pgSz w:w="11900" w:h="16838" w:orient="portrait"/>
          <w:cols w:equalWidth="0" w:num="1">
            <w:col w:w="9026"/>
          </w:cols>
          <w:pgMar w:left="1440" w:top="1440" w:right="1440" w:bottom="917" w:gutter="0" w:footer="0" w:header="0"/>
        </w:sectPr>
      </w:pPr>
    </w:p>
    <w:bookmarkStart w:id="9" w:name="page10"/>
    <w:bookmarkEnd w:id="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3700"/>
        <w:spacing w:after="0"/>
        <w:rPr>
          <w:sz w:val="20"/>
          <w:szCs w:val="20"/>
          <w:color w:val="auto"/>
        </w:rPr>
      </w:pPr>
      <w:r>
        <w:rPr>
          <w:rFonts w:ascii="Times New Roman" w:cs="Times New Roman" w:eastAsia="Times New Roman" w:hAnsi="Times New Roman"/>
          <w:sz w:val="28"/>
          <w:szCs w:val="28"/>
          <w:b w:val="1"/>
          <w:bCs w:val="1"/>
          <w:color w:val="auto"/>
        </w:rPr>
        <w:t>DAFTAR TABEL</w:t>
      </w:r>
    </w:p>
    <w:p>
      <w:pPr>
        <w:spacing w:after="0" w:line="200" w:lineRule="exact"/>
        <w:rPr>
          <w:sz w:val="20"/>
          <w:szCs w:val="20"/>
          <w:color w:val="auto"/>
        </w:rPr>
      </w:pPr>
    </w:p>
    <w:p>
      <w:pPr>
        <w:spacing w:after="0" w:line="241" w:lineRule="exact"/>
        <w:rPr>
          <w:sz w:val="20"/>
          <w:szCs w:val="20"/>
          <w:color w:val="auto"/>
        </w:rPr>
      </w:pPr>
    </w:p>
    <w:tbl>
      <w:tblPr>
        <w:tblLayout w:type="fixed"/>
        <w:tblInd w:w="820" w:type="dxa"/>
        <w:tblCellMar>
          <w:top w:w="0" w:type="dxa"/>
          <w:left w:w="0" w:type="dxa"/>
          <w:bottom w:w="0" w:type="dxa"/>
          <w:right w:w="0" w:type="dxa"/>
        </w:tblCellMar>
      </w:tblPr>
      <w:tr>
        <w:trPr>
          <w:trHeight w:val="276"/>
        </w:trPr>
        <w:tc>
          <w:tcPr>
            <w:tcW w:w="6980" w:type="dxa"/>
            <w:vAlign w:val="bottom"/>
            <w:gridSpan w:val="2"/>
          </w:tcPr>
          <w:p>
            <w:pPr>
              <w:spacing w:after="0"/>
              <w:rPr>
                <w:sz w:val="20"/>
                <w:szCs w:val="20"/>
                <w:color w:val="auto"/>
              </w:rPr>
            </w:pPr>
            <w:r>
              <w:rPr>
                <w:rFonts w:ascii="Times New Roman" w:cs="Times New Roman" w:eastAsia="Times New Roman" w:hAnsi="Times New Roman"/>
                <w:sz w:val="24"/>
                <w:szCs w:val="24"/>
                <w:b w:val="1"/>
                <w:bCs w:val="1"/>
                <w:color w:val="auto"/>
              </w:rPr>
              <w:t>Tabel</w:t>
            </w:r>
          </w:p>
        </w:tc>
        <w:tc>
          <w:tcPr>
            <w:tcW w:w="94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w w:val="97"/>
              </w:rPr>
              <w:t>Halaman</w:t>
            </w:r>
          </w:p>
        </w:tc>
      </w:tr>
      <w:tr>
        <w:trPr>
          <w:trHeight w:val="410"/>
        </w:trPr>
        <w:tc>
          <w:tcPr>
            <w:tcW w:w="360" w:type="dxa"/>
            <w:vAlign w:val="bottom"/>
          </w:tcPr>
          <w:p>
            <w:pPr>
              <w:spacing w:after="0"/>
              <w:rPr>
                <w:sz w:val="20"/>
                <w:szCs w:val="20"/>
                <w:color w:val="auto"/>
              </w:rPr>
            </w:pPr>
            <w:r>
              <w:rPr>
                <w:rFonts w:ascii="Times New Roman" w:cs="Times New Roman" w:eastAsia="Times New Roman" w:hAnsi="Times New Roman"/>
                <w:sz w:val="24"/>
                <w:szCs w:val="24"/>
                <w:color w:val="auto"/>
              </w:rPr>
              <w:t>1.1</w:t>
            </w:r>
          </w:p>
        </w:tc>
        <w:tc>
          <w:tcPr>
            <w:tcW w:w="66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0"/>
              </w:rPr>
              <w:t>Laba Rugi PT Bakrie &amp; Brothers Tbk Periode 2013-2017 ............................</w:t>
            </w:r>
          </w:p>
        </w:tc>
        <w:tc>
          <w:tcPr>
            <w:tcW w:w="940" w:type="dxa"/>
            <w:vAlign w:val="bottom"/>
          </w:tcPr>
          <w:p>
            <w:pPr>
              <w:ind w:left="680"/>
              <w:spacing w:after="0"/>
              <w:rPr>
                <w:sz w:val="20"/>
                <w:szCs w:val="20"/>
                <w:color w:val="auto"/>
              </w:rPr>
            </w:pPr>
            <w:r>
              <w:rPr>
                <w:rFonts w:ascii="Times New Roman" w:cs="Times New Roman" w:eastAsia="Times New Roman" w:hAnsi="Times New Roman"/>
                <w:sz w:val="24"/>
                <w:szCs w:val="24"/>
                <w:color w:val="auto"/>
              </w:rPr>
              <w:t>3</w:t>
            </w:r>
          </w:p>
        </w:tc>
      </w:tr>
      <w:tr>
        <w:trPr>
          <w:trHeight w:val="413"/>
        </w:trPr>
        <w:tc>
          <w:tcPr>
            <w:tcW w:w="360" w:type="dxa"/>
            <w:vAlign w:val="bottom"/>
          </w:tcPr>
          <w:p>
            <w:pPr>
              <w:spacing w:after="0"/>
              <w:rPr>
                <w:sz w:val="20"/>
                <w:szCs w:val="20"/>
                <w:color w:val="auto"/>
              </w:rPr>
            </w:pPr>
            <w:r>
              <w:rPr>
                <w:rFonts w:ascii="Times New Roman" w:cs="Times New Roman" w:eastAsia="Times New Roman" w:hAnsi="Times New Roman"/>
                <w:sz w:val="24"/>
                <w:szCs w:val="24"/>
                <w:color w:val="auto"/>
              </w:rPr>
              <w:t>2.1</w:t>
            </w:r>
          </w:p>
        </w:tc>
        <w:tc>
          <w:tcPr>
            <w:tcW w:w="66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1"/>
              </w:rPr>
              <w:t xml:space="preserve">Tolak Ukur Ketiga Rumus Z-Score Metode </w:t>
            </w:r>
            <w:r>
              <w:rPr>
                <w:rFonts w:ascii="Times New Roman" w:cs="Times New Roman" w:eastAsia="Times New Roman" w:hAnsi="Times New Roman"/>
                <w:sz w:val="24"/>
                <w:szCs w:val="24"/>
                <w:i w:val="1"/>
                <w:iCs w:val="1"/>
                <w:color w:val="auto"/>
                <w:w w:val="91"/>
              </w:rPr>
              <w:t>Altman</w:t>
            </w:r>
            <w:r>
              <w:rPr>
                <w:rFonts w:ascii="Times New Roman" w:cs="Times New Roman" w:eastAsia="Times New Roman" w:hAnsi="Times New Roman"/>
                <w:sz w:val="24"/>
                <w:szCs w:val="24"/>
                <w:color w:val="auto"/>
                <w:w w:val="91"/>
              </w:rPr>
              <w:t>......................................</w:t>
            </w:r>
          </w:p>
        </w:tc>
        <w:tc>
          <w:tcPr>
            <w:tcW w:w="940" w:type="dxa"/>
            <w:vAlign w:val="bottom"/>
          </w:tcPr>
          <w:p>
            <w:pPr>
              <w:ind w:left="680"/>
              <w:spacing w:after="0"/>
              <w:rPr>
                <w:sz w:val="20"/>
                <w:szCs w:val="20"/>
                <w:color w:val="auto"/>
              </w:rPr>
            </w:pPr>
            <w:r>
              <w:rPr>
                <w:rFonts w:ascii="Times New Roman" w:cs="Times New Roman" w:eastAsia="Times New Roman" w:hAnsi="Times New Roman"/>
                <w:sz w:val="24"/>
                <w:szCs w:val="24"/>
                <w:color w:val="auto"/>
                <w:w w:val="99"/>
              </w:rPr>
              <w:t>23</w:t>
            </w:r>
          </w:p>
        </w:tc>
      </w:tr>
      <w:tr>
        <w:trPr>
          <w:trHeight w:val="415"/>
        </w:trPr>
        <w:tc>
          <w:tcPr>
            <w:tcW w:w="360" w:type="dxa"/>
            <w:vAlign w:val="bottom"/>
          </w:tcPr>
          <w:p>
            <w:pPr>
              <w:spacing w:after="0"/>
              <w:rPr>
                <w:sz w:val="20"/>
                <w:szCs w:val="20"/>
                <w:color w:val="auto"/>
              </w:rPr>
            </w:pPr>
            <w:r>
              <w:rPr>
                <w:rFonts w:ascii="Times New Roman" w:cs="Times New Roman" w:eastAsia="Times New Roman" w:hAnsi="Times New Roman"/>
                <w:sz w:val="24"/>
                <w:szCs w:val="24"/>
                <w:color w:val="auto"/>
              </w:rPr>
              <w:t>3.1</w:t>
            </w:r>
          </w:p>
        </w:tc>
        <w:tc>
          <w:tcPr>
            <w:tcW w:w="66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2"/>
              </w:rPr>
              <w:t>Laporan Posisi Keuangan Konsolidasian 31 Desember 2013.......................</w:t>
            </w:r>
          </w:p>
        </w:tc>
        <w:tc>
          <w:tcPr>
            <w:tcW w:w="940" w:type="dxa"/>
            <w:vAlign w:val="bottom"/>
          </w:tcPr>
          <w:p>
            <w:pPr>
              <w:ind w:left="680"/>
              <w:spacing w:after="0"/>
              <w:rPr>
                <w:sz w:val="20"/>
                <w:szCs w:val="20"/>
                <w:color w:val="auto"/>
              </w:rPr>
            </w:pPr>
            <w:r>
              <w:rPr>
                <w:rFonts w:ascii="Times New Roman" w:cs="Times New Roman" w:eastAsia="Times New Roman" w:hAnsi="Times New Roman"/>
                <w:sz w:val="24"/>
                <w:szCs w:val="24"/>
                <w:color w:val="auto"/>
                <w:w w:val="99"/>
              </w:rPr>
              <w:t>33</w:t>
            </w:r>
          </w:p>
        </w:tc>
      </w:tr>
      <w:tr>
        <w:trPr>
          <w:trHeight w:val="413"/>
        </w:trPr>
        <w:tc>
          <w:tcPr>
            <w:tcW w:w="360" w:type="dxa"/>
            <w:vAlign w:val="bottom"/>
          </w:tcPr>
          <w:p>
            <w:pPr>
              <w:spacing w:after="0"/>
              <w:rPr>
                <w:sz w:val="20"/>
                <w:szCs w:val="20"/>
                <w:color w:val="auto"/>
              </w:rPr>
            </w:pPr>
            <w:r>
              <w:rPr>
                <w:rFonts w:ascii="Times New Roman" w:cs="Times New Roman" w:eastAsia="Times New Roman" w:hAnsi="Times New Roman"/>
                <w:sz w:val="24"/>
                <w:szCs w:val="24"/>
                <w:color w:val="auto"/>
              </w:rPr>
              <w:t>3.2</w:t>
            </w:r>
          </w:p>
        </w:tc>
        <w:tc>
          <w:tcPr>
            <w:tcW w:w="66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2"/>
              </w:rPr>
              <w:t>Laporan Posisi Keuangan Konsolidasian 31 Desember 2014.......................</w:t>
            </w:r>
          </w:p>
        </w:tc>
        <w:tc>
          <w:tcPr>
            <w:tcW w:w="940" w:type="dxa"/>
            <w:vAlign w:val="bottom"/>
          </w:tcPr>
          <w:p>
            <w:pPr>
              <w:ind w:left="680"/>
              <w:spacing w:after="0"/>
              <w:rPr>
                <w:sz w:val="20"/>
                <w:szCs w:val="20"/>
                <w:color w:val="auto"/>
              </w:rPr>
            </w:pPr>
            <w:r>
              <w:rPr>
                <w:rFonts w:ascii="Times New Roman" w:cs="Times New Roman" w:eastAsia="Times New Roman" w:hAnsi="Times New Roman"/>
                <w:sz w:val="24"/>
                <w:szCs w:val="24"/>
                <w:color w:val="auto"/>
                <w:w w:val="99"/>
              </w:rPr>
              <w:t>35</w:t>
            </w:r>
          </w:p>
        </w:tc>
      </w:tr>
      <w:tr>
        <w:trPr>
          <w:trHeight w:val="415"/>
        </w:trPr>
        <w:tc>
          <w:tcPr>
            <w:tcW w:w="360" w:type="dxa"/>
            <w:vAlign w:val="bottom"/>
          </w:tcPr>
          <w:p>
            <w:pPr>
              <w:spacing w:after="0"/>
              <w:rPr>
                <w:sz w:val="20"/>
                <w:szCs w:val="20"/>
                <w:color w:val="auto"/>
              </w:rPr>
            </w:pPr>
            <w:r>
              <w:rPr>
                <w:rFonts w:ascii="Times New Roman" w:cs="Times New Roman" w:eastAsia="Times New Roman" w:hAnsi="Times New Roman"/>
                <w:sz w:val="24"/>
                <w:szCs w:val="24"/>
                <w:color w:val="auto"/>
              </w:rPr>
              <w:t>3.3</w:t>
            </w:r>
          </w:p>
        </w:tc>
        <w:tc>
          <w:tcPr>
            <w:tcW w:w="66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2"/>
              </w:rPr>
              <w:t>Laporan Posisi Keuangan Konsolidasian 31 Desember 2015.......................</w:t>
            </w:r>
          </w:p>
        </w:tc>
        <w:tc>
          <w:tcPr>
            <w:tcW w:w="940" w:type="dxa"/>
            <w:vAlign w:val="bottom"/>
          </w:tcPr>
          <w:p>
            <w:pPr>
              <w:ind w:left="680"/>
              <w:spacing w:after="0"/>
              <w:rPr>
                <w:sz w:val="20"/>
                <w:szCs w:val="20"/>
                <w:color w:val="auto"/>
              </w:rPr>
            </w:pPr>
            <w:r>
              <w:rPr>
                <w:rFonts w:ascii="Times New Roman" w:cs="Times New Roman" w:eastAsia="Times New Roman" w:hAnsi="Times New Roman"/>
                <w:sz w:val="24"/>
                <w:szCs w:val="24"/>
                <w:color w:val="auto"/>
                <w:w w:val="99"/>
              </w:rPr>
              <w:t>37</w:t>
            </w:r>
          </w:p>
        </w:tc>
      </w:tr>
      <w:tr>
        <w:trPr>
          <w:trHeight w:val="413"/>
        </w:trPr>
        <w:tc>
          <w:tcPr>
            <w:tcW w:w="360" w:type="dxa"/>
            <w:vAlign w:val="bottom"/>
          </w:tcPr>
          <w:p>
            <w:pPr>
              <w:spacing w:after="0"/>
              <w:rPr>
                <w:sz w:val="20"/>
                <w:szCs w:val="20"/>
                <w:color w:val="auto"/>
              </w:rPr>
            </w:pPr>
            <w:r>
              <w:rPr>
                <w:rFonts w:ascii="Times New Roman" w:cs="Times New Roman" w:eastAsia="Times New Roman" w:hAnsi="Times New Roman"/>
                <w:sz w:val="24"/>
                <w:szCs w:val="24"/>
                <w:color w:val="auto"/>
              </w:rPr>
              <w:t>3.4</w:t>
            </w:r>
          </w:p>
        </w:tc>
        <w:tc>
          <w:tcPr>
            <w:tcW w:w="66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2"/>
              </w:rPr>
              <w:t>Laporan Posisi Keuangan Konsolidasian 31 Desember 2016.......................</w:t>
            </w:r>
          </w:p>
        </w:tc>
        <w:tc>
          <w:tcPr>
            <w:tcW w:w="940" w:type="dxa"/>
            <w:vAlign w:val="bottom"/>
          </w:tcPr>
          <w:p>
            <w:pPr>
              <w:ind w:left="680"/>
              <w:spacing w:after="0"/>
              <w:rPr>
                <w:sz w:val="20"/>
                <w:szCs w:val="20"/>
                <w:color w:val="auto"/>
              </w:rPr>
            </w:pPr>
            <w:r>
              <w:rPr>
                <w:rFonts w:ascii="Times New Roman" w:cs="Times New Roman" w:eastAsia="Times New Roman" w:hAnsi="Times New Roman"/>
                <w:sz w:val="24"/>
                <w:szCs w:val="24"/>
                <w:color w:val="auto"/>
                <w:w w:val="99"/>
              </w:rPr>
              <w:t>39</w:t>
            </w:r>
          </w:p>
        </w:tc>
      </w:tr>
      <w:tr>
        <w:trPr>
          <w:trHeight w:val="415"/>
        </w:trPr>
        <w:tc>
          <w:tcPr>
            <w:tcW w:w="360" w:type="dxa"/>
            <w:vAlign w:val="bottom"/>
          </w:tcPr>
          <w:p>
            <w:pPr>
              <w:spacing w:after="0"/>
              <w:rPr>
                <w:sz w:val="20"/>
                <w:szCs w:val="20"/>
                <w:color w:val="auto"/>
              </w:rPr>
            </w:pPr>
            <w:r>
              <w:rPr>
                <w:rFonts w:ascii="Times New Roman" w:cs="Times New Roman" w:eastAsia="Times New Roman" w:hAnsi="Times New Roman"/>
                <w:sz w:val="24"/>
                <w:szCs w:val="24"/>
                <w:color w:val="auto"/>
              </w:rPr>
              <w:t>3.5</w:t>
            </w:r>
          </w:p>
        </w:tc>
        <w:tc>
          <w:tcPr>
            <w:tcW w:w="66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2"/>
              </w:rPr>
              <w:t>Laporan Posisi Keuangan Konsolidasian 31 Desember 2017.......................</w:t>
            </w:r>
          </w:p>
        </w:tc>
        <w:tc>
          <w:tcPr>
            <w:tcW w:w="940" w:type="dxa"/>
            <w:vAlign w:val="bottom"/>
          </w:tcPr>
          <w:p>
            <w:pPr>
              <w:ind w:left="680"/>
              <w:spacing w:after="0"/>
              <w:rPr>
                <w:sz w:val="20"/>
                <w:szCs w:val="20"/>
                <w:color w:val="auto"/>
              </w:rPr>
            </w:pPr>
            <w:r>
              <w:rPr>
                <w:rFonts w:ascii="Times New Roman" w:cs="Times New Roman" w:eastAsia="Times New Roman" w:hAnsi="Times New Roman"/>
                <w:sz w:val="24"/>
                <w:szCs w:val="24"/>
                <w:color w:val="auto"/>
                <w:w w:val="99"/>
              </w:rPr>
              <w:t>41</w:t>
            </w:r>
          </w:p>
        </w:tc>
      </w:tr>
      <w:tr>
        <w:trPr>
          <w:trHeight w:val="413"/>
        </w:trPr>
        <w:tc>
          <w:tcPr>
            <w:tcW w:w="360" w:type="dxa"/>
            <w:vAlign w:val="bottom"/>
          </w:tcPr>
          <w:p>
            <w:pPr>
              <w:spacing w:after="0"/>
              <w:rPr>
                <w:sz w:val="20"/>
                <w:szCs w:val="20"/>
                <w:color w:val="auto"/>
              </w:rPr>
            </w:pPr>
            <w:r>
              <w:rPr>
                <w:rFonts w:ascii="Times New Roman" w:cs="Times New Roman" w:eastAsia="Times New Roman" w:hAnsi="Times New Roman"/>
                <w:sz w:val="24"/>
                <w:szCs w:val="24"/>
                <w:color w:val="auto"/>
              </w:rPr>
              <w:t>3.6</w:t>
            </w:r>
          </w:p>
        </w:tc>
        <w:tc>
          <w:tcPr>
            <w:tcW w:w="7560" w:type="dxa"/>
            <w:vAlign w:val="bottom"/>
            <w:gridSpan w:val="2"/>
          </w:tcPr>
          <w:p>
            <w:pPr>
              <w:jc w:val="center"/>
              <w:ind w:right="320"/>
              <w:spacing w:after="0"/>
              <w:rPr>
                <w:sz w:val="20"/>
                <w:szCs w:val="20"/>
                <w:color w:val="auto"/>
              </w:rPr>
            </w:pPr>
            <w:r>
              <w:rPr>
                <w:rFonts w:ascii="Times New Roman" w:cs="Times New Roman" w:eastAsia="Times New Roman" w:hAnsi="Times New Roman"/>
                <w:sz w:val="24"/>
                <w:szCs w:val="24"/>
                <w:color w:val="auto"/>
                <w:w w:val="99"/>
              </w:rPr>
              <w:t>Laporan Laba Rugi dan Penghasilan Komprehensif Lain Konsolidasian</w:t>
            </w:r>
          </w:p>
        </w:tc>
      </w:tr>
      <w:tr>
        <w:trPr>
          <w:trHeight w:val="415"/>
        </w:trPr>
        <w:tc>
          <w:tcPr>
            <w:tcW w:w="360" w:type="dxa"/>
            <w:vAlign w:val="bottom"/>
          </w:tcPr>
          <w:p>
            <w:pPr>
              <w:spacing w:after="0"/>
              <w:rPr>
                <w:sz w:val="24"/>
                <w:szCs w:val="24"/>
                <w:color w:val="auto"/>
              </w:rPr>
            </w:pPr>
          </w:p>
        </w:tc>
        <w:tc>
          <w:tcPr>
            <w:tcW w:w="66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2"/>
              </w:rPr>
              <w:t>31 Desember 2013 ........................................................................................</w:t>
            </w:r>
          </w:p>
        </w:tc>
        <w:tc>
          <w:tcPr>
            <w:tcW w:w="940" w:type="dxa"/>
            <w:vAlign w:val="bottom"/>
          </w:tcPr>
          <w:p>
            <w:pPr>
              <w:ind w:left="680"/>
              <w:spacing w:after="0"/>
              <w:rPr>
                <w:sz w:val="20"/>
                <w:szCs w:val="20"/>
                <w:color w:val="auto"/>
              </w:rPr>
            </w:pPr>
            <w:r>
              <w:rPr>
                <w:rFonts w:ascii="Times New Roman" w:cs="Times New Roman" w:eastAsia="Times New Roman" w:hAnsi="Times New Roman"/>
                <w:sz w:val="24"/>
                <w:szCs w:val="24"/>
                <w:color w:val="auto"/>
                <w:w w:val="99"/>
              </w:rPr>
              <w:t>43</w:t>
            </w:r>
          </w:p>
        </w:tc>
      </w:tr>
      <w:tr>
        <w:trPr>
          <w:trHeight w:val="413"/>
        </w:trPr>
        <w:tc>
          <w:tcPr>
            <w:tcW w:w="360" w:type="dxa"/>
            <w:vAlign w:val="bottom"/>
          </w:tcPr>
          <w:p>
            <w:pPr>
              <w:spacing w:after="0"/>
              <w:rPr>
                <w:sz w:val="20"/>
                <w:szCs w:val="20"/>
                <w:color w:val="auto"/>
              </w:rPr>
            </w:pPr>
            <w:r>
              <w:rPr>
                <w:rFonts w:ascii="Times New Roman" w:cs="Times New Roman" w:eastAsia="Times New Roman" w:hAnsi="Times New Roman"/>
                <w:sz w:val="24"/>
                <w:szCs w:val="24"/>
                <w:color w:val="auto"/>
              </w:rPr>
              <w:t>3.7</w:t>
            </w:r>
          </w:p>
        </w:tc>
        <w:tc>
          <w:tcPr>
            <w:tcW w:w="7560" w:type="dxa"/>
            <w:vAlign w:val="bottom"/>
            <w:gridSpan w:val="2"/>
          </w:tcPr>
          <w:p>
            <w:pPr>
              <w:jc w:val="center"/>
              <w:ind w:right="320"/>
              <w:spacing w:after="0"/>
              <w:rPr>
                <w:sz w:val="20"/>
                <w:szCs w:val="20"/>
                <w:color w:val="auto"/>
              </w:rPr>
            </w:pPr>
            <w:r>
              <w:rPr>
                <w:rFonts w:ascii="Times New Roman" w:cs="Times New Roman" w:eastAsia="Times New Roman" w:hAnsi="Times New Roman"/>
                <w:sz w:val="24"/>
                <w:szCs w:val="24"/>
                <w:color w:val="auto"/>
                <w:w w:val="99"/>
              </w:rPr>
              <w:t>Laporan Laba Rugi dan Penghasilan Komprehensif Lain Konsolidasian</w:t>
            </w:r>
          </w:p>
        </w:tc>
      </w:tr>
      <w:tr>
        <w:trPr>
          <w:trHeight w:val="416"/>
        </w:trPr>
        <w:tc>
          <w:tcPr>
            <w:tcW w:w="360" w:type="dxa"/>
            <w:vAlign w:val="bottom"/>
          </w:tcPr>
          <w:p>
            <w:pPr>
              <w:spacing w:after="0"/>
              <w:rPr>
                <w:sz w:val="24"/>
                <w:szCs w:val="24"/>
                <w:color w:val="auto"/>
              </w:rPr>
            </w:pPr>
          </w:p>
        </w:tc>
        <w:tc>
          <w:tcPr>
            <w:tcW w:w="66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2"/>
              </w:rPr>
              <w:t>31 Desember 2014 ........................................................................................</w:t>
            </w:r>
          </w:p>
        </w:tc>
        <w:tc>
          <w:tcPr>
            <w:tcW w:w="940" w:type="dxa"/>
            <w:vAlign w:val="bottom"/>
          </w:tcPr>
          <w:p>
            <w:pPr>
              <w:ind w:left="680"/>
              <w:spacing w:after="0"/>
              <w:rPr>
                <w:sz w:val="20"/>
                <w:szCs w:val="20"/>
                <w:color w:val="auto"/>
              </w:rPr>
            </w:pPr>
            <w:r>
              <w:rPr>
                <w:rFonts w:ascii="Times New Roman" w:cs="Times New Roman" w:eastAsia="Times New Roman" w:hAnsi="Times New Roman"/>
                <w:sz w:val="24"/>
                <w:szCs w:val="24"/>
                <w:color w:val="auto"/>
                <w:w w:val="99"/>
              </w:rPr>
              <w:t>44</w:t>
            </w:r>
          </w:p>
        </w:tc>
      </w:tr>
      <w:tr>
        <w:trPr>
          <w:trHeight w:val="413"/>
        </w:trPr>
        <w:tc>
          <w:tcPr>
            <w:tcW w:w="360" w:type="dxa"/>
            <w:vAlign w:val="bottom"/>
          </w:tcPr>
          <w:p>
            <w:pPr>
              <w:spacing w:after="0"/>
              <w:rPr>
                <w:sz w:val="20"/>
                <w:szCs w:val="20"/>
                <w:color w:val="auto"/>
              </w:rPr>
            </w:pPr>
            <w:r>
              <w:rPr>
                <w:rFonts w:ascii="Times New Roman" w:cs="Times New Roman" w:eastAsia="Times New Roman" w:hAnsi="Times New Roman"/>
                <w:sz w:val="24"/>
                <w:szCs w:val="24"/>
                <w:color w:val="auto"/>
              </w:rPr>
              <w:t>3.8</w:t>
            </w:r>
          </w:p>
        </w:tc>
        <w:tc>
          <w:tcPr>
            <w:tcW w:w="7560" w:type="dxa"/>
            <w:vAlign w:val="bottom"/>
            <w:gridSpan w:val="2"/>
          </w:tcPr>
          <w:p>
            <w:pPr>
              <w:jc w:val="center"/>
              <w:ind w:right="320"/>
              <w:spacing w:after="0"/>
              <w:rPr>
                <w:sz w:val="20"/>
                <w:szCs w:val="20"/>
                <w:color w:val="auto"/>
              </w:rPr>
            </w:pPr>
            <w:r>
              <w:rPr>
                <w:rFonts w:ascii="Times New Roman" w:cs="Times New Roman" w:eastAsia="Times New Roman" w:hAnsi="Times New Roman"/>
                <w:sz w:val="24"/>
                <w:szCs w:val="24"/>
                <w:color w:val="auto"/>
                <w:w w:val="99"/>
              </w:rPr>
              <w:t>Laporan Laba Rugi dan Penghasilan Komprehensif Lain Konsolidasian</w:t>
            </w:r>
          </w:p>
        </w:tc>
      </w:tr>
      <w:tr>
        <w:trPr>
          <w:trHeight w:val="415"/>
        </w:trPr>
        <w:tc>
          <w:tcPr>
            <w:tcW w:w="360" w:type="dxa"/>
            <w:vAlign w:val="bottom"/>
          </w:tcPr>
          <w:p>
            <w:pPr>
              <w:spacing w:after="0"/>
              <w:rPr>
                <w:sz w:val="24"/>
                <w:szCs w:val="24"/>
                <w:color w:val="auto"/>
              </w:rPr>
            </w:pPr>
          </w:p>
        </w:tc>
        <w:tc>
          <w:tcPr>
            <w:tcW w:w="66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2"/>
              </w:rPr>
              <w:t>31 Desember 2015 ........................................................................................</w:t>
            </w:r>
          </w:p>
        </w:tc>
        <w:tc>
          <w:tcPr>
            <w:tcW w:w="940" w:type="dxa"/>
            <w:vAlign w:val="bottom"/>
          </w:tcPr>
          <w:p>
            <w:pPr>
              <w:ind w:left="680"/>
              <w:spacing w:after="0"/>
              <w:rPr>
                <w:sz w:val="20"/>
                <w:szCs w:val="20"/>
                <w:color w:val="auto"/>
              </w:rPr>
            </w:pPr>
            <w:r>
              <w:rPr>
                <w:rFonts w:ascii="Times New Roman" w:cs="Times New Roman" w:eastAsia="Times New Roman" w:hAnsi="Times New Roman"/>
                <w:sz w:val="24"/>
                <w:szCs w:val="24"/>
                <w:color w:val="auto"/>
                <w:w w:val="99"/>
              </w:rPr>
              <w:t>45</w:t>
            </w:r>
          </w:p>
        </w:tc>
      </w:tr>
      <w:tr>
        <w:trPr>
          <w:trHeight w:val="413"/>
        </w:trPr>
        <w:tc>
          <w:tcPr>
            <w:tcW w:w="360" w:type="dxa"/>
            <w:vAlign w:val="bottom"/>
          </w:tcPr>
          <w:p>
            <w:pPr>
              <w:spacing w:after="0"/>
              <w:rPr>
                <w:sz w:val="20"/>
                <w:szCs w:val="20"/>
                <w:color w:val="auto"/>
              </w:rPr>
            </w:pPr>
            <w:r>
              <w:rPr>
                <w:rFonts w:ascii="Times New Roman" w:cs="Times New Roman" w:eastAsia="Times New Roman" w:hAnsi="Times New Roman"/>
                <w:sz w:val="24"/>
                <w:szCs w:val="24"/>
                <w:color w:val="auto"/>
              </w:rPr>
              <w:t>3.9</w:t>
            </w:r>
          </w:p>
        </w:tc>
        <w:tc>
          <w:tcPr>
            <w:tcW w:w="7560" w:type="dxa"/>
            <w:vAlign w:val="bottom"/>
            <w:gridSpan w:val="2"/>
          </w:tcPr>
          <w:p>
            <w:pPr>
              <w:jc w:val="center"/>
              <w:ind w:right="320"/>
              <w:spacing w:after="0"/>
              <w:rPr>
                <w:sz w:val="20"/>
                <w:szCs w:val="20"/>
                <w:color w:val="auto"/>
              </w:rPr>
            </w:pPr>
            <w:r>
              <w:rPr>
                <w:rFonts w:ascii="Times New Roman" w:cs="Times New Roman" w:eastAsia="Times New Roman" w:hAnsi="Times New Roman"/>
                <w:sz w:val="24"/>
                <w:szCs w:val="24"/>
                <w:color w:val="auto"/>
                <w:w w:val="99"/>
              </w:rPr>
              <w:t>Laporan Laba Rugi dan Penghasilan Komprehensif Lain Konsolidasian</w:t>
            </w:r>
          </w:p>
        </w:tc>
      </w:tr>
      <w:tr>
        <w:trPr>
          <w:trHeight w:val="415"/>
        </w:trPr>
        <w:tc>
          <w:tcPr>
            <w:tcW w:w="360" w:type="dxa"/>
            <w:vAlign w:val="bottom"/>
          </w:tcPr>
          <w:p>
            <w:pPr>
              <w:spacing w:after="0"/>
              <w:rPr>
                <w:sz w:val="24"/>
                <w:szCs w:val="24"/>
                <w:color w:val="auto"/>
              </w:rPr>
            </w:pPr>
          </w:p>
        </w:tc>
        <w:tc>
          <w:tcPr>
            <w:tcW w:w="66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2"/>
              </w:rPr>
              <w:t>31 Desember 2016 ........................................................................................</w:t>
            </w:r>
          </w:p>
        </w:tc>
        <w:tc>
          <w:tcPr>
            <w:tcW w:w="940" w:type="dxa"/>
            <w:vAlign w:val="bottom"/>
          </w:tcPr>
          <w:p>
            <w:pPr>
              <w:ind w:left="680"/>
              <w:spacing w:after="0"/>
              <w:rPr>
                <w:sz w:val="20"/>
                <w:szCs w:val="20"/>
                <w:color w:val="auto"/>
              </w:rPr>
            </w:pPr>
            <w:r>
              <w:rPr>
                <w:rFonts w:ascii="Times New Roman" w:cs="Times New Roman" w:eastAsia="Times New Roman" w:hAnsi="Times New Roman"/>
                <w:sz w:val="24"/>
                <w:szCs w:val="24"/>
                <w:color w:val="auto"/>
                <w:w w:val="99"/>
              </w:rPr>
              <w:t>47</w:t>
            </w:r>
          </w:p>
        </w:tc>
      </w:tr>
      <w:tr>
        <w:trPr>
          <w:trHeight w:val="413"/>
        </w:trPr>
        <w:tc>
          <w:tcPr>
            <w:tcW w:w="792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3.10  Laporan Laba Rugi dan Penghasilan Komprehensif Lain Konsolidasian</w:t>
            </w:r>
          </w:p>
        </w:tc>
      </w:tr>
      <w:tr>
        <w:trPr>
          <w:trHeight w:val="415"/>
        </w:trPr>
        <w:tc>
          <w:tcPr>
            <w:tcW w:w="360" w:type="dxa"/>
            <w:vAlign w:val="bottom"/>
          </w:tcPr>
          <w:p>
            <w:pPr>
              <w:spacing w:after="0"/>
              <w:rPr>
                <w:sz w:val="24"/>
                <w:szCs w:val="24"/>
                <w:color w:val="auto"/>
              </w:rPr>
            </w:pPr>
          </w:p>
        </w:tc>
        <w:tc>
          <w:tcPr>
            <w:tcW w:w="66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2"/>
              </w:rPr>
              <w:t>31 Desember 2017 ........................................................................................</w:t>
            </w:r>
          </w:p>
        </w:tc>
        <w:tc>
          <w:tcPr>
            <w:tcW w:w="940" w:type="dxa"/>
            <w:vAlign w:val="bottom"/>
          </w:tcPr>
          <w:p>
            <w:pPr>
              <w:ind w:left="680"/>
              <w:spacing w:after="0"/>
              <w:rPr>
                <w:sz w:val="20"/>
                <w:szCs w:val="20"/>
                <w:color w:val="auto"/>
              </w:rPr>
            </w:pPr>
            <w:r>
              <w:rPr>
                <w:rFonts w:ascii="Times New Roman" w:cs="Times New Roman" w:eastAsia="Times New Roman" w:hAnsi="Times New Roman"/>
                <w:sz w:val="24"/>
                <w:szCs w:val="24"/>
                <w:color w:val="auto"/>
                <w:w w:val="99"/>
              </w:rPr>
              <w:t>49</w:t>
            </w:r>
          </w:p>
        </w:tc>
      </w:tr>
      <w:tr>
        <w:trPr>
          <w:trHeight w:val="478"/>
        </w:trPr>
        <w:tc>
          <w:tcPr>
            <w:tcW w:w="360" w:type="dxa"/>
            <w:vAlign w:val="bottom"/>
          </w:tcPr>
          <w:p>
            <w:pPr>
              <w:spacing w:after="0"/>
              <w:rPr>
                <w:sz w:val="20"/>
                <w:szCs w:val="20"/>
                <w:color w:val="auto"/>
              </w:rPr>
            </w:pPr>
            <w:r>
              <w:rPr>
                <w:rFonts w:ascii="Times New Roman" w:cs="Times New Roman" w:eastAsia="Times New Roman" w:hAnsi="Times New Roman"/>
                <w:sz w:val="24"/>
                <w:szCs w:val="24"/>
                <w:color w:val="auto"/>
              </w:rPr>
              <w:t>4.1</w:t>
            </w:r>
          </w:p>
        </w:tc>
        <w:tc>
          <w:tcPr>
            <w:tcW w:w="6620" w:type="dxa"/>
            <w:vAlign w:val="bottom"/>
          </w:tcPr>
          <w:p>
            <w:pPr>
              <w:jc w:val="right"/>
              <w:spacing w:after="0"/>
              <w:rPr>
                <w:sz w:val="20"/>
                <w:szCs w:val="20"/>
                <w:color w:val="auto"/>
              </w:rPr>
            </w:pPr>
            <w:r>
              <w:rPr>
                <w:rFonts w:ascii="Times New Roman" w:cs="Times New Roman" w:eastAsia="Times New Roman" w:hAnsi="Times New Roman"/>
                <w:sz w:val="24"/>
                <w:szCs w:val="24"/>
                <w:i w:val="1"/>
                <w:iCs w:val="1"/>
                <w:color w:val="auto"/>
                <w:w w:val="91"/>
              </w:rPr>
              <w:t xml:space="preserve">Working Capital to Total Asset </w:t>
            </w:r>
            <w:r>
              <w:rPr>
                <w:rFonts w:ascii="Times New Roman" w:cs="Times New Roman" w:eastAsia="Times New Roman" w:hAnsi="Times New Roman"/>
                <w:sz w:val="24"/>
                <w:szCs w:val="24"/>
                <w:color w:val="auto"/>
                <w:w w:val="91"/>
              </w:rPr>
              <w:t>(X</w:t>
            </w:r>
            <w:r>
              <w:rPr>
                <w:rFonts w:ascii="Times New Roman" w:cs="Times New Roman" w:eastAsia="Times New Roman" w:hAnsi="Times New Roman"/>
                <w:sz w:val="36"/>
                <w:szCs w:val="36"/>
                <w:color w:val="auto"/>
                <w:w w:val="91"/>
                <w:vertAlign w:val="subscript"/>
              </w:rPr>
              <w:t>1</w:t>
            </w:r>
            <w:r>
              <w:rPr>
                <w:rFonts w:ascii="Times New Roman" w:cs="Times New Roman" w:eastAsia="Times New Roman" w:hAnsi="Times New Roman"/>
                <w:sz w:val="24"/>
                <w:szCs w:val="24"/>
                <w:color w:val="auto"/>
                <w:w w:val="91"/>
              </w:rPr>
              <w:t>) Periode 2013-2017 .............................</w:t>
            </w:r>
          </w:p>
        </w:tc>
        <w:tc>
          <w:tcPr>
            <w:tcW w:w="940" w:type="dxa"/>
            <w:vAlign w:val="bottom"/>
          </w:tcPr>
          <w:p>
            <w:pPr>
              <w:ind w:left="680"/>
              <w:spacing w:after="0"/>
              <w:rPr>
                <w:sz w:val="20"/>
                <w:szCs w:val="20"/>
                <w:color w:val="auto"/>
              </w:rPr>
            </w:pPr>
            <w:r>
              <w:rPr>
                <w:rFonts w:ascii="Times New Roman" w:cs="Times New Roman" w:eastAsia="Times New Roman" w:hAnsi="Times New Roman"/>
                <w:sz w:val="24"/>
                <w:szCs w:val="24"/>
                <w:color w:val="auto"/>
                <w:w w:val="99"/>
              </w:rPr>
              <w:t>51</w:t>
            </w:r>
          </w:p>
        </w:tc>
      </w:tr>
      <w:tr>
        <w:trPr>
          <w:trHeight w:val="482"/>
        </w:trPr>
        <w:tc>
          <w:tcPr>
            <w:tcW w:w="360" w:type="dxa"/>
            <w:vAlign w:val="bottom"/>
          </w:tcPr>
          <w:p>
            <w:pPr>
              <w:spacing w:after="0"/>
              <w:rPr>
                <w:sz w:val="20"/>
                <w:szCs w:val="20"/>
                <w:color w:val="auto"/>
              </w:rPr>
            </w:pP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i w:val="1"/>
                <w:iCs w:val="1"/>
                <w:color w:val="auto"/>
              </w:rPr>
              <w:t>2</w:t>
            </w:r>
          </w:p>
        </w:tc>
        <w:tc>
          <w:tcPr>
            <w:tcW w:w="6620" w:type="dxa"/>
            <w:vAlign w:val="bottom"/>
          </w:tcPr>
          <w:p>
            <w:pPr>
              <w:jc w:val="right"/>
              <w:spacing w:after="0"/>
              <w:rPr>
                <w:sz w:val="20"/>
                <w:szCs w:val="20"/>
                <w:color w:val="auto"/>
              </w:rPr>
            </w:pPr>
            <w:r>
              <w:rPr>
                <w:rFonts w:ascii="Times New Roman" w:cs="Times New Roman" w:eastAsia="Times New Roman" w:hAnsi="Times New Roman"/>
                <w:sz w:val="24"/>
                <w:szCs w:val="24"/>
                <w:i w:val="1"/>
                <w:iCs w:val="1"/>
                <w:color w:val="auto"/>
                <w:w w:val="92"/>
              </w:rPr>
              <w:t xml:space="preserve">Retained Earning to Total Asset </w:t>
            </w:r>
            <w:r>
              <w:rPr>
                <w:rFonts w:ascii="Times New Roman" w:cs="Times New Roman" w:eastAsia="Times New Roman" w:hAnsi="Times New Roman"/>
                <w:sz w:val="24"/>
                <w:szCs w:val="24"/>
                <w:color w:val="auto"/>
                <w:w w:val="92"/>
              </w:rPr>
              <w:t>(X</w:t>
            </w:r>
            <w:r>
              <w:rPr>
                <w:rFonts w:ascii="Times New Roman" w:cs="Times New Roman" w:eastAsia="Times New Roman" w:hAnsi="Times New Roman"/>
                <w:sz w:val="36"/>
                <w:szCs w:val="36"/>
                <w:color w:val="auto"/>
                <w:w w:val="92"/>
                <w:vertAlign w:val="subscript"/>
              </w:rPr>
              <w:t>2</w:t>
            </w:r>
            <w:r>
              <w:rPr>
                <w:rFonts w:ascii="Times New Roman" w:cs="Times New Roman" w:eastAsia="Times New Roman" w:hAnsi="Times New Roman"/>
                <w:sz w:val="24"/>
                <w:szCs w:val="24"/>
                <w:color w:val="auto"/>
                <w:w w:val="92"/>
              </w:rPr>
              <w:t>) Periode 2013-2017 ...........................</w:t>
            </w:r>
          </w:p>
        </w:tc>
        <w:tc>
          <w:tcPr>
            <w:tcW w:w="940" w:type="dxa"/>
            <w:vAlign w:val="bottom"/>
          </w:tcPr>
          <w:p>
            <w:pPr>
              <w:ind w:left="680"/>
              <w:spacing w:after="0"/>
              <w:rPr>
                <w:sz w:val="20"/>
                <w:szCs w:val="20"/>
                <w:color w:val="auto"/>
              </w:rPr>
            </w:pPr>
            <w:r>
              <w:rPr>
                <w:rFonts w:ascii="Times New Roman" w:cs="Times New Roman" w:eastAsia="Times New Roman" w:hAnsi="Times New Roman"/>
                <w:sz w:val="24"/>
                <w:szCs w:val="24"/>
                <w:color w:val="auto"/>
                <w:w w:val="99"/>
              </w:rPr>
              <w:t>53</w:t>
            </w:r>
          </w:p>
        </w:tc>
      </w:tr>
      <w:tr>
        <w:trPr>
          <w:trHeight w:val="485"/>
        </w:trPr>
        <w:tc>
          <w:tcPr>
            <w:tcW w:w="360" w:type="dxa"/>
            <w:vAlign w:val="bottom"/>
          </w:tcPr>
          <w:p>
            <w:pPr>
              <w:spacing w:after="0"/>
              <w:rPr>
                <w:sz w:val="20"/>
                <w:szCs w:val="20"/>
                <w:color w:val="auto"/>
              </w:rPr>
            </w:pPr>
            <w:r>
              <w:rPr>
                <w:rFonts w:ascii="Times New Roman" w:cs="Times New Roman" w:eastAsia="Times New Roman" w:hAnsi="Times New Roman"/>
                <w:sz w:val="24"/>
                <w:szCs w:val="24"/>
                <w:color w:val="auto"/>
              </w:rPr>
              <w:t>4.3</w:t>
            </w:r>
          </w:p>
        </w:tc>
        <w:tc>
          <w:tcPr>
            <w:tcW w:w="6620" w:type="dxa"/>
            <w:vAlign w:val="bottom"/>
          </w:tcPr>
          <w:p>
            <w:pPr>
              <w:jc w:val="right"/>
              <w:spacing w:after="0"/>
              <w:rPr>
                <w:sz w:val="20"/>
                <w:szCs w:val="20"/>
                <w:color w:val="auto"/>
              </w:rPr>
            </w:pPr>
            <w:r>
              <w:rPr>
                <w:rFonts w:ascii="Times New Roman" w:cs="Times New Roman" w:eastAsia="Times New Roman" w:hAnsi="Times New Roman"/>
                <w:sz w:val="24"/>
                <w:szCs w:val="24"/>
                <w:i w:val="1"/>
                <w:iCs w:val="1"/>
                <w:color w:val="auto"/>
                <w:w w:val="92"/>
              </w:rPr>
              <w:t xml:space="preserve">EBIT to Total Asset </w:t>
            </w:r>
            <w:r>
              <w:rPr>
                <w:rFonts w:ascii="Times New Roman" w:cs="Times New Roman" w:eastAsia="Times New Roman" w:hAnsi="Times New Roman"/>
                <w:sz w:val="24"/>
                <w:szCs w:val="24"/>
                <w:color w:val="auto"/>
                <w:w w:val="92"/>
              </w:rPr>
              <w:t>(X</w:t>
            </w:r>
            <w:r>
              <w:rPr>
                <w:rFonts w:ascii="Times New Roman" w:cs="Times New Roman" w:eastAsia="Times New Roman" w:hAnsi="Times New Roman"/>
                <w:sz w:val="36"/>
                <w:szCs w:val="36"/>
                <w:color w:val="auto"/>
                <w:w w:val="92"/>
                <w:vertAlign w:val="subscript"/>
              </w:rPr>
              <w:t>3</w:t>
            </w:r>
            <w:r>
              <w:rPr>
                <w:rFonts w:ascii="Times New Roman" w:cs="Times New Roman" w:eastAsia="Times New Roman" w:hAnsi="Times New Roman"/>
                <w:sz w:val="24"/>
                <w:szCs w:val="24"/>
                <w:color w:val="auto"/>
                <w:w w:val="92"/>
              </w:rPr>
              <w:t>) Periode 2013-2017 ...............................................</w:t>
            </w:r>
          </w:p>
        </w:tc>
        <w:tc>
          <w:tcPr>
            <w:tcW w:w="940" w:type="dxa"/>
            <w:vAlign w:val="bottom"/>
          </w:tcPr>
          <w:p>
            <w:pPr>
              <w:ind w:left="680"/>
              <w:spacing w:after="0"/>
              <w:rPr>
                <w:sz w:val="20"/>
                <w:szCs w:val="20"/>
                <w:color w:val="auto"/>
              </w:rPr>
            </w:pPr>
            <w:r>
              <w:rPr>
                <w:rFonts w:ascii="Times New Roman" w:cs="Times New Roman" w:eastAsia="Times New Roman" w:hAnsi="Times New Roman"/>
                <w:sz w:val="24"/>
                <w:szCs w:val="24"/>
                <w:color w:val="auto"/>
                <w:w w:val="99"/>
              </w:rPr>
              <w:t>54</w:t>
            </w:r>
          </w:p>
        </w:tc>
      </w:tr>
      <w:tr>
        <w:trPr>
          <w:trHeight w:val="482"/>
        </w:trPr>
        <w:tc>
          <w:tcPr>
            <w:tcW w:w="360" w:type="dxa"/>
            <w:vAlign w:val="bottom"/>
          </w:tcPr>
          <w:p>
            <w:pPr>
              <w:spacing w:after="0"/>
              <w:rPr>
                <w:sz w:val="20"/>
                <w:szCs w:val="20"/>
                <w:color w:val="auto"/>
              </w:rPr>
            </w:pPr>
            <w:r>
              <w:rPr>
                <w:rFonts w:ascii="Times New Roman" w:cs="Times New Roman" w:eastAsia="Times New Roman" w:hAnsi="Times New Roman"/>
                <w:sz w:val="24"/>
                <w:szCs w:val="24"/>
                <w:color w:val="auto"/>
              </w:rPr>
              <w:t>4.4</w:t>
            </w:r>
          </w:p>
        </w:tc>
        <w:tc>
          <w:tcPr>
            <w:tcW w:w="6620" w:type="dxa"/>
            <w:vAlign w:val="bottom"/>
          </w:tcPr>
          <w:p>
            <w:pPr>
              <w:ind w:left="180"/>
              <w:spacing w:after="0"/>
              <w:rPr>
                <w:sz w:val="20"/>
                <w:szCs w:val="20"/>
                <w:color w:val="auto"/>
              </w:rPr>
            </w:pPr>
            <w:r>
              <w:rPr>
                <w:rFonts w:ascii="Times New Roman" w:cs="Times New Roman" w:eastAsia="Times New Roman" w:hAnsi="Times New Roman"/>
                <w:sz w:val="24"/>
                <w:szCs w:val="24"/>
                <w:i w:val="1"/>
                <w:iCs w:val="1"/>
                <w:color w:val="auto"/>
              </w:rPr>
              <w:t xml:space="preserve">Book Value of Equity to Book Value of Tital Liabilities </w:t>
            </w:r>
            <w:r>
              <w:rPr>
                <w:rFonts w:ascii="Times New Roman" w:cs="Times New Roman" w:eastAsia="Times New Roman" w:hAnsi="Times New Roman"/>
                <w:sz w:val="24"/>
                <w:szCs w:val="24"/>
                <w:color w:val="auto"/>
              </w:rPr>
              <w:t>(X</w:t>
            </w:r>
            <w:r>
              <w:rPr>
                <w:rFonts w:ascii="Times New Roman" w:cs="Times New Roman" w:eastAsia="Times New Roman" w:hAnsi="Times New Roman"/>
                <w:sz w:val="36"/>
                <w:szCs w:val="36"/>
                <w:color w:val="auto"/>
                <w:vertAlign w:val="subscript"/>
              </w:rPr>
              <w:t>4</w:t>
            </w:r>
            <w:r>
              <w:rPr>
                <w:rFonts w:ascii="Times New Roman" w:cs="Times New Roman" w:eastAsia="Times New Roman" w:hAnsi="Times New Roman"/>
                <w:sz w:val="24"/>
                <w:szCs w:val="24"/>
                <w:color w:val="auto"/>
              </w:rPr>
              <w:t>)</w:t>
            </w:r>
          </w:p>
        </w:tc>
        <w:tc>
          <w:tcPr>
            <w:tcW w:w="940" w:type="dxa"/>
            <w:vAlign w:val="bottom"/>
          </w:tcPr>
          <w:p>
            <w:pPr>
              <w:spacing w:after="0"/>
              <w:rPr>
                <w:sz w:val="24"/>
                <w:szCs w:val="24"/>
                <w:color w:val="auto"/>
              </w:rPr>
            </w:pPr>
          </w:p>
        </w:tc>
      </w:tr>
      <w:tr>
        <w:trPr>
          <w:trHeight w:val="418"/>
        </w:trPr>
        <w:tc>
          <w:tcPr>
            <w:tcW w:w="360" w:type="dxa"/>
            <w:vAlign w:val="bottom"/>
          </w:tcPr>
          <w:p>
            <w:pPr>
              <w:spacing w:after="0"/>
              <w:rPr>
                <w:sz w:val="24"/>
                <w:szCs w:val="24"/>
                <w:color w:val="auto"/>
              </w:rPr>
            </w:pPr>
          </w:p>
        </w:tc>
        <w:tc>
          <w:tcPr>
            <w:tcW w:w="66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2"/>
              </w:rPr>
              <w:t>Periode 2013-2017 .......................................................................................</w:t>
            </w:r>
          </w:p>
        </w:tc>
        <w:tc>
          <w:tcPr>
            <w:tcW w:w="940" w:type="dxa"/>
            <w:vAlign w:val="bottom"/>
          </w:tcPr>
          <w:p>
            <w:pPr>
              <w:ind w:left="680"/>
              <w:spacing w:after="0"/>
              <w:rPr>
                <w:sz w:val="20"/>
                <w:szCs w:val="20"/>
                <w:color w:val="auto"/>
              </w:rPr>
            </w:pPr>
            <w:r>
              <w:rPr>
                <w:rFonts w:ascii="Times New Roman" w:cs="Times New Roman" w:eastAsia="Times New Roman" w:hAnsi="Times New Roman"/>
                <w:sz w:val="24"/>
                <w:szCs w:val="24"/>
                <w:color w:val="auto"/>
                <w:w w:val="99"/>
              </w:rPr>
              <w:t>55</w:t>
            </w:r>
          </w:p>
        </w:tc>
      </w:tr>
      <w:tr>
        <w:trPr>
          <w:trHeight w:val="413"/>
        </w:trPr>
        <w:tc>
          <w:tcPr>
            <w:tcW w:w="360" w:type="dxa"/>
            <w:vAlign w:val="bottom"/>
          </w:tcPr>
          <w:p>
            <w:pPr>
              <w:spacing w:after="0"/>
              <w:rPr>
                <w:sz w:val="20"/>
                <w:szCs w:val="20"/>
                <w:color w:val="auto"/>
              </w:rPr>
            </w:pPr>
            <w:r>
              <w:rPr>
                <w:rFonts w:ascii="Times New Roman" w:cs="Times New Roman" w:eastAsia="Times New Roman" w:hAnsi="Times New Roman"/>
                <w:sz w:val="24"/>
                <w:szCs w:val="24"/>
                <w:color w:val="auto"/>
              </w:rPr>
              <w:t>4.5</w:t>
            </w:r>
          </w:p>
        </w:tc>
        <w:tc>
          <w:tcPr>
            <w:tcW w:w="7560" w:type="dxa"/>
            <w:vAlign w:val="bottom"/>
            <w:gridSpan w:val="2"/>
          </w:tcPr>
          <w:p>
            <w:pPr>
              <w:jc w:val="center"/>
              <w:ind w:right="380"/>
              <w:spacing w:after="0"/>
              <w:rPr>
                <w:sz w:val="20"/>
                <w:szCs w:val="20"/>
                <w:color w:val="auto"/>
              </w:rPr>
            </w:pPr>
            <w:r>
              <w:rPr>
                <w:rFonts w:ascii="Times New Roman" w:cs="Times New Roman" w:eastAsia="Times New Roman" w:hAnsi="Times New Roman"/>
                <w:sz w:val="24"/>
                <w:szCs w:val="24"/>
                <w:color w:val="auto"/>
              </w:rPr>
              <w:t xml:space="preserve">Perhitungan Nilai </w:t>
            </w:r>
            <w:r>
              <w:rPr>
                <w:rFonts w:ascii="Times New Roman" w:cs="Times New Roman" w:eastAsia="Times New Roman" w:hAnsi="Times New Roman"/>
                <w:sz w:val="24"/>
                <w:szCs w:val="24"/>
                <w:i w:val="1"/>
                <w:iCs w:val="1"/>
                <w:color w:val="auto"/>
              </w:rPr>
              <w:t>Z-Score</w:t>
            </w:r>
            <w:r>
              <w:rPr>
                <w:rFonts w:ascii="Times New Roman" w:cs="Times New Roman" w:eastAsia="Times New Roman" w:hAnsi="Times New Roman"/>
                <w:sz w:val="24"/>
                <w:szCs w:val="24"/>
                <w:color w:val="auto"/>
              </w:rPr>
              <w:t xml:space="preserve"> Metode </w:t>
            </w:r>
            <w:r>
              <w:rPr>
                <w:rFonts w:ascii="Times New Roman" w:cs="Times New Roman" w:eastAsia="Times New Roman" w:hAnsi="Times New Roman"/>
                <w:sz w:val="24"/>
                <w:szCs w:val="24"/>
                <w:i w:val="1"/>
                <w:iCs w:val="1"/>
                <w:color w:val="auto"/>
              </w:rPr>
              <w:t>Altman</w:t>
            </w:r>
            <w:r>
              <w:rPr>
                <w:rFonts w:ascii="Times New Roman" w:cs="Times New Roman" w:eastAsia="Times New Roman" w:hAnsi="Times New Roman"/>
                <w:sz w:val="24"/>
                <w:szCs w:val="24"/>
                <w:color w:val="auto"/>
              </w:rPr>
              <w:t xml:space="preserve"> PT Bakrie &amp; Brothers Tbk</w:t>
            </w:r>
          </w:p>
        </w:tc>
      </w:tr>
      <w:tr>
        <w:trPr>
          <w:trHeight w:val="415"/>
        </w:trPr>
        <w:tc>
          <w:tcPr>
            <w:tcW w:w="360" w:type="dxa"/>
            <w:vAlign w:val="bottom"/>
          </w:tcPr>
          <w:p>
            <w:pPr>
              <w:spacing w:after="0"/>
              <w:rPr>
                <w:sz w:val="24"/>
                <w:szCs w:val="24"/>
                <w:color w:val="auto"/>
              </w:rPr>
            </w:pPr>
          </w:p>
        </w:tc>
        <w:tc>
          <w:tcPr>
            <w:tcW w:w="66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2"/>
              </w:rPr>
              <w:t>Periode 2013-2017 .......................................................................................</w:t>
            </w:r>
          </w:p>
        </w:tc>
        <w:tc>
          <w:tcPr>
            <w:tcW w:w="940" w:type="dxa"/>
            <w:vAlign w:val="bottom"/>
          </w:tcPr>
          <w:p>
            <w:pPr>
              <w:ind w:left="680"/>
              <w:spacing w:after="0"/>
              <w:rPr>
                <w:sz w:val="20"/>
                <w:szCs w:val="20"/>
                <w:color w:val="auto"/>
              </w:rPr>
            </w:pPr>
            <w:r>
              <w:rPr>
                <w:rFonts w:ascii="Times New Roman" w:cs="Times New Roman" w:eastAsia="Times New Roman" w:hAnsi="Times New Roman"/>
                <w:sz w:val="24"/>
                <w:szCs w:val="24"/>
                <w:color w:val="auto"/>
                <w:w w:val="99"/>
              </w:rPr>
              <w:t>56</w:t>
            </w:r>
          </w:p>
        </w:tc>
      </w:tr>
      <w:tr>
        <w:trPr>
          <w:trHeight w:val="413"/>
        </w:trPr>
        <w:tc>
          <w:tcPr>
            <w:tcW w:w="360" w:type="dxa"/>
            <w:vAlign w:val="bottom"/>
          </w:tcPr>
          <w:p>
            <w:pPr>
              <w:spacing w:after="0"/>
              <w:rPr>
                <w:sz w:val="20"/>
                <w:szCs w:val="20"/>
                <w:color w:val="auto"/>
              </w:rPr>
            </w:pPr>
            <w:r>
              <w:rPr>
                <w:rFonts w:ascii="Times New Roman" w:cs="Times New Roman" w:eastAsia="Times New Roman" w:hAnsi="Times New Roman"/>
                <w:sz w:val="24"/>
                <w:szCs w:val="24"/>
                <w:color w:val="auto"/>
              </w:rPr>
              <w:t>4.6</w:t>
            </w:r>
          </w:p>
        </w:tc>
        <w:tc>
          <w:tcPr>
            <w:tcW w:w="66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2"/>
              </w:rPr>
              <w:t xml:space="preserve">Tolak Ukur Nilai </w:t>
            </w:r>
            <w:r>
              <w:rPr>
                <w:rFonts w:ascii="Times New Roman" w:cs="Times New Roman" w:eastAsia="Times New Roman" w:hAnsi="Times New Roman"/>
                <w:sz w:val="24"/>
                <w:szCs w:val="24"/>
                <w:i w:val="1"/>
                <w:iCs w:val="1"/>
                <w:color w:val="auto"/>
                <w:w w:val="92"/>
              </w:rPr>
              <w:t>Z-Score</w:t>
            </w:r>
            <w:r>
              <w:rPr>
                <w:rFonts w:ascii="Times New Roman" w:cs="Times New Roman" w:eastAsia="Times New Roman" w:hAnsi="Times New Roman"/>
                <w:sz w:val="24"/>
                <w:szCs w:val="24"/>
                <w:color w:val="auto"/>
                <w:w w:val="92"/>
              </w:rPr>
              <w:t xml:space="preserve"> Metode </w:t>
            </w:r>
            <w:r>
              <w:rPr>
                <w:rFonts w:ascii="Times New Roman" w:cs="Times New Roman" w:eastAsia="Times New Roman" w:hAnsi="Times New Roman"/>
                <w:sz w:val="24"/>
                <w:szCs w:val="24"/>
                <w:i w:val="1"/>
                <w:iCs w:val="1"/>
                <w:color w:val="auto"/>
                <w:w w:val="92"/>
              </w:rPr>
              <w:t>Altman</w:t>
            </w:r>
            <w:r>
              <w:rPr>
                <w:rFonts w:ascii="Times New Roman" w:cs="Times New Roman" w:eastAsia="Times New Roman" w:hAnsi="Times New Roman"/>
                <w:sz w:val="24"/>
                <w:szCs w:val="24"/>
                <w:color w:val="auto"/>
                <w:w w:val="92"/>
              </w:rPr>
              <w:t xml:space="preserve"> ...................................................</w:t>
            </w:r>
          </w:p>
        </w:tc>
        <w:tc>
          <w:tcPr>
            <w:tcW w:w="940" w:type="dxa"/>
            <w:vAlign w:val="bottom"/>
          </w:tcPr>
          <w:p>
            <w:pPr>
              <w:ind w:left="680"/>
              <w:spacing w:after="0"/>
              <w:rPr>
                <w:sz w:val="20"/>
                <w:szCs w:val="20"/>
                <w:color w:val="auto"/>
              </w:rPr>
            </w:pPr>
            <w:r>
              <w:rPr>
                <w:rFonts w:ascii="Times New Roman" w:cs="Times New Roman" w:eastAsia="Times New Roman" w:hAnsi="Times New Roman"/>
                <w:sz w:val="24"/>
                <w:szCs w:val="24"/>
                <w:color w:val="auto"/>
                <w:w w:val="99"/>
              </w:rPr>
              <w:t>57</w:t>
            </w:r>
          </w:p>
        </w:tc>
      </w:tr>
      <w:tr>
        <w:trPr>
          <w:trHeight w:val="415"/>
        </w:trPr>
        <w:tc>
          <w:tcPr>
            <w:tcW w:w="360" w:type="dxa"/>
            <w:vAlign w:val="bottom"/>
          </w:tcPr>
          <w:p>
            <w:pPr>
              <w:spacing w:after="0"/>
              <w:rPr>
                <w:sz w:val="20"/>
                <w:szCs w:val="20"/>
                <w:color w:val="auto"/>
              </w:rPr>
            </w:pPr>
            <w:r>
              <w:rPr>
                <w:rFonts w:ascii="Times New Roman" w:cs="Times New Roman" w:eastAsia="Times New Roman" w:hAnsi="Times New Roman"/>
                <w:sz w:val="24"/>
                <w:szCs w:val="24"/>
                <w:color w:val="auto"/>
              </w:rPr>
              <w:t>4.7</w:t>
            </w:r>
          </w:p>
        </w:tc>
        <w:tc>
          <w:tcPr>
            <w:tcW w:w="7560" w:type="dxa"/>
            <w:vAlign w:val="bottom"/>
            <w:gridSpan w:val="2"/>
          </w:tcPr>
          <w:p>
            <w:pPr>
              <w:ind w:left="180"/>
              <w:spacing w:after="0"/>
              <w:rPr>
                <w:sz w:val="20"/>
                <w:szCs w:val="20"/>
                <w:color w:val="auto"/>
              </w:rPr>
            </w:pPr>
            <w:r>
              <w:rPr>
                <w:rFonts w:ascii="Times New Roman" w:cs="Times New Roman" w:eastAsia="Times New Roman" w:hAnsi="Times New Roman"/>
                <w:sz w:val="24"/>
                <w:szCs w:val="24"/>
                <w:color w:val="auto"/>
              </w:rPr>
              <w:t xml:space="preserve">Tingkat Kebangkrutan Metode </w:t>
            </w:r>
            <w:r>
              <w:rPr>
                <w:rFonts w:ascii="Times New Roman" w:cs="Times New Roman" w:eastAsia="Times New Roman" w:hAnsi="Times New Roman"/>
                <w:sz w:val="24"/>
                <w:szCs w:val="24"/>
                <w:i w:val="1"/>
                <w:iCs w:val="1"/>
                <w:color w:val="auto"/>
              </w:rPr>
              <w:t>Altman</w:t>
            </w:r>
            <w:r>
              <w:rPr>
                <w:rFonts w:ascii="Times New Roman" w:cs="Times New Roman" w:eastAsia="Times New Roman" w:hAnsi="Times New Roman"/>
                <w:sz w:val="24"/>
                <w:szCs w:val="24"/>
                <w:color w:val="auto"/>
              </w:rPr>
              <w:t xml:space="preserve"> PT Bakrie &amp; Brothers Tbk Periode</w:t>
            </w:r>
          </w:p>
        </w:tc>
      </w:tr>
      <w:tr>
        <w:trPr>
          <w:trHeight w:val="413"/>
        </w:trPr>
        <w:tc>
          <w:tcPr>
            <w:tcW w:w="360" w:type="dxa"/>
            <w:vAlign w:val="bottom"/>
          </w:tcPr>
          <w:p>
            <w:pPr>
              <w:spacing w:after="0"/>
              <w:rPr>
                <w:sz w:val="24"/>
                <w:szCs w:val="24"/>
                <w:color w:val="auto"/>
              </w:rPr>
            </w:pPr>
          </w:p>
        </w:tc>
        <w:tc>
          <w:tcPr>
            <w:tcW w:w="662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2"/>
              </w:rPr>
              <w:t>2013-2017 ....................................................................................................</w:t>
            </w:r>
          </w:p>
        </w:tc>
        <w:tc>
          <w:tcPr>
            <w:tcW w:w="940" w:type="dxa"/>
            <w:vAlign w:val="bottom"/>
          </w:tcPr>
          <w:p>
            <w:pPr>
              <w:ind w:left="680"/>
              <w:spacing w:after="0"/>
              <w:rPr>
                <w:sz w:val="20"/>
                <w:szCs w:val="20"/>
                <w:color w:val="auto"/>
              </w:rPr>
            </w:pPr>
            <w:r>
              <w:rPr>
                <w:rFonts w:ascii="Times New Roman" w:cs="Times New Roman" w:eastAsia="Times New Roman" w:hAnsi="Times New Roman"/>
                <w:sz w:val="24"/>
                <w:szCs w:val="24"/>
                <w:color w:val="auto"/>
                <w:w w:val="99"/>
              </w:rPr>
              <w:t>57</w:t>
            </w:r>
          </w:p>
        </w:tc>
      </w:tr>
    </w:tbl>
    <w:p>
      <w:pPr>
        <w:spacing w:after="0" w:line="200" w:lineRule="exact"/>
        <w:rPr>
          <w:sz w:val="20"/>
          <w:szCs w:val="20"/>
          <w:color w:val="auto"/>
        </w:rPr>
      </w:pPr>
    </w:p>
    <w:p>
      <w:pPr>
        <w:sectPr>
          <w:pgSz w:w="11900" w:h="16838" w:orient="portrait"/>
          <w:cols w:equalWidth="0" w:num="1">
            <w:col w:w="9026"/>
          </w:cols>
          <w:pgMar w:left="1440" w:top="1440" w:right="1440" w:bottom="858" w:gutter="0" w:footer="0" w:header="0"/>
        </w:sectPr>
      </w:pPr>
    </w:p>
    <w:p>
      <w:pPr>
        <w:spacing w:after="0" w:line="193" w:lineRule="exact"/>
        <w:rPr>
          <w:sz w:val="20"/>
          <w:szCs w:val="20"/>
          <w:color w:val="auto"/>
        </w:rPr>
      </w:pPr>
    </w:p>
    <w:p>
      <w:pPr>
        <w:ind w:left="4700"/>
        <w:spacing w:after="0"/>
        <w:rPr>
          <w:sz w:val="20"/>
          <w:szCs w:val="20"/>
          <w:color w:val="auto"/>
        </w:rPr>
      </w:pPr>
      <w:r>
        <w:rPr>
          <w:rFonts w:ascii="Calibri" w:cs="Calibri" w:eastAsia="Calibri" w:hAnsi="Calibri"/>
          <w:sz w:val="22"/>
          <w:szCs w:val="22"/>
          <w:color w:val="auto"/>
        </w:rPr>
        <w:t>xii</w:t>
      </w:r>
    </w:p>
    <w:p>
      <w:pPr>
        <w:sectPr>
          <w:pgSz w:w="11900" w:h="16838" w:orient="portrait"/>
          <w:cols w:equalWidth="0" w:num="1">
            <w:col w:w="9026"/>
          </w:cols>
          <w:pgMar w:left="1440" w:top="1440" w:right="1440" w:bottom="858" w:gutter="0" w:footer="0" w:header="0"/>
          <w:type w:val="continuous"/>
        </w:sectPr>
      </w:pPr>
    </w:p>
    <w:bookmarkStart w:id="10" w:name="page11"/>
    <w:bookmarkEnd w:id="10"/>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tbl>
      <w:tblPr>
        <w:tblLayout w:type="fixed"/>
        <w:tblInd w:w="820" w:type="dxa"/>
        <w:tblCellMar>
          <w:top w:w="0" w:type="dxa"/>
          <w:left w:w="0" w:type="dxa"/>
          <w:bottom w:w="0" w:type="dxa"/>
          <w:right w:w="0" w:type="dxa"/>
        </w:tblCellMar>
      </w:tblPr>
      <w:tr>
        <w:trPr>
          <w:trHeight w:val="426"/>
        </w:trPr>
        <w:tc>
          <w:tcPr>
            <w:tcW w:w="480" w:type="dxa"/>
            <w:vAlign w:val="bottom"/>
          </w:tcPr>
          <w:p>
            <w:pPr>
              <w:spacing w:after="0"/>
              <w:rPr>
                <w:sz w:val="20"/>
                <w:szCs w:val="20"/>
                <w:color w:val="auto"/>
              </w:rPr>
            </w:pPr>
            <w:r>
              <w:rPr>
                <w:rFonts w:ascii="Times New Roman" w:cs="Times New Roman" w:eastAsia="Times New Roman" w:hAnsi="Times New Roman"/>
                <w:sz w:val="24"/>
                <w:szCs w:val="24"/>
                <w:color w:val="auto"/>
              </w:rPr>
              <w:t>4.8</w:t>
            </w:r>
          </w:p>
        </w:tc>
        <w:tc>
          <w:tcPr>
            <w:tcW w:w="7180" w:type="dxa"/>
            <w:vAlign w:val="bottom"/>
          </w:tcPr>
          <w:p>
            <w:pPr>
              <w:ind w:left="60"/>
              <w:spacing w:after="0"/>
              <w:rPr>
                <w:sz w:val="20"/>
                <w:szCs w:val="20"/>
                <w:color w:val="auto"/>
              </w:rPr>
            </w:pPr>
            <w:r>
              <w:rPr>
                <w:rFonts w:ascii="Times New Roman" w:cs="Times New Roman" w:eastAsia="Times New Roman" w:hAnsi="Times New Roman"/>
                <w:sz w:val="24"/>
                <w:szCs w:val="24"/>
                <w:i w:val="1"/>
                <w:iCs w:val="1"/>
                <w:color w:val="auto"/>
                <w:w w:val="99"/>
              </w:rPr>
              <w:t xml:space="preserve">Net Income to Total Asset </w:t>
            </w:r>
            <w:r>
              <w:rPr>
                <w:rFonts w:ascii="Times New Roman" w:cs="Times New Roman" w:eastAsia="Times New Roman" w:hAnsi="Times New Roman"/>
                <w:sz w:val="24"/>
                <w:szCs w:val="24"/>
                <w:color w:val="auto"/>
                <w:w w:val="99"/>
              </w:rPr>
              <w:t>(X</w:t>
            </w:r>
            <w:r>
              <w:rPr>
                <w:rFonts w:ascii="Times New Roman" w:cs="Times New Roman" w:eastAsia="Times New Roman" w:hAnsi="Times New Roman"/>
                <w:sz w:val="36"/>
                <w:szCs w:val="36"/>
                <w:color w:val="auto"/>
                <w:w w:val="99"/>
                <w:vertAlign w:val="subscript"/>
              </w:rPr>
              <w:t>1</w:t>
            </w:r>
            <w:r>
              <w:rPr>
                <w:rFonts w:ascii="Times New Roman" w:cs="Times New Roman" w:eastAsia="Times New Roman" w:hAnsi="Times New Roman"/>
                <w:sz w:val="24"/>
                <w:szCs w:val="24"/>
                <w:color w:val="auto"/>
                <w:w w:val="99"/>
              </w:rPr>
              <w:t>) Periode 2013-2017 .....................................</w:t>
            </w:r>
          </w:p>
        </w:tc>
        <w:tc>
          <w:tcPr>
            <w:tcW w:w="24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1"/>
              </w:rPr>
              <w:t>59</w:t>
            </w:r>
          </w:p>
        </w:tc>
      </w:tr>
      <w:tr>
        <w:trPr>
          <w:trHeight w:val="482"/>
        </w:trPr>
        <w:tc>
          <w:tcPr>
            <w:tcW w:w="480" w:type="dxa"/>
            <w:vAlign w:val="bottom"/>
          </w:tcPr>
          <w:p>
            <w:pPr>
              <w:spacing w:after="0"/>
              <w:rPr>
                <w:sz w:val="20"/>
                <w:szCs w:val="20"/>
                <w:color w:val="auto"/>
              </w:rPr>
            </w:pPr>
            <w:r>
              <w:rPr>
                <w:rFonts w:ascii="Times New Roman" w:cs="Times New Roman" w:eastAsia="Times New Roman" w:hAnsi="Times New Roman"/>
                <w:sz w:val="24"/>
                <w:szCs w:val="24"/>
                <w:color w:val="auto"/>
              </w:rPr>
              <w:t>4.9</w:t>
            </w:r>
          </w:p>
        </w:tc>
        <w:tc>
          <w:tcPr>
            <w:tcW w:w="7180" w:type="dxa"/>
            <w:vAlign w:val="bottom"/>
          </w:tcPr>
          <w:p>
            <w:pPr>
              <w:ind w:left="60"/>
              <w:spacing w:after="0"/>
              <w:rPr>
                <w:sz w:val="20"/>
                <w:szCs w:val="20"/>
                <w:color w:val="auto"/>
              </w:rPr>
            </w:pPr>
            <w:r>
              <w:rPr>
                <w:rFonts w:ascii="Times New Roman" w:cs="Times New Roman" w:eastAsia="Times New Roman" w:hAnsi="Times New Roman"/>
                <w:sz w:val="24"/>
                <w:szCs w:val="24"/>
                <w:i w:val="1"/>
                <w:iCs w:val="1"/>
                <w:color w:val="auto"/>
                <w:w w:val="99"/>
              </w:rPr>
              <w:t xml:space="preserve">Total Liabilities to Total Assets </w:t>
            </w:r>
            <w:r>
              <w:rPr>
                <w:rFonts w:ascii="Times New Roman" w:cs="Times New Roman" w:eastAsia="Times New Roman" w:hAnsi="Times New Roman"/>
                <w:sz w:val="24"/>
                <w:szCs w:val="24"/>
                <w:color w:val="auto"/>
                <w:w w:val="99"/>
              </w:rPr>
              <w:t>(X</w:t>
            </w:r>
            <w:r>
              <w:rPr>
                <w:rFonts w:ascii="Times New Roman" w:cs="Times New Roman" w:eastAsia="Times New Roman" w:hAnsi="Times New Roman"/>
                <w:sz w:val="36"/>
                <w:szCs w:val="36"/>
                <w:color w:val="auto"/>
                <w:w w:val="99"/>
                <w:vertAlign w:val="subscript"/>
              </w:rPr>
              <w:t>2</w:t>
            </w:r>
            <w:r>
              <w:rPr>
                <w:rFonts w:ascii="Times New Roman" w:cs="Times New Roman" w:eastAsia="Times New Roman" w:hAnsi="Times New Roman"/>
                <w:sz w:val="24"/>
                <w:szCs w:val="24"/>
                <w:color w:val="auto"/>
                <w:w w:val="99"/>
              </w:rPr>
              <w:t>) Periode 2013-2017 ............................</w:t>
            </w:r>
          </w:p>
        </w:tc>
        <w:tc>
          <w:tcPr>
            <w:tcW w:w="24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1"/>
              </w:rPr>
              <w:t>60</w:t>
            </w:r>
          </w:p>
        </w:tc>
      </w:tr>
      <w:tr>
        <w:trPr>
          <w:trHeight w:val="482"/>
        </w:trPr>
        <w:tc>
          <w:tcPr>
            <w:tcW w:w="480" w:type="dxa"/>
            <w:vAlign w:val="bottom"/>
          </w:tcPr>
          <w:p>
            <w:pPr>
              <w:spacing w:after="0"/>
              <w:rPr>
                <w:sz w:val="20"/>
                <w:szCs w:val="20"/>
                <w:color w:val="auto"/>
              </w:rPr>
            </w:pPr>
            <w:r>
              <w:rPr>
                <w:rFonts w:ascii="Times New Roman" w:cs="Times New Roman" w:eastAsia="Times New Roman" w:hAnsi="Times New Roman"/>
                <w:sz w:val="24"/>
                <w:szCs w:val="24"/>
                <w:color w:val="auto"/>
              </w:rPr>
              <w:t>4.10</w:t>
            </w:r>
          </w:p>
        </w:tc>
        <w:tc>
          <w:tcPr>
            <w:tcW w:w="7180" w:type="dxa"/>
            <w:vAlign w:val="bottom"/>
          </w:tcPr>
          <w:p>
            <w:pPr>
              <w:ind w:left="60"/>
              <w:spacing w:after="0"/>
              <w:rPr>
                <w:sz w:val="20"/>
                <w:szCs w:val="20"/>
                <w:color w:val="auto"/>
              </w:rPr>
            </w:pPr>
            <w:r>
              <w:rPr>
                <w:rFonts w:ascii="Times New Roman" w:cs="Times New Roman" w:eastAsia="Times New Roman" w:hAnsi="Times New Roman"/>
                <w:sz w:val="24"/>
                <w:szCs w:val="24"/>
                <w:i w:val="1"/>
                <w:iCs w:val="1"/>
                <w:color w:val="auto"/>
              </w:rPr>
              <w:t xml:space="preserve">Current Assets to Current Liabilities/ Current Ratio </w:t>
            </w:r>
            <w:r>
              <w:rPr>
                <w:rFonts w:ascii="Times New Roman" w:cs="Times New Roman" w:eastAsia="Times New Roman" w:hAnsi="Times New Roman"/>
                <w:sz w:val="24"/>
                <w:szCs w:val="24"/>
                <w:color w:val="auto"/>
              </w:rPr>
              <w:t>(X</w:t>
            </w:r>
            <w:r>
              <w:rPr>
                <w:rFonts w:ascii="Times New Roman" w:cs="Times New Roman" w:eastAsia="Times New Roman" w:hAnsi="Times New Roman"/>
                <w:sz w:val="36"/>
                <w:szCs w:val="36"/>
                <w:color w:val="auto"/>
                <w:vertAlign w:val="subscript"/>
              </w:rPr>
              <w:t>3</w:t>
            </w:r>
            <w:r>
              <w:rPr>
                <w:rFonts w:ascii="Times New Roman" w:cs="Times New Roman" w:eastAsia="Times New Roman" w:hAnsi="Times New Roman"/>
                <w:sz w:val="24"/>
                <w:szCs w:val="24"/>
                <w:color w:val="auto"/>
              </w:rPr>
              <w:t>) Periode</w:t>
            </w:r>
          </w:p>
        </w:tc>
        <w:tc>
          <w:tcPr>
            <w:tcW w:w="240" w:type="dxa"/>
            <w:vAlign w:val="bottom"/>
          </w:tcPr>
          <w:p>
            <w:pPr>
              <w:spacing w:after="0"/>
              <w:rPr>
                <w:sz w:val="24"/>
                <w:szCs w:val="24"/>
                <w:color w:val="auto"/>
              </w:rPr>
            </w:pPr>
          </w:p>
        </w:tc>
      </w:tr>
      <w:tr>
        <w:trPr>
          <w:trHeight w:val="420"/>
        </w:trPr>
        <w:tc>
          <w:tcPr>
            <w:tcW w:w="480" w:type="dxa"/>
            <w:vAlign w:val="bottom"/>
          </w:tcPr>
          <w:p>
            <w:pPr>
              <w:spacing w:after="0"/>
              <w:rPr>
                <w:sz w:val="24"/>
                <w:szCs w:val="24"/>
                <w:color w:val="auto"/>
              </w:rPr>
            </w:pPr>
          </w:p>
        </w:tc>
        <w:tc>
          <w:tcPr>
            <w:tcW w:w="7180" w:type="dxa"/>
            <w:vAlign w:val="bottom"/>
          </w:tcPr>
          <w:p>
            <w:pPr>
              <w:ind w:left="100"/>
              <w:spacing w:after="0"/>
              <w:rPr>
                <w:sz w:val="20"/>
                <w:szCs w:val="20"/>
                <w:color w:val="auto"/>
              </w:rPr>
            </w:pPr>
            <w:r>
              <w:rPr>
                <w:rFonts w:ascii="Times New Roman" w:cs="Times New Roman" w:eastAsia="Times New Roman" w:hAnsi="Times New Roman"/>
                <w:sz w:val="24"/>
                <w:szCs w:val="24"/>
                <w:color w:val="auto"/>
                <w:w w:val="99"/>
              </w:rPr>
              <w:t>2013-2017 ....................................................................................................</w:t>
            </w:r>
          </w:p>
        </w:tc>
        <w:tc>
          <w:tcPr>
            <w:tcW w:w="24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1"/>
              </w:rPr>
              <w:t>61</w:t>
            </w:r>
          </w:p>
        </w:tc>
      </w:tr>
      <w:tr>
        <w:trPr>
          <w:trHeight w:val="413"/>
        </w:trPr>
        <w:tc>
          <w:tcPr>
            <w:tcW w:w="480" w:type="dxa"/>
            <w:vAlign w:val="bottom"/>
          </w:tcPr>
          <w:p>
            <w:pPr>
              <w:spacing w:after="0"/>
              <w:rPr>
                <w:sz w:val="20"/>
                <w:szCs w:val="20"/>
                <w:color w:val="auto"/>
              </w:rPr>
            </w:pPr>
            <w:r>
              <w:rPr>
                <w:rFonts w:ascii="Times New Roman" w:cs="Times New Roman" w:eastAsia="Times New Roman" w:hAnsi="Times New Roman"/>
                <w:sz w:val="24"/>
                <w:szCs w:val="24"/>
                <w:color w:val="auto"/>
              </w:rPr>
              <w:t>4.11</w:t>
            </w:r>
          </w:p>
        </w:tc>
        <w:tc>
          <w:tcPr>
            <w:tcW w:w="718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 xml:space="preserve">Perhitungan Nilai </w:t>
            </w:r>
            <w:r>
              <w:rPr>
                <w:rFonts w:ascii="Times New Roman" w:cs="Times New Roman" w:eastAsia="Times New Roman" w:hAnsi="Times New Roman"/>
                <w:sz w:val="24"/>
                <w:szCs w:val="24"/>
                <w:i w:val="1"/>
                <w:iCs w:val="1"/>
                <w:color w:val="auto"/>
              </w:rPr>
              <w:t>Z-Score</w:t>
            </w:r>
            <w:r>
              <w:rPr>
                <w:rFonts w:ascii="Times New Roman" w:cs="Times New Roman" w:eastAsia="Times New Roman" w:hAnsi="Times New Roman"/>
                <w:sz w:val="24"/>
                <w:szCs w:val="24"/>
                <w:color w:val="auto"/>
              </w:rPr>
              <w:t xml:space="preserve"> Metode </w:t>
            </w:r>
            <w:r>
              <w:rPr>
                <w:rFonts w:ascii="Times New Roman" w:cs="Times New Roman" w:eastAsia="Times New Roman" w:hAnsi="Times New Roman"/>
                <w:sz w:val="24"/>
                <w:szCs w:val="24"/>
                <w:i w:val="1"/>
                <w:iCs w:val="1"/>
                <w:color w:val="auto"/>
              </w:rPr>
              <w:t>Zmijewski</w:t>
            </w:r>
            <w:r>
              <w:rPr>
                <w:rFonts w:ascii="Times New Roman" w:cs="Times New Roman" w:eastAsia="Times New Roman" w:hAnsi="Times New Roman"/>
                <w:sz w:val="24"/>
                <w:szCs w:val="24"/>
                <w:color w:val="auto"/>
              </w:rPr>
              <w:t xml:space="preserve"> PT Bakrie &amp; Brothers Tbk</w:t>
            </w:r>
          </w:p>
        </w:tc>
        <w:tc>
          <w:tcPr>
            <w:tcW w:w="240" w:type="dxa"/>
            <w:vAlign w:val="bottom"/>
          </w:tcPr>
          <w:p>
            <w:pPr>
              <w:spacing w:after="0"/>
              <w:rPr>
                <w:sz w:val="24"/>
                <w:szCs w:val="24"/>
                <w:color w:val="auto"/>
              </w:rPr>
            </w:pPr>
          </w:p>
        </w:tc>
      </w:tr>
      <w:tr>
        <w:trPr>
          <w:trHeight w:val="416"/>
        </w:trPr>
        <w:tc>
          <w:tcPr>
            <w:tcW w:w="480" w:type="dxa"/>
            <w:vAlign w:val="bottom"/>
          </w:tcPr>
          <w:p>
            <w:pPr>
              <w:spacing w:after="0"/>
              <w:rPr>
                <w:sz w:val="24"/>
                <w:szCs w:val="24"/>
                <w:color w:val="auto"/>
              </w:rPr>
            </w:pPr>
          </w:p>
        </w:tc>
        <w:tc>
          <w:tcPr>
            <w:tcW w:w="7180" w:type="dxa"/>
            <w:vAlign w:val="bottom"/>
          </w:tcPr>
          <w:p>
            <w:pPr>
              <w:ind w:left="80"/>
              <w:spacing w:after="0"/>
              <w:rPr>
                <w:sz w:val="20"/>
                <w:szCs w:val="20"/>
                <w:color w:val="auto"/>
              </w:rPr>
            </w:pPr>
            <w:r>
              <w:rPr>
                <w:rFonts w:ascii="Times New Roman" w:cs="Times New Roman" w:eastAsia="Times New Roman" w:hAnsi="Times New Roman"/>
                <w:sz w:val="24"/>
                <w:szCs w:val="24"/>
                <w:color w:val="auto"/>
                <w:w w:val="99"/>
              </w:rPr>
              <w:t>Periode 2013-2017 .......................................................................................</w:t>
            </w:r>
          </w:p>
        </w:tc>
        <w:tc>
          <w:tcPr>
            <w:tcW w:w="24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1"/>
              </w:rPr>
              <w:t>62</w:t>
            </w:r>
          </w:p>
        </w:tc>
      </w:tr>
      <w:tr>
        <w:trPr>
          <w:trHeight w:val="413"/>
        </w:trPr>
        <w:tc>
          <w:tcPr>
            <w:tcW w:w="480" w:type="dxa"/>
            <w:vAlign w:val="bottom"/>
          </w:tcPr>
          <w:p>
            <w:pPr>
              <w:spacing w:after="0"/>
              <w:rPr>
                <w:sz w:val="20"/>
                <w:szCs w:val="20"/>
                <w:color w:val="auto"/>
              </w:rPr>
            </w:pPr>
            <w:r>
              <w:rPr>
                <w:rFonts w:ascii="Times New Roman" w:cs="Times New Roman" w:eastAsia="Times New Roman" w:hAnsi="Times New Roman"/>
                <w:sz w:val="24"/>
                <w:szCs w:val="24"/>
                <w:color w:val="auto"/>
              </w:rPr>
              <w:t>4.12</w:t>
            </w:r>
          </w:p>
        </w:tc>
        <w:tc>
          <w:tcPr>
            <w:tcW w:w="7180" w:type="dxa"/>
            <w:vAlign w:val="bottom"/>
          </w:tcPr>
          <w:p>
            <w:pPr>
              <w:ind w:left="60"/>
              <w:spacing w:after="0"/>
              <w:rPr>
                <w:sz w:val="20"/>
                <w:szCs w:val="20"/>
                <w:color w:val="auto"/>
              </w:rPr>
            </w:pPr>
            <w:r>
              <w:rPr>
                <w:rFonts w:ascii="Times New Roman" w:cs="Times New Roman" w:eastAsia="Times New Roman" w:hAnsi="Times New Roman"/>
                <w:sz w:val="24"/>
                <w:szCs w:val="24"/>
                <w:color w:val="auto"/>
              </w:rPr>
              <w:t xml:space="preserve">Tingkat Kebangkrutan Metode </w:t>
            </w:r>
            <w:r>
              <w:rPr>
                <w:rFonts w:ascii="Times New Roman" w:cs="Times New Roman" w:eastAsia="Times New Roman" w:hAnsi="Times New Roman"/>
                <w:sz w:val="24"/>
                <w:szCs w:val="24"/>
                <w:i w:val="1"/>
                <w:iCs w:val="1"/>
                <w:color w:val="auto"/>
              </w:rPr>
              <w:t>Zmijewski</w:t>
            </w:r>
            <w:r>
              <w:rPr>
                <w:rFonts w:ascii="Times New Roman" w:cs="Times New Roman" w:eastAsia="Times New Roman" w:hAnsi="Times New Roman"/>
                <w:sz w:val="24"/>
                <w:szCs w:val="24"/>
                <w:color w:val="auto"/>
              </w:rPr>
              <w:t xml:space="preserve"> PT Bakrie &amp; Brothers Tbk</w:t>
            </w:r>
          </w:p>
        </w:tc>
        <w:tc>
          <w:tcPr>
            <w:tcW w:w="240" w:type="dxa"/>
            <w:vAlign w:val="bottom"/>
          </w:tcPr>
          <w:p>
            <w:pPr>
              <w:spacing w:after="0"/>
              <w:rPr>
                <w:sz w:val="24"/>
                <w:szCs w:val="24"/>
                <w:color w:val="auto"/>
              </w:rPr>
            </w:pPr>
          </w:p>
        </w:tc>
      </w:tr>
      <w:tr>
        <w:trPr>
          <w:trHeight w:val="415"/>
        </w:trPr>
        <w:tc>
          <w:tcPr>
            <w:tcW w:w="480" w:type="dxa"/>
            <w:vAlign w:val="bottom"/>
          </w:tcPr>
          <w:p>
            <w:pPr>
              <w:spacing w:after="0"/>
              <w:rPr>
                <w:sz w:val="24"/>
                <w:szCs w:val="24"/>
                <w:color w:val="auto"/>
              </w:rPr>
            </w:pPr>
          </w:p>
        </w:tc>
        <w:tc>
          <w:tcPr>
            <w:tcW w:w="7180" w:type="dxa"/>
            <w:vAlign w:val="bottom"/>
          </w:tcPr>
          <w:p>
            <w:pPr>
              <w:ind w:left="100"/>
              <w:spacing w:after="0"/>
              <w:rPr>
                <w:sz w:val="20"/>
                <w:szCs w:val="20"/>
                <w:color w:val="auto"/>
              </w:rPr>
            </w:pPr>
            <w:r>
              <w:rPr>
                <w:rFonts w:ascii="Times New Roman" w:cs="Times New Roman" w:eastAsia="Times New Roman" w:hAnsi="Times New Roman"/>
                <w:sz w:val="24"/>
                <w:szCs w:val="24"/>
                <w:color w:val="auto"/>
                <w:w w:val="99"/>
              </w:rPr>
              <w:t>Periode 2013-2017 .......................................................................................</w:t>
            </w:r>
          </w:p>
        </w:tc>
        <w:tc>
          <w:tcPr>
            <w:tcW w:w="24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91"/>
              </w:rPr>
              <w:t>63</w:t>
            </w:r>
          </w:p>
        </w:tc>
      </w:tr>
    </w:tbl>
    <w:p>
      <w:pPr>
        <w:spacing w:after="0" w:line="200" w:lineRule="exact"/>
        <w:rPr>
          <w:sz w:val="20"/>
          <w:szCs w:val="20"/>
          <w:color w:val="auto"/>
        </w:rPr>
      </w:pPr>
    </w:p>
    <w:p>
      <w:pPr>
        <w:sectPr>
          <w:pgSz w:w="11900" w:h="16838" w:orient="portrait"/>
          <w:cols w:equalWidth="0" w:num="1">
            <w:col w:w="9026"/>
          </w:cols>
          <w:pgMar w:left="1440" w:top="1440" w:right="1440" w:bottom="86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4640"/>
        <w:spacing w:after="0"/>
        <w:rPr>
          <w:sz w:val="20"/>
          <w:szCs w:val="20"/>
          <w:color w:val="auto"/>
        </w:rPr>
      </w:pPr>
      <w:r>
        <w:rPr>
          <w:rFonts w:ascii="Times New Roman" w:cs="Times New Roman" w:eastAsia="Times New Roman" w:hAnsi="Times New Roman"/>
          <w:sz w:val="23"/>
          <w:szCs w:val="23"/>
          <w:color w:val="auto"/>
        </w:rPr>
        <w:t>xiii</w:t>
      </w:r>
    </w:p>
    <w:p>
      <w:pPr>
        <w:sectPr>
          <w:pgSz w:w="11900" w:h="16838" w:orient="portrait"/>
          <w:cols w:equalWidth="0" w:num="1">
            <w:col w:w="9026"/>
          </w:cols>
          <w:pgMar w:left="1440" w:top="1440" w:right="1440" w:bottom="861" w:gutter="0" w:footer="0" w:header="0"/>
          <w:type w:val="continuous"/>
        </w:sectPr>
      </w:pPr>
    </w:p>
    <w:bookmarkStart w:id="11" w:name="page12"/>
    <w:bookmarkEnd w:id="1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3540"/>
        <w:spacing w:after="0"/>
        <w:rPr>
          <w:sz w:val="20"/>
          <w:szCs w:val="20"/>
          <w:color w:val="auto"/>
        </w:rPr>
      </w:pPr>
      <w:r>
        <w:rPr>
          <w:rFonts w:ascii="Times New Roman" w:cs="Times New Roman" w:eastAsia="Times New Roman" w:hAnsi="Times New Roman"/>
          <w:sz w:val="28"/>
          <w:szCs w:val="28"/>
          <w:b w:val="1"/>
          <w:bCs w:val="1"/>
          <w:color w:val="auto"/>
        </w:rPr>
        <w:t>DAFTAR GAMBAR</w:t>
      </w:r>
    </w:p>
    <w:p>
      <w:pPr>
        <w:spacing w:after="0" w:line="200" w:lineRule="exact"/>
        <w:rPr>
          <w:sz w:val="20"/>
          <w:szCs w:val="20"/>
          <w:color w:val="auto"/>
        </w:rPr>
      </w:pPr>
    </w:p>
    <w:p>
      <w:pPr>
        <w:spacing w:after="0" w:line="241" w:lineRule="exact"/>
        <w:rPr>
          <w:sz w:val="20"/>
          <w:szCs w:val="20"/>
          <w:color w:val="auto"/>
        </w:rPr>
      </w:pPr>
    </w:p>
    <w:p>
      <w:pPr>
        <w:ind w:left="820"/>
        <w:spacing w:after="0"/>
        <w:tabs>
          <w:tab w:leader="none" w:pos="7780" w:val="left"/>
        </w:tabs>
        <w:rPr>
          <w:sz w:val="20"/>
          <w:szCs w:val="20"/>
          <w:color w:val="auto"/>
        </w:rPr>
      </w:pPr>
      <w:r>
        <w:rPr>
          <w:rFonts w:ascii="Times New Roman" w:cs="Times New Roman" w:eastAsia="Times New Roman" w:hAnsi="Times New Roman"/>
          <w:sz w:val="24"/>
          <w:szCs w:val="24"/>
          <w:b w:val="1"/>
          <w:bCs w:val="1"/>
          <w:color w:val="auto"/>
        </w:rPr>
        <w:t>Gambar</w:t>
      </w:r>
      <w:r>
        <w:rPr>
          <w:sz w:val="20"/>
          <w:szCs w:val="20"/>
          <w:color w:val="auto"/>
        </w:rPr>
        <w:tab/>
      </w:r>
      <w:r>
        <w:rPr>
          <w:rFonts w:ascii="Times New Roman" w:cs="Times New Roman" w:eastAsia="Times New Roman" w:hAnsi="Times New Roman"/>
          <w:sz w:val="23"/>
          <w:szCs w:val="23"/>
          <w:b w:val="1"/>
          <w:bCs w:val="1"/>
          <w:color w:val="auto"/>
        </w:rPr>
        <w:t>Halaman</w:t>
      </w:r>
    </w:p>
    <w:p>
      <w:pPr>
        <w:spacing w:after="0" w:line="134" w:lineRule="exact"/>
        <w:rPr>
          <w:sz w:val="20"/>
          <w:szCs w:val="20"/>
          <w:color w:val="auto"/>
        </w:rPr>
      </w:pPr>
    </w:p>
    <w:p>
      <w:pPr>
        <w:ind w:left="820"/>
        <w:spacing w:after="0"/>
        <w:tabs>
          <w:tab w:leader="none" w:pos="1280" w:val="left"/>
          <w:tab w:leader="dot" w:pos="8460" w:val="left"/>
        </w:tabs>
        <w:rPr>
          <w:sz w:val="20"/>
          <w:szCs w:val="20"/>
          <w:color w:val="auto"/>
        </w:rPr>
      </w:pPr>
      <w:r>
        <w:rPr>
          <w:rFonts w:ascii="Times New Roman" w:cs="Times New Roman" w:eastAsia="Times New Roman" w:hAnsi="Times New Roman"/>
          <w:sz w:val="24"/>
          <w:szCs w:val="24"/>
          <w:color w:val="auto"/>
        </w:rPr>
        <w:t>3.1</w:t>
        <w:tab/>
        <w:t>Struktur Organisasi PT Bakrie &amp; Brothers Tbk</w:t>
      </w:r>
      <w:r>
        <w:rPr>
          <w:sz w:val="20"/>
          <w:szCs w:val="20"/>
          <w:color w:val="auto"/>
        </w:rPr>
        <w:tab/>
      </w:r>
      <w:r>
        <w:rPr>
          <w:rFonts w:ascii="Times New Roman" w:cs="Times New Roman" w:eastAsia="Times New Roman" w:hAnsi="Times New Roman"/>
          <w:sz w:val="24"/>
          <w:szCs w:val="24"/>
          <w:color w:val="auto"/>
        </w:rPr>
        <w:t>28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left="4640"/>
        <w:spacing w:after="0"/>
        <w:rPr>
          <w:sz w:val="20"/>
          <w:szCs w:val="20"/>
          <w:color w:val="auto"/>
        </w:rPr>
      </w:pPr>
      <w:r>
        <w:rPr>
          <w:rFonts w:ascii="Times New Roman" w:cs="Times New Roman" w:eastAsia="Times New Roman" w:hAnsi="Times New Roman"/>
          <w:sz w:val="24"/>
          <w:szCs w:val="24"/>
          <w:color w:val="auto"/>
        </w:rPr>
        <w:t>xiv</w:t>
      </w:r>
    </w:p>
    <w:p>
      <w:pPr>
        <w:sectPr>
          <w:pgSz w:w="11900" w:h="16838" w:orient="portrait"/>
          <w:cols w:equalWidth="0" w:num="1">
            <w:col w:w="9026"/>
          </w:cols>
          <w:pgMar w:left="1440" w:top="1440" w:right="1440" w:bottom="154" w:gutter="0" w:footer="0" w:header="0"/>
        </w:sectPr>
      </w:pPr>
    </w:p>
    <w:bookmarkStart w:id="12" w:name="page13"/>
    <w:bookmarkEnd w:id="1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820" w:type="dxa"/>
        <w:tblCellMar>
          <w:top w:w="0" w:type="dxa"/>
          <w:left w:w="0" w:type="dxa"/>
          <w:bottom w:w="0" w:type="dxa"/>
          <w:right w:w="0" w:type="dxa"/>
        </w:tblCellMar>
      </w:tblPr>
      <w:tr>
        <w:trPr>
          <w:trHeight w:val="322"/>
        </w:trPr>
        <w:tc>
          <w:tcPr>
            <w:tcW w:w="13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60" w:type="dxa"/>
            <w:vAlign w:val="bottom"/>
          </w:tcPr>
          <w:p>
            <w:pPr>
              <w:ind w:left="700"/>
              <w:spacing w:after="0"/>
              <w:rPr>
                <w:sz w:val="20"/>
                <w:szCs w:val="20"/>
                <w:color w:val="auto"/>
              </w:rPr>
            </w:pPr>
            <w:r>
              <w:rPr>
                <w:rFonts w:ascii="Times New Roman" w:cs="Times New Roman" w:eastAsia="Times New Roman" w:hAnsi="Times New Roman"/>
                <w:sz w:val="28"/>
                <w:szCs w:val="28"/>
                <w:b w:val="1"/>
                <w:bCs w:val="1"/>
                <w:color w:val="auto"/>
              </w:rPr>
              <w:t>DAFTAR LAMPIRAN</w:t>
            </w:r>
          </w:p>
        </w:tc>
      </w:tr>
      <w:tr>
        <w:trPr>
          <w:trHeight w:val="712"/>
        </w:trPr>
        <w:tc>
          <w:tcPr>
            <w:tcW w:w="1340" w:type="dxa"/>
            <w:vAlign w:val="bottom"/>
          </w:tcPr>
          <w:p>
            <w:pPr>
              <w:spacing w:after="0"/>
              <w:rPr>
                <w:sz w:val="20"/>
                <w:szCs w:val="20"/>
                <w:color w:val="auto"/>
              </w:rPr>
            </w:pPr>
            <w:r>
              <w:rPr>
                <w:rFonts w:ascii="Times New Roman" w:cs="Times New Roman" w:eastAsia="Times New Roman" w:hAnsi="Times New Roman"/>
                <w:sz w:val="24"/>
                <w:szCs w:val="24"/>
                <w:color w:val="auto"/>
              </w:rPr>
              <w:t>Lampiran 1</w:t>
            </w:r>
          </w:p>
        </w:tc>
        <w:tc>
          <w:tcPr>
            <w:tcW w:w="540" w:type="dxa"/>
            <w:vAlign w:val="bottom"/>
          </w:tcPr>
          <w:p>
            <w:pPr>
              <w:jc w:val="right"/>
              <w:ind w:right="120"/>
              <w:spacing w:after="0"/>
              <w:rPr>
                <w:sz w:val="20"/>
                <w:szCs w:val="20"/>
                <w:color w:val="auto"/>
              </w:rPr>
            </w:pPr>
            <w:r>
              <w:rPr>
                <w:rFonts w:ascii="Times New Roman" w:cs="Times New Roman" w:eastAsia="Times New Roman" w:hAnsi="Times New Roman"/>
                <w:sz w:val="24"/>
                <w:szCs w:val="24"/>
                <w:color w:val="auto"/>
              </w:rPr>
              <w:t>:</w:t>
            </w:r>
          </w:p>
        </w:tc>
        <w:tc>
          <w:tcPr>
            <w:tcW w:w="60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Surat Kesepakatan Bimbingan Laporan Akhir (Dosen</w:t>
            </w:r>
          </w:p>
        </w:tc>
      </w:tr>
      <w:tr>
        <w:trPr>
          <w:trHeight w:val="415"/>
        </w:trPr>
        <w:tc>
          <w:tcPr>
            <w:tcW w:w="13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6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Pembimbing I)</w:t>
            </w:r>
          </w:p>
        </w:tc>
      </w:tr>
      <w:tr>
        <w:trPr>
          <w:trHeight w:val="413"/>
        </w:trPr>
        <w:tc>
          <w:tcPr>
            <w:tcW w:w="1340" w:type="dxa"/>
            <w:vAlign w:val="bottom"/>
          </w:tcPr>
          <w:p>
            <w:pPr>
              <w:spacing w:after="0"/>
              <w:rPr>
                <w:sz w:val="20"/>
                <w:szCs w:val="20"/>
                <w:color w:val="auto"/>
              </w:rPr>
            </w:pPr>
            <w:r>
              <w:rPr>
                <w:rFonts w:ascii="Times New Roman" w:cs="Times New Roman" w:eastAsia="Times New Roman" w:hAnsi="Times New Roman"/>
                <w:sz w:val="24"/>
                <w:szCs w:val="24"/>
                <w:color w:val="auto"/>
              </w:rPr>
              <w:t>Lampiran 2</w:t>
            </w:r>
          </w:p>
        </w:tc>
        <w:tc>
          <w:tcPr>
            <w:tcW w:w="540" w:type="dxa"/>
            <w:vAlign w:val="bottom"/>
          </w:tcPr>
          <w:p>
            <w:pPr>
              <w:jc w:val="right"/>
              <w:ind w:right="120"/>
              <w:spacing w:after="0"/>
              <w:rPr>
                <w:sz w:val="20"/>
                <w:szCs w:val="20"/>
                <w:color w:val="auto"/>
              </w:rPr>
            </w:pPr>
            <w:r>
              <w:rPr>
                <w:rFonts w:ascii="Times New Roman" w:cs="Times New Roman" w:eastAsia="Times New Roman" w:hAnsi="Times New Roman"/>
                <w:sz w:val="24"/>
                <w:szCs w:val="24"/>
                <w:color w:val="auto"/>
              </w:rPr>
              <w:t>:</w:t>
            </w:r>
          </w:p>
        </w:tc>
        <w:tc>
          <w:tcPr>
            <w:tcW w:w="60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Surat Kesepakatan Bimbingan Laporan Akhir (Dosen</w:t>
            </w:r>
          </w:p>
        </w:tc>
      </w:tr>
      <w:tr>
        <w:trPr>
          <w:trHeight w:val="415"/>
        </w:trPr>
        <w:tc>
          <w:tcPr>
            <w:tcW w:w="13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6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Pembimbing II)</w:t>
            </w:r>
          </w:p>
        </w:tc>
      </w:tr>
      <w:tr>
        <w:trPr>
          <w:trHeight w:val="413"/>
        </w:trPr>
        <w:tc>
          <w:tcPr>
            <w:tcW w:w="1340" w:type="dxa"/>
            <w:vAlign w:val="bottom"/>
          </w:tcPr>
          <w:p>
            <w:pPr>
              <w:spacing w:after="0"/>
              <w:rPr>
                <w:sz w:val="20"/>
                <w:szCs w:val="20"/>
                <w:color w:val="auto"/>
              </w:rPr>
            </w:pPr>
            <w:r>
              <w:rPr>
                <w:rFonts w:ascii="Times New Roman" w:cs="Times New Roman" w:eastAsia="Times New Roman" w:hAnsi="Times New Roman"/>
                <w:sz w:val="24"/>
                <w:szCs w:val="24"/>
                <w:color w:val="auto"/>
              </w:rPr>
              <w:t>Lampiran 3</w:t>
            </w:r>
          </w:p>
        </w:tc>
        <w:tc>
          <w:tcPr>
            <w:tcW w:w="540" w:type="dxa"/>
            <w:vAlign w:val="bottom"/>
          </w:tcPr>
          <w:p>
            <w:pPr>
              <w:jc w:val="right"/>
              <w:ind w:right="120"/>
              <w:spacing w:after="0"/>
              <w:rPr>
                <w:sz w:val="20"/>
                <w:szCs w:val="20"/>
                <w:color w:val="auto"/>
              </w:rPr>
            </w:pPr>
            <w:r>
              <w:rPr>
                <w:rFonts w:ascii="Times New Roman" w:cs="Times New Roman" w:eastAsia="Times New Roman" w:hAnsi="Times New Roman"/>
                <w:sz w:val="24"/>
                <w:szCs w:val="24"/>
                <w:color w:val="auto"/>
              </w:rPr>
              <w:t>:</w:t>
            </w:r>
          </w:p>
        </w:tc>
        <w:tc>
          <w:tcPr>
            <w:tcW w:w="60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Kartu Konsultasi Bimbingan Laporan Akhir (Dosen</w:t>
            </w:r>
          </w:p>
        </w:tc>
      </w:tr>
      <w:tr>
        <w:trPr>
          <w:trHeight w:val="415"/>
        </w:trPr>
        <w:tc>
          <w:tcPr>
            <w:tcW w:w="13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6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Pembimbing I)</w:t>
            </w:r>
          </w:p>
        </w:tc>
      </w:tr>
      <w:tr>
        <w:trPr>
          <w:trHeight w:val="413"/>
        </w:trPr>
        <w:tc>
          <w:tcPr>
            <w:tcW w:w="1340" w:type="dxa"/>
            <w:vAlign w:val="bottom"/>
          </w:tcPr>
          <w:p>
            <w:pPr>
              <w:spacing w:after="0"/>
              <w:rPr>
                <w:sz w:val="20"/>
                <w:szCs w:val="20"/>
                <w:color w:val="auto"/>
              </w:rPr>
            </w:pPr>
            <w:r>
              <w:rPr>
                <w:rFonts w:ascii="Times New Roman" w:cs="Times New Roman" w:eastAsia="Times New Roman" w:hAnsi="Times New Roman"/>
                <w:sz w:val="24"/>
                <w:szCs w:val="24"/>
                <w:color w:val="auto"/>
              </w:rPr>
              <w:t>Lampiran 4</w:t>
            </w:r>
          </w:p>
        </w:tc>
        <w:tc>
          <w:tcPr>
            <w:tcW w:w="540" w:type="dxa"/>
            <w:vAlign w:val="bottom"/>
          </w:tcPr>
          <w:p>
            <w:pPr>
              <w:jc w:val="right"/>
              <w:ind w:right="120"/>
              <w:spacing w:after="0"/>
              <w:rPr>
                <w:sz w:val="20"/>
                <w:szCs w:val="20"/>
                <w:color w:val="auto"/>
              </w:rPr>
            </w:pPr>
            <w:r>
              <w:rPr>
                <w:rFonts w:ascii="Times New Roman" w:cs="Times New Roman" w:eastAsia="Times New Roman" w:hAnsi="Times New Roman"/>
                <w:sz w:val="24"/>
                <w:szCs w:val="24"/>
                <w:color w:val="auto"/>
              </w:rPr>
              <w:t>:</w:t>
            </w:r>
          </w:p>
        </w:tc>
        <w:tc>
          <w:tcPr>
            <w:tcW w:w="60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Kartu Konsultasi Bimbingan Laporan Akhir (Dosen</w:t>
            </w:r>
          </w:p>
        </w:tc>
      </w:tr>
      <w:tr>
        <w:trPr>
          <w:trHeight w:val="415"/>
        </w:trPr>
        <w:tc>
          <w:tcPr>
            <w:tcW w:w="13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60" w:type="dxa"/>
            <w:vAlign w:val="bottom"/>
          </w:tcPr>
          <w:p>
            <w:pPr>
              <w:ind w:left="260"/>
              <w:spacing w:after="0"/>
              <w:rPr>
                <w:sz w:val="20"/>
                <w:szCs w:val="20"/>
                <w:color w:val="auto"/>
              </w:rPr>
            </w:pPr>
            <w:r>
              <w:rPr>
                <w:rFonts w:ascii="Times New Roman" w:cs="Times New Roman" w:eastAsia="Times New Roman" w:hAnsi="Times New Roman"/>
                <w:sz w:val="24"/>
                <w:szCs w:val="24"/>
                <w:color w:val="auto"/>
              </w:rPr>
              <w:t>Pembimbing II)</w:t>
            </w:r>
          </w:p>
        </w:tc>
      </w:tr>
      <w:tr>
        <w:trPr>
          <w:trHeight w:val="413"/>
        </w:trPr>
        <w:tc>
          <w:tcPr>
            <w:tcW w:w="1340" w:type="dxa"/>
            <w:vAlign w:val="bottom"/>
          </w:tcPr>
          <w:p>
            <w:pPr>
              <w:spacing w:after="0"/>
              <w:rPr>
                <w:sz w:val="20"/>
                <w:szCs w:val="20"/>
                <w:color w:val="auto"/>
              </w:rPr>
            </w:pPr>
            <w:r>
              <w:rPr>
                <w:rFonts w:ascii="Times New Roman" w:cs="Times New Roman" w:eastAsia="Times New Roman" w:hAnsi="Times New Roman"/>
                <w:sz w:val="24"/>
                <w:szCs w:val="24"/>
                <w:color w:val="auto"/>
              </w:rPr>
              <w:t>Lampiran 5</w:t>
            </w:r>
          </w:p>
        </w:tc>
        <w:tc>
          <w:tcPr>
            <w:tcW w:w="540" w:type="dxa"/>
            <w:vAlign w:val="bottom"/>
          </w:tcPr>
          <w:p>
            <w:pPr>
              <w:jc w:val="right"/>
              <w:ind w:right="120"/>
              <w:spacing w:after="0"/>
              <w:rPr>
                <w:sz w:val="20"/>
                <w:szCs w:val="20"/>
                <w:color w:val="auto"/>
              </w:rPr>
            </w:pPr>
            <w:r>
              <w:rPr>
                <w:rFonts w:ascii="Times New Roman" w:cs="Times New Roman" w:eastAsia="Times New Roman" w:hAnsi="Times New Roman"/>
                <w:sz w:val="24"/>
                <w:szCs w:val="24"/>
                <w:color w:val="auto"/>
              </w:rPr>
              <w:t>:</w:t>
            </w:r>
          </w:p>
        </w:tc>
        <w:tc>
          <w:tcPr>
            <w:tcW w:w="60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Struktur Organisasi PT Bakrie &amp; Brothers Tbk</w:t>
            </w:r>
          </w:p>
        </w:tc>
      </w:tr>
      <w:tr>
        <w:trPr>
          <w:trHeight w:val="415"/>
        </w:trPr>
        <w:tc>
          <w:tcPr>
            <w:tcW w:w="1340" w:type="dxa"/>
            <w:vAlign w:val="bottom"/>
          </w:tcPr>
          <w:p>
            <w:pPr>
              <w:spacing w:after="0"/>
              <w:rPr>
                <w:sz w:val="20"/>
                <w:szCs w:val="20"/>
                <w:color w:val="auto"/>
              </w:rPr>
            </w:pPr>
            <w:r>
              <w:rPr>
                <w:rFonts w:ascii="Times New Roman" w:cs="Times New Roman" w:eastAsia="Times New Roman" w:hAnsi="Times New Roman"/>
                <w:sz w:val="24"/>
                <w:szCs w:val="24"/>
                <w:color w:val="auto"/>
              </w:rPr>
              <w:t>Lampiran 6</w:t>
            </w:r>
          </w:p>
        </w:tc>
        <w:tc>
          <w:tcPr>
            <w:tcW w:w="540" w:type="dxa"/>
            <w:vAlign w:val="bottom"/>
          </w:tcPr>
          <w:p>
            <w:pPr>
              <w:jc w:val="right"/>
              <w:ind w:right="120"/>
              <w:spacing w:after="0"/>
              <w:rPr>
                <w:sz w:val="20"/>
                <w:szCs w:val="20"/>
                <w:color w:val="auto"/>
              </w:rPr>
            </w:pPr>
            <w:r>
              <w:rPr>
                <w:rFonts w:ascii="Times New Roman" w:cs="Times New Roman" w:eastAsia="Times New Roman" w:hAnsi="Times New Roman"/>
                <w:sz w:val="24"/>
                <w:szCs w:val="24"/>
                <w:color w:val="auto"/>
              </w:rPr>
              <w:t>:</w:t>
            </w:r>
          </w:p>
        </w:tc>
        <w:tc>
          <w:tcPr>
            <w:tcW w:w="60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Laporan Posisi Keuangan Konsolidasian PT Bakrie &amp;</w:t>
            </w:r>
          </w:p>
        </w:tc>
      </w:tr>
      <w:tr>
        <w:trPr>
          <w:trHeight w:val="413"/>
        </w:trPr>
        <w:tc>
          <w:tcPr>
            <w:tcW w:w="13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Brothers Tbk Tahun 2013-2017</w:t>
            </w:r>
          </w:p>
        </w:tc>
      </w:tr>
      <w:tr>
        <w:trPr>
          <w:trHeight w:val="416"/>
        </w:trPr>
        <w:tc>
          <w:tcPr>
            <w:tcW w:w="1340" w:type="dxa"/>
            <w:vAlign w:val="bottom"/>
          </w:tcPr>
          <w:p>
            <w:pPr>
              <w:spacing w:after="0"/>
              <w:rPr>
                <w:sz w:val="20"/>
                <w:szCs w:val="20"/>
                <w:color w:val="auto"/>
              </w:rPr>
            </w:pPr>
            <w:r>
              <w:rPr>
                <w:rFonts w:ascii="Times New Roman" w:cs="Times New Roman" w:eastAsia="Times New Roman" w:hAnsi="Times New Roman"/>
                <w:sz w:val="24"/>
                <w:szCs w:val="24"/>
                <w:color w:val="auto"/>
              </w:rPr>
              <w:t>Lampiran 7</w:t>
            </w:r>
          </w:p>
        </w:tc>
        <w:tc>
          <w:tcPr>
            <w:tcW w:w="540" w:type="dxa"/>
            <w:vAlign w:val="bottom"/>
          </w:tcPr>
          <w:p>
            <w:pPr>
              <w:jc w:val="right"/>
              <w:ind w:right="120"/>
              <w:spacing w:after="0"/>
              <w:rPr>
                <w:sz w:val="20"/>
                <w:szCs w:val="20"/>
                <w:color w:val="auto"/>
              </w:rPr>
            </w:pPr>
            <w:r>
              <w:rPr>
                <w:rFonts w:ascii="Times New Roman" w:cs="Times New Roman" w:eastAsia="Times New Roman" w:hAnsi="Times New Roman"/>
                <w:sz w:val="24"/>
                <w:szCs w:val="24"/>
                <w:color w:val="auto"/>
              </w:rPr>
              <w:t>:</w:t>
            </w:r>
          </w:p>
        </w:tc>
        <w:tc>
          <w:tcPr>
            <w:tcW w:w="60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Laporan Laba Rugi dan Penghasilan Komprehensif</w:t>
            </w:r>
          </w:p>
        </w:tc>
      </w:tr>
      <w:tr>
        <w:trPr>
          <w:trHeight w:val="413"/>
        </w:trPr>
        <w:tc>
          <w:tcPr>
            <w:tcW w:w="13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60" w:type="dxa"/>
            <w:vAlign w:val="bottom"/>
          </w:tcPr>
          <w:p>
            <w:pPr>
              <w:ind w:left="280"/>
              <w:spacing w:after="0"/>
              <w:rPr>
                <w:sz w:val="20"/>
                <w:szCs w:val="20"/>
                <w:color w:val="auto"/>
              </w:rPr>
            </w:pPr>
            <w:r>
              <w:rPr>
                <w:rFonts w:ascii="Times New Roman" w:cs="Times New Roman" w:eastAsia="Times New Roman" w:hAnsi="Times New Roman"/>
                <w:sz w:val="24"/>
                <w:szCs w:val="24"/>
                <w:color w:val="auto"/>
                <w:w w:val="99"/>
              </w:rPr>
              <w:t>Konsolidasian PT Bakrie &amp; Brothers Tbk Tahun 2013-2017</w:t>
            </w:r>
          </w:p>
        </w:tc>
      </w:tr>
      <w:tr>
        <w:trPr>
          <w:trHeight w:val="415"/>
        </w:trPr>
        <w:tc>
          <w:tcPr>
            <w:tcW w:w="1340" w:type="dxa"/>
            <w:vAlign w:val="bottom"/>
          </w:tcPr>
          <w:p>
            <w:pPr>
              <w:spacing w:after="0"/>
              <w:rPr>
                <w:sz w:val="20"/>
                <w:szCs w:val="20"/>
                <w:color w:val="auto"/>
              </w:rPr>
            </w:pPr>
            <w:r>
              <w:rPr>
                <w:rFonts w:ascii="Times New Roman" w:cs="Times New Roman" w:eastAsia="Times New Roman" w:hAnsi="Times New Roman"/>
                <w:sz w:val="24"/>
                <w:szCs w:val="24"/>
                <w:color w:val="auto"/>
              </w:rPr>
              <w:t>Lampiran 8</w:t>
            </w:r>
          </w:p>
        </w:tc>
        <w:tc>
          <w:tcPr>
            <w:tcW w:w="540" w:type="dxa"/>
            <w:vAlign w:val="bottom"/>
          </w:tcPr>
          <w:p>
            <w:pPr>
              <w:jc w:val="right"/>
              <w:ind w:right="120"/>
              <w:spacing w:after="0"/>
              <w:rPr>
                <w:sz w:val="20"/>
                <w:szCs w:val="20"/>
                <w:color w:val="auto"/>
              </w:rPr>
            </w:pPr>
            <w:r>
              <w:rPr>
                <w:rFonts w:ascii="Times New Roman" w:cs="Times New Roman" w:eastAsia="Times New Roman" w:hAnsi="Times New Roman"/>
                <w:sz w:val="24"/>
                <w:szCs w:val="24"/>
                <w:color w:val="auto"/>
              </w:rPr>
              <w:t>:</w:t>
            </w:r>
          </w:p>
        </w:tc>
        <w:tc>
          <w:tcPr>
            <w:tcW w:w="606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Perhitungan Metode Altman dan Metode Zmijewski</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4680"/>
        <w:spacing w:after="0"/>
        <w:rPr>
          <w:sz w:val="20"/>
          <w:szCs w:val="20"/>
          <w:color w:val="auto"/>
        </w:rPr>
      </w:pPr>
      <w:r>
        <w:rPr>
          <w:rFonts w:ascii="Times New Roman" w:cs="Times New Roman" w:eastAsia="Times New Roman" w:hAnsi="Times New Roman"/>
          <w:sz w:val="24"/>
          <w:szCs w:val="24"/>
          <w:color w:val="auto"/>
        </w:rPr>
        <w:t>xv</w:t>
      </w:r>
    </w:p>
    <w:sectPr>
      <w:pgSz w:w="11900" w:h="16838" w:orient="portrait"/>
      <w:cols w:equalWidth="0" w:num="1">
        <w:col w:w="9026"/>
      </w:cols>
      <w:pgMar w:left="1440" w:top="1440" w:right="1440" w:bottom="154"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1."/>
      <w:numFmt w:val="decimal"/>
      <w:start w:val="7"/>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0" Type="http://schemas.openxmlformats.org/officeDocument/2006/relationships/hyperlink" Target="mailto:Gildhaodel@gmail.co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2018-08-02T01:57:13Z</dcterms:created>
  <dcterms:modified xsi:type="dcterms:W3CDTF">2018-08-02T01:57:13Z</dcterms:modified>
</cp:coreProperties>
</file>