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9A2" w:rsidRPr="00A35BE0" w:rsidRDefault="003E09A2" w:rsidP="003E09A2">
      <w:pPr>
        <w:tabs>
          <w:tab w:val="left" w:pos="709"/>
          <w:tab w:val="left" w:pos="2552"/>
        </w:tabs>
        <w:jc w:val="center"/>
        <w:rPr>
          <w:rFonts w:ascii="Times New Roman" w:hAnsi="Times New Roman" w:cs="Times New Roman"/>
          <w:b/>
          <w:sz w:val="28"/>
          <w:szCs w:val="28"/>
        </w:rPr>
      </w:pPr>
      <w:r w:rsidRPr="00A35BE0">
        <w:rPr>
          <w:rFonts w:ascii="Times New Roman" w:hAnsi="Times New Roman" w:cs="Times New Roman"/>
          <w:b/>
          <w:sz w:val="28"/>
          <w:szCs w:val="28"/>
        </w:rPr>
        <w:t>BAB I</w:t>
      </w:r>
    </w:p>
    <w:p w:rsidR="003E09A2" w:rsidRDefault="003E09A2" w:rsidP="003E09A2">
      <w:pPr>
        <w:tabs>
          <w:tab w:val="left" w:pos="709"/>
          <w:tab w:val="left" w:pos="2552"/>
        </w:tabs>
        <w:jc w:val="center"/>
        <w:rPr>
          <w:rFonts w:ascii="Times New Roman" w:hAnsi="Times New Roman" w:cs="Times New Roman"/>
          <w:b/>
          <w:sz w:val="28"/>
          <w:szCs w:val="28"/>
        </w:rPr>
      </w:pPr>
      <w:r w:rsidRPr="00A35BE0">
        <w:rPr>
          <w:rFonts w:ascii="Times New Roman" w:hAnsi="Times New Roman" w:cs="Times New Roman"/>
          <w:b/>
          <w:sz w:val="28"/>
          <w:szCs w:val="28"/>
        </w:rPr>
        <w:t>PENDAHULUAN</w:t>
      </w:r>
    </w:p>
    <w:p w:rsidR="003E09A2" w:rsidRDefault="003E09A2" w:rsidP="003E09A2">
      <w:pPr>
        <w:tabs>
          <w:tab w:val="left" w:pos="709"/>
          <w:tab w:val="left" w:pos="2552"/>
        </w:tabs>
        <w:jc w:val="center"/>
        <w:rPr>
          <w:rFonts w:ascii="Times New Roman" w:hAnsi="Times New Roman" w:cs="Times New Roman"/>
          <w:b/>
          <w:sz w:val="28"/>
          <w:szCs w:val="28"/>
        </w:rPr>
      </w:pPr>
    </w:p>
    <w:p w:rsidR="003E09A2" w:rsidRPr="00A35BE0" w:rsidRDefault="003E09A2" w:rsidP="003E09A2">
      <w:pPr>
        <w:tabs>
          <w:tab w:val="left" w:pos="709"/>
          <w:tab w:val="left" w:pos="2552"/>
        </w:tabs>
        <w:rPr>
          <w:rFonts w:ascii="Times New Roman" w:hAnsi="Times New Roman" w:cs="Times New Roman"/>
          <w:b/>
          <w:sz w:val="24"/>
          <w:szCs w:val="24"/>
        </w:rPr>
      </w:pPr>
      <w:r>
        <w:rPr>
          <w:rFonts w:ascii="Times New Roman" w:hAnsi="Times New Roman" w:cs="Times New Roman"/>
          <w:b/>
          <w:sz w:val="24"/>
          <w:szCs w:val="24"/>
        </w:rPr>
        <w:t xml:space="preserve">1.1 </w:t>
      </w:r>
      <w:r>
        <w:rPr>
          <w:rFonts w:ascii="Times New Roman" w:hAnsi="Times New Roman" w:cs="Times New Roman"/>
          <w:b/>
          <w:sz w:val="24"/>
          <w:szCs w:val="24"/>
        </w:rPr>
        <w:tab/>
        <w:t>Latar Belakang</w:t>
      </w:r>
    </w:p>
    <w:p w:rsidR="003E09A2" w:rsidRDefault="003E09A2" w:rsidP="003E09A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ab/>
      </w:r>
      <w:r w:rsidRPr="00927E29">
        <w:rPr>
          <w:rFonts w:ascii="Times New Roman" w:hAnsi="Times New Roman" w:cs="Times New Roman"/>
          <w:sz w:val="24"/>
          <w:szCs w:val="24"/>
        </w:rPr>
        <w:t xml:space="preserve">Otonomi daerah yang diatur dalam Undang-Undang </w:t>
      </w:r>
      <w:r>
        <w:rPr>
          <w:rFonts w:ascii="Times New Roman" w:hAnsi="Times New Roman" w:cs="Times New Roman"/>
          <w:sz w:val="24"/>
          <w:szCs w:val="24"/>
        </w:rPr>
        <w:t>No. 32/</w:t>
      </w:r>
      <w:r w:rsidRPr="0041143D">
        <w:rPr>
          <w:rFonts w:ascii="Times New Roman" w:hAnsi="Times New Roman" w:cs="Times New Roman"/>
          <w:sz w:val="24"/>
          <w:szCs w:val="24"/>
        </w:rPr>
        <w:t xml:space="preserve">2004 </w:t>
      </w:r>
      <w:r>
        <w:rPr>
          <w:rFonts w:ascii="Times New Roman" w:hAnsi="Times New Roman" w:cs="Times New Roman"/>
          <w:sz w:val="24"/>
          <w:szCs w:val="24"/>
        </w:rPr>
        <w:t>yang telah diubah menjadi Undang-Undang No. 23/2014 tentang Pemerintah Daerah</w:t>
      </w:r>
      <w:r w:rsidRPr="0041143D">
        <w:rPr>
          <w:rFonts w:ascii="Times New Roman" w:hAnsi="Times New Roman" w:cs="Times New Roman"/>
          <w:sz w:val="24"/>
          <w:szCs w:val="24"/>
        </w:rPr>
        <w:t>, didefinisikan sebagai hak, wewenang, dan kewajiban daerah otonom untuk mengatur dan mengurus sendiri Urusan Pemerintahan dan kepentingan masyarakat setempat dalam sistem Negara Kesatuan Republik Indonesia</w:t>
      </w:r>
      <w:r w:rsidRPr="001B37E7">
        <w:rPr>
          <w:rFonts w:ascii="Times New Roman" w:hAnsi="Times New Roman" w:cs="Times New Roman"/>
          <w:sz w:val="24"/>
          <w:szCs w:val="24"/>
        </w:rPr>
        <w:t>. Berdasarkan definisi tersebut, pelimpahan wewenang dari pemerintah pusat ke pemerintah daerah memberikan kebebasan kepada pemerintah daerah untuk mengatur dan mengurus sendiri urusan pemerintahannya serta adanya perubahan akuntabilitas atau pertanggungjawaban pemerintah daerah dari pertanggungjawaban</w:t>
      </w:r>
      <w:r>
        <w:rPr>
          <w:rFonts w:ascii="Times New Roman" w:hAnsi="Times New Roman" w:cs="Times New Roman"/>
          <w:sz w:val="24"/>
          <w:szCs w:val="24"/>
        </w:rPr>
        <w:t xml:space="preserve"> </w:t>
      </w:r>
      <w:r w:rsidRPr="001B37E7">
        <w:rPr>
          <w:rFonts w:ascii="Times New Roman" w:hAnsi="Times New Roman" w:cs="Times New Roman"/>
          <w:sz w:val="24"/>
          <w:szCs w:val="24"/>
        </w:rPr>
        <w:t>kepada pemerintah pusat menjadi pertanggungjawaban</w:t>
      </w:r>
      <w:r>
        <w:rPr>
          <w:rFonts w:ascii="Times New Roman" w:hAnsi="Times New Roman" w:cs="Times New Roman"/>
          <w:sz w:val="24"/>
          <w:szCs w:val="24"/>
        </w:rPr>
        <w:t xml:space="preserve"> </w:t>
      </w:r>
      <w:r w:rsidRPr="001B37E7">
        <w:rPr>
          <w:rFonts w:ascii="Times New Roman" w:hAnsi="Times New Roman" w:cs="Times New Roman"/>
          <w:sz w:val="24"/>
          <w:szCs w:val="24"/>
        </w:rPr>
        <w:t>kepada masyarakat melalui DPRD. Salah satu bentuk akuntabilitas pemerintah daerah ialah Akuntabilitas Kin</w:t>
      </w:r>
      <w:r>
        <w:rPr>
          <w:rFonts w:ascii="Times New Roman" w:hAnsi="Times New Roman" w:cs="Times New Roman"/>
          <w:sz w:val="24"/>
          <w:szCs w:val="24"/>
        </w:rPr>
        <w:t xml:space="preserve">erja Instansi Pemerintah (selanjutnya disingkat AKIP). Berpedoman kepada bidang administrasi pemerintahan berupa </w:t>
      </w:r>
      <w:r w:rsidR="00A84B58">
        <w:rPr>
          <w:rFonts w:ascii="Times New Roman" w:hAnsi="Times New Roman" w:cs="Times New Roman"/>
          <w:sz w:val="24"/>
          <w:szCs w:val="24"/>
        </w:rPr>
        <w:t>Peraturan Presiden RI No. 29/2014</w:t>
      </w:r>
      <w:r>
        <w:rPr>
          <w:rFonts w:ascii="Times New Roman" w:hAnsi="Times New Roman" w:cs="Times New Roman"/>
          <w:sz w:val="24"/>
          <w:szCs w:val="24"/>
        </w:rPr>
        <w:t xml:space="preserve"> dinyatakan bahwa</w:t>
      </w:r>
      <w:r w:rsidRPr="001B37E7">
        <w:rPr>
          <w:rFonts w:ascii="Times New Roman" w:hAnsi="Times New Roman" w:cs="Times New Roman"/>
          <w:sz w:val="24"/>
          <w:szCs w:val="24"/>
        </w:rPr>
        <w:t xml:space="preserve"> melaksanakan akuntabilitas kinerja instansi pemerintah sebagai</w:t>
      </w:r>
      <w:r>
        <w:rPr>
          <w:rFonts w:ascii="Times New Roman" w:hAnsi="Times New Roman" w:cs="Times New Roman"/>
          <w:sz w:val="24"/>
          <w:szCs w:val="24"/>
        </w:rPr>
        <w:t xml:space="preserve"> </w:t>
      </w:r>
      <w:r w:rsidRPr="001B37E7">
        <w:rPr>
          <w:rFonts w:ascii="Times New Roman" w:hAnsi="Times New Roman" w:cs="Times New Roman"/>
          <w:sz w:val="24"/>
          <w:szCs w:val="24"/>
        </w:rPr>
        <w:t>wujud pertanggungjawaban instansi pemerintah dalam mencapai</w:t>
      </w:r>
      <w:r>
        <w:rPr>
          <w:rFonts w:ascii="Times New Roman" w:hAnsi="Times New Roman" w:cs="Times New Roman"/>
          <w:sz w:val="24"/>
          <w:szCs w:val="24"/>
        </w:rPr>
        <w:t xml:space="preserve"> </w:t>
      </w:r>
      <w:r w:rsidRPr="001B37E7">
        <w:rPr>
          <w:rFonts w:ascii="Times New Roman" w:hAnsi="Times New Roman" w:cs="Times New Roman"/>
          <w:sz w:val="24"/>
          <w:szCs w:val="24"/>
        </w:rPr>
        <w:t>misi dan tujuan organisasi.</w:t>
      </w:r>
    </w:p>
    <w:p w:rsidR="003E09A2" w:rsidRDefault="003E09A2" w:rsidP="003E09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 xml:space="preserve">Dalam memenuhi akuntabilitas atau pertanggungjawaban, pemerintah harus memperhatikan beberapa hal, antara lain: anggaran, pengendalian akuntansi, dan sistem pelaporan (Kusumaningrum, 2010). Hal ini membuktikan bahwa pelaksanaan pemerintah daerah yang berakuntabilitas tidak lepas dari anggaran pemerintah daerah mencerminkan kepentingan dan pengharapan masyarakat daerah setempat terhadap pengelolaan keuangan daerah secara ekonomis, efisien, dan efektif. </w:t>
      </w:r>
    </w:p>
    <w:p w:rsidR="003E09A2" w:rsidRPr="00F57251" w:rsidRDefault="003E09A2" w:rsidP="003E09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sidRPr="002D686C">
        <w:rPr>
          <w:rFonts w:ascii="Times New Roman" w:hAnsi="Times New Roman" w:cs="Times New Roman"/>
          <w:sz w:val="24"/>
          <w:szCs w:val="24"/>
        </w:rPr>
        <w:t>Salah satu</w:t>
      </w:r>
      <w:r>
        <w:rPr>
          <w:rFonts w:ascii="Times New Roman" w:hAnsi="Times New Roman" w:cs="Times New Roman"/>
          <w:sz w:val="24"/>
          <w:szCs w:val="24"/>
        </w:rPr>
        <w:t xml:space="preserve"> </w:t>
      </w:r>
      <w:r w:rsidRPr="002D686C">
        <w:rPr>
          <w:rFonts w:ascii="Times New Roman" w:hAnsi="Times New Roman" w:cs="Times New Roman"/>
          <w:sz w:val="24"/>
          <w:szCs w:val="24"/>
        </w:rPr>
        <w:t>karakteristik anggaran adalah kejelasan</w:t>
      </w:r>
      <w:r>
        <w:rPr>
          <w:rFonts w:ascii="Times New Roman" w:hAnsi="Times New Roman" w:cs="Times New Roman"/>
          <w:sz w:val="24"/>
          <w:szCs w:val="24"/>
        </w:rPr>
        <w:t xml:space="preserve"> </w:t>
      </w:r>
      <w:r w:rsidRPr="002D686C">
        <w:rPr>
          <w:rFonts w:ascii="Times New Roman" w:hAnsi="Times New Roman" w:cs="Times New Roman"/>
          <w:sz w:val="24"/>
          <w:szCs w:val="24"/>
        </w:rPr>
        <w:t>sasaran anggaran, dengan adanya sasaran</w:t>
      </w:r>
      <w:r>
        <w:rPr>
          <w:rFonts w:ascii="Times New Roman" w:hAnsi="Times New Roman" w:cs="Times New Roman"/>
          <w:sz w:val="24"/>
          <w:szCs w:val="24"/>
        </w:rPr>
        <w:t xml:space="preserve"> anggaran yang jelas, maka </w:t>
      </w:r>
      <w:r w:rsidRPr="002D686C">
        <w:rPr>
          <w:rFonts w:ascii="Times New Roman" w:hAnsi="Times New Roman" w:cs="Times New Roman"/>
          <w:sz w:val="24"/>
          <w:szCs w:val="24"/>
        </w:rPr>
        <w:t>akan memudahkan</w:t>
      </w:r>
      <w:r>
        <w:rPr>
          <w:rFonts w:ascii="Times New Roman" w:hAnsi="Times New Roman" w:cs="Times New Roman"/>
          <w:sz w:val="24"/>
          <w:szCs w:val="24"/>
        </w:rPr>
        <w:t xml:space="preserve"> individu untuk menyusun target-</w:t>
      </w:r>
      <w:r w:rsidRPr="002D686C">
        <w:rPr>
          <w:rFonts w:ascii="Times New Roman" w:hAnsi="Times New Roman" w:cs="Times New Roman"/>
          <w:sz w:val="24"/>
          <w:szCs w:val="24"/>
        </w:rPr>
        <w:t>target</w:t>
      </w:r>
      <w:r>
        <w:rPr>
          <w:rFonts w:ascii="Times New Roman" w:hAnsi="Times New Roman" w:cs="Times New Roman"/>
          <w:sz w:val="24"/>
          <w:szCs w:val="24"/>
        </w:rPr>
        <w:t xml:space="preserve"> </w:t>
      </w:r>
      <w:r w:rsidRPr="002D686C">
        <w:rPr>
          <w:rFonts w:ascii="Times New Roman" w:hAnsi="Times New Roman" w:cs="Times New Roman"/>
          <w:sz w:val="24"/>
          <w:szCs w:val="24"/>
        </w:rPr>
        <w:t>anggaran yang sesuai dengan sasaran yang</w:t>
      </w:r>
      <w:r>
        <w:rPr>
          <w:rFonts w:ascii="Times New Roman" w:hAnsi="Times New Roman" w:cs="Times New Roman"/>
          <w:sz w:val="24"/>
          <w:szCs w:val="24"/>
        </w:rPr>
        <w:t xml:space="preserve"> </w:t>
      </w:r>
      <w:r w:rsidRPr="002D686C">
        <w:rPr>
          <w:rFonts w:ascii="Times New Roman" w:hAnsi="Times New Roman" w:cs="Times New Roman"/>
          <w:sz w:val="24"/>
          <w:szCs w:val="24"/>
        </w:rPr>
        <w:t xml:space="preserve">ingin </w:t>
      </w:r>
      <w:r w:rsidRPr="002D686C">
        <w:rPr>
          <w:rFonts w:ascii="Times New Roman" w:hAnsi="Times New Roman" w:cs="Times New Roman"/>
          <w:sz w:val="24"/>
          <w:szCs w:val="24"/>
        </w:rPr>
        <w:lastRenderedPageBreak/>
        <w:t>dicapai organisasi. Pada konteks</w:t>
      </w:r>
      <w:r>
        <w:rPr>
          <w:rFonts w:ascii="Times New Roman" w:hAnsi="Times New Roman" w:cs="Times New Roman"/>
          <w:sz w:val="24"/>
          <w:szCs w:val="24"/>
        </w:rPr>
        <w:t xml:space="preserve"> </w:t>
      </w:r>
      <w:r w:rsidRPr="002D686C">
        <w:rPr>
          <w:rFonts w:ascii="Times New Roman" w:hAnsi="Times New Roman" w:cs="Times New Roman"/>
          <w:sz w:val="24"/>
          <w:szCs w:val="24"/>
        </w:rPr>
        <w:t>Pemerintah Daerah, kejelasan sasaran</w:t>
      </w:r>
      <w:r>
        <w:rPr>
          <w:rFonts w:ascii="Times New Roman" w:hAnsi="Times New Roman" w:cs="Times New Roman"/>
          <w:sz w:val="24"/>
          <w:szCs w:val="24"/>
        </w:rPr>
        <w:t xml:space="preserve"> </w:t>
      </w:r>
      <w:r w:rsidRPr="002D686C">
        <w:rPr>
          <w:rFonts w:ascii="Times New Roman" w:hAnsi="Times New Roman" w:cs="Times New Roman"/>
          <w:sz w:val="24"/>
          <w:szCs w:val="24"/>
        </w:rPr>
        <w:t xml:space="preserve">anggaran </w:t>
      </w:r>
      <w:r w:rsidRPr="00F57251">
        <w:rPr>
          <w:rFonts w:ascii="Times New Roman" w:hAnsi="Times New Roman" w:cs="Times New Roman"/>
          <w:sz w:val="24"/>
          <w:szCs w:val="24"/>
        </w:rPr>
        <w:t>berimplikasi pada aparat untuk menyusun anggaran sesuai dengan sasaran yang ingin dicapai instansi pemerintah. Aparat akan memiliki informasi yang cukup untuk memprediksi masa depan secara tepat (Hidayattullah</w:t>
      </w:r>
      <w:r>
        <w:rPr>
          <w:rFonts w:ascii="Times New Roman" w:hAnsi="Times New Roman" w:cs="Times New Roman"/>
          <w:sz w:val="24"/>
          <w:szCs w:val="24"/>
        </w:rPr>
        <w:t xml:space="preserve"> &amp; Herdjiono, </w:t>
      </w:r>
      <w:r w:rsidRPr="00F57251">
        <w:rPr>
          <w:rFonts w:ascii="Times New Roman" w:hAnsi="Times New Roman" w:cs="Times New Roman"/>
          <w:sz w:val="24"/>
          <w:szCs w:val="24"/>
        </w:rPr>
        <w:t>2014).</w:t>
      </w:r>
    </w:p>
    <w:p w:rsidR="003E09A2" w:rsidRDefault="003E09A2" w:rsidP="003E09A2">
      <w:pPr>
        <w:rPr>
          <w:rFonts w:ascii="Times New Roman" w:hAnsi="Times New Roman" w:cs="Times New Roman"/>
          <w:sz w:val="24"/>
          <w:szCs w:val="24"/>
        </w:rPr>
      </w:pPr>
      <w:r>
        <w:rPr>
          <w:rFonts w:ascii="Times New Roman" w:hAnsi="Times New Roman" w:cs="Times New Roman"/>
          <w:sz w:val="24"/>
          <w:szCs w:val="24"/>
        </w:rPr>
        <w:tab/>
        <w:t>Adanya</w:t>
      </w:r>
      <w:r w:rsidRPr="00F57251">
        <w:rPr>
          <w:rFonts w:ascii="Times New Roman" w:hAnsi="Times New Roman" w:cs="Times New Roman"/>
          <w:sz w:val="24"/>
          <w:szCs w:val="24"/>
        </w:rPr>
        <w:t xml:space="preserve"> sistem desentralisasi di sektor publik mengakibatkan semakin menguatnya tuntutan akuntabilitas publik kepada lembaga-lembaga publik, baik di pusat maupun di daerah</w:t>
      </w:r>
      <w:r>
        <w:rPr>
          <w:rFonts w:ascii="Times New Roman" w:hAnsi="Times New Roman" w:cs="Times New Roman"/>
          <w:sz w:val="24"/>
          <w:szCs w:val="24"/>
        </w:rPr>
        <w:t xml:space="preserve"> (Kusumaningrum, 2010)</w:t>
      </w:r>
      <w:r w:rsidRPr="00F57251">
        <w:rPr>
          <w:rFonts w:ascii="Times New Roman" w:hAnsi="Times New Roman" w:cs="Times New Roman"/>
          <w:sz w:val="24"/>
          <w:szCs w:val="24"/>
        </w:rPr>
        <w:t>. Dengan adanya tuntutan tersebut mengakibatkan pemerintah daerah harus meningkatkan perencanaan dan kontrol aktivitasnya (</w:t>
      </w:r>
      <w:r>
        <w:rPr>
          <w:rFonts w:ascii="Times New Roman" w:hAnsi="Times New Roman" w:cs="Times New Roman"/>
          <w:sz w:val="24"/>
          <w:szCs w:val="24"/>
        </w:rPr>
        <w:t xml:space="preserve">Abdullah, 2005; Miah &amp; </w:t>
      </w:r>
      <w:r w:rsidRPr="00F57251">
        <w:rPr>
          <w:rFonts w:ascii="Times New Roman" w:hAnsi="Times New Roman" w:cs="Times New Roman"/>
          <w:sz w:val="24"/>
          <w:szCs w:val="24"/>
        </w:rPr>
        <w:t>Mia, 1996). Pilihan struktur (misal</w:t>
      </w:r>
      <w:r>
        <w:rPr>
          <w:rFonts w:ascii="Times New Roman" w:hAnsi="Times New Roman" w:cs="Times New Roman"/>
          <w:sz w:val="24"/>
          <w:szCs w:val="24"/>
        </w:rPr>
        <w:t xml:space="preserve"> </w:t>
      </w:r>
      <w:r w:rsidRPr="00F57251">
        <w:rPr>
          <w:rFonts w:ascii="Times New Roman" w:hAnsi="Times New Roman" w:cs="Times New Roman"/>
          <w:sz w:val="24"/>
          <w:szCs w:val="24"/>
        </w:rPr>
        <w:t>tingkat desentralisasi) memiliki implikasi yang signifikan bagi sistem informasi</w:t>
      </w:r>
      <w:r>
        <w:rPr>
          <w:rFonts w:ascii="Times New Roman" w:hAnsi="Times New Roman" w:cs="Times New Roman"/>
          <w:sz w:val="24"/>
          <w:szCs w:val="24"/>
        </w:rPr>
        <w:t xml:space="preserve"> </w:t>
      </w:r>
      <w:r w:rsidRPr="00F57251">
        <w:rPr>
          <w:rFonts w:ascii="Times New Roman" w:hAnsi="Times New Roman" w:cs="Times New Roman"/>
          <w:sz w:val="24"/>
          <w:szCs w:val="24"/>
        </w:rPr>
        <w:t>akuntansi (</w:t>
      </w:r>
      <w:r>
        <w:rPr>
          <w:rFonts w:ascii="Times New Roman" w:hAnsi="Times New Roman" w:cs="Times New Roman"/>
          <w:sz w:val="24"/>
          <w:szCs w:val="24"/>
        </w:rPr>
        <w:t xml:space="preserve">Darma, 2004; </w:t>
      </w:r>
      <w:r w:rsidRPr="00F57251">
        <w:rPr>
          <w:rFonts w:ascii="Times New Roman" w:hAnsi="Times New Roman" w:cs="Times New Roman"/>
          <w:sz w:val="24"/>
          <w:szCs w:val="24"/>
        </w:rPr>
        <w:t xml:space="preserve">Chusing </w:t>
      </w:r>
      <w:r>
        <w:rPr>
          <w:rFonts w:ascii="Times New Roman" w:hAnsi="Times New Roman" w:cs="Times New Roman"/>
          <w:sz w:val="24"/>
          <w:szCs w:val="24"/>
        </w:rPr>
        <w:t>&amp;</w:t>
      </w:r>
      <w:r w:rsidRPr="00F57251">
        <w:rPr>
          <w:rFonts w:ascii="Times New Roman" w:hAnsi="Times New Roman" w:cs="Times New Roman"/>
          <w:sz w:val="24"/>
          <w:szCs w:val="24"/>
        </w:rPr>
        <w:t xml:space="preserve"> Romey, 1994). Agar kinerja yang</w:t>
      </w:r>
      <w:r>
        <w:rPr>
          <w:rFonts w:ascii="Times New Roman" w:hAnsi="Times New Roman" w:cs="Times New Roman"/>
          <w:sz w:val="24"/>
          <w:szCs w:val="24"/>
        </w:rPr>
        <w:t xml:space="preserve"> </w:t>
      </w:r>
      <w:r w:rsidRPr="00F57251">
        <w:rPr>
          <w:rFonts w:ascii="Times New Roman" w:hAnsi="Times New Roman" w:cs="Times New Roman"/>
          <w:sz w:val="24"/>
          <w:szCs w:val="24"/>
        </w:rPr>
        <w:t>diharapkan dapat meningkat setelah adanya desentralisasi pengambilan keputusan</w:t>
      </w:r>
      <w:r>
        <w:rPr>
          <w:rFonts w:ascii="Times New Roman" w:hAnsi="Times New Roman" w:cs="Times New Roman"/>
          <w:sz w:val="24"/>
          <w:szCs w:val="24"/>
        </w:rPr>
        <w:t xml:space="preserve"> </w:t>
      </w:r>
      <w:r w:rsidRPr="00F57251">
        <w:rPr>
          <w:rFonts w:ascii="Times New Roman" w:hAnsi="Times New Roman" w:cs="Times New Roman"/>
          <w:sz w:val="24"/>
          <w:szCs w:val="24"/>
        </w:rPr>
        <w:t>operasi, organisasi harus mengadopsi pengendalian-pengendalian yang diperlukan (</w:t>
      </w:r>
      <w:r>
        <w:rPr>
          <w:rFonts w:ascii="Times New Roman" w:hAnsi="Times New Roman" w:cs="Times New Roman"/>
          <w:sz w:val="24"/>
          <w:szCs w:val="24"/>
        </w:rPr>
        <w:t xml:space="preserve">Darma, 2004; </w:t>
      </w:r>
      <w:r w:rsidRPr="00F57251">
        <w:rPr>
          <w:rFonts w:ascii="Times New Roman" w:hAnsi="Times New Roman" w:cs="Times New Roman"/>
          <w:sz w:val="24"/>
          <w:szCs w:val="24"/>
        </w:rPr>
        <w:t>Hill, 1988). Salah satu jenis pengendalian manajemen adalah pengendalian keuangan (</w:t>
      </w:r>
      <w:r w:rsidRPr="00F57251">
        <w:rPr>
          <w:rFonts w:ascii="Times New Roman" w:hAnsi="Times New Roman" w:cs="Times New Roman"/>
          <w:i/>
          <w:sz w:val="24"/>
          <w:szCs w:val="24"/>
        </w:rPr>
        <w:t>financial control</w:t>
      </w:r>
      <w:r w:rsidRPr="00F57251">
        <w:rPr>
          <w:rFonts w:ascii="Times New Roman" w:hAnsi="Times New Roman" w:cs="Times New Roman"/>
          <w:sz w:val="24"/>
          <w:szCs w:val="24"/>
        </w:rPr>
        <w:t xml:space="preserve">) dengan memanfaatkan sistem akuntansi. </w:t>
      </w:r>
    </w:p>
    <w:p w:rsidR="003E09A2" w:rsidRDefault="003E09A2" w:rsidP="003E09A2">
      <w:pPr>
        <w:rPr>
          <w:rFonts w:ascii="Times New Roman" w:hAnsi="Times New Roman" w:cs="Times New Roman"/>
          <w:sz w:val="24"/>
          <w:szCs w:val="24"/>
        </w:rPr>
      </w:pPr>
      <w:r>
        <w:rPr>
          <w:rFonts w:ascii="Times New Roman" w:hAnsi="Times New Roman" w:cs="Times New Roman"/>
          <w:sz w:val="24"/>
          <w:szCs w:val="24"/>
        </w:rPr>
        <w:tab/>
      </w:r>
      <w:r w:rsidRPr="00F57251">
        <w:rPr>
          <w:rFonts w:ascii="Times New Roman" w:eastAsia="Times New Roman" w:hAnsi="Times New Roman" w:cs="Times New Roman"/>
          <w:sz w:val="24"/>
          <w:szCs w:val="24"/>
          <w:lang w:eastAsia="id-ID"/>
        </w:rPr>
        <w:t>Sistem pengendalian manajemen (Anthony, 1998) berikut sistem</w:t>
      </w:r>
      <w:r>
        <w:rPr>
          <w:rFonts w:ascii="Times New Roman" w:eastAsia="Times New Roman" w:hAnsi="Times New Roman" w:cs="Times New Roman"/>
          <w:sz w:val="24"/>
          <w:szCs w:val="24"/>
          <w:lang w:eastAsia="id-ID"/>
        </w:rPr>
        <w:t xml:space="preserve"> </w:t>
      </w:r>
      <w:r w:rsidRPr="00F57251">
        <w:rPr>
          <w:rFonts w:ascii="Times New Roman" w:eastAsia="Times New Roman" w:hAnsi="Times New Roman" w:cs="Times New Roman"/>
          <w:sz w:val="24"/>
          <w:szCs w:val="24"/>
          <w:lang w:eastAsia="id-ID"/>
        </w:rPr>
        <w:t>pengendalian akuntansi (</w:t>
      </w:r>
      <w:r>
        <w:rPr>
          <w:rFonts w:ascii="Times New Roman" w:hAnsi="Times New Roman" w:cs="Times New Roman"/>
          <w:sz w:val="24"/>
          <w:szCs w:val="24"/>
        </w:rPr>
        <w:t xml:space="preserve">Abdullah, 2005; Miah &amp; </w:t>
      </w:r>
      <w:r w:rsidRPr="00F57251">
        <w:rPr>
          <w:rFonts w:ascii="Times New Roman" w:hAnsi="Times New Roman" w:cs="Times New Roman"/>
          <w:sz w:val="24"/>
          <w:szCs w:val="24"/>
        </w:rPr>
        <w:t>Mia, 1996</w:t>
      </w:r>
      <w:r w:rsidRPr="00F57251">
        <w:rPr>
          <w:rFonts w:ascii="Times New Roman" w:eastAsia="Times New Roman" w:hAnsi="Times New Roman" w:cs="Times New Roman"/>
          <w:sz w:val="24"/>
          <w:szCs w:val="24"/>
          <w:lang w:eastAsia="id-ID"/>
        </w:rPr>
        <w:t xml:space="preserve">) berguna untuk meningkatkan pencapaian kinerja. </w:t>
      </w:r>
      <w:r>
        <w:rPr>
          <w:rFonts w:ascii="Times New Roman" w:hAnsi="Times New Roman" w:cs="Times New Roman"/>
          <w:sz w:val="24"/>
          <w:szCs w:val="24"/>
        </w:rPr>
        <w:t>Sistem pengendalian akuntansi adalah semua prosedur</w:t>
      </w: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dan sistem formal yang menggunakan</w:t>
      </w: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informasi untuk menjaga atau mengubah pola</w:t>
      </w: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 xml:space="preserve">aktifitas organisasi. Penggunaan sistem pengendalian diharapkan mampu mengestimasi biaya dan </w:t>
      </w:r>
      <w:r>
        <w:rPr>
          <w:rFonts w:ascii="Times New Roman" w:hAnsi="Times New Roman" w:cs="Times New Roman"/>
          <w:i/>
          <w:iCs/>
          <w:sz w:val="24"/>
          <w:szCs w:val="24"/>
        </w:rPr>
        <w:t>profitabilitas</w:t>
      </w:r>
      <w:r>
        <w:rPr>
          <w:rFonts w:ascii="Times New Roman" w:hAnsi="Times New Roman" w:cs="Times New Roman"/>
          <w:sz w:val="24"/>
          <w:szCs w:val="24"/>
        </w:rPr>
        <w:t xml:space="preserve"> keberhasilan tertentu dan memilih alternatif</w:t>
      </w: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 xml:space="preserve">terbaik dalam setiap kasus dan masalah sehingga dapat meningkatkan kinerja </w:t>
      </w:r>
      <w:r w:rsidRPr="00F57251">
        <w:rPr>
          <w:rFonts w:ascii="Times New Roman" w:hAnsi="Times New Roman" w:cs="Times New Roman"/>
          <w:sz w:val="24"/>
          <w:szCs w:val="24"/>
        </w:rPr>
        <w:t>(Hidayattullah</w:t>
      </w:r>
      <w:r>
        <w:rPr>
          <w:rFonts w:ascii="Times New Roman" w:hAnsi="Times New Roman" w:cs="Times New Roman"/>
          <w:sz w:val="24"/>
          <w:szCs w:val="24"/>
        </w:rPr>
        <w:t xml:space="preserve"> &amp; Herdjiono,</w:t>
      </w:r>
      <w:r w:rsidRPr="00F57251">
        <w:rPr>
          <w:rFonts w:ascii="Times New Roman" w:hAnsi="Times New Roman" w:cs="Times New Roman"/>
          <w:sz w:val="24"/>
          <w:szCs w:val="24"/>
        </w:rPr>
        <w:t xml:space="preserve"> 2014).</w:t>
      </w:r>
    </w:p>
    <w:p w:rsidR="003E09A2" w:rsidRPr="00F523F9" w:rsidRDefault="003E09A2" w:rsidP="003E09A2">
      <w:pPr>
        <w:rPr>
          <w:rFonts w:ascii="Times New Roman" w:hAnsi="Times New Roman" w:cs="Times New Roman"/>
          <w:sz w:val="24"/>
          <w:szCs w:val="24"/>
        </w:rPr>
      </w:pPr>
      <w:r>
        <w:rPr>
          <w:rFonts w:ascii="Times New Roman" w:hAnsi="Times New Roman" w:cs="Times New Roman"/>
          <w:sz w:val="24"/>
          <w:szCs w:val="24"/>
        </w:rPr>
        <w:tab/>
        <w:t xml:space="preserve">Akuntabilitas kinerja pemerintah tidak terlepas dari sistem pelaporan yang berguna untuk memantau dan mengendalikan kinerja pemerintah dalam pelaksanaan anggaran yang telah ditetapkan. Pemerintah berkewajiban untuk memberikan informasi keuangan maupun informasi lainnya yang akan digunakan sebagai pengambilan keputusan ekonomi (Kusumaningrum, 2010). </w:t>
      </w:r>
      <w:r w:rsidRPr="00CD7F57">
        <w:rPr>
          <w:rFonts w:ascii="Times New Roman" w:hAnsi="Times New Roman" w:cs="Times New Roman"/>
          <w:sz w:val="24"/>
          <w:szCs w:val="24"/>
        </w:rPr>
        <w:t xml:space="preserve">Lembaga </w:t>
      </w:r>
      <w:r w:rsidRPr="00A44D48">
        <w:rPr>
          <w:rFonts w:ascii="Times New Roman" w:hAnsi="Times New Roman" w:cs="Times New Roman"/>
          <w:sz w:val="24"/>
          <w:szCs w:val="24"/>
        </w:rPr>
        <w:t>Administrasi Negara (</w:t>
      </w:r>
      <w:r>
        <w:rPr>
          <w:rFonts w:ascii="Times New Roman" w:hAnsi="Times New Roman" w:cs="Times New Roman"/>
          <w:sz w:val="24"/>
          <w:szCs w:val="24"/>
        </w:rPr>
        <w:t xml:space="preserve">selanjutnya disingkat </w:t>
      </w:r>
      <w:r w:rsidRPr="00A44D48">
        <w:rPr>
          <w:rFonts w:ascii="Times New Roman" w:hAnsi="Times New Roman" w:cs="Times New Roman"/>
          <w:sz w:val="24"/>
          <w:szCs w:val="24"/>
        </w:rPr>
        <w:t>LAN) dan Badan Pengawas Keuangan dan Pembangunan (</w:t>
      </w:r>
      <w:r>
        <w:rPr>
          <w:rFonts w:ascii="Times New Roman" w:hAnsi="Times New Roman" w:cs="Times New Roman"/>
          <w:sz w:val="24"/>
          <w:szCs w:val="24"/>
        </w:rPr>
        <w:t xml:space="preserve">selanjutnya disingkat BPKP) </w:t>
      </w:r>
      <w:r w:rsidRPr="00A44D48">
        <w:rPr>
          <w:rFonts w:ascii="Times New Roman" w:hAnsi="Times New Roman" w:cs="Times New Roman"/>
          <w:sz w:val="24"/>
          <w:szCs w:val="24"/>
        </w:rPr>
        <w:t xml:space="preserve"> menyatakan bahwa laporan </w:t>
      </w:r>
      <w:r w:rsidRPr="00A44D48">
        <w:rPr>
          <w:rFonts w:ascii="Times New Roman" w:hAnsi="Times New Roman" w:cs="Times New Roman"/>
          <w:sz w:val="24"/>
          <w:szCs w:val="24"/>
        </w:rPr>
        <w:lastRenderedPageBreak/>
        <w:t>yang baik adalah laporan harus disusun secara jujur, objektif, dan transparan. Laporan umpan balik (</w:t>
      </w:r>
      <w:r w:rsidRPr="001356C4">
        <w:rPr>
          <w:rFonts w:ascii="Times New Roman" w:hAnsi="Times New Roman" w:cs="Times New Roman"/>
          <w:i/>
          <w:sz w:val="24"/>
          <w:szCs w:val="24"/>
        </w:rPr>
        <w:t>feedback</w:t>
      </w:r>
      <w:r w:rsidRPr="00A44D48">
        <w:rPr>
          <w:rFonts w:ascii="Times New Roman" w:hAnsi="Times New Roman" w:cs="Times New Roman"/>
          <w:sz w:val="24"/>
          <w:szCs w:val="24"/>
        </w:rPr>
        <w:t>) diperlukan untuk mengukur aktivitas-aktivitas yang dilaksanakan dalam rangka meningkatkan kinerja dan akuntabilitas pada pelaksanaan suatu rencana atau waktu mengimplementasikan suatu anggaran, sehingga manajemen dapat mengetahui hasil dari pel</w:t>
      </w:r>
      <w:r w:rsidRPr="00F523F9">
        <w:rPr>
          <w:rFonts w:ascii="Times New Roman" w:hAnsi="Times New Roman" w:cs="Times New Roman"/>
          <w:sz w:val="24"/>
          <w:szCs w:val="24"/>
        </w:rPr>
        <w:t>aksanaan rencana atau pencapaian sasaran anggaran</w:t>
      </w:r>
      <w:r>
        <w:rPr>
          <w:rFonts w:ascii="Times New Roman" w:hAnsi="Times New Roman" w:cs="Times New Roman"/>
          <w:sz w:val="24"/>
          <w:szCs w:val="24"/>
        </w:rPr>
        <w:t xml:space="preserve"> yang ditetapkan (Kusumaningrum,</w:t>
      </w:r>
      <w:r w:rsidRPr="00F523F9">
        <w:rPr>
          <w:rFonts w:ascii="Times New Roman" w:hAnsi="Times New Roman" w:cs="Times New Roman"/>
          <w:sz w:val="24"/>
          <w:szCs w:val="24"/>
        </w:rPr>
        <w:t xml:space="preserve"> 2010).</w:t>
      </w:r>
    </w:p>
    <w:p w:rsidR="003E09A2" w:rsidRPr="00F523F9" w:rsidRDefault="003E09A2" w:rsidP="003E09A2">
      <w:pPr>
        <w:autoSpaceDE w:val="0"/>
        <w:autoSpaceDN w:val="0"/>
        <w:adjustRightInd w:val="0"/>
        <w:rPr>
          <w:rFonts w:ascii="Times New Roman" w:hAnsi="Times New Roman" w:cs="Times New Roman"/>
          <w:sz w:val="24"/>
          <w:szCs w:val="24"/>
        </w:rPr>
      </w:pPr>
      <w:r w:rsidRPr="00F523F9">
        <w:rPr>
          <w:rFonts w:ascii="Times New Roman" w:hAnsi="Times New Roman" w:cs="Times New Roman"/>
          <w:sz w:val="24"/>
          <w:szCs w:val="24"/>
        </w:rPr>
        <w:tab/>
        <w:t>Sebagai pengelola dana publik, pemerintah daerah dituntut untuk menyediakan informasi yang relevan, konsisten, tepat waktu serta dapat dipercaya. Untuk itu pemerintah daerah dituntut untuk memiliki</w:t>
      </w:r>
      <w:r>
        <w:rPr>
          <w:rFonts w:ascii="Times New Roman" w:hAnsi="Times New Roman" w:cs="Times New Roman"/>
          <w:sz w:val="24"/>
          <w:szCs w:val="24"/>
        </w:rPr>
        <w:t xml:space="preserve"> </w:t>
      </w:r>
      <w:r w:rsidRPr="00F523F9">
        <w:rPr>
          <w:rFonts w:ascii="Times New Roman" w:hAnsi="Times New Roman" w:cs="Times New Roman"/>
          <w:sz w:val="24"/>
          <w:szCs w:val="24"/>
        </w:rPr>
        <w:t>sistem informasi akuntansi yang handal. Jika sistem informasi akuntansi yang</w:t>
      </w:r>
      <w:r>
        <w:rPr>
          <w:rFonts w:ascii="Times New Roman" w:hAnsi="Times New Roman" w:cs="Times New Roman"/>
          <w:sz w:val="24"/>
          <w:szCs w:val="24"/>
        </w:rPr>
        <w:t xml:space="preserve"> </w:t>
      </w:r>
      <w:r w:rsidRPr="00F523F9">
        <w:rPr>
          <w:rFonts w:ascii="Times New Roman" w:hAnsi="Times New Roman" w:cs="Times New Roman"/>
          <w:sz w:val="24"/>
          <w:szCs w:val="24"/>
        </w:rPr>
        <w:t>dimiliki pemerintah daerah masih lemah, maka kualitas informasi yang dihasilkan</w:t>
      </w:r>
      <w:r>
        <w:rPr>
          <w:rFonts w:ascii="Times New Roman" w:hAnsi="Times New Roman" w:cs="Times New Roman"/>
          <w:sz w:val="24"/>
          <w:szCs w:val="24"/>
        </w:rPr>
        <w:t xml:space="preserve"> </w:t>
      </w:r>
      <w:r w:rsidRPr="00F523F9">
        <w:rPr>
          <w:rFonts w:ascii="Times New Roman" w:hAnsi="Times New Roman" w:cs="Times New Roman"/>
          <w:sz w:val="24"/>
          <w:szCs w:val="24"/>
        </w:rPr>
        <w:t>sistem tersebut dapat menyesatkan bagi yang berkepentingan terutama dalam hal</w:t>
      </w:r>
      <w:r>
        <w:rPr>
          <w:rFonts w:ascii="Times New Roman" w:hAnsi="Times New Roman" w:cs="Times New Roman"/>
          <w:sz w:val="24"/>
          <w:szCs w:val="24"/>
        </w:rPr>
        <w:t xml:space="preserve"> </w:t>
      </w:r>
      <w:r w:rsidRPr="00F523F9">
        <w:rPr>
          <w:rFonts w:ascii="Times New Roman" w:hAnsi="Times New Roman" w:cs="Times New Roman"/>
          <w:sz w:val="24"/>
          <w:szCs w:val="24"/>
        </w:rPr>
        <w:t>pe</w:t>
      </w:r>
      <w:r>
        <w:rPr>
          <w:rFonts w:ascii="Times New Roman" w:hAnsi="Times New Roman" w:cs="Times New Roman"/>
          <w:sz w:val="24"/>
          <w:szCs w:val="24"/>
        </w:rPr>
        <w:t xml:space="preserve">ngambilan keputusan </w:t>
      </w:r>
      <w:r w:rsidRPr="00F523F9">
        <w:rPr>
          <w:rFonts w:ascii="Times New Roman" w:hAnsi="Times New Roman" w:cs="Times New Roman"/>
          <w:sz w:val="24"/>
          <w:szCs w:val="24"/>
        </w:rPr>
        <w:t>(Kusuman</w:t>
      </w:r>
      <w:r>
        <w:rPr>
          <w:rFonts w:ascii="Times New Roman" w:hAnsi="Times New Roman" w:cs="Times New Roman"/>
          <w:sz w:val="24"/>
          <w:szCs w:val="24"/>
        </w:rPr>
        <w:t>ingrum,</w:t>
      </w:r>
      <w:r w:rsidRPr="00F523F9">
        <w:rPr>
          <w:rFonts w:ascii="Times New Roman" w:hAnsi="Times New Roman" w:cs="Times New Roman"/>
          <w:sz w:val="24"/>
          <w:szCs w:val="24"/>
        </w:rPr>
        <w:t xml:space="preserve"> 2010</w:t>
      </w:r>
      <w:r>
        <w:rPr>
          <w:rFonts w:ascii="Times New Roman" w:hAnsi="Times New Roman" w:cs="Times New Roman"/>
          <w:sz w:val="24"/>
          <w:szCs w:val="24"/>
        </w:rPr>
        <w:t>).</w:t>
      </w:r>
    </w:p>
    <w:p w:rsidR="003E09A2" w:rsidRDefault="003E09A2" w:rsidP="003E09A2">
      <w:pPr>
        <w:rPr>
          <w:rFonts w:ascii="Times New Roman" w:hAnsi="Times New Roman" w:cs="Times New Roman"/>
          <w:sz w:val="24"/>
          <w:szCs w:val="24"/>
        </w:rPr>
      </w:pPr>
      <w:r w:rsidRPr="00A44D48">
        <w:rPr>
          <w:rFonts w:ascii="Times New Roman" w:hAnsi="Times New Roman" w:cs="Times New Roman"/>
          <w:sz w:val="24"/>
          <w:szCs w:val="24"/>
        </w:rPr>
        <w:tab/>
      </w:r>
      <w:r>
        <w:rPr>
          <w:rFonts w:ascii="Times New Roman" w:hAnsi="Times New Roman" w:cs="Times New Roman"/>
          <w:color w:val="000000"/>
          <w:sz w:val="24"/>
          <w:szCs w:val="24"/>
        </w:rPr>
        <w:t>LAN mengungkapkan bahwa a</w:t>
      </w:r>
      <w:r w:rsidRPr="00A44D48">
        <w:rPr>
          <w:rFonts w:ascii="Times New Roman" w:hAnsi="Times New Roman" w:cs="Times New Roman"/>
          <w:color w:val="000000"/>
          <w:sz w:val="24"/>
          <w:szCs w:val="24"/>
        </w:rPr>
        <w:t>kuntabilitas itu sendiri merupakan suatu kewajiban untuk menyampaikan pertanggungja</w:t>
      </w:r>
      <w:r w:rsidRPr="00A44D48">
        <w:rPr>
          <w:rFonts w:ascii="Times New Roman" w:hAnsi="Times New Roman" w:cs="Times New Roman"/>
          <w:color w:val="000000"/>
          <w:sz w:val="24"/>
          <w:szCs w:val="24"/>
        </w:rPr>
        <w:softHyphen/>
        <w:t>waban untuk menjawab dan menerangkan kiner</w:t>
      </w:r>
      <w:r w:rsidRPr="00A44D48">
        <w:rPr>
          <w:rFonts w:ascii="Times New Roman" w:hAnsi="Times New Roman" w:cs="Times New Roman"/>
          <w:color w:val="000000"/>
          <w:sz w:val="24"/>
          <w:szCs w:val="24"/>
        </w:rPr>
        <w:softHyphen/>
        <w:t>ja dan tindakan seseorang atau badan hukum dan pimpinan kolektif suatu organisasi kepada pihak yang memiliki hak atau berkewenangan untuk meminta keterangan atau pertanggungjawaban</w:t>
      </w:r>
      <w:r>
        <w:rPr>
          <w:rFonts w:ascii="Times New Roman" w:hAnsi="Times New Roman" w:cs="Times New Roman"/>
          <w:color w:val="000000"/>
          <w:sz w:val="24"/>
          <w:szCs w:val="24"/>
        </w:rPr>
        <w:t xml:space="preserve">. </w:t>
      </w:r>
      <w:r w:rsidRPr="00CF126B">
        <w:rPr>
          <w:rFonts w:ascii="Times New Roman" w:hAnsi="Times New Roman" w:cs="Times New Roman"/>
          <w:sz w:val="24"/>
          <w:szCs w:val="24"/>
        </w:rPr>
        <w:t>Akuntabilitas pemerintah daerah dapat diwujudkan</w:t>
      </w:r>
      <w:r>
        <w:rPr>
          <w:rFonts w:ascii="Times New Roman" w:hAnsi="Times New Roman" w:cs="Times New Roman"/>
          <w:sz w:val="24"/>
          <w:szCs w:val="24"/>
        </w:rPr>
        <w:t xml:space="preserve"> dalam bentuk Laporan Keuangan Pemerintah Daerah (selanjutnya disingkat LKPD) serta Laporan Akuntabilitas Kinerja Instansi Pemerintah (selanjutnya disingkat LAKIP).</w:t>
      </w:r>
    </w:p>
    <w:p w:rsidR="003E09A2" w:rsidRDefault="003E09A2" w:rsidP="003E09A2">
      <w:pPr>
        <w:rPr>
          <w:rFonts w:ascii="Times New Roman" w:hAnsi="Times New Roman" w:cs="Times New Roman"/>
          <w:sz w:val="24"/>
          <w:szCs w:val="24"/>
        </w:rPr>
      </w:pPr>
      <w:r>
        <w:rPr>
          <w:rFonts w:ascii="Times New Roman" w:hAnsi="Times New Roman" w:cs="Times New Roman"/>
          <w:sz w:val="24"/>
          <w:szCs w:val="24"/>
        </w:rPr>
        <w:tab/>
        <w:t>LAKIP berisi gambaran kinerja yang dicapai oleh suatu instansi pemerintah atas pelaksanaan program serta kegiatan yang dibiayai APBN/APBD. Instansi pemerintah harus dapat menentukan besaran kinerja yang dihasilkan secara kuantitatif yaitu besaran dalam satuan jumlah atau persentase dalam penyusunan LAKIP, pemerintah juga dapat menjadikan LAKIP sebagai bahan evaluasi terhadap instansi yang bersangkutan selama 1 (satu) tahun anggaran.</w:t>
      </w:r>
    </w:p>
    <w:p w:rsidR="003E09A2" w:rsidRDefault="003E09A2" w:rsidP="003E09A2">
      <w:pPr>
        <w:rPr>
          <w:rFonts w:ascii="Times New Roman" w:hAnsi="Times New Roman" w:cs="Times New Roman"/>
          <w:sz w:val="24"/>
          <w:szCs w:val="24"/>
        </w:rPr>
      </w:pPr>
      <w:r>
        <w:rPr>
          <w:rFonts w:ascii="Times New Roman" w:hAnsi="Times New Roman" w:cs="Times New Roman"/>
          <w:sz w:val="24"/>
          <w:szCs w:val="24"/>
        </w:rPr>
        <w:tab/>
        <w:t xml:space="preserve">Pemerintah Provinsi Sumatera Selatan selaku entitas pelaporan tentunya juga bertanggungjawab dalam melaporkan kinerjanya sebagai bahan evaluasi bagi pengambil keputusan dan tolak ukur pencapaian kinerja berdasarkan anggaran yang telah ditetapkan. Penyusunan LAKIP merupakan bentuk komitmen nyata </w:t>
      </w:r>
      <w:r>
        <w:rPr>
          <w:rFonts w:ascii="Times New Roman" w:hAnsi="Times New Roman" w:cs="Times New Roman"/>
          <w:sz w:val="24"/>
          <w:szCs w:val="24"/>
        </w:rPr>
        <w:lastRenderedPageBreak/>
        <w:t xml:space="preserve">Pemerintah Provinsi Sumatera Selatan dalam membangun Sistem Akuntabilitas Kinerja Instansi Pemerintah (selanjutnya disingkat SAKIP) yang berpedoman pada </w:t>
      </w:r>
      <w:r w:rsidR="004A308C">
        <w:rPr>
          <w:rFonts w:ascii="Times New Roman" w:hAnsi="Times New Roman" w:cs="Times New Roman"/>
          <w:sz w:val="24"/>
          <w:szCs w:val="24"/>
        </w:rPr>
        <w:t>Peraturan Presiden RI No. 29/2014</w:t>
      </w:r>
      <w:r>
        <w:rPr>
          <w:rFonts w:ascii="Times New Roman" w:hAnsi="Times New Roman" w:cs="Times New Roman"/>
          <w:sz w:val="24"/>
          <w:szCs w:val="24"/>
        </w:rPr>
        <w:t xml:space="preserve"> tentang </w:t>
      </w:r>
      <w:r w:rsidR="00A84B58">
        <w:rPr>
          <w:rFonts w:ascii="Times New Roman" w:hAnsi="Times New Roman" w:cs="Times New Roman"/>
          <w:sz w:val="24"/>
          <w:szCs w:val="24"/>
        </w:rPr>
        <w:t xml:space="preserve">Sistem </w:t>
      </w:r>
      <w:r>
        <w:rPr>
          <w:rFonts w:ascii="Times New Roman" w:hAnsi="Times New Roman" w:cs="Times New Roman"/>
          <w:sz w:val="24"/>
          <w:szCs w:val="24"/>
        </w:rPr>
        <w:t>Akuntabilitas Kinerja Instansi Pemerintah serta Peraturan Menteri Negara Pendayagunaan Aparatur Negara dan Reformasi Birokrasi No. 29/2010 tentang Pedoman Penyusunan Penetapan Kinerja dan Pelaporan Akuntabilitas Kinerja Instansi Pemerintah.</w:t>
      </w:r>
    </w:p>
    <w:p w:rsidR="003E09A2" w:rsidRDefault="003E09A2" w:rsidP="003E09A2">
      <w:pPr>
        <w:rPr>
          <w:rFonts w:ascii="Times New Roman" w:eastAsia="Times New Roman" w:hAnsi="Times New Roman" w:cs="Times New Roman"/>
          <w:sz w:val="24"/>
          <w:szCs w:val="24"/>
          <w:lang w:eastAsia="id-ID"/>
        </w:rPr>
      </w:pPr>
      <w:r>
        <w:rPr>
          <w:rFonts w:ascii="Times New Roman" w:hAnsi="Times New Roman" w:cs="Times New Roman"/>
          <w:sz w:val="24"/>
          <w:szCs w:val="24"/>
        </w:rPr>
        <w:tab/>
      </w:r>
      <w:r>
        <w:rPr>
          <w:rFonts w:ascii="Times New Roman" w:eastAsia="Times New Roman" w:hAnsi="Times New Roman" w:cs="Times New Roman"/>
          <w:sz w:val="24"/>
          <w:szCs w:val="24"/>
          <w:lang w:eastAsia="id-ID"/>
        </w:rPr>
        <w:t>Berdasarkan</w:t>
      </w:r>
      <w:r w:rsidRPr="00B05949">
        <w:rPr>
          <w:rFonts w:ascii="Times New Roman" w:eastAsia="Times New Roman" w:hAnsi="Times New Roman" w:cs="Times New Roman"/>
          <w:sz w:val="24"/>
          <w:szCs w:val="24"/>
          <w:lang w:eastAsia="id-ID"/>
        </w:rPr>
        <w:t xml:space="preserve"> laporan hasil evaluasi AKIP, Provinsi Sumsel mendapatkan nilai 80,01 dengan predikat A, kemudian rata-rata nilai Kabupaten/Kota di Sumsel sebesar 55,87 dengan Predikat CC</w:t>
      </w:r>
      <w:r>
        <w:rPr>
          <w:rFonts w:ascii="Times New Roman" w:eastAsia="Times New Roman" w:hAnsi="Times New Roman" w:cs="Times New Roman"/>
          <w:sz w:val="24"/>
          <w:szCs w:val="24"/>
          <w:lang w:eastAsia="id-ID"/>
        </w:rPr>
        <w:t xml:space="preserve"> (cukup baik)</w:t>
      </w:r>
      <w:r w:rsidRPr="00B05949">
        <w:rPr>
          <w:rFonts w:ascii="Times New Roman" w:eastAsia="Times New Roman" w:hAnsi="Times New Roman" w:cs="Times New Roman"/>
          <w:sz w:val="24"/>
          <w:szCs w:val="24"/>
          <w:lang w:eastAsia="id-ID"/>
        </w:rPr>
        <w:t xml:space="preserve">. Dengan meraih peringkat A, Sumsel ditetapkan menjadi sebagai salah satu daerah percontohan nasional dalam upaya peningkatan AKIP melalui efektivitas, efisiensi, dan capaian </w:t>
      </w:r>
      <w:r w:rsidRPr="004B5F7B">
        <w:rPr>
          <w:rFonts w:ascii="Times New Roman" w:eastAsia="Times New Roman" w:hAnsi="Times New Roman" w:cs="Times New Roman"/>
          <w:sz w:val="24"/>
          <w:szCs w:val="24"/>
          <w:lang w:eastAsia="id-ID"/>
        </w:rPr>
        <w:t>reformasi birokrasi. Laporan hasil evaluasi AKIP tersebut diserahkan langsung Menteri Pendayagunaan Aparatur Negara dan Reformasi Birokrasi (PANRB) Asman Abnur kepada Gubernur Sumsel Alex Noerdin di Hotel Radisson Golf and Convention Center Batam, Kepulauan Riau, Kamis (25/1).</w:t>
      </w:r>
      <w:r>
        <w:rPr>
          <w:rFonts w:ascii="Times New Roman" w:eastAsia="Times New Roman" w:hAnsi="Times New Roman" w:cs="Times New Roman"/>
          <w:sz w:val="24"/>
          <w:szCs w:val="24"/>
          <w:lang w:eastAsia="id-ID"/>
        </w:rPr>
        <w:t xml:space="preserve"> (pemprovsumsel.tribunnews.com, 2018)</w:t>
      </w:r>
    </w:p>
    <w:p w:rsidR="00B14562" w:rsidRDefault="00B14562" w:rsidP="00B14562">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Berikut adalah tabel h</w:t>
      </w:r>
      <w:proofErr w:type="spellStart"/>
      <w:r>
        <w:rPr>
          <w:rFonts w:ascii="Times New Roman" w:eastAsia="Times New Roman" w:hAnsi="Times New Roman" w:cs="Times New Roman"/>
          <w:sz w:val="24"/>
          <w:szCs w:val="24"/>
          <w:lang w:val="en-US" w:eastAsia="id-ID"/>
        </w:rPr>
        <w:t>asil</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p</w:t>
      </w:r>
      <w:proofErr w:type="spellStart"/>
      <w:r w:rsidRPr="00B14562">
        <w:rPr>
          <w:rFonts w:ascii="Times New Roman" w:eastAsia="Times New Roman" w:hAnsi="Times New Roman" w:cs="Times New Roman"/>
          <w:sz w:val="24"/>
          <w:szCs w:val="24"/>
          <w:lang w:val="en-US" w:eastAsia="id-ID"/>
        </w:rPr>
        <w:t>enilaian</w:t>
      </w:r>
      <w:proofErr w:type="spellEnd"/>
      <w:r w:rsidRPr="00B14562">
        <w:rPr>
          <w:rFonts w:ascii="Times New Roman" w:eastAsia="Times New Roman" w:hAnsi="Times New Roman" w:cs="Times New Roman"/>
          <w:sz w:val="24"/>
          <w:szCs w:val="24"/>
          <w:lang w:val="en-US" w:eastAsia="id-ID"/>
        </w:rPr>
        <w:t xml:space="preserve"> L</w:t>
      </w:r>
      <w:r>
        <w:rPr>
          <w:rFonts w:ascii="Times New Roman" w:eastAsia="Times New Roman" w:hAnsi="Times New Roman" w:cs="Times New Roman"/>
          <w:sz w:val="24"/>
          <w:szCs w:val="24"/>
          <w:lang w:eastAsia="id-ID"/>
        </w:rPr>
        <w:t>AKIP</w:t>
      </w:r>
      <w:r w:rsidRPr="00B14562">
        <w:rPr>
          <w:rFonts w:ascii="Times New Roman" w:eastAsia="Times New Roman" w:hAnsi="Times New Roman" w:cs="Times New Roman"/>
          <w:sz w:val="24"/>
          <w:szCs w:val="24"/>
          <w:lang w:val="en-US" w:eastAsia="id-ID"/>
        </w:rPr>
        <w:t xml:space="preserve"> Pro</w:t>
      </w:r>
      <w:r w:rsidRPr="00B14562">
        <w:rPr>
          <w:rFonts w:ascii="Times New Roman" w:eastAsia="Times New Roman" w:hAnsi="Times New Roman" w:cs="Times New Roman"/>
          <w:sz w:val="24"/>
          <w:szCs w:val="24"/>
          <w:lang w:eastAsia="id-ID"/>
        </w:rPr>
        <w:t>vinsi</w:t>
      </w:r>
      <w:r w:rsidRPr="00B14562">
        <w:rPr>
          <w:rFonts w:ascii="Times New Roman" w:eastAsia="Times New Roman" w:hAnsi="Times New Roman" w:cs="Times New Roman"/>
          <w:sz w:val="24"/>
          <w:szCs w:val="24"/>
          <w:lang w:val="en-US" w:eastAsia="id-ID"/>
        </w:rPr>
        <w:t xml:space="preserve"> Sumatera Selatan </w:t>
      </w:r>
      <w:proofErr w:type="spellStart"/>
      <w:r w:rsidR="00782A89">
        <w:rPr>
          <w:rFonts w:ascii="Times New Roman" w:eastAsia="Times New Roman" w:hAnsi="Times New Roman" w:cs="Times New Roman"/>
          <w:sz w:val="24"/>
          <w:szCs w:val="24"/>
          <w:lang w:val="en-US" w:eastAsia="id-ID"/>
        </w:rPr>
        <w:t>dari</w:t>
      </w:r>
      <w:proofErr w:type="spellEnd"/>
      <w:r w:rsidR="00782A89">
        <w:rPr>
          <w:rFonts w:ascii="Times New Roman" w:eastAsia="Times New Roman" w:hAnsi="Times New Roman" w:cs="Times New Roman"/>
          <w:sz w:val="24"/>
          <w:szCs w:val="24"/>
          <w:lang w:val="en-US" w:eastAsia="id-ID"/>
        </w:rPr>
        <w:t xml:space="preserve"> </w:t>
      </w:r>
      <w:proofErr w:type="spellStart"/>
      <w:r w:rsidR="00782A89">
        <w:rPr>
          <w:rFonts w:ascii="Times New Roman" w:eastAsia="Times New Roman" w:hAnsi="Times New Roman" w:cs="Times New Roman"/>
          <w:sz w:val="24"/>
          <w:szCs w:val="24"/>
          <w:lang w:val="en-US" w:eastAsia="id-ID"/>
        </w:rPr>
        <w:t>tahun</w:t>
      </w:r>
      <w:proofErr w:type="spellEnd"/>
      <w:r w:rsidR="00782A89">
        <w:rPr>
          <w:rFonts w:ascii="Times New Roman" w:eastAsia="Times New Roman" w:hAnsi="Times New Roman" w:cs="Times New Roman"/>
          <w:sz w:val="24"/>
          <w:szCs w:val="24"/>
          <w:lang w:val="en-US" w:eastAsia="id-ID"/>
        </w:rPr>
        <w:t xml:space="preserve"> 2009 s</w:t>
      </w:r>
      <w:r w:rsidR="00782A89">
        <w:rPr>
          <w:rFonts w:ascii="Times New Roman" w:eastAsia="Times New Roman" w:hAnsi="Times New Roman" w:cs="Times New Roman"/>
          <w:sz w:val="24"/>
          <w:szCs w:val="24"/>
          <w:lang w:eastAsia="id-ID"/>
        </w:rPr>
        <w:t>ampai dengan</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t</w:t>
      </w:r>
      <w:proofErr w:type="spellStart"/>
      <w:r w:rsidRPr="00B14562">
        <w:rPr>
          <w:rFonts w:ascii="Times New Roman" w:eastAsia="Times New Roman" w:hAnsi="Times New Roman" w:cs="Times New Roman"/>
          <w:sz w:val="24"/>
          <w:szCs w:val="24"/>
          <w:lang w:val="en-US" w:eastAsia="id-ID"/>
        </w:rPr>
        <w:t>ahun</w:t>
      </w:r>
      <w:proofErr w:type="spellEnd"/>
      <w:r w:rsidRPr="00B14562">
        <w:rPr>
          <w:rFonts w:ascii="Times New Roman" w:eastAsia="Times New Roman" w:hAnsi="Times New Roman" w:cs="Times New Roman"/>
          <w:sz w:val="24"/>
          <w:szCs w:val="24"/>
          <w:lang w:val="en-US" w:eastAsia="id-ID"/>
        </w:rPr>
        <w:t xml:space="preserve"> 2017 </w:t>
      </w:r>
      <w:r>
        <w:rPr>
          <w:rFonts w:ascii="Times New Roman" w:eastAsia="Times New Roman" w:hAnsi="Times New Roman" w:cs="Times New Roman"/>
          <w:sz w:val="24"/>
          <w:szCs w:val="24"/>
          <w:lang w:eastAsia="id-ID"/>
        </w:rPr>
        <w:t xml:space="preserve">yang menunjukkan </w:t>
      </w:r>
      <w:proofErr w:type="spellStart"/>
      <w:r w:rsidRPr="00B14562">
        <w:rPr>
          <w:rFonts w:ascii="Times New Roman" w:eastAsia="Times New Roman" w:hAnsi="Times New Roman" w:cs="Times New Roman"/>
          <w:sz w:val="24"/>
          <w:szCs w:val="24"/>
          <w:lang w:val="en-US" w:eastAsia="id-ID"/>
        </w:rPr>
        <w:t>peningkatan</w:t>
      </w:r>
      <w:proofErr w:type="spellEnd"/>
      <w:r w:rsidRPr="00B14562">
        <w:rPr>
          <w:rFonts w:ascii="Times New Roman" w:eastAsia="Times New Roman" w:hAnsi="Times New Roman" w:cs="Times New Roman"/>
          <w:sz w:val="24"/>
          <w:szCs w:val="24"/>
          <w:lang w:val="en-US" w:eastAsia="id-ID"/>
        </w:rPr>
        <w:t xml:space="preserve"> yang </w:t>
      </w:r>
      <w:proofErr w:type="spellStart"/>
      <w:r w:rsidRPr="00B14562">
        <w:rPr>
          <w:rFonts w:ascii="Times New Roman" w:eastAsia="Times New Roman" w:hAnsi="Times New Roman" w:cs="Times New Roman"/>
          <w:sz w:val="24"/>
          <w:szCs w:val="24"/>
          <w:lang w:val="en-US" w:eastAsia="id-ID"/>
        </w:rPr>
        <w:t>signifikan</w:t>
      </w:r>
      <w:proofErr w:type="spellEnd"/>
      <w:r w:rsidRPr="00B14562">
        <w:rPr>
          <w:rFonts w:ascii="Times New Roman" w:eastAsia="Times New Roman" w:hAnsi="Times New Roman" w:cs="Times New Roman"/>
          <w:sz w:val="24"/>
          <w:szCs w:val="24"/>
          <w:lang w:val="en-US" w:eastAsia="id-ID"/>
        </w:rPr>
        <w:t xml:space="preserve">, </w:t>
      </w:r>
      <w:proofErr w:type="spellStart"/>
      <w:r w:rsidRPr="00B14562">
        <w:rPr>
          <w:rFonts w:ascii="Times New Roman" w:eastAsia="Times New Roman" w:hAnsi="Times New Roman" w:cs="Times New Roman"/>
          <w:sz w:val="24"/>
          <w:szCs w:val="24"/>
          <w:lang w:val="en-US" w:eastAsia="id-ID"/>
        </w:rPr>
        <w:t>dengan</w:t>
      </w:r>
      <w:proofErr w:type="spellEnd"/>
      <w:r w:rsidRPr="00B14562">
        <w:rPr>
          <w:rFonts w:ascii="Times New Roman" w:eastAsia="Times New Roman" w:hAnsi="Times New Roman" w:cs="Times New Roman"/>
          <w:sz w:val="24"/>
          <w:szCs w:val="24"/>
          <w:lang w:val="en-US" w:eastAsia="id-ID"/>
        </w:rPr>
        <w:t xml:space="preserve"> </w:t>
      </w:r>
      <w:proofErr w:type="spellStart"/>
      <w:r w:rsidRPr="00B14562">
        <w:rPr>
          <w:rFonts w:ascii="Times New Roman" w:eastAsia="Times New Roman" w:hAnsi="Times New Roman" w:cs="Times New Roman"/>
          <w:sz w:val="24"/>
          <w:szCs w:val="24"/>
          <w:lang w:val="en-US" w:eastAsia="id-ID"/>
        </w:rPr>
        <w:t>rincian</w:t>
      </w:r>
      <w:proofErr w:type="spellEnd"/>
      <w:r w:rsidRPr="00B14562">
        <w:rPr>
          <w:rFonts w:ascii="Times New Roman" w:eastAsia="Times New Roman" w:hAnsi="Times New Roman" w:cs="Times New Roman"/>
          <w:sz w:val="24"/>
          <w:szCs w:val="24"/>
          <w:lang w:val="en-US" w:eastAsia="id-ID"/>
        </w:rPr>
        <w:t xml:space="preserve"> </w:t>
      </w:r>
      <w:proofErr w:type="spellStart"/>
      <w:r w:rsidRPr="00B14562">
        <w:rPr>
          <w:rFonts w:ascii="Times New Roman" w:eastAsia="Times New Roman" w:hAnsi="Times New Roman" w:cs="Times New Roman"/>
          <w:sz w:val="24"/>
          <w:szCs w:val="24"/>
          <w:lang w:val="en-US" w:eastAsia="id-ID"/>
        </w:rPr>
        <w:t>kategori</w:t>
      </w:r>
      <w:proofErr w:type="spellEnd"/>
      <w:r w:rsidRPr="00B14562">
        <w:rPr>
          <w:rFonts w:ascii="Times New Roman" w:eastAsia="Times New Roman" w:hAnsi="Times New Roman" w:cs="Times New Roman"/>
          <w:sz w:val="24"/>
          <w:szCs w:val="24"/>
          <w:lang w:val="en-US" w:eastAsia="id-ID"/>
        </w:rPr>
        <w:t xml:space="preserve"> </w:t>
      </w:r>
      <w:proofErr w:type="spellStart"/>
      <w:r w:rsidRPr="00B14562">
        <w:rPr>
          <w:rFonts w:ascii="Times New Roman" w:eastAsia="Times New Roman" w:hAnsi="Times New Roman" w:cs="Times New Roman"/>
          <w:sz w:val="24"/>
          <w:szCs w:val="24"/>
          <w:lang w:val="en-US" w:eastAsia="id-ID"/>
        </w:rPr>
        <w:t>dan</w:t>
      </w:r>
      <w:proofErr w:type="spellEnd"/>
      <w:r w:rsidRPr="00B14562">
        <w:rPr>
          <w:rFonts w:ascii="Times New Roman" w:eastAsia="Times New Roman" w:hAnsi="Times New Roman" w:cs="Times New Roman"/>
          <w:sz w:val="24"/>
          <w:szCs w:val="24"/>
          <w:lang w:val="en-US" w:eastAsia="id-ID"/>
        </w:rPr>
        <w:t xml:space="preserve"> </w:t>
      </w:r>
      <w:proofErr w:type="spellStart"/>
      <w:r w:rsidRPr="00B14562">
        <w:rPr>
          <w:rFonts w:ascii="Times New Roman" w:eastAsia="Times New Roman" w:hAnsi="Times New Roman" w:cs="Times New Roman"/>
          <w:sz w:val="24"/>
          <w:szCs w:val="24"/>
          <w:lang w:val="en-US" w:eastAsia="id-ID"/>
        </w:rPr>
        <w:t>nilai</w:t>
      </w:r>
      <w:proofErr w:type="spellEnd"/>
      <w:r w:rsidRPr="00B14562">
        <w:rPr>
          <w:rFonts w:ascii="Times New Roman" w:eastAsia="Times New Roman" w:hAnsi="Times New Roman" w:cs="Times New Roman"/>
          <w:sz w:val="24"/>
          <w:szCs w:val="24"/>
          <w:lang w:val="en-US" w:eastAsia="id-ID"/>
        </w:rPr>
        <w:t xml:space="preserve"> </w:t>
      </w:r>
      <w:proofErr w:type="spellStart"/>
      <w:r w:rsidRPr="00B14562">
        <w:rPr>
          <w:rFonts w:ascii="Times New Roman" w:eastAsia="Times New Roman" w:hAnsi="Times New Roman" w:cs="Times New Roman"/>
          <w:sz w:val="24"/>
          <w:szCs w:val="24"/>
          <w:lang w:val="en-US" w:eastAsia="id-ID"/>
        </w:rPr>
        <w:t>sebagai</w:t>
      </w:r>
      <w:proofErr w:type="spellEnd"/>
      <w:r w:rsidRPr="00B14562">
        <w:rPr>
          <w:rFonts w:ascii="Times New Roman" w:eastAsia="Times New Roman" w:hAnsi="Times New Roman" w:cs="Times New Roman"/>
          <w:sz w:val="24"/>
          <w:szCs w:val="24"/>
          <w:lang w:val="en-US" w:eastAsia="id-ID"/>
        </w:rPr>
        <w:t xml:space="preserve"> </w:t>
      </w:r>
      <w:proofErr w:type="spellStart"/>
      <w:r w:rsidRPr="00B14562">
        <w:rPr>
          <w:rFonts w:ascii="Times New Roman" w:eastAsia="Times New Roman" w:hAnsi="Times New Roman" w:cs="Times New Roman"/>
          <w:sz w:val="24"/>
          <w:szCs w:val="24"/>
          <w:lang w:val="en-US" w:eastAsia="id-ID"/>
        </w:rPr>
        <w:t>berikut</w:t>
      </w:r>
      <w:proofErr w:type="spellEnd"/>
      <w:r w:rsidRPr="00B14562">
        <w:rPr>
          <w:rFonts w:ascii="Times New Roman" w:eastAsia="Times New Roman" w:hAnsi="Times New Roman" w:cs="Times New Roman"/>
          <w:sz w:val="24"/>
          <w:szCs w:val="24"/>
          <w:lang w:val="en-US" w:eastAsia="id-ID"/>
        </w:rPr>
        <w:t>:</w:t>
      </w:r>
    </w:p>
    <w:p w:rsidR="00B14562" w:rsidRPr="00986AD7" w:rsidRDefault="00B14562" w:rsidP="00B14562">
      <w:pPr>
        <w:tabs>
          <w:tab w:val="left" w:pos="426"/>
        </w:tabs>
        <w:spacing w:line="240" w:lineRule="auto"/>
        <w:jc w:val="center"/>
        <w:rPr>
          <w:rFonts w:ascii="Times New Roman" w:hAnsi="Times New Roman" w:cs="Times New Roman"/>
          <w:b/>
          <w:sz w:val="24"/>
          <w:szCs w:val="24"/>
        </w:rPr>
      </w:pPr>
      <w:r w:rsidRPr="00986AD7">
        <w:rPr>
          <w:rFonts w:ascii="Times New Roman" w:hAnsi="Times New Roman" w:cs="Times New Roman"/>
          <w:b/>
          <w:sz w:val="24"/>
          <w:szCs w:val="24"/>
        </w:rPr>
        <w:t xml:space="preserve">Tabel </w:t>
      </w:r>
      <w:r>
        <w:rPr>
          <w:rFonts w:ascii="Times New Roman" w:hAnsi="Times New Roman" w:cs="Times New Roman"/>
          <w:b/>
          <w:sz w:val="24"/>
          <w:szCs w:val="24"/>
        </w:rPr>
        <w:t>1.1</w:t>
      </w:r>
    </w:p>
    <w:p w:rsidR="00B14562" w:rsidRDefault="00B14562" w:rsidP="00B14562">
      <w:pPr>
        <w:tabs>
          <w:tab w:val="left" w:pos="426"/>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Penilaian LAKIP Provinsi Sumsel</w:t>
      </w:r>
    </w:p>
    <w:p w:rsidR="00B14562" w:rsidRPr="00B14562" w:rsidRDefault="00B14562" w:rsidP="00B14562">
      <w:pPr>
        <w:tabs>
          <w:tab w:val="left" w:pos="426"/>
        </w:tabs>
        <w:spacing w:line="240" w:lineRule="auto"/>
        <w:jc w:val="center"/>
        <w:rPr>
          <w:rFonts w:ascii="Times New Roman" w:hAnsi="Times New Roman" w:cs="Times New Roman"/>
          <w:b/>
          <w:sz w:val="18"/>
          <w:szCs w:val="18"/>
        </w:rPr>
      </w:pPr>
    </w:p>
    <w:tbl>
      <w:tblPr>
        <w:tblW w:w="7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1926"/>
        <w:gridCol w:w="1926"/>
        <w:gridCol w:w="1926"/>
        <w:gridCol w:w="1927"/>
      </w:tblGrid>
      <w:tr w:rsidR="00B14562" w:rsidRPr="00B14562" w:rsidTr="00B14562">
        <w:trPr>
          <w:trHeight w:val="387"/>
          <w:jc w:val="center"/>
        </w:trPr>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proofErr w:type="spellStart"/>
            <w:r w:rsidRPr="00B14562">
              <w:rPr>
                <w:rFonts w:ascii="Times New Roman" w:eastAsia="Times New Roman" w:hAnsi="Times New Roman" w:cs="Times New Roman"/>
                <w:b/>
                <w:bCs/>
                <w:sz w:val="24"/>
                <w:szCs w:val="24"/>
                <w:lang w:val="en-US" w:eastAsia="id-ID"/>
              </w:rPr>
              <w:t>Tahun</w:t>
            </w:r>
            <w:proofErr w:type="spellEnd"/>
            <w:r w:rsidRPr="00B14562">
              <w:rPr>
                <w:rFonts w:ascii="Times New Roman" w:eastAsia="Times New Roman" w:hAnsi="Times New Roman" w:cs="Times New Roman"/>
                <w:b/>
                <w:bCs/>
                <w:sz w:val="24"/>
                <w:szCs w:val="24"/>
                <w:lang w:val="en-US" w:eastAsia="id-ID"/>
              </w:rPr>
              <w:t xml:space="preserve"> </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proofErr w:type="spellStart"/>
            <w:r w:rsidRPr="00B14562">
              <w:rPr>
                <w:rFonts w:ascii="Times New Roman" w:eastAsia="Times New Roman" w:hAnsi="Times New Roman" w:cs="Times New Roman"/>
                <w:b/>
                <w:bCs/>
                <w:sz w:val="24"/>
                <w:szCs w:val="24"/>
                <w:lang w:val="en-US" w:eastAsia="id-ID"/>
              </w:rPr>
              <w:t>Nilai</w:t>
            </w:r>
            <w:proofErr w:type="spellEnd"/>
            <w:r w:rsidRPr="00B14562">
              <w:rPr>
                <w:rFonts w:ascii="Times New Roman" w:eastAsia="Times New Roman" w:hAnsi="Times New Roman" w:cs="Times New Roman"/>
                <w:b/>
                <w:bCs/>
                <w:sz w:val="24"/>
                <w:szCs w:val="24"/>
                <w:lang w:val="en-US" w:eastAsia="id-ID"/>
              </w:rPr>
              <w:t xml:space="preserve"> </w:t>
            </w:r>
            <w:proofErr w:type="spellStart"/>
            <w:r w:rsidRPr="00B14562">
              <w:rPr>
                <w:rFonts w:ascii="Times New Roman" w:eastAsia="Times New Roman" w:hAnsi="Times New Roman" w:cs="Times New Roman"/>
                <w:b/>
                <w:bCs/>
                <w:sz w:val="24"/>
                <w:szCs w:val="24"/>
                <w:lang w:val="en-US" w:eastAsia="id-ID"/>
              </w:rPr>
              <w:t>Angka</w:t>
            </w:r>
            <w:proofErr w:type="spellEnd"/>
            <w:r w:rsidRPr="00B14562">
              <w:rPr>
                <w:rFonts w:ascii="Times New Roman" w:eastAsia="Times New Roman" w:hAnsi="Times New Roman" w:cs="Times New Roman"/>
                <w:b/>
                <w:bCs/>
                <w:sz w:val="24"/>
                <w:szCs w:val="24"/>
                <w:lang w:val="en-US" w:eastAsia="id-ID"/>
              </w:rPr>
              <w:t xml:space="preserve"> </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proofErr w:type="spellStart"/>
            <w:r w:rsidRPr="00B14562">
              <w:rPr>
                <w:rFonts w:ascii="Times New Roman" w:eastAsia="Times New Roman" w:hAnsi="Times New Roman" w:cs="Times New Roman"/>
                <w:b/>
                <w:bCs/>
                <w:sz w:val="24"/>
                <w:szCs w:val="24"/>
                <w:lang w:val="en-US" w:eastAsia="id-ID"/>
              </w:rPr>
              <w:t>Kategori</w:t>
            </w:r>
            <w:proofErr w:type="spellEnd"/>
            <w:r w:rsidRPr="00B14562">
              <w:rPr>
                <w:rFonts w:ascii="Times New Roman" w:eastAsia="Times New Roman" w:hAnsi="Times New Roman" w:cs="Times New Roman"/>
                <w:b/>
                <w:bCs/>
                <w:sz w:val="24"/>
                <w:szCs w:val="24"/>
                <w:lang w:val="en-US" w:eastAsia="id-ID"/>
              </w:rPr>
              <w:t xml:space="preserve"> </w:t>
            </w:r>
          </w:p>
        </w:tc>
        <w:tc>
          <w:tcPr>
            <w:tcW w:w="1927"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proofErr w:type="spellStart"/>
            <w:r w:rsidRPr="00B14562">
              <w:rPr>
                <w:rFonts w:ascii="Times New Roman" w:eastAsia="Times New Roman" w:hAnsi="Times New Roman" w:cs="Times New Roman"/>
                <w:b/>
                <w:bCs/>
                <w:sz w:val="24"/>
                <w:szCs w:val="24"/>
                <w:lang w:val="en-US" w:eastAsia="id-ID"/>
              </w:rPr>
              <w:t>Interpretasi</w:t>
            </w:r>
            <w:proofErr w:type="spellEnd"/>
            <w:r w:rsidRPr="00B14562">
              <w:rPr>
                <w:rFonts w:ascii="Times New Roman" w:eastAsia="Times New Roman" w:hAnsi="Times New Roman" w:cs="Times New Roman"/>
                <w:b/>
                <w:bCs/>
                <w:sz w:val="24"/>
                <w:szCs w:val="24"/>
                <w:lang w:val="en-US" w:eastAsia="id-ID"/>
              </w:rPr>
              <w:t xml:space="preserve"> </w:t>
            </w:r>
          </w:p>
        </w:tc>
      </w:tr>
      <w:tr w:rsidR="00B14562" w:rsidRPr="00B14562" w:rsidTr="00B14562">
        <w:trPr>
          <w:trHeight w:val="387"/>
          <w:jc w:val="center"/>
        </w:trPr>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2009</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36,30</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C</w:t>
            </w:r>
          </w:p>
        </w:tc>
        <w:tc>
          <w:tcPr>
            <w:tcW w:w="1927"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proofErr w:type="spellStart"/>
            <w:r w:rsidRPr="00B14562">
              <w:rPr>
                <w:rFonts w:ascii="Times New Roman" w:eastAsia="Times New Roman" w:hAnsi="Times New Roman" w:cs="Times New Roman"/>
                <w:sz w:val="24"/>
                <w:szCs w:val="24"/>
                <w:lang w:val="en-US" w:eastAsia="id-ID"/>
              </w:rPr>
              <w:t>Kurang</w:t>
            </w:r>
            <w:proofErr w:type="spellEnd"/>
            <w:r w:rsidRPr="00B14562">
              <w:rPr>
                <w:rFonts w:ascii="Times New Roman" w:eastAsia="Times New Roman" w:hAnsi="Times New Roman" w:cs="Times New Roman"/>
                <w:sz w:val="24"/>
                <w:szCs w:val="24"/>
                <w:lang w:val="en-US" w:eastAsia="id-ID"/>
              </w:rPr>
              <w:t xml:space="preserve"> </w:t>
            </w:r>
          </w:p>
        </w:tc>
      </w:tr>
      <w:tr w:rsidR="00B14562" w:rsidRPr="00B14562" w:rsidTr="00B14562">
        <w:trPr>
          <w:trHeight w:val="387"/>
          <w:jc w:val="center"/>
        </w:trPr>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2010</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50,56</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CC</w:t>
            </w:r>
          </w:p>
        </w:tc>
        <w:tc>
          <w:tcPr>
            <w:tcW w:w="1927"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proofErr w:type="spellStart"/>
            <w:r w:rsidRPr="00B14562">
              <w:rPr>
                <w:rFonts w:ascii="Times New Roman" w:eastAsia="Times New Roman" w:hAnsi="Times New Roman" w:cs="Times New Roman"/>
                <w:sz w:val="24"/>
                <w:szCs w:val="24"/>
                <w:lang w:val="en-US" w:eastAsia="id-ID"/>
              </w:rPr>
              <w:t>Cukup</w:t>
            </w:r>
            <w:proofErr w:type="spellEnd"/>
            <w:r w:rsidRPr="00B14562">
              <w:rPr>
                <w:rFonts w:ascii="Times New Roman" w:eastAsia="Times New Roman" w:hAnsi="Times New Roman" w:cs="Times New Roman"/>
                <w:sz w:val="24"/>
                <w:szCs w:val="24"/>
                <w:lang w:val="en-US" w:eastAsia="id-ID"/>
              </w:rPr>
              <w:t xml:space="preserve"> </w:t>
            </w:r>
          </w:p>
        </w:tc>
      </w:tr>
      <w:tr w:rsidR="00B14562" w:rsidRPr="00B14562" w:rsidTr="00B14562">
        <w:trPr>
          <w:trHeight w:val="387"/>
          <w:jc w:val="center"/>
        </w:trPr>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2011</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58,96</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CC</w:t>
            </w:r>
          </w:p>
        </w:tc>
        <w:tc>
          <w:tcPr>
            <w:tcW w:w="1927"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proofErr w:type="spellStart"/>
            <w:r w:rsidRPr="00B14562">
              <w:rPr>
                <w:rFonts w:ascii="Times New Roman" w:eastAsia="Times New Roman" w:hAnsi="Times New Roman" w:cs="Times New Roman"/>
                <w:sz w:val="24"/>
                <w:szCs w:val="24"/>
                <w:lang w:val="en-US" w:eastAsia="id-ID"/>
              </w:rPr>
              <w:t>Cukup</w:t>
            </w:r>
            <w:proofErr w:type="spellEnd"/>
            <w:r w:rsidRPr="00B14562">
              <w:rPr>
                <w:rFonts w:ascii="Times New Roman" w:eastAsia="Times New Roman" w:hAnsi="Times New Roman" w:cs="Times New Roman"/>
                <w:sz w:val="24"/>
                <w:szCs w:val="24"/>
                <w:lang w:val="en-US" w:eastAsia="id-ID"/>
              </w:rPr>
              <w:t xml:space="preserve"> </w:t>
            </w:r>
          </w:p>
        </w:tc>
      </w:tr>
      <w:tr w:rsidR="00B14562" w:rsidRPr="00B14562" w:rsidTr="00B14562">
        <w:trPr>
          <w:trHeight w:val="387"/>
          <w:jc w:val="center"/>
        </w:trPr>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2012</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65,18</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B</w:t>
            </w:r>
          </w:p>
        </w:tc>
        <w:tc>
          <w:tcPr>
            <w:tcW w:w="1927"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proofErr w:type="spellStart"/>
            <w:r w:rsidRPr="00B14562">
              <w:rPr>
                <w:rFonts w:ascii="Times New Roman" w:eastAsia="Times New Roman" w:hAnsi="Times New Roman" w:cs="Times New Roman"/>
                <w:sz w:val="24"/>
                <w:szCs w:val="24"/>
                <w:lang w:val="en-US" w:eastAsia="id-ID"/>
              </w:rPr>
              <w:t>Baik</w:t>
            </w:r>
            <w:proofErr w:type="spellEnd"/>
            <w:r w:rsidRPr="00B14562">
              <w:rPr>
                <w:rFonts w:ascii="Times New Roman" w:eastAsia="Times New Roman" w:hAnsi="Times New Roman" w:cs="Times New Roman"/>
                <w:sz w:val="24"/>
                <w:szCs w:val="24"/>
                <w:lang w:val="en-US" w:eastAsia="id-ID"/>
              </w:rPr>
              <w:t xml:space="preserve"> </w:t>
            </w:r>
          </w:p>
        </w:tc>
      </w:tr>
      <w:tr w:rsidR="00B14562" w:rsidRPr="00B14562" w:rsidTr="00B14562">
        <w:trPr>
          <w:trHeight w:val="387"/>
          <w:jc w:val="center"/>
        </w:trPr>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2013</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68,20</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B</w:t>
            </w:r>
          </w:p>
        </w:tc>
        <w:tc>
          <w:tcPr>
            <w:tcW w:w="1927"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proofErr w:type="spellStart"/>
            <w:r w:rsidRPr="00B14562">
              <w:rPr>
                <w:rFonts w:ascii="Times New Roman" w:eastAsia="Times New Roman" w:hAnsi="Times New Roman" w:cs="Times New Roman"/>
                <w:sz w:val="24"/>
                <w:szCs w:val="24"/>
                <w:lang w:val="en-US" w:eastAsia="id-ID"/>
              </w:rPr>
              <w:t>Baik</w:t>
            </w:r>
            <w:proofErr w:type="spellEnd"/>
            <w:r w:rsidRPr="00B14562">
              <w:rPr>
                <w:rFonts w:ascii="Times New Roman" w:eastAsia="Times New Roman" w:hAnsi="Times New Roman" w:cs="Times New Roman"/>
                <w:sz w:val="24"/>
                <w:szCs w:val="24"/>
                <w:lang w:val="en-US" w:eastAsia="id-ID"/>
              </w:rPr>
              <w:t xml:space="preserve"> </w:t>
            </w:r>
          </w:p>
        </w:tc>
      </w:tr>
      <w:tr w:rsidR="00B14562" w:rsidRPr="00B14562" w:rsidTr="00B14562">
        <w:trPr>
          <w:trHeight w:val="387"/>
          <w:jc w:val="center"/>
        </w:trPr>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2014</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70,66</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B</w:t>
            </w:r>
          </w:p>
        </w:tc>
        <w:tc>
          <w:tcPr>
            <w:tcW w:w="1927"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proofErr w:type="spellStart"/>
            <w:r w:rsidRPr="00B14562">
              <w:rPr>
                <w:rFonts w:ascii="Times New Roman" w:eastAsia="Times New Roman" w:hAnsi="Times New Roman" w:cs="Times New Roman"/>
                <w:sz w:val="24"/>
                <w:szCs w:val="24"/>
                <w:lang w:val="en-US" w:eastAsia="id-ID"/>
              </w:rPr>
              <w:t>Baik</w:t>
            </w:r>
            <w:proofErr w:type="spellEnd"/>
            <w:r w:rsidRPr="00B14562">
              <w:rPr>
                <w:rFonts w:ascii="Times New Roman" w:eastAsia="Times New Roman" w:hAnsi="Times New Roman" w:cs="Times New Roman"/>
                <w:sz w:val="24"/>
                <w:szCs w:val="24"/>
                <w:lang w:val="en-US" w:eastAsia="id-ID"/>
              </w:rPr>
              <w:t xml:space="preserve"> </w:t>
            </w:r>
          </w:p>
        </w:tc>
      </w:tr>
      <w:tr w:rsidR="00B14562" w:rsidRPr="00B14562" w:rsidTr="00B14562">
        <w:trPr>
          <w:trHeight w:val="387"/>
          <w:jc w:val="center"/>
        </w:trPr>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lastRenderedPageBreak/>
              <w:t>2015</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75,11</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BB</w:t>
            </w:r>
          </w:p>
        </w:tc>
        <w:tc>
          <w:tcPr>
            <w:tcW w:w="1927"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proofErr w:type="spellStart"/>
            <w:r w:rsidRPr="00B14562">
              <w:rPr>
                <w:rFonts w:ascii="Times New Roman" w:eastAsia="Times New Roman" w:hAnsi="Times New Roman" w:cs="Times New Roman"/>
                <w:sz w:val="24"/>
                <w:szCs w:val="24"/>
                <w:lang w:val="en-US" w:eastAsia="id-ID"/>
              </w:rPr>
              <w:t>Sangat</w:t>
            </w:r>
            <w:proofErr w:type="spellEnd"/>
            <w:r w:rsidRPr="00B14562">
              <w:rPr>
                <w:rFonts w:ascii="Times New Roman" w:eastAsia="Times New Roman" w:hAnsi="Times New Roman" w:cs="Times New Roman"/>
                <w:sz w:val="24"/>
                <w:szCs w:val="24"/>
                <w:lang w:val="en-US" w:eastAsia="id-ID"/>
              </w:rPr>
              <w:t xml:space="preserve"> </w:t>
            </w:r>
            <w:proofErr w:type="spellStart"/>
            <w:r w:rsidRPr="00B14562">
              <w:rPr>
                <w:rFonts w:ascii="Times New Roman" w:eastAsia="Times New Roman" w:hAnsi="Times New Roman" w:cs="Times New Roman"/>
                <w:sz w:val="24"/>
                <w:szCs w:val="24"/>
                <w:lang w:val="en-US" w:eastAsia="id-ID"/>
              </w:rPr>
              <w:t>Baik</w:t>
            </w:r>
            <w:proofErr w:type="spellEnd"/>
            <w:r w:rsidRPr="00B14562">
              <w:rPr>
                <w:rFonts w:ascii="Times New Roman" w:eastAsia="Times New Roman" w:hAnsi="Times New Roman" w:cs="Times New Roman"/>
                <w:sz w:val="24"/>
                <w:szCs w:val="24"/>
                <w:lang w:val="en-US" w:eastAsia="id-ID"/>
              </w:rPr>
              <w:t xml:space="preserve"> </w:t>
            </w:r>
          </w:p>
        </w:tc>
      </w:tr>
      <w:tr w:rsidR="00B14562" w:rsidRPr="00B14562" w:rsidTr="00B14562">
        <w:trPr>
          <w:trHeight w:val="387"/>
          <w:jc w:val="center"/>
        </w:trPr>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2016</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76,19</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BB</w:t>
            </w:r>
          </w:p>
        </w:tc>
        <w:tc>
          <w:tcPr>
            <w:tcW w:w="1927"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proofErr w:type="spellStart"/>
            <w:r w:rsidRPr="00B14562">
              <w:rPr>
                <w:rFonts w:ascii="Times New Roman" w:eastAsia="Times New Roman" w:hAnsi="Times New Roman" w:cs="Times New Roman"/>
                <w:sz w:val="24"/>
                <w:szCs w:val="24"/>
                <w:lang w:val="en-US" w:eastAsia="id-ID"/>
              </w:rPr>
              <w:t>Sangat</w:t>
            </w:r>
            <w:proofErr w:type="spellEnd"/>
            <w:r w:rsidRPr="00B14562">
              <w:rPr>
                <w:rFonts w:ascii="Times New Roman" w:eastAsia="Times New Roman" w:hAnsi="Times New Roman" w:cs="Times New Roman"/>
                <w:sz w:val="24"/>
                <w:szCs w:val="24"/>
                <w:lang w:val="en-US" w:eastAsia="id-ID"/>
              </w:rPr>
              <w:t xml:space="preserve"> </w:t>
            </w:r>
            <w:proofErr w:type="spellStart"/>
            <w:r w:rsidRPr="00B14562">
              <w:rPr>
                <w:rFonts w:ascii="Times New Roman" w:eastAsia="Times New Roman" w:hAnsi="Times New Roman" w:cs="Times New Roman"/>
                <w:sz w:val="24"/>
                <w:szCs w:val="24"/>
                <w:lang w:val="en-US" w:eastAsia="id-ID"/>
              </w:rPr>
              <w:t>Baik</w:t>
            </w:r>
            <w:proofErr w:type="spellEnd"/>
            <w:r w:rsidRPr="00B14562">
              <w:rPr>
                <w:rFonts w:ascii="Times New Roman" w:eastAsia="Times New Roman" w:hAnsi="Times New Roman" w:cs="Times New Roman"/>
                <w:sz w:val="24"/>
                <w:szCs w:val="24"/>
                <w:lang w:val="en-US" w:eastAsia="id-ID"/>
              </w:rPr>
              <w:t xml:space="preserve"> </w:t>
            </w:r>
          </w:p>
        </w:tc>
      </w:tr>
      <w:tr w:rsidR="00B14562" w:rsidRPr="00B14562" w:rsidTr="00B14562">
        <w:trPr>
          <w:trHeight w:val="387"/>
          <w:jc w:val="center"/>
        </w:trPr>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2017</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80,01</w:t>
            </w:r>
          </w:p>
        </w:tc>
        <w:tc>
          <w:tcPr>
            <w:tcW w:w="1926"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r w:rsidRPr="00B14562">
              <w:rPr>
                <w:rFonts w:ascii="Times New Roman" w:eastAsia="Times New Roman" w:hAnsi="Times New Roman" w:cs="Times New Roman"/>
                <w:sz w:val="24"/>
                <w:szCs w:val="24"/>
                <w:lang w:val="en-US" w:eastAsia="id-ID"/>
              </w:rPr>
              <w:t>A</w:t>
            </w:r>
          </w:p>
        </w:tc>
        <w:tc>
          <w:tcPr>
            <w:tcW w:w="1927" w:type="dxa"/>
            <w:shd w:val="clear" w:color="auto" w:fill="FFFFFF" w:themeFill="background1"/>
            <w:tcMar>
              <w:top w:w="72" w:type="dxa"/>
              <w:left w:w="144" w:type="dxa"/>
              <w:bottom w:w="72" w:type="dxa"/>
              <w:right w:w="144" w:type="dxa"/>
            </w:tcMar>
            <w:hideMark/>
          </w:tcPr>
          <w:p w:rsidR="007E65FA" w:rsidRPr="00B14562" w:rsidRDefault="00B14562" w:rsidP="00B14562">
            <w:pPr>
              <w:rPr>
                <w:rFonts w:ascii="Times New Roman" w:eastAsia="Times New Roman" w:hAnsi="Times New Roman" w:cs="Times New Roman"/>
                <w:sz w:val="24"/>
                <w:szCs w:val="24"/>
                <w:lang w:eastAsia="id-ID"/>
              </w:rPr>
            </w:pPr>
            <w:proofErr w:type="spellStart"/>
            <w:r w:rsidRPr="00B14562">
              <w:rPr>
                <w:rFonts w:ascii="Times New Roman" w:eastAsia="Times New Roman" w:hAnsi="Times New Roman" w:cs="Times New Roman"/>
                <w:sz w:val="24"/>
                <w:szCs w:val="24"/>
                <w:lang w:val="en-US" w:eastAsia="id-ID"/>
              </w:rPr>
              <w:t>Memuaskan</w:t>
            </w:r>
            <w:proofErr w:type="spellEnd"/>
            <w:r w:rsidRPr="00B14562">
              <w:rPr>
                <w:rFonts w:ascii="Times New Roman" w:eastAsia="Times New Roman" w:hAnsi="Times New Roman" w:cs="Times New Roman"/>
                <w:sz w:val="24"/>
                <w:szCs w:val="24"/>
                <w:lang w:val="en-US" w:eastAsia="id-ID"/>
              </w:rPr>
              <w:t xml:space="preserve"> </w:t>
            </w:r>
          </w:p>
        </w:tc>
      </w:tr>
    </w:tbl>
    <w:p w:rsidR="00B14562" w:rsidRDefault="00B14562" w:rsidP="003E09A2">
      <w:pPr>
        <w:rPr>
          <w:rFonts w:ascii="Times New Roman" w:eastAsia="Times New Roman" w:hAnsi="Times New Roman" w:cs="Times New Roman"/>
          <w:sz w:val="24"/>
          <w:szCs w:val="24"/>
          <w:lang w:eastAsia="id-ID"/>
        </w:rPr>
      </w:pPr>
      <w:r>
        <w:rPr>
          <w:rFonts w:ascii="Times New Roman" w:eastAsia="Times New Roman" w:hAnsi="Times New Roman" w:cs="Times New Roman"/>
          <w:i/>
          <w:iCs/>
          <w:sz w:val="24"/>
          <w:szCs w:val="24"/>
          <w:lang w:eastAsia="id-ID"/>
        </w:rPr>
        <w:t xml:space="preserve">  </w:t>
      </w:r>
      <w:r w:rsidRPr="00B14562">
        <w:rPr>
          <w:rFonts w:ascii="Times New Roman" w:eastAsia="Times New Roman" w:hAnsi="Times New Roman" w:cs="Times New Roman"/>
          <w:i/>
          <w:iCs/>
          <w:sz w:val="24"/>
          <w:szCs w:val="24"/>
          <w:lang w:eastAsia="id-ID"/>
        </w:rPr>
        <w:t>Sumber: Biro Organisasi Sekretariat Daerah Provinsi Sumatera Selatan</w:t>
      </w:r>
    </w:p>
    <w:p w:rsidR="00B14562" w:rsidRPr="00B14562" w:rsidRDefault="00B14562" w:rsidP="00B14562">
      <w:pPr>
        <w:spacing w:line="240" w:lineRule="auto"/>
        <w:rPr>
          <w:rFonts w:ascii="Times New Roman" w:eastAsia="Times New Roman" w:hAnsi="Times New Roman" w:cs="Times New Roman"/>
          <w:sz w:val="16"/>
          <w:szCs w:val="16"/>
          <w:lang w:eastAsia="id-ID"/>
        </w:rPr>
      </w:pPr>
    </w:p>
    <w:p w:rsidR="003E09A2" w:rsidRDefault="003E09A2" w:rsidP="003E09A2">
      <w:pPr>
        <w:autoSpaceDE w:val="0"/>
        <w:autoSpaceDN w:val="0"/>
        <w:adjustRightInd w:val="0"/>
        <w:rPr>
          <w:rFonts w:ascii="Times New Roman" w:hAnsi="Times New Roman" w:cs="Times New Roman"/>
          <w:sz w:val="24"/>
          <w:szCs w:val="24"/>
        </w:rPr>
      </w:pPr>
      <w:r w:rsidRPr="004B5F7B">
        <w:rPr>
          <w:rFonts w:ascii="Times New Roman" w:eastAsia="Times New Roman" w:hAnsi="Times New Roman" w:cs="Times New Roman"/>
          <w:sz w:val="24"/>
          <w:szCs w:val="24"/>
          <w:lang w:eastAsia="id-ID"/>
        </w:rPr>
        <w:tab/>
      </w:r>
      <w:r w:rsidR="00782A89">
        <w:rPr>
          <w:rFonts w:ascii="Times New Roman" w:eastAsia="Times New Roman" w:hAnsi="Times New Roman" w:cs="Times New Roman"/>
          <w:sz w:val="24"/>
          <w:szCs w:val="24"/>
          <w:lang w:eastAsia="id-ID"/>
        </w:rPr>
        <w:t xml:space="preserve">Tabel 1.1 menunjukkan bahwa penilaian LAKIP Provinsi Sumsel terus meningkat secara signifikan sejak tahun 2009 sampai dengan tahun 2017. Kenaikan nilai LAKIP </w:t>
      </w:r>
      <w:r w:rsidR="00E80AAE">
        <w:rPr>
          <w:rFonts w:ascii="Times New Roman" w:eastAsia="Times New Roman" w:hAnsi="Times New Roman" w:cs="Times New Roman"/>
          <w:sz w:val="24"/>
          <w:szCs w:val="24"/>
          <w:lang w:eastAsia="id-ID"/>
        </w:rPr>
        <w:t xml:space="preserve">Provinsi Sumatera Selatan </w:t>
      </w:r>
      <w:r w:rsidR="00782A89">
        <w:rPr>
          <w:rFonts w:ascii="Times New Roman" w:eastAsia="Times New Roman" w:hAnsi="Times New Roman" w:cs="Times New Roman"/>
          <w:sz w:val="24"/>
          <w:szCs w:val="24"/>
          <w:lang w:eastAsia="id-ID"/>
        </w:rPr>
        <w:t xml:space="preserve">tentunya dipengaruhi oleh </w:t>
      </w:r>
      <w:r w:rsidR="00E80AAE">
        <w:rPr>
          <w:rFonts w:ascii="Times New Roman" w:eastAsia="Times New Roman" w:hAnsi="Times New Roman" w:cs="Times New Roman"/>
          <w:sz w:val="24"/>
          <w:szCs w:val="24"/>
          <w:lang w:eastAsia="id-ID"/>
        </w:rPr>
        <w:t>faktor-faktor</w:t>
      </w:r>
      <w:r w:rsidR="00782A89">
        <w:rPr>
          <w:rFonts w:ascii="Times New Roman" w:eastAsia="Times New Roman" w:hAnsi="Times New Roman" w:cs="Times New Roman"/>
          <w:sz w:val="24"/>
          <w:szCs w:val="24"/>
          <w:lang w:eastAsia="id-ID"/>
        </w:rPr>
        <w:t xml:space="preserve">. Oleh karena itu, peneliti tertarik untuk meneliti beberapa variabel yang diduga </w:t>
      </w:r>
      <w:r w:rsidR="00E80AAE">
        <w:rPr>
          <w:rFonts w:ascii="Times New Roman" w:eastAsia="Times New Roman" w:hAnsi="Times New Roman" w:cs="Times New Roman"/>
          <w:sz w:val="24"/>
          <w:szCs w:val="24"/>
          <w:lang w:eastAsia="id-ID"/>
        </w:rPr>
        <w:t xml:space="preserve">sebagai faktor meningkatnya </w:t>
      </w:r>
      <w:r w:rsidR="00782A89">
        <w:rPr>
          <w:rFonts w:ascii="Times New Roman" w:eastAsia="Times New Roman" w:hAnsi="Times New Roman" w:cs="Times New Roman"/>
          <w:sz w:val="24"/>
          <w:szCs w:val="24"/>
          <w:lang w:eastAsia="id-ID"/>
        </w:rPr>
        <w:t xml:space="preserve">penilaian LAKIP Provinsi Sumsel. </w:t>
      </w:r>
      <w:r w:rsidRPr="004B5F7B">
        <w:rPr>
          <w:rFonts w:ascii="Times New Roman" w:eastAsia="Times New Roman" w:hAnsi="Times New Roman" w:cs="Times New Roman"/>
          <w:sz w:val="24"/>
          <w:szCs w:val="24"/>
          <w:lang w:eastAsia="id-ID"/>
        </w:rPr>
        <w:t xml:space="preserve">Hasil penelitian Kusumaningrum (2010) </w:t>
      </w:r>
      <w:r w:rsidRPr="004B5F7B">
        <w:rPr>
          <w:rFonts w:ascii="Times New Roman" w:hAnsi="Times New Roman" w:cs="Times New Roman"/>
          <w:sz w:val="24"/>
          <w:szCs w:val="24"/>
        </w:rPr>
        <w:t>menunjukkan bahwa kejelasan sasaran anggaran, pengendalian akuntansi, dan sistem pelaporan berpengaruh positif dan signifikan terhadap akuntabilitas kinerja instansi pemerintah.</w:t>
      </w:r>
      <w:r>
        <w:rPr>
          <w:rFonts w:ascii="Times New Roman" w:hAnsi="Times New Roman" w:cs="Times New Roman"/>
          <w:sz w:val="24"/>
          <w:szCs w:val="24"/>
        </w:rPr>
        <w:t xml:space="preserve"> Penelitian dari Anjarwati (2012) mengemukakan hasil yang berbeda bahwa kejelasan sasaran anggaran dan sistem pelaporan berpengaruh signifikan terhadap akuntabilitas kinerja instansi pemerintah, namun pengendalian akuntansi tidak berpengaruh terhadap akuntabilitas kinerja instansi pemerintah. Selanjutnya penelitian dari Setiawan, dkk (2013) yang menyatakan bahwa kejelasan sasaran anggaran dan pengendalian akuntansi berpengaruh signifikan terhadap akuntabilitas kinerja instansi pemerintah, namun sistem pelaporan tidak berpengaruh terhadap akuntabilitas kinerja instansi pemerintah. Penelitian ini merupakan replikasi dari penelitian-penelitian sebelumnya.</w:t>
      </w:r>
    </w:p>
    <w:p w:rsidR="003E09A2" w:rsidRDefault="003E09A2" w:rsidP="003E09A2">
      <w:pPr>
        <w:rPr>
          <w:rFonts w:ascii="Times New Roman" w:hAnsi="Times New Roman" w:cs="Times New Roman"/>
          <w:sz w:val="24"/>
          <w:szCs w:val="24"/>
        </w:rPr>
      </w:pPr>
      <w:r>
        <w:rPr>
          <w:rFonts w:ascii="Times New Roman" w:hAnsi="Times New Roman" w:cs="Times New Roman"/>
          <w:sz w:val="24"/>
          <w:szCs w:val="24"/>
        </w:rPr>
        <w:tab/>
      </w:r>
      <w:r w:rsidRPr="00A35BE0">
        <w:rPr>
          <w:rFonts w:ascii="Times New Roman" w:hAnsi="Times New Roman" w:cs="Times New Roman"/>
          <w:sz w:val="24"/>
          <w:szCs w:val="24"/>
        </w:rPr>
        <w:t>Berdasarkan uraian di atas, maka peneliti tertarik untuk melakukan penelitian dengan judul “</w:t>
      </w:r>
      <w:r w:rsidRPr="00A35BE0">
        <w:rPr>
          <w:rFonts w:ascii="Times New Roman" w:hAnsi="Times New Roman" w:cs="Times New Roman"/>
          <w:b/>
          <w:sz w:val="24"/>
          <w:szCs w:val="24"/>
        </w:rPr>
        <w:t xml:space="preserve">Pengaruh Kejelasan Sasaran Anggaran, Pengendalian Akuntansi dan Sistem Pelaporan terhadap Akuntabilitas Kinerja Instansi Pemerintah </w:t>
      </w:r>
      <w:r w:rsidRPr="00A35BE0">
        <w:rPr>
          <w:rFonts w:ascii="Times New Roman" w:hAnsi="Times New Roman" w:cs="Times New Roman"/>
          <w:b/>
          <w:bCs/>
          <w:sz w:val="24"/>
          <w:szCs w:val="24"/>
        </w:rPr>
        <w:t xml:space="preserve">(Studi Empiris pada </w:t>
      </w:r>
      <w:r w:rsidR="00F259F4">
        <w:rPr>
          <w:rFonts w:ascii="Times New Roman" w:hAnsi="Times New Roman" w:cs="Times New Roman"/>
          <w:b/>
          <w:bCs/>
          <w:sz w:val="24"/>
          <w:szCs w:val="24"/>
        </w:rPr>
        <w:t xml:space="preserve">Pemerintah </w:t>
      </w:r>
      <w:r w:rsidRPr="00A35BE0">
        <w:rPr>
          <w:rFonts w:ascii="Times New Roman" w:hAnsi="Times New Roman" w:cs="Times New Roman"/>
          <w:b/>
          <w:bCs/>
          <w:sz w:val="24"/>
          <w:szCs w:val="24"/>
        </w:rPr>
        <w:t>Provinsi Sumatera Selatan)</w:t>
      </w:r>
      <w:r w:rsidRPr="00A35BE0">
        <w:rPr>
          <w:rFonts w:ascii="Times New Roman" w:hAnsi="Times New Roman" w:cs="Times New Roman"/>
          <w:b/>
          <w:sz w:val="24"/>
          <w:szCs w:val="24"/>
        </w:rPr>
        <w:t>”</w:t>
      </w:r>
      <w:r w:rsidRPr="00A35BE0">
        <w:rPr>
          <w:rFonts w:ascii="Times New Roman" w:hAnsi="Times New Roman" w:cs="Times New Roman"/>
          <w:sz w:val="24"/>
          <w:szCs w:val="24"/>
        </w:rPr>
        <w:t>.</w:t>
      </w:r>
    </w:p>
    <w:p w:rsidR="00782A89" w:rsidRDefault="00782A89" w:rsidP="003E09A2">
      <w:pPr>
        <w:rPr>
          <w:rFonts w:ascii="Times New Roman" w:hAnsi="Times New Roman" w:cs="Times New Roman"/>
          <w:sz w:val="24"/>
          <w:szCs w:val="24"/>
        </w:rPr>
      </w:pPr>
    </w:p>
    <w:p w:rsidR="00E80AAE" w:rsidRDefault="00E80AAE" w:rsidP="003E09A2">
      <w:pPr>
        <w:rPr>
          <w:rFonts w:ascii="Times New Roman" w:hAnsi="Times New Roman" w:cs="Times New Roman"/>
          <w:sz w:val="24"/>
          <w:szCs w:val="24"/>
        </w:rPr>
      </w:pPr>
    </w:p>
    <w:p w:rsidR="00E80AAE" w:rsidRDefault="00E80AAE" w:rsidP="003E09A2">
      <w:pPr>
        <w:rPr>
          <w:rFonts w:ascii="Times New Roman" w:hAnsi="Times New Roman" w:cs="Times New Roman"/>
          <w:b/>
          <w:sz w:val="24"/>
          <w:szCs w:val="24"/>
        </w:rPr>
      </w:pPr>
    </w:p>
    <w:p w:rsidR="003E09A2" w:rsidRDefault="003E09A2" w:rsidP="003E09A2">
      <w:pPr>
        <w:rPr>
          <w:rFonts w:ascii="Times New Roman" w:hAnsi="Times New Roman" w:cs="Times New Roman"/>
          <w:b/>
          <w:sz w:val="24"/>
          <w:szCs w:val="24"/>
        </w:rPr>
      </w:pPr>
      <w:r>
        <w:rPr>
          <w:rFonts w:ascii="Times New Roman" w:hAnsi="Times New Roman" w:cs="Times New Roman"/>
          <w:b/>
          <w:sz w:val="24"/>
          <w:szCs w:val="24"/>
        </w:rPr>
        <w:lastRenderedPageBreak/>
        <w:t xml:space="preserve">1.2 </w:t>
      </w:r>
      <w:r>
        <w:rPr>
          <w:rFonts w:ascii="Times New Roman" w:hAnsi="Times New Roman" w:cs="Times New Roman"/>
          <w:b/>
          <w:sz w:val="24"/>
          <w:szCs w:val="24"/>
        </w:rPr>
        <w:tab/>
        <w:t>Perumusan Masalah</w:t>
      </w:r>
    </w:p>
    <w:p w:rsidR="003E09A2" w:rsidRPr="00E86D59" w:rsidRDefault="003E09A2" w:rsidP="003E09A2">
      <w:pPr>
        <w:rPr>
          <w:rFonts w:ascii="Times New Roman" w:hAnsi="Times New Roman" w:cs="Times New Roman"/>
          <w:sz w:val="24"/>
          <w:szCs w:val="24"/>
        </w:rPr>
      </w:pPr>
      <w:r>
        <w:rPr>
          <w:rFonts w:ascii="Times New Roman" w:hAnsi="Times New Roman" w:cs="Times New Roman"/>
          <w:b/>
          <w:sz w:val="24"/>
          <w:szCs w:val="24"/>
        </w:rPr>
        <w:tab/>
      </w:r>
      <w:r w:rsidRPr="00E86D59">
        <w:rPr>
          <w:rFonts w:ascii="Times New Roman" w:hAnsi="Times New Roman" w:cs="Times New Roman"/>
          <w:sz w:val="24"/>
          <w:szCs w:val="24"/>
        </w:rPr>
        <w:t>Berdasarkan latar belakang permasalahan di atas, maka penulis membuat perumusan masalah sebagai berikut :</w:t>
      </w:r>
    </w:p>
    <w:p w:rsidR="003E09A2" w:rsidRDefault="003E09A2" w:rsidP="003E09A2">
      <w:pPr>
        <w:pStyle w:val="ListParagraph"/>
        <w:numPr>
          <w:ilvl w:val="0"/>
          <w:numId w:val="2"/>
        </w:numPr>
        <w:tabs>
          <w:tab w:val="left" w:pos="426"/>
          <w:tab w:val="left" w:pos="993"/>
        </w:tabs>
        <w:ind w:left="426" w:hanging="426"/>
        <w:rPr>
          <w:rFonts w:ascii="Times New Roman" w:hAnsi="Times New Roman" w:cs="Times New Roman"/>
          <w:sz w:val="24"/>
          <w:szCs w:val="24"/>
        </w:rPr>
      </w:pPr>
      <w:r>
        <w:rPr>
          <w:rFonts w:ascii="Times New Roman" w:hAnsi="Times New Roman" w:cs="Times New Roman"/>
          <w:sz w:val="24"/>
          <w:szCs w:val="24"/>
        </w:rPr>
        <w:t>Apakah Kejelasan Sasaran Anggaran</w:t>
      </w:r>
      <w:r w:rsidR="00715AFD">
        <w:rPr>
          <w:rFonts w:ascii="Times New Roman" w:hAnsi="Times New Roman" w:cs="Times New Roman"/>
          <w:sz w:val="24"/>
          <w:szCs w:val="24"/>
        </w:rPr>
        <w:t>, Pengendalian Akuntansi dan Sistem Pelaporan</w:t>
      </w:r>
      <w:r>
        <w:rPr>
          <w:rFonts w:ascii="Times New Roman" w:hAnsi="Times New Roman" w:cs="Times New Roman"/>
          <w:sz w:val="24"/>
          <w:szCs w:val="24"/>
        </w:rPr>
        <w:t xml:space="preserve"> secara parsial berpengaruh terhadap Akuntabilitas Kinerja Instansi </w:t>
      </w:r>
      <w:r w:rsidR="009B2ECD">
        <w:rPr>
          <w:rFonts w:ascii="Times New Roman" w:hAnsi="Times New Roman" w:cs="Times New Roman"/>
          <w:sz w:val="24"/>
          <w:szCs w:val="24"/>
        </w:rPr>
        <w:t xml:space="preserve">Pemerintah (AKIP) </w:t>
      </w:r>
      <w:r>
        <w:rPr>
          <w:rFonts w:ascii="Times New Roman" w:hAnsi="Times New Roman" w:cs="Times New Roman"/>
          <w:sz w:val="24"/>
          <w:szCs w:val="24"/>
        </w:rPr>
        <w:t xml:space="preserve">pada </w:t>
      </w:r>
      <w:r w:rsidR="00E80AAE">
        <w:rPr>
          <w:rFonts w:ascii="Times New Roman" w:hAnsi="Times New Roman" w:cs="Times New Roman"/>
          <w:sz w:val="24"/>
          <w:szCs w:val="24"/>
        </w:rPr>
        <w:t>Pemerintah</w:t>
      </w:r>
      <w:r>
        <w:rPr>
          <w:rFonts w:ascii="Times New Roman" w:hAnsi="Times New Roman" w:cs="Times New Roman"/>
          <w:sz w:val="24"/>
          <w:szCs w:val="24"/>
        </w:rPr>
        <w:t xml:space="preserve"> Provinsi Sumatera Selatan?</w:t>
      </w:r>
    </w:p>
    <w:p w:rsidR="003E09A2" w:rsidRDefault="003E09A2" w:rsidP="003E09A2">
      <w:pPr>
        <w:pStyle w:val="ListParagraph"/>
        <w:numPr>
          <w:ilvl w:val="0"/>
          <w:numId w:val="2"/>
        </w:numPr>
        <w:tabs>
          <w:tab w:val="left" w:pos="709"/>
          <w:tab w:val="left" w:pos="993"/>
        </w:tabs>
        <w:ind w:left="426" w:hanging="426"/>
        <w:rPr>
          <w:rFonts w:ascii="Times New Roman" w:hAnsi="Times New Roman" w:cs="Times New Roman"/>
          <w:sz w:val="24"/>
          <w:szCs w:val="24"/>
        </w:rPr>
      </w:pPr>
      <w:r>
        <w:rPr>
          <w:rFonts w:ascii="Times New Roman" w:hAnsi="Times New Roman" w:cs="Times New Roman"/>
          <w:sz w:val="24"/>
          <w:szCs w:val="24"/>
        </w:rPr>
        <w:t xml:space="preserve">Apakah Kejelasan Sasaran Anggaran, Pengendalian Akuntansi, serta Sistem Pelaporan secara simultan berpengaruh terhadap Akuntabilitas Kinerja Instansi </w:t>
      </w:r>
      <w:r w:rsidR="009B2ECD">
        <w:rPr>
          <w:rFonts w:ascii="Times New Roman" w:hAnsi="Times New Roman" w:cs="Times New Roman"/>
          <w:sz w:val="24"/>
          <w:szCs w:val="24"/>
        </w:rPr>
        <w:t xml:space="preserve">Pemerintah (AKIP) pada </w:t>
      </w:r>
      <w:r w:rsidR="00E80AAE">
        <w:rPr>
          <w:rFonts w:ascii="Times New Roman" w:hAnsi="Times New Roman" w:cs="Times New Roman"/>
          <w:sz w:val="24"/>
          <w:szCs w:val="24"/>
        </w:rPr>
        <w:t>Pemerintah</w:t>
      </w:r>
      <w:r w:rsidR="009B2ECD">
        <w:rPr>
          <w:rFonts w:ascii="Times New Roman" w:hAnsi="Times New Roman" w:cs="Times New Roman"/>
          <w:sz w:val="24"/>
          <w:szCs w:val="24"/>
        </w:rPr>
        <w:t xml:space="preserve"> Provinsi Sumatera Selatan?</w:t>
      </w:r>
    </w:p>
    <w:p w:rsidR="003E09A2" w:rsidRDefault="003E09A2" w:rsidP="003E09A2">
      <w:pPr>
        <w:pStyle w:val="ListParagraph"/>
        <w:ind w:left="780"/>
        <w:rPr>
          <w:rFonts w:ascii="Times New Roman" w:hAnsi="Times New Roman" w:cs="Times New Roman"/>
          <w:sz w:val="24"/>
          <w:szCs w:val="24"/>
        </w:rPr>
      </w:pPr>
    </w:p>
    <w:p w:rsidR="003E09A2" w:rsidRPr="00A35BE0" w:rsidRDefault="003E09A2" w:rsidP="003E09A2">
      <w:pPr>
        <w:tabs>
          <w:tab w:val="left" w:pos="709"/>
          <w:tab w:val="left" w:pos="2552"/>
        </w:tabs>
        <w:rPr>
          <w:rFonts w:ascii="Times New Roman" w:hAnsi="Times New Roman" w:cs="Times New Roman"/>
          <w:b/>
          <w:sz w:val="24"/>
          <w:szCs w:val="24"/>
        </w:rPr>
      </w:pPr>
      <w:r>
        <w:rPr>
          <w:rFonts w:ascii="Times New Roman" w:hAnsi="Times New Roman" w:cs="Times New Roman"/>
          <w:b/>
          <w:sz w:val="24"/>
          <w:szCs w:val="24"/>
        </w:rPr>
        <w:t xml:space="preserve">1.3 </w:t>
      </w:r>
      <w:r>
        <w:rPr>
          <w:rFonts w:ascii="Times New Roman" w:hAnsi="Times New Roman" w:cs="Times New Roman"/>
          <w:b/>
          <w:sz w:val="24"/>
          <w:szCs w:val="24"/>
        </w:rPr>
        <w:tab/>
        <w:t>Batasan Masalah</w:t>
      </w:r>
    </w:p>
    <w:p w:rsidR="008815D7" w:rsidRDefault="003E09A2" w:rsidP="003E09A2">
      <w:pPr>
        <w:rPr>
          <w:rFonts w:ascii="Times New Roman" w:hAnsi="Times New Roman" w:cs="Times New Roman"/>
          <w:sz w:val="24"/>
          <w:szCs w:val="24"/>
        </w:rPr>
      </w:pPr>
      <w:r>
        <w:rPr>
          <w:rFonts w:ascii="Times New Roman" w:hAnsi="Times New Roman" w:cs="Times New Roman"/>
          <w:sz w:val="24"/>
          <w:szCs w:val="24"/>
        </w:rPr>
        <w:tab/>
      </w:r>
      <w:r w:rsidRPr="0016005A">
        <w:rPr>
          <w:rFonts w:ascii="Times New Roman" w:hAnsi="Times New Roman" w:cs="Times New Roman"/>
          <w:sz w:val="24"/>
          <w:szCs w:val="24"/>
        </w:rPr>
        <w:t>Penelitian ini memiliki batasan masalah agar masalah yang diteliti terfokus dan tidak meluas.</w:t>
      </w:r>
      <w:r>
        <w:rPr>
          <w:rFonts w:ascii="Times New Roman" w:hAnsi="Times New Roman" w:cs="Times New Roman"/>
          <w:sz w:val="24"/>
          <w:szCs w:val="24"/>
        </w:rPr>
        <w:t xml:space="preserve"> </w:t>
      </w:r>
      <w:r w:rsidR="008815D7">
        <w:rPr>
          <w:rFonts w:ascii="Times New Roman" w:hAnsi="Times New Roman" w:cs="Times New Roman"/>
          <w:sz w:val="24"/>
          <w:szCs w:val="24"/>
        </w:rPr>
        <w:t>Batasan masalah dalam penelitian ini adalah:</w:t>
      </w:r>
    </w:p>
    <w:p w:rsidR="008815D7" w:rsidRDefault="008815D7" w:rsidP="008815D7">
      <w:pPr>
        <w:pStyle w:val="ListParagraph"/>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Penelitian ini akan dibatasi pada kejelasan sasaran anggaran, pengendalian akuntansi dan sistem pelaporan terhadap akuntabilitas kinerja instansi pemerintah.</w:t>
      </w:r>
    </w:p>
    <w:p w:rsidR="00773378" w:rsidRPr="00715AFD" w:rsidRDefault="00773378" w:rsidP="00773378">
      <w:pPr>
        <w:pStyle w:val="ListParagraph"/>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Objek</w:t>
      </w:r>
      <w:r w:rsidR="003E09A2" w:rsidRPr="008815D7">
        <w:rPr>
          <w:rFonts w:ascii="Times New Roman" w:hAnsi="Times New Roman" w:cs="Times New Roman"/>
          <w:sz w:val="24"/>
          <w:szCs w:val="24"/>
        </w:rPr>
        <w:t xml:space="preserve"> penelitian penulis adalah penelitian ini </w:t>
      </w:r>
      <w:r w:rsidR="004A308C" w:rsidRPr="008815D7">
        <w:rPr>
          <w:rFonts w:ascii="Times New Roman" w:hAnsi="Times New Roman" w:cs="Times New Roman"/>
          <w:sz w:val="24"/>
          <w:szCs w:val="24"/>
        </w:rPr>
        <w:t>dilakukan di Provinsi Sumatera S</w:t>
      </w:r>
      <w:r w:rsidR="005B25AF" w:rsidRPr="008815D7">
        <w:rPr>
          <w:rFonts w:ascii="Times New Roman" w:hAnsi="Times New Roman" w:cs="Times New Roman"/>
          <w:sz w:val="24"/>
          <w:szCs w:val="24"/>
        </w:rPr>
        <w:t xml:space="preserve">elatan dengan unit pengamatan </w:t>
      </w:r>
      <w:r w:rsidR="008815D7">
        <w:rPr>
          <w:rFonts w:ascii="Times New Roman" w:hAnsi="Times New Roman" w:cs="Times New Roman"/>
          <w:sz w:val="24"/>
          <w:szCs w:val="24"/>
        </w:rPr>
        <w:t>41</w:t>
      </w:r>
      <w:r w:rsidR="004A308C" w:rsidRPr="008815D7">
        <w:rPr>
          <w:rFonts w:ascii="Times New Roman" w:hAnsi="Times New Roman" w:cs="Times New Roman"/>
          <w:sz w:val="24"/>
          <w:szCs w:val="24"/>
        </w:rPr>
        <w:t xml:space="preserve"> Organisasi Perangkat </w:t>
      </w:r>
      <w:r w:rsidR="008815D7">
        <w:rPr>
          <w:rFonts w:ascii="Times New Roman" w:hAnsi="Times New Roman" w:cs="Times New Roman"/>
          <w:sz w:val="24"/>
          <w:szCs w:val="24"/>
        </w:rPr>
        <w:t>Daerah (OPD) yang terdiri dari 10 Badan, 26</w:t>
      </w:r>
      <w:r w:rsidR="004A308C" w:rsidRPr="008815D7">
        <w:rPr>
          <w:rFonts w:ascii="Times New Roman" w:hAnsi="Times New Roman" w:cs="Times New Roman"/>
          <w:sz w:val="24"/>
          <w:szCs w:val="24"/>
        </w:rPr>
        <w:t xml:space="preserve"> Dinas, </w:t>
      </w:r>
      <w:r w:rsidR="005B25AF" w:rsidRPr="008815D7">
        <w:rPr>
          <w:rFonts w:ascii="Times New Roman" w:hAnsi="Times New Roman" w:cs="Times New Roman"/>
          <w:sz w:val="24"/>
          <w:szCs w:val="24"/>
        </w:rPr>
        <w:t xml:space="preserve">2 Sekretariat, </w:t>
      </w:r>
      <w:r w:rsidR="004A308C" w:rsidRPr="008815D7">
        <w:rPr>
          <w:rFonts w:ascii="Times New Roman" w:hAnsi="Times New Roman" w:cs="Times New Roman"/>
          <w:sz w:val="24"/>
          <w:szCs w:val="24"/>
        </w:rPr>
        <w:t xml:space="preserve">Inspektorat, </w:t>
      </w:r>
      <w:r w:rsidR="008815D7">
        <w:rPr>
          <w:rFonts w:ascii="Times New Roman" w:hAnsi="Times New Roman" w:cs="Times New Roman"/>
          <w:sz w:val="24"/>
          <w:szCs w:val="24"/>
        </w:rPr>
        <w:t>Rumah Sakit, dan</w:t>
      </w:r>
      <w:r w:rsidR="005B25AF" w:rsidRPr="008815D7">
        <w:rPr>
          <w:rFonts w:ascii="Times New Roman" w:hAnsi="Times New Roman" w:cs="Times New Roman"/>
          <w:sz w:val="24"/>
          <w:szCs w:val="24"/>
        </w:rPr>
        <w:t xml:space="preserve"> Satuan </w:t>
      </w:r>
      <w:r w:rsidR="004A308C" w:rsidRPr="008815D7">
        <w:rPr>
          <w:rFonts w:ascii="Times New Roman" w:hAnsi="Times New Roman" w:cs="Times New Roman"/>
          <w:sz w:val="24"/>
          <w:szCs w:val="24"/>
        </w:rPr>
        <w:t>di Provinsi Sumatera Selatan.</w:t>
      </w:r>
    </w:p>
    <w:p w:rsidR="009B2ECD" w:rsidRDefault="009B2ECD" w:rsidP="003E09A2">
      <w:pPr>
        <w:rPr>
          <w:rFonts w:ascii="Times New Roman" w:hAnsi="Times New Roman" w:cs="Times New Roman"/>
          <w:sz w:val="24"/>
          <w:szCs w:val="24"/>
        </w:rPr>
      </w:pPr>
    </w:p>
    <w:p w:rsidR="003E09A2" w:rsidRPr="00FA4FEF" w:rsidRDefault="003E09A2" w:rsidP="003E09A2">
      <w:pPr>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Pr="00FA4FEF">
        <w:rPr>
          <w:rFonts w:ascii="Times New Roman" w:hAnsi="Times New Roman" w:cs="Times New Roman"/>
          <w:b/>
          <w:sz w:val="24"/>
          <w:szCs w:val="24"/>
        </w:rPr>
        <w:t>Tujuan dan Manfaat Penelitian</w:t>
      </w:r>
    </w:p>
    <w:p w:rsidR="003E09A2" w:rsidRDefault="003E09A2" w:rsidP="003E09A2">
      <w:pPr>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t>Tujuan Penelitian</w:t>
      </w:r>
    </w:p>
    <w:p w:rsidR="003E09A2" w:rsidRDefault="003E09A2" w:rsidP="003E09A2">
      <w:pPr>
        <w:pStyle w:val="ListParagraph"/>
        <w:tabs>
          <w:tab w:val="left" w:pos="426"/>
          <w:tab w:val="left" w:pos="709"/>
          <w:tab w:val="left" w:pos="993"/>
        </w:tabs>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01506E">
        <w:rPr>
          <w:rFonts w:ascii="Times New Roman" w:hAnsi="Times New Roman" w:cs="Times New Roman"/>
          <w:sz w:val="24"/>
          <w:szCs w:val="24"/>
        </w:rPr>
        <w:t xml:space="preserve">Berdasarkan </w:t>
      </w:r>
      <w:r>
        <w:rPr>
          <w:rFonts w:ascii="Times New Roman" w:hAnsi="Times New Roman" w:cs="Times New Roman"/>
          <w:sz w:val="24"/>
          <w:szCs w:val="24"/>
        </w:rPr>
        <w:t>rumusan masalah diatas maka tujuan penelitian ini adalah:</w:t>
      </w:r>
    </w:p>
    <w:p w:rsidR="003E09A2" w:rsidRDefault="003E09A2" w:rsidP="003E09A2">
      <w:pPr>
        <w:pStyle w:val="ListParagraph"/>
        <w:numPr>
          <w:ilvl w:val="0"/>
          <w:numId w:val="3"/>
        </w:numPr>
        <w:tabs>
          <w:tab w:val="left" w:pos="426"/>
          <w:tab w:val="left" w:pos="993"/>
        </w:tabs>
        <w:ind w:left="426" w:hanging="426"/>
        <w:rPr>
          <w:rFonts w:ascii="Times New Roman" w:hAnsi="Times New Roman" w:cs="Times New Roman"/>
          <w:sz w:val="24"/>
          <w:szCs w:val="24"/>
        </w:rPr>
      </w:pPr>
      <w:r>
        <w:rPr>
          <w:rFonts w:ascii="Times New Roman" w:hAnsi="Times New Roman" w:cs="Times New Roman"/>
          <w:sz w:val="24"/>
          <w:szCs w:val="24"/>
        </w:rPr>
        <w:t>Untuk mengetahui pengaruh Kejelasan Sasaran Anggaran</w:t>
      </w:r>
      <w:r w:rsidR="00715AFD">
        <w:rPr>
          <w:rFonts w:ascii="Times New Roman" w:hAnsi="Times New Roman" w:cs="Times New Roman"/>
          <w:sz w:val="24"/>
          <w:szCs w:val="24"/>
        </w:rPr>
        <w:t>, Pengendalian Akuntansi dan Sistem Pelaporan</w:t>
      </w:r>
      <w:r>
        <w:rPr>
          <w:rFonts w:ascii="Times New Roman" w:hAnsi="Times New Roman" w:cs="Times New Roman"/>
          <w:sz w:val="24"/>
          <w:szCs w:val="24"/>
        </w:rPr>
        <w:t xml:space="preserve"> secara parsial terhadap Akuntabilitas Kinerja Instansi </w:t>
      </w:r>
      <w:r w:rsidR="009B2ECD">
        <w:rPr>
          <w:rFonts w:ascii="Times New Roman" w:hAnsi="Times New Roman" w:cs="Times New Roman"/>
          <w:sz w:val="24"/>
          <w:szCs w:val="24"/>
        </w:rPr>
        <w:t xml:space="preserve">Pemerintah (AKIP) pada </w:t>
      </w:r>
      <w:r w:rsidR="00F259F4">
        <w:rPr>
          <w:rFonts w:ascii="Times New Roman" w:hAnsi="Times New Roman" w:cs="Times New Roman"/>
          <w:sz w:val="24"/>
          <w:szCs w:val="24"/>
        </w:rPr>
        <w:t>Pemerintah</w:t>
      </w:r>
      <w:r w:rsidR="009B2ECD">
        <w:rPr>
          <w:rFonts w:ascii="Times New Roman" w:hAnsi="Times New Roman" w:cs="Times New Roman"/>
          <w:sz w:val="24"/>
          <w:szCs w:val="24"/>
        </w:rPr>
        <w:t xml:space="preserve"> Provinsi Sumatera Selatan.</w:t>
      </w:r>
    </w:p>
    <w:p w:rsidR="003E09A2" w:rsidRPr="003961C6" w:rsidRDefault="003E09A2" w:rsidP="003961C6">
      <w:pPr>
        <w:pStyle w:val="ListParagraph"/>
        <w:numPr>
          <w:ilvl w:val="0"/>
          <w:numId w:val="3"/>
        </w:numPr>
        <w:tabs>
          <w:tab w:val="left" w:pos="426"/>
          <w:tab w:val="left" w:pos="993"/>
        </w:tabs>
        <w:ind w:left="426" w:hanging="426"/>
        <w:rPr>
          <w:rFonts w:ascii="Times New Roman" w:hAnsi="Times New Roman" w:cs="Times New Roman"/>
          <w:sz w:val="24"/>
          <w:szCs w:val="24"/>
        </w:rPr>
      </w:pPr>
      <w:r>
        <w:rPr>
          <w:rFonts w:ascii="Times New Roman" w:hAnsi="Times New Roman" w:cs="Times New Roman"/>
          <w:sz w:val="24"/>
          <w:szCs w:val="24"/>
        </w:rPr>
        <w:t xml:space="preserve">Untuk mengetahui pengaruh Kejelasan Sasaran Anggaran, Pengendalian Akuntansi dan Sistem Pelaporan secara simultan terhadap Akuntabilitas Kinerja Instansi </w:t>
      </w:r>
      <w:r w:rsidR="00F259F4">
        <w:rPr>
          <w:rFonts w:ascii="Times New Roman" w:hAnsi="Times New Roman" w:cs="Times New Roman"/>
          <w:sz w:val="24"/>
          <w:szCs w:val="24"/>
        </w:rPr>
        <w:t>Pemerintah (AKIP) pada Pemerintah</w:t>
      </w:r>
      <w:r w:rsidR="00A1073D">
        <w:rPr>
          <w:rFonts w:ascii="Times New Roman" w:hAnsi="Times New Roman" w:cs="Times New Roman"/>
          <w:sz w:val="24"/>
          <w:szCs w:val="24"/>
        </w:rPr>
        <w:t xml:space="preserve"> Provinsi Sumatera Selatan.</w:t>
      </w:r>
    </w:p>
    <w:p w:rsidR="003E09A2" w:rsidRDefault="003E09A2" w:rsidP="003E09A2">
      <w:pPr>
        <w:rPr>
          <w:rFonts w:ascii="Times New Roman" w:hAnsi="Times New Roman" w:cs="Times New Roman"/>
          <w:b/>
          <w:sz w:val="24"/>
          <w:szCs w:val="24"/>
        </w:rPr>
      </w:pPr>
      <w:r>
        <w:rPr>
          <w:rFonts w:ascii="Times New Roman" w:hAnsi="Times New Roman" w:cs="Times New Roman"/>
          <w:b/>
          <w:sz w:val="24"/>
          <w:szCs w:val="24"/>
        </w:rPr>
        <w:lastRenderedPageBreak/>
        <w:t>1.4.2</w:t>
      </w:r>
      <w:r>
        <w:rPr>
          <w:rFonts w:ascii="Times New Roman" w:hAnsi="Times New Roman" w:cs="Times New Roman"/>
          <w:b/>
          <w:sz w:val="24"/>
          <w:szCs w:val="24"/>
        </w:rPr>
        <w:tab/>
      </w:r>
      <w:r w:rsidRPr="000F7D88">
        <w:rPr>
          <w:rFonts w:ascii="Times New Roman" w:hAnsi="Times New Roman" w:cs="Times New Roman"/>
          <w:b/>
          <w:sz w:val="24"/>
          <w:szCs w:val="24"/>
        </w:rPr>
        <w:t>Manfaat Penelitian</w:t>
      </w:r>
    </w:p>
    <w:p w:rsidR="003E09A2" w:rsidRPr="00C33DED" w:rsidRDefault="003E09A2" w:rsidP="003E09A2">
      <w:pPr>
        <w:rPr>
          <w:rFonts w:ascii="Times New Roman" w:hAnsi="Times New Roman" w:cs="Times New Roman"/>
          <w:sz w:val="24"/>
          <w:szCs w:val="24"/>
        </w:rPr>
      </w:pPr>
      <w:r>
        <w:rPr>
          <w:rFonts w:ascii="Times New Roman" w:hAnsi="Times New Roman" w:cs="Times New Roman"/>
          <w:b/>
          <w:sz w:val="24"/>
          <w:szCs w:val="24"/>
        </w:rPr>
        <w:tab/>
      </w:r>
      <w:r w:rsidRPr="00C33DED">
        <w:rPr>
          <w:rFonts w:ascii="Times New Roman" w:hAnsi="Times New Roman" w:cs="Times New Roman"/>
          <w:sz w:val="24"/>
          <w:szCs w:val="24"/>
        </w:rPr>
        <w:t>Dalam penulisan skripsi ini diharapkan dapat memberikan manfaat kepada beberapa pihak, yaitu :</w:t>
      </w:r>
    </w:p>
    <w:p w:rsidR="003E09A2" w:rsidRDefault="003E09A2" w:rsidP="003E09A2">
      <w:pPr>
        <w:pStyle w:val="ListParagraph"/>
        <w:numPr>
          <w:ilvl w:val="0"/>
          <w:numId w:val="1"/>
        </w:numPr>
        <w:ind w:left="426" w:hanging="426"/>
        <w:rPr>
          <w:rFonts w:ascii="Times New Roman" w:hAnsi="Times New Roman" w:cs="Times New Roman"/>
          <w:sz w:val="24"/>
          <w:szCs w:val="24"/>
        </w:rPr>
      </w:pPr>
      <w:r w:rsidRPr="00C33DED">
        <w:rPr>
          <w:rFonts w:ascii="Times New Roman" w:hAnsi="Times New Roman" w:cs="Times New Roman"/>
          <w:sz w:val="24"/>
          <w:szCs w:val="24"/>
        </w:rPr>
        <w:t>Bagi penulis</w:t>
      </w:r>
    </w:p>
    <w:p w:rsidR="003E09A2" w:rsidRPr="003E09A2" w:rsidRDefault="003E09A2" w:rsidP="003E09A2">
      <w:pPr>
        <w:pStyle w:val="ListParagraph"/>
        <w:ind w:left="426"/>
        <w:rPr>
          <w:rFonts w:ascii="Times New Roman" w:hAnsi="Times New Roman" w:cs="Times New Roman"/>
          <w:sz w:val="24"/>
          <w:szCs w:val="24"/>
        </w:rPr>
      </w:pPr>
      <w:r w:rsidRPr="003E09A2">
        <w:rPr>
          <w:rFonts w:ascii="Times New Roman" w:hAnsi="Times New Roman" w:cs="Times New Roman"/>
          <w:sz w:val="24"/>
          <w:szCs w:val="24"/>
        </w:rPr>
        <w:t>Bagi penulis penelitian ini diharapkan dapat menambah wawasan dalam meningkatkan penguasaan terhadap ilmu pengetahuan yang diperoleh dan dipelajari selama penulis menuntut ilmu di lingkungan perkuliahan dan di Instansi/Lembaga Pemerintahan.</w:t>
      </w:r>
    </w:p>
    <w:p w:rsidR="003E09A2" w:rsidRDefault="003E09A2" w:rsidP="003E09A2">
      <w:pPr>
        <w:pStyle w:val="ListParagraph"/>
        <w:numPr>
          <w:ilvl w:val="0"/>
          <w:numId w:val="1"/>
        </w:numPr>
        <w:ind w:left="426" w:hanging="426"/>
        <w:rPr>
          <w:rFonts w:ascii="Times New Roman" w:hAnsi="Times New Roman" w:cs="Times New Roman"/>
          <w:sz w:val="24"/>
          <w:szCs w:val="24"/>
        </w:rPr>
      </w:pPr>
      <w:r w:rsidRPr="00C33DED">
        <w:rPr>
          <w:rFonts w:ascii="Times New Roman" w:hAnsi="Times New Roman" w:cs="Times New Roman"/>
          <w:sz w:val="24"/>
          <w:szCs w:val="24"/>
        </w:rPr>
        <w:t>Bagi penelitian selanjutnya</w:t>
      </w:r>
    </w:p>
    <w:p w:rsidR="003E09A2" w:rsidRPr="003E09A2" w:rsidRDefault="003E09A2" w:rsidP="003E09A2">
      <w:pPr>
        <w:pStyle w:val="ListParagraph"/>
        <w:ind w:left="426"/>
        <w:rPr>
          <w:rFonts w:ascii="Times New Roman" w:hAnsi="Times New Roman" w:cs="Times New Roman"/>
          <w:sz w:val="24"/>
          <w:szCs w:val="24"/>
        </w:rPr>
      </w:pPr>
      <w:r w:rsidRPr="003E09A2">
        <w:rPr>
          <w:rFonts w:ascii="Times New Roman" w:hAnsi="Times New Roman" w:cs="Times New Roman"/>
          <w:sz w:val="24"/>
          <w:szCs w:val="24"/>
        </w:rPr>
        <w:t>Bagi peneliti selanjutnya dapat dijadikan sebagai sumber referensi dan informasi bagi peneliti yang mengerjakan penelitian yang kemungkinan sama.</w:t>
      </w:r>
    </w:p>
    <w:p w:rsidR="003E09A2" w:rsidRDefault="003E09A2" w:rsidP="003E09A2">
      <w:pPr>
        <w:pStyle w:val="ListParagraph"/>
        <w:numPr>
          <w:ilvl w:val="0"/>
          <w:numId w:val="1"/>
        </w:numPr>
        <w:ind w:left="426" w:hanging="426"/>
        <w:rPr>
          <w:rFonts w:ascii="Times New Roman" w:hAnsi="Times New Roman" w:cs="Times New Roman"/>
          <w:sz w:val="24"/>
          <w:szCs w:val="24"/>
        </w:rPr>
      </w:pPr>
      <w:r w:rsidRPr="00C33DED">
        <w:rPr>
          <w:rFonts w:ascii="Times New Roman" w:hAnsi="Times New Roman" w:cs="Times New Roman"/>
          <w:sz w:val="24"/>
          <w:szCs w:val="24"/>
        </w:rPr>
        <w:t>Bagi Pemerintah Daerah</w:t>
      </w:r>
    </w:p>
    <w:p w:rsidR="00DD4C9F" w:rsidRPr="003961C6" w:rsidRDefault="003E09A2" w:rsidP="003961C6">
      <w:pPr>
        <w:pStyle w:val="ListParagraph"/>
        <w:ind w:left="426"/>
        <w:rPr>
          <w:rFonts w:ascii="Times New Roman" w:hAnsi="Times New Roman" w:cs="Times New Roman"/>
          <w:sz w:val="24"/>
          <w:szCs w:val="24"/>
        </w:rPr>
      </w:pPr>
      <w:r w:rsidRPr="003E09A2">
        <w:rPr>
          <w:rFonts w:ascii="Times New Roman" w:hAnsi="Times New Roman" w:cs="Times New Roman"/>
          <w:sz w:val="24"/>
          <w:szCs w:val="24"/>
        </w:rPr>
        <w:t xml:space="preserve">Penelitian ini diharapkan dapat memberikan informasi mengenai peran </w:t>
      </w:r>
      <w:r w:rsidR="009B2ECD">
        <w:rPr>
          <w:rFonts w:ascii="Times New Roman" w:hAnsi="Times New Roman" w:cs="Times New Roman"/>
          <w:sz w:val="24"/>
          <w:szCs w:val="24"/>
        </w:rPr>
        <w:t>kejelasan sasaran anggaran, pengendalian akuntansi dan sistem pelaporan ter</w:t>
      </w:r>
      <w:r w:rsidR="00FC04D4">
        <w:rPr>
          <w:rFonts w:ascii="Times New Roman" w:hAnsi="Times New Roman" w:cs="Times New Roman"/>
          <w:sz w:val="24"/>
          <w:szCs w:val="24"/>
        </w:rPr>
        <w:t>hadap akuntab</w:t>
      </w:r>
      <w:r w:rsidR="00F259F4">
        <w:rPr>
          <w:rFonts w:ascii="Times New Roman" w:hAnsi="Times New Roman" w:cs="Times New Roman"/>
          <w:sz w:val="24"/>
          <w:szCs w:val="24"/>
        </w:rPr>
        <w:t>ilitas kinerja di lingkungan Pemerintah</w:t>
      </w:r>
      <w:r w:rsidR="00FC04D4">
        <w:rPr>
          <w:rFonts w:ascii="Times New Roman" w:hAnsi="Times New Roman" w:cs="Times New Roman"/>
          <w:sz w:val="24"/>
          <w:szCs w:val="24"/>
        </w:rPr>
        <w:t xml:space="preserve"> Provinsi Sumatera Selatan.</w:t>
      </w:r>
    </w:p>
    <w:sectPr w:rsidR="00DD4C9F" w:rsidRPr="003961C6" w:rsidSect="00BA1D65">
      <w:headerReference w:type="default" r:id="rId7"/>
      <w:footerReference w:type="first" r:id="rId8"/>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DF1" w:rsidRDefault="00341DF1" w:rsidP="00BA1D65">
      <w:pPr>
        <w:spacing w:line="240" w:lineRule="auto"/>
      </w:pPr>
      <w:r>
        <w:separator/>
      </w:r>
    </w:p>
  </w:endnote>
  <w:endnote w:type="continuationSeparator" w:id="1">
    <w:p w:rsidR="00341DF1" w:rsidRDefault="00341DF1" w:rsidP="00BA1D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40"/>
      <w:docPartObj>
        <w:docPartGallery w:val="Page Numbers (Bottom of Page)"/>
        <w:docPartUnique/>
      </w:docPartObj>
    </w:sdtPr>
    <w:sdtContent>
      <w:p w:rsidR="00BA1D65" w:rsidRDefault="00C03E6D">
        <w:pPr>
          <w:pStyle w:val="Footer"/>
          <w:jc w:val="center"/>
        </w:pPr>
        <w:r w:rsidRPr="00FC2F1A">
          <w:rPr>
            <w:rFonts w:ascii="Times New Roman" w:hAnsi="Times New Roman" w:cs="Times New Roman"/>
          </w:rPr>
          <w:fldChar w:fldCharType="begin"/>
        </w:r>
        <w:r w:rsidR="00FE4A76" w:rsidRPr="00FC2F1A">
          <w:rPr>
            <w:rFonts w:ascii="Times New Roman" w:hAnsi="Times New Roman" w:cs="Times New Roman"/>
          </w:rPr>
          <w:instrText xml:space="preserve"> PAGE   \* MERGEFORMAT </w:instrText>
        </w:r>
        <w:r w:rsidRPr="00FC2F1A">
          <w:rPr>
            <w:rFonts w:ascii="Times New Roman" w:hAnsi="Times New Roman" w:cs="Times New Roman"/>
          </w:rPr>
          <w:fldChar w:fldCharType="separate"/>
        </w:r>
        <w:r w:rsidR="005B02ED">
          <w:rPr>
            <w:rFonts w:ascii="Times New Roman" w:hAnsi="Times New Roman" w:cs="Times New Roman"/>
            <w:noProof/>
          </w:rPr>
          <w:t>1</w:t>
        </w:r>
        <w:r w:rsidRPr="00FC2F1A">
          <w:rPr>
            <w:rFonts w:ascii="Times New Roman" w:hAnsi="Times New Roman" w:cs="Times New Roman"/>
          </w:rPr>
          <w:fldChar w:fldCharType="end"/>
        </w:r>
      </w:p>
    </w:sdtContent>
  </w:sdt>
  <w:p w:rsidR="00BA1D65" w:rsidRDefault="00BA1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DF1" w:rsidRDefault="00341DF1" w:rsidP="00BA1D65">
      <w:pPr>
        <w:spacing w:line="240" w:lineRule="auto"/>
      </w:pPr>
      <w:r>
        <w:separator/>
      </w:r>
    </w:p>
  </w:footnote>
  <w:footnote w:type="continuationSeparator" w:id="1">
    <w:p w:rsidR="00341DF1" w:rsidRDefault="00341DF1" w:rsidP="00BA1D6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39"/>
      <w:docPartObj>
        <w:docPartGallery w:val="Page Numbers (Top of Page)"/>
        <w:docPartUnique/>
      </w:docPartObj>
    </w:sdtPr>
    <w:sdtContent>
      <w:p w:rsidR="00BA1D65" w:rsidRDefault="00C03E6D">
        <w:pPr>
          <w:pStyle w:val="Header"/>
          <w:jc w:val="right"/>
        </w:pPr>
        <w:r w:rsidRPr="00FC2F1A">
          <w:rPr>
            <w:rFonts w:ascii="Times New Roman" w:hAnsi="Times New Roman" w:cs="Times New Roman"/>
          </w:rPr>
          <w:fldChar w:fldCharType="begin"/>
        </w:r>
        <w:r w:rsidR="00FE4A76" w:rsidRPr="00FC2F1A">
          <w:rPr>
            <w:rFonts w:ascii="Times New Roman" w:hAnsi="Times New Roman" w:cs="Times New Roman"/>
          </w:rPr>
          <w:instrText xml:space="preserve"> PAGE   \* MERGEFORMAT </w:instrText>
        </w:r>
        <w:r w:rsidRPr="00FC2F1A">
          <w:rPr>
            <w:rFonts w:ascii="Times New Roman" w:hAnsi="Times New Roman" w:cs="Times New Roman"/>
          </w:rPr>
          <w:fldChar w:fldCharType="separate"/>
        </w:r>
        <w:r w:rsidR="005B02ED">
          <w:rPr>
            <w:rFonts w:ascii="Times New Roman" w:hAnsi="Times New Roman" w:cs="Times New Roman"/>
            <w:noProof/>
          </w:rPr>
          <w:t>2</w:t>
        </w:r>
        <w:r w:rsidRPr="00FC2F1A">
          <w:rPr>
            <w:rFonts w:ascii="Times New Roman" w:hAnsi="Times New Roman" w:cs="Times New Roman"/>
          </w:rPr>
          <w:fldChar w:fldCharType="end"/>
        </w:r>
      </w:p>
    </w:sdtContent>
  </w:sdt>
  <w:p w:rsidR="00BA1D65" w:rsidRDefault="00BA1D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69E4"/>
    <w:multiLevelType w:val="hybridMultilevel"/>
    <w:tmpl w:val="3FAE6448"/>
    <w:lvl w:ilvl="0" w:tplc="9678042A">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
    <w:nsid w:val="448F5B48"/>
    <w:multiLevelType w:val="multilevel"/>
    <w:tmpl w:val="FD1234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DA32972"/>
    <w:multiLevelType w:val="hybridMultilevel"/>
    <w:tmpl w:val="3FAE6448"/>
    <w:lvl w:ilvl="0" w:tplc="9678042A">
      <w:start w:val="1"/>
      <w:numFmt w:val="decimal"/>
      <w:lvlText w:val="%1."/>
      <w:lvlJc w:val="left"/>
      <w:pPr>
        <w:ind w:left="780" w:hanging="360"/>
      </w:pPr>
      <w:rPr>
        <w:rFonts w:hint="default"/>
      </w:rPr>
    </w:lvl>
    <w:lvl w:ilvl="1" w:tplc="04210019">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nsid w:val="684E3426"/>
    <w:multiLevelType w:val="hybridMultilevel"/>
    <w:tmpl w:val="C7827A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E09A2"/>
    <w:rsid w:val="00157A17"/>
    <w:rsid w:val="002B57C9"/>
    <w:rsid w:val="002E3A09"/>
    <w:rsid w:val="00341DF1"/>
    <w:rsid w:val="003961C6"/>
    <w:rsid w:val="003E09A2"/>
    <w:rsid w:val="003E1D33"/>
    <w:rsid w:val="00423C17"/>
    <w:rsid w:val="00483CA2"/>
    <w:rsid w:val="004A308C"/>
    <w:rsid w:val="00502588"/>
    <w:rsid w:val="00510372"/>
    <w:rsid w:val="005139AB"/>
    <w:rsid w:val="005B02ED"/>
    <w:rsid w:val="005B25AF"/>
    <w:rsid w:val="005E5063"/>
    <w:rsid w:val="006B1804"/>
    <w:rsid w:val="00715AFD"/>
    <w:rsid w:val="00773378"/>
    <w:rsid w:val="00782A89"/>
    <w:rsid w:val="0079593F"/>
    <w:rsid w:val="007E65FA"/>
    <w:rsid w:val="00812A7F"/>
    <w:rsid w:val="008815D7"/>
    <w:rsid w:val="008C4ADE"/>
    <w:rsid w:val="0093185D"/>
    <w:rsid w:val="00984901"/>
    <w:rsid w:val="009B0491"/>
    <w:rsid w:val="009B2ECD"/>
    <w:rsid w:val="009B3264"/>
    <w:rsid w:val="00A1073D"/>
    <w:rsid w:val="00A84B58"/>
    <w:rsid w:val="00AB0925"/>
    <w:rsid w:val="00B14562"/>
    <w:rsid w:val="00BA1D65"/>
    <w:rsid w:val="00BD328E"/>
    <w:rsid w:val="00C03E6D"/>
    <w:rsid w:val="00DD4C9F"/>
    <w:rsid w:val="00E80AAE"/>
    <w:rsid w:val="00F259F4"/>
    <w:rsid w:val="00FC04D4"/>
    <w:rsid w:val="00FC2403"/>
    <w:rsid w:val="00FC2F1A"/>
    <w:rsid w:val="00FE4A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9A2"/>
    <w:pPr>
      <w:spacing w:line="360"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9A2"/>
    <w:pPr>
      <w:ind w:left="720"/>
      <w:contextualSpacing/>
    </w:pPr>
  </w:style>
  <w:style w:type="paragraph" w:styleId="Header">
    <w:name w:val="header"/>
    <w:basedOn w:val="Normal"/>
    <w:link w:val="HeaderChar"/>
    <w:uiPriority w:val="99"/>
    <w:unhideWhenUsed/>
    <w:rsid w:val="00BA1D65"/>
    <w:pPr>
      <w:tabs>
        <w:tab w:val="center" w:pos="4513"/>
        <w:tab w:val="right" w:pos="9026"/>
      </w:tabs>
      <w:spacing w:line="240" w:lineRule="auto"/>
    </w:pPr>
  </w:style>
  <w:style w:type="character" w:customStyle="1" w:styleId="HeaderChar">
    <w:name w:val="Header Char"/>
    <w:basedOn w:val="DefaultParagraphFont"/>
    <w:link w:val="Header"/>
    <w:uiPriority w:val="99"/>
    <w:rsid w:val="00BA1D65"/>
  </w:style>
  <w:style w:type="paragraph" w:styleId="Footer">
    <w:name w:val="footer"/>
    <w:basedOn w:val="Normal"/>
    <w:link w:val="FooterChar"/>
    <w:uiPriority w:val="99"/>
    <w:unhideWhenUsed/>
    <w:rsid w:val="00BA1D65"/>
    <w:pPr>
      <w:tabs>
        <w:tab w:val="center" w:pos="4513"/>
        <w:tab w:val="right" w:pos="9026"/>
      </w:tabs>
      <w:spacing w:line="240" w:lineRule="auto"/>
    </w:pPr>
  </w:style>
  <w:style w:type="character" w:customStyle="1" w:styleId="FooterChar">
    <w:name w:val="Footer Char"/>
    <w:basedOn w:val="DefaultParagraphFont"/>
    <w:link w:val="Footer"/>
    <w:uiPriority w:val="99"/>
    <w:rsid w:val="00BA1D65"/>
  </w:style>
</w:styles>
</file>

<file path=word/webSettings.xml><?xml version="1.0" encoding="utf-8"?>
<w:webSettings xmlns:r="http://schemas.openxmlformats.org/officeDocument/2006/relationships" xmlns:w="http://schemas.openxmlformats.org/wordprocessingml/2006/main">
  <w:divs>
    <w:div w:id="818109907">
      <w:bodyDiv w:val="1"/>
      <w:marLeft w:val="0"/>
      <w:marRight w:val="0"/>
      <w:marTop w:val="0"/>
      <w:marBottom w:val="0"/>
      <w:divBdr>
        <w:top w:val="none" w:sz="0" w:space="0" w:color="auto"/>
        <w:left w:val="none" w:sz="0" w:space="0" w:color="auto"/>
        <w:bottom w:val="none" w:sz="0" w:space="0" w:color="auto"/>
        <w:right w:val="none" w:sz="0" w:space="0" w:color="auto"/>
      </w:divBdr>
    </w:div>
    <w:div w:id="1237669442">
      <w:bodyDiv w:val="1"/>
      <w:marLeft w:val="0"/>
      <w:marRight w:val="0"/>
      <w:marTop w:val="0"/>
      <w:marBottom w:val="0"/>
      <w:divBdr>
        <w:top w:val="none" w:sz="0" w:space="0" w:color="auto"/>
        <w:left w:val="none" w:sz="0" w:space="0" w:color="auto"/>
        <w:bottom w:val="none" w:sz="0" w:space="0" w:color="auto"/>
        <w:right w:val="none" w:sz="0" w:space="0" w:color="auto"/>
      </w:divBdr>
    </w:div>
    <w:div w:id="1539469615">
      <w:bodyDiv w:val="1"/>
      <w:marLeft w:val="0"/>
      <w:marRight w:val="0"/>
      <w:marTop w:val="0"/>
      <w:marBottom w:val="0"/>
      <w:divBdr>
        <w:top w:val="none" w:sz="0" w:space="0" w:color="auto"/>
        <w:left w:val="none" w:sz="0" w:space="0" w:color="auto"/>
        <w:bottom w:val="none" w:sz="0" w:space="0" w:color="auto"/>
        <w:right w:val="none" w:sz="0" w:space="0" w:color="auto"/>
      </w:divBdr>
    </w:div>
    <w:div w:id="1572499139">
      <w:bodyDiv w:val="1"/>
      <w:marLeft w:val="0"/>
      <w:marRight w:val="0"/>
      <w:marTop w:val="0"/>
      <w:marBottom w:val="0"/>
      <w:divBdr>
        <w:top w:val="none" w:sz="0" w:space="0" w:color="auto"/>
        <w:left w:val="none" w:sz="0" w:space="0" w:color="auto"/>
        <w:bottom w:val="none" w:sz="0" w:space="0" w:color="auto"/>
        <w:right w:val="none" w:sz="0" w:space="0" w:color="auto"/>
      </w:divBdr>
    </w:div>
    <w:div w:id="16302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2018-07-24T15:35:00Z</dcterms:created>
  <dcterms:modified xsi:type="dcterms:W3CDTF">2018-08-01T16:59:00Z</dcterms:modified>
</cp:coreProperties>
</file>