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7A" w:rsidRDefault="00BE4C7A" w:rsidP="00BE4C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E4C7A" w:rsidRDefault="00BE4C7A" w:rsidP="00BE4C7A">
      <w:pPr>
        <w:pStyle w:val="NormalWeb"/>
        <w:tabs>
          <w:tab w:val="left" w:pos="993"/>
        </w:tabs>
        <w:spacing w:before="0" w:beforeAutospacing="0" w:after="0" w:afterAutospacing="0"/>
        <w:ind w:left="567" w:hanging="567"/>
        <w:jc w:val="both"/>
        <w:rPr>
          <w:color w:val="000000" w:themeColor="text1"/>
          <w:lang w:val="en-ID"/>
        </w:rPr>
      </w:pPr>
    </w:p>
    <w:p w:rsidR="00BE4C7A" w:rsidRPr="009E4C37" w:rsidRDefault="00BE4C7A" w:rsidP="00BE4C7A">
      <w:pPr>
        <w:pStyle w:val="NormalWeb"/>
        <w:tabs>
          <w:tab w:val="left" w:pos="993"/>
        </w:tabs>
        <w:spacing w:before="0" w:beforeAutospacing="0" w:after="0" w:afterAutospacing="0"/>
        <w:ind w:left="567" w:hanging="567"/>
        <w:jc w:val="both"/>
        <w:rPr>
          <w:color w:val="000000" w:themeColor="text1"/>
          <w:lang w:val="en-ID"/>
        </w:rPr>
      </w:pPr>
      <w:r w:rsidRPr="00BE4C7A">
        <w:rPr>
          <w:color w:val="000000" w:themeColor="text1"/>
          <w:lang w:val="en-ID"/>
        </w:rPr>
        <w:t xml:space="preserve">Harahap, Sofyan, Syafri. 2011. </w:t>
      </w:r>
      <w:r w:rsidRPr="00BE4C7A">
        <w:rPr>
          <w:i/>
          <w:color w:val="000000" w:themeColor="text1"/>
          <w:lang w:val="en-ID"/>
        </w:rPr>
        <w:t>Analisis Kritis atas Laporan Keuangan</w:t>
      </w:r>
      <w:r w:rsidRPr="00BE4C7A">
        <w:rPr>
          <w:color w:val="000000" w:themeColor="text1"/>
          <w:lang w:val="en-ID"/>
        </w:rPr>
        <w:t>. Jakarta: PT Raja Grafindo Persada.</w:t>
      </w:r>
    </w:p>
    <w:p w:rsidR="00BE4C7A" w:rsidRDefault="00BE4C7A" w:rsidP="00BE4C7A">
      <w:pPr>
        <w:pStyle w:val="NormalWeb"/>
        <w:tabs>
          <w:tab w:val="left" w:pos="993"/>
        </w:tabs>
        <w:spacing w:before="0" w:beforeAutospacing="0" w:after="0" w:afterAutospacing="0"/>
        <w:ind w:left="567" w:hanging="567"/>
        <w:jc w:val="both"/>
        <w:rPr>
          <w:color w:val="000000" w:themeColor="text1"/>
          <w:lang w:val="en-ID"/>
        </w:rPr>
      </w:pPr>
    </w:p>
    <w:p w:rsidR="00BE4C7A" w:rsidRPr="00A13AAA" w:rsidRDefault="00BE4C7A" w:rsidP="00BE4C7A">
      <w:pPr>
        <w:pStyle w:val="NormalWeb"/>
        <w:tabs>
          <w:tab w:val="left" w:pos="993"/>
        </w:tabs>
        <w:spacing w:before="0" w:beforeAutospacing="0" w:after="0" w:afterAutospacing="0"/>
        <w:ind w:left="567" w:hanging="567"/>
        <w:jc w:val="both"/>
        <w:rPr>
          <w:color w:val="000000" w:themeColor="text1"/>
          <w:lang w:val="en-ID"/>
        </w:rPr>
      </w:pPr>
      <w:r>
        <w:rPr>
          <w:color w:val="000000" w:themeColor="text1"/>
          <w:lang w:val="en-ID"/>
        </w:rPr>
        <w:t xml:space="preserve">Hery. 2014. </w:t>
      </w:r>
      <w:r>
        <w:rPr>
          <w:i/>
          <w:color w:val="000000" w:themeColor="text1"/>
          <w:lang w:val="en-ID"/>
        </w:rPr>
        <w:t xml:space="preserve">Akuntansi Dasar 1 dan 2. </w:t>
      </w:r>
      <w:r>
        <w:rPr>
          <w:color w:val="000000" w:themeColor="text1"/>
          <w:lang w:val="en-ID"/>
        </w:rPr>
        <w:t>Jakarta: PT Grasindo,.</w:t>
      </w:r>
    </w:p>
    <w:p w:rsidR="00BE4C7A" w:rsidRDefault="00BE4C7A" w:rsidP="00BE4C7A">
      <w:pPr>
        <w:pStyle w:val="NormalWeb"/>
        <w:tabs>
          <w:tab w:val="left" w:pos="993"/>
        </w:tabs>
        <w:spacing w:before="0" w:beforeAutospacing="0" w:after="0" w:afterAutospacing="0"/>
        <w:ind w:left="567" w:hanging="567"/>
        <w:jc w:val="both"/>
        <w:rPr>
          <w:color w:val="000000" w:themeColor="text1"/>
          <w:lang w:val="en-ID"/>
        </w:rPr>
      </w:pPr>
    </w:p>
    <w:p w:rsidR="00BE4C7A" w:rsidRPr="00396DFF" w:rsidRDefault="00BE4C7A" w:rsidP="00BE4C7A">
      <w:pPr>
        <w:pStyle w:val="NormalWeb"/>
        <w:tabs>
          <w:tab w:val="left" w:pos="993"/>
        </w:tabs>
        <w:spacing w:before="0" w:beforeAutospacing="0" w:after="0" w:afterAutospacing="0"/>
        <w:ind w:left="567" w:hanging="567"/>
        <w:jc w:val="both"/>
        <w:rPr>
          <w:color w:val="000000" w:themeColor="text1"/>
          <w:lang w:val="en-ID"/>
        </w:rPr>
      </w:pPr>
      <w:r>
        <w:rPr>
          <w:color w:val="000000" w:themeColor="text1"/>
          <w:lang w:val="en-ID"/>
        </w:rPr>
        <w:t xml:space="preserve">Ikatan Akuntan Indonesia. 2014. </w:t>
      </w:r>
      <w:r>
        <w:rPr>
          <w:i/>
          <w:color w:val="000000" w:themeColor="text1"/>
          <w:lang w:val="en-ID"/>
        </w:rPr>
        <w:t xml:space="preserve">Pengantar Akuntansi </w:t>
      </w:r>
      <w:r w:rsidRPr="00396DFF">
        <w:rPr>
          <w:i/>
          <w:color w:val="000000" w:themeColor="text1"/>
          <w:lang w:val="en-ID"/>
        </w:rPr>
        <w:t>Buku 1</w:t>
      </w:r>
      <w:r>
        <w:rPr>
          <w:color w:val="000000" w:themeColor="text1"/>
          <w:lang w:val="en-ID"/>
        </w:rPr>
        <w:t>. Palembang: Ikatan Akuntansi Indonesia Wilayah Sumatera Selatan.</w:t>
      </w:r>
    </w:p>
    <w:p w:rsidR="00BE4C7A" w:rsidRDefault="00BE4C7A" w:rsidP="00BE4C7A">
      <w:pPr>
        <w:pStyle w:val="NormalWeb"/>
        <w:tabs>
          <w:tab w:val="left" w:pos="993"/>
        </w:tabs>
        <w:spacing w:before="0" w:beforeAutospacing="0" w:after="0" w:afterAutospacing="0"/>
        <w:ind w:left="567" w:hanging="567"/>
        <w:jc w:val="both"/>
        <w:rPr>
          <w:color w:val="000000" w:themeColor="text1"/>
          <w:lang w:val="en-ID"/>
        </w:rPr>
      </w:pPr>
    </w:p>
    <w:p w:rsidR="00BE4C7A" w:rsidRPr="00396DFF" w:rsidRDefault="00BE4C7A" w:rsidP="00BE4C7A">
      <w:pPr>
        <w:pStyle w:val="NormalWeb"/>
        <w:tabs>
          <w:tab w:val="left" w:pos="993"/>
        </w:tabs>
        <w:spacing w:before="0" w:beforeAutospacing="0" w:after="0" w:afterAutospacing="0"/>
        <w:ind w:left="567" w:hanging="567"/>
        <w:jc w:val="both"/>
        <w:rPr>
          <w:color w:val="000000" w:themeColor="text1"/>
          <w:lang w:val="en-ID"/>
        </w:rPr>
      </w:pPr>
      <w:r>
        <w:rPr>
          <w:color w:val="000000" w:themeColor="text1"/>
          <w:lang w:val="en-ID"/>
        </w:rPr>
        <w:t xml:space="preserve">Ikatan Akuntan Indonesia. 2014. </w:t>
      </w:r>
      <w:r>
        <w:rPr>
          <w:i/>
          <w:color w:val="000000" w:themeColor="text1"/>
          <w:lang w:val="en-ID"/>
        </w:rPr>
        <w:t xml:space="preserve">Pengantar Akuntansi </w:t>
      </w:r>
      <w:r w:rsidRPr="00396DFF">
        <w:rPr>
          <w:i/>
          <w:color w:val="000000" w:themeColor="text1"/>
          <w:lang w:val="en-ID"/>
        </w:rPr>
        <w:t xml:space="preserve">Buku </w:t>
      </w:r>
      <w:r>
        <w:rPr>
          <w:i/>
          <w:color w:val="000000" w:themeColor="text1"/>
          <w:lang w:val="en-ID"/>
        </w:rPr>
        <w:t>2</w:t>
      </w:r>
      <w:r>
        <w:rPr>
          <w:color w:val="000000" w:themeColor="text1"/>
          <w:lang w:val="en-ID"/>
        </w:rPr>
        <w:t>, Edisi Revisi Kedua. Palembang: Ikatan Akuntansi Indonesia Wilayah Sumatera Selatan.</w:t>
      </w:r>
    </w:p>
    <w:p w:rsidR="00BE4C7A" w:rsidRDefault="00BE4C7A" w:rsidP="00BE4C7A">
      <w:pPr>
        <w:pStyle w:val="NormalWeb"/>
        <w:tabs>
          <w:tab w:val="left" w:pos="993"/>
        </w:tabs>
        <w:spacing w:before="0" w:beforeAutospacing="0" w:after="0" w:afterAutospacing="0"/>
        <w:ind w:left="567" w:hanging="567"/>
        <w:jc w:val="both"/>
        <w:rPr>
          <w:color w:val="000000" w:themeColor="text1"/>
          <w:lang w:val="en-ID"/>
        </w:rPr>
      </w:pPr>
    </w:p>
    <w:p w:rsidR="00BE4C7A" w:rsidRDefault="00BE4C7A" w:rsidP="00BE4C7A">
      <w:pPr>
        <w:pStyle w:val="NormalWeb"/>
        <w:tabs>
          <w:tab w:val="left" w:pos="993"/>
        </w:tabs>
        <w:spacing w:before="0" w:beforeAutospacing="0" w:after="0" w:afterAutospacing="0"/>
        <w:ind w:left="567" w:hanging="567"/>
        <w:jc w:val="both"/>
        <w:rPr>
          <w:color w:val="000000" w:themeColor="text1"/>
          <w:lang w:val="en-ID"/>
        </w:rPr>
      </w:pPr>
      <w:r>
        <w:rPr>
          <w:color w:val="000000" w:themeColor="text1"/>
        </w:rPr>
        <w:t xml:space="preserve">Ikatan Akuntan Indonesia. 2015. </w:t>
      </w:r>
      <w:r>
        <w:rPr>
          <w:i/>
          <w:color w:val="000000" w:themeColor="text1"/>
          <w:lang w:val="en-ID"/>
        </w:rPr>
        <w:t xml:space="preserve">Pernyataan </w:t>
      </w:r>
      <w:r w:rsidRPr="00B32FD6">
        <w:rPr>
          <w:i/>
          <w:color w:val="000000" w:themeColor="text1"/>
        </w:rPr>
        <w:t>Standar Akuntansi Keuangan</w:t>
      </w:r>
      <w:r>
        <w:rPr>
          <w:color w:val="000000" w:themeColor="text1"/>
        </w:rPr>
        <w:t>. Jakarta: Ikatan Akuntan Indonesia.</w:t>
      </w:r>
    </w:p>
    <w:p w:rsidR="00BE4C7A" w:rsidRDefault="00BE4C7A" w:rsidP="00BE4C7A">
      <w:pPr>
        <w:pStyle w:val="NormalWeb"/>
        <w:tabs>
          <w:tab w:val="left" w:pos="993"/>
        </w:tabs>
        <w:spacing w:before="0" w:beforeAutospacing="0" w:after="0" w:afterAutospacing="0"/>
        <w:ind w:left="567" w:hanging="567"/>
        <w:jc w:val="both"/>
        <w:rPr>
          <w:color w:val="000000" w:themeColor="text1"/>
          <w:lang w:val="en-ID"/>
        </w:rPr>
      </w:pPr>
    </w:p>
    <w:p w:rsidR="00BE4C7A" w:rsidRDefault="00BE4C7A" w:rsidP="00BE4C7A">
      <w:pPr>
        <w:pStyle w:val="NormalWeb"/>
        <w:tabs>
          <w:tab w:val="left" w:pos="993"/>
        </w:tabs>
        <w:spacing w:before="0" w:beforeAutospacing="0" w:after="0" w:afterAutospacing="0"/>
        <w:ind w:left="567" w:hanging="567"/>
        <w:jc w:val="both"/>
        <w:rPr>
          <w:color w:val="000000" w:themeColor="text1"/>
          <w:lang w:val="en-ID"/>
        </w:rPr>
      </w:pPr>
      <w:r>
        <w:rPr>
          <w:color w:val="000000" w:themeColor="text1"/>
        </w:rPr>
        <w:t xml:space="preserve">Ikatan Akuntan Indonesia. 2015. </w:t>
      </w:r>
      <w:r w:rsidRPr="00B32FD6">
        <w:rPr>
          <w:i/>
          <w:color w:val="000000" w:themeColor="text1"/>
        </w:rPr>
        <w:t>Standar Akuntansi Keuangan Entitas Tanpa Akuntabilitas Publik</w:t>
      </w:r>
      <w:r>
        <w:rPr>
          <w:color w:val="000000" w:themeColor="text1"/>
        </w:rPr>
        <w:t>. Jakarta: Ikatan Akuntan Indonesia.</w:t>
      </w:r>
    </w:p>
    <w:p w:rsidR="00BE4C7A" w:rsidRDefault="00BE4C7A" w:rsidP="00BE4C7A">
      <w:pPr>
        <w:pStyle w:val="NormalWeb"/>
        <w:tabs>
          <w:tab w:val="left" w:pos="993"/>
        </w:tabs>
        <w:spacing w:before="0" w:beforeAutospacing="0" w:after="0" w:afterAutospacing="0"/>
        <w:ind w:left="567" w:hanging="567"/>
        <w:jc w:val="both"/>
        <w:rPr>
          <w:color w:val="000000" w:themeColor="text1"/>
          <w:lang w:val="en-ID"/>
        </w:rPr>
      </w:pPr>
    </w:p>
    <w:p w:rsidR="00BE4C7A" w:rsidRPr="00CF3510" w:rsidRDefault="00BE4C7A" w:rsidP="00BE4C7A">
      <w:pPr>
        <w:pStyle w:val="NormalWeb"/>
        <w:tabs>
          <w:tab w:val="left" w:pos="993"/>
        </w:tabs>
        <w:spacing w:before="0" w:beforeAutospacing="0" w:after="0" w:afterAutospacing="0"/>
        <w:ind w:left="567" w:hanging="567"/>
        <w:jc w:val="both"/>
        <w:rPr>
          <w:color w:val="000000" w:themeColor="text1"/>
          <w:lang w:val="en-ID"/>
        </w:rPr>
      </w:pPr>
      <w:r>
        <w:rPr>
          <w:color w:val="000000" w:themeColor="text1"/>
          <w:lang w:val="en-ID"/>
        </w:rPr>
        <w:t xml:space="preserve">Kasmir. 2015. </w:t>
      </w:r>
      <w:r>
        <w:rPr>
          <w:i/>
          <w:color w:val="000000" w:themeColor="text1"/>
          <w:lang w:val="en-ID"/>
        </w:rPr>
        <w:t>Analisis Laporan Keuangan</w:t>
      </w:r>
      <w:r>
        <w:rPr>
          <w:color w:val="000000" w:themeColor="text1"/>
          <w:lang w:val="en-ID"/>
        </w:rPr>
        <w:t>, Edisi Revisi. Jakarta: Rajawali Pers.</w:t>
      </w:r>
    </w:p>
    <w:p w:rsidR="00BE4C7A" w:rsidRPr="00A13AAA" w:rsidRDefault="00BE4C7A" w:rsidP="00BE4C7A">
      <w:pPr>
        <w:pStyle w:val="NormalWeb"/>
        <w:tabs>
          <w:tab w:val="left" w:pos="993"/>
        </w:tabs>
        <w:spacing w:before="0" w:beforeAutospacing="0" w:after="0" w:afterAutospacing="0"/>
        <w:ind w:left="567" w:hanging="567"/>
        <w:jc w:val="both"/>
        <w:rPr>
          <w:color w:val="000000" w:themeColor="text1"/>
          <w:lang w:val="en-ID"/>
        </w:rPr>
      </w:pPr>
    </w:p>
    <w:p w:rsidR="00BE4C7A" w:rsidRDefault="00BE4C7A" w:rsidP="00BE4C7A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lang w:val="en-ID"/>
        </w:rPr>
      </w:pPr>
      <w:r>
        <w:rPr>
          <w:color w:val="000000" w:themeColor="text1"/>
        </w:rPr>
        <w:t>Martani, Dwi. 201</w:t>
      </w:r>
      <w:r w:rsidR="00863235">
        <w:rPr>
          <w:color w:val="000000" w:themeColor="text1"/>
          <w:lang w:val="en-ID"/>
        </w:rPr>
        <w:t>4</w:t>
      </w:r>
      <w:r>
        <w:rPr>
          <w:color w:val="000000" w:themeColor="text1"/>
        </w:rPr>
        <w:t xml:space="preserve">. </w:t>
      </w:r>
      <w:r w:rsidRPr="00B32FD6">
        <w:rPr>
          <w:i/>
          <w:color w:val="000000" w:themeColor="text1"/>
        </w:rPr>
        <w:t>Akuntansi Keuangan Menengah</w:t>
      </w:r>
      <w:r>
        <w:rPr>
          <w:color w:val="000000" w:themeColor="text1"/>
        </w:rPr>
        <w:t>. Jakarta: Salemba Empat.</w:t>
      </w:r>
    </w:p>
    <w:p w:rsidR="00BE4C7A" w:rsidRDefault="00BE4C7A" w:rsidP="00BE4C7A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lang w:val="en-ID"/>
        </w:rPr>
      </w:pPr>
    </w:p>
    <w:p w:rsidR="00BE4C7A" w:rsidRDefault="00BE4C7A" w:rsidP="00BE4C7A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lang w:val="en-ID"/>
        </w:rPr>
      </w:pPr>
      <w:r>
        <w:rPr>
          <w:color w:val="000000" w:themeColor="text1"/>
          <w:lang w:val="en-ID"/>
        </w:rPr>
        <w:t xml:space="preserve">Munawir. 2010. </w:t>
      </w:r>
      <w:r>
        <w:rPr>
          <w:i/>
          <w:color w:val="000000" w:themeColor="text1"/>
          <w:lang w:val="en-ID"/>
        </w:rPr>
        <w:t>Analisis Laporan Keuangan</w:t>
      </w:r>
      <w:r>
        <w:rPr>
          <w:color w:val="000000" w:themeColor="text1"/>
          <w:lang w:val="en-ID"/>
        </w:rPr>
        <w:t>. Yogyakarta: Liberty.</w:t>
      </w:r>
    </w:p>
    <w:p w:rsidR="00BE4C7A" w:rsidRDefault="00BE4C7A" w:rsidP="00BE4C7A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lang w:val="en-ID"/>
        </w:rPr>
      </w:pPr>
    </w:p>
    <w:p w:rsidR="00BE4C7A" w:rsidRDefault="00BE4C7A" w:rsidP="00BE4C7A">
      <w:pPr>
        <w:pStyle w:val="NormalWeb"/>
        <w:tabs>
          <w:tab w:val="left" w:pos="993"/>
        </w:tabs>
        <w:spacing w:before="0" w:beforeAutospacing="0" w:after="0" w:afterAutospacing="0"/>
        <w:ind w:left="567" w:hanging="567"/>
        <w:jc w:val="both"/>
        <w:rPr>
          <w:i/>
          <w:color w:val="000000" w:themeColor="text1"/>
          <w:lang w:val="en-ID"/>
        </w:rPr>
      </w:pPr>
      <w:r>
        <w:rPr>
          <w:color w:val="000000" w:themeColor="text1"/>
          <w:lang w:val="en-ID"/>
        </w:rPr>
        <w:t xml:space="preserve">Republik Indonesia. 2010. </w:t>
      </w:r>
      <w:r>
        <w:rPr>
          <w:i/>
          <w:color w:val="000000" w:themeColor="text1"/>
          <w:lang w:val="en-ID"/>
        </w:rPr>
        <w:t>Peraturan Mentri Negara Koperasi dan Usaha Kecil dan Menengah Republik Indonesia Nomor 04/Per/M.Kukm/Vii/2012 Pedoman Umum Akuntansi Koperasi Kementerian Koperasi dan Usaha Kecil dan Menengah Republik Indonesia.</w:t>
      </w:r>
    </w:p>
    <w:p w:rsidR="00BE4C7A" w:rsidRPr="00825B86" w:rsidRDefault="00BE4C7A" w:rsidP="00BE4C7A">
      <w:pPr>
        <w:pStyle w:val="NormalWeb"/>
        <w:tabs>
          <w:tab w:val="left" w:pos="993"/>
        </w:tabs>
        <w:spacing w:before="0" w:beforeAutospacing="0" w:after="0" w:afterAutospacing="0"/>
        <w:ind w:left="567" w:hanging="567"/>
        <w:jc w:val="both"/>
        <w:rPr>
          <w:u w:val="single"/>
          <w:lang w:val="en-ID"/>
        </w:rPr>
      </w:pPr>
      <w:r w:rsidRPr="00825B86">
        <w:rPr>
          <w:i/>
          <w:lang w:val="en-ID"/>
        </w:rPr>
        <w:tab/>
      </w:r>
      <w:hyperlink r:id="rId7" w:history="1">
        <w:r w:rsidRPr="00825B86">
          <w:rPr>
            <w:rStyle w:val="Hyperlink"/>
            <w:color w:val="auto"/>
            <w:lang w:val="en-ID"/>
          </w:rPr>
          <w:t>www.djpp.kemenkumham.go.id</w:t>
        </w:r>
      </w:hyperlink>
      <w:r w:rsidRPr="00825B86">
        <w:rPr>
          <w:lang w:val="en-ID"/>
        </w:rPr>
        <w:t>.</w:t>
      </w:r>
    </w:p>
    <w:p w:rsidR="00BE4C7A" w:rsidRPr="00CF3510" w:rsidRDefault="00BE4C7A" w:rsidP="00BE4C7A">
      <w:pPr>
        <w:pStyle w:val="NormalWeb"/>
        <w:tabs>
          <w:tab w:val="left" w:pos="993"/>
        </w:tabs>
        <w:spacing w:before="0" w:beforeAutospacing="0" w:after="0" w:afterAutospacing="0"/>
        <w:ind w:left="567" w:hanging="567"/>
        <w:jc w:val="both"/>
        <w:rPr>
          <w:color w:val="000000" w:themeColor="text1"/>
          <w:lang w:val="en-ID"/>
        </w:rPr>
      </w:pPr>
      <w:r>
        <w:rPr>
          <w:color w:val="000000" w:themeColor="text1"/>
          <w:lang w:val="en-ID"/>
        </w:rPr>
        <w:tab/>
        <w:t>Diakses pada 27 Maret 2018.</w:t>
      </w:r>
    </w:p>
    <w:p w:rsidR="00BE4C7A" w:rsidRPr="00A13AAA" w:rsidRDefault="00BE4C7A" w:rsidP="00BE4C7A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lang w:val="en-ID"/>
        </w:rPr>
      </w:pPr>
    </w:p>
    <w:p w:rsidR="00BE4C7A" w:rsidRDefault="00BE4C7A" w:rsidP="00BE4C7A">
      <w:pPr>
        <w:pStyle w:val="NormalWeb"/>
        <w:tabs>
          <w:tab w:val="left" w:pos="993"/>
        </w:tabs>
        <w:spacing w:before="0" w:beforeAutospacing="0" w:after="0" w:afterAutospacing="0"/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 xml:space="preserve">Sugiyono. 2013. </w:t>
      </w:r>
      <w:r w:rsidRPr="00CF5BE5">
        <w:rPr>
          <w:i/>
          <w:color w:val="000000" w:themeColor="text1"/>
        </w:rPr>
        <w:t>Metode Penelitian Kuantitatif, Kualitatif, dan R&amp;D</w:t>
      </w:r>
      <w:r>
        <w:rPr>
          <w:color w:val="000000" w:themeColor="text1"/>
        </w:rPr>
        <w:t>. Bandung: Alfabeta.</w:t>
      </w:r>
    </w:p>
    <w:p w:rsidR="00252C61" w:rsidRDefault="00252C61" w:rsidP="00D16337">
      <w:pPr>
        <w:pStyle w:val="NormalWeb"/>
        <w:tabs>
          <w:tab w:val="left" w:pos="993"/>
        </w:tabs>
        <w:spacing w:before="0" w:beforeAutospacing="0" w:after="0" w:afterAutospacing="0"/>
        <w:jc w:val="both"/>
      </w:pPr>
    </w:p>
    <w:p w:rsidR="00D16337" w:rsidRDefault="00D16337" w:rsidP="00D16337">
      <w:pPr>
        <w:pStyle w:val="NormalWeb"/>
        <w:tabs>
          <w:tab w:val="left" w:pos="993"/>
        </w:tabs>
        <w:spacing w:before="0" w:beforeAutospacing="0" w:after="0" w:afterAutospacing="0"/>
        <w:ind w:left="567" w:hanging="567"/>
        <w:jc w:val="both"/>
        <w:rPr>
          <w:color w:val="000000" w:themeColor="text1"/>
          <w:lang w:val="en-ID"/>
        </w:rPr>
      </w:pPr>
      <w:r>
        <w:rPr>
          <w:color w:val="000000" w:themeColor="text1"/>
        </w:rPr>
        <w:t xml:space="preserve">Tim Penyusun Pedoman Penulisan Skripsi. 2017. </w:t>
      </w:r>
      <w:r w:rsidRPr="00C56BD7">
        <w:rPr>
          <w:i/>
          <w:color w:val="000000" w:themeColor="text1"/>
        </w:rPr>
        <w:t>Pedoman Penulisan Skripsi</w:t>
      </w:r>
      <w:r>
        <w:rPr>
          <w:color w:val="000000" w:themeColor="text1"/>
        </w:rPr>
        <w:t>. Palembang</w:t>
      </w:r>
      <w:r w:rsidR="00C56BD7">
        <w:rPr>
          <w:color w:val="000000" w:themeColor="text1"/>
          <w:lang w:val="en-ID"/>
        </w:rPr>
        <w:t>:</w:t>
      </w:r>
      <w:r>
        <w:rPr>
          <w:color w:val="000000" w:themeColor="text1"/>
        </w:rPr>
        <w:t xml:space="preserve"> Politeknik Negeri Sriwijaya.</w:t>
      </w:r>
    </w:p>
    <w:p w:rsidR="00D16337" w:rsidRPr="00D16337" w:rsidRDefault="00D16337" w:rsidP="00D16337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lang w:val="en-ID"/>
        </w:rPr>
      </w:pPr>
    </w:p>
    <w:p w:rsidR="00D16337" w:rsidRPr="00396DFF" w:rsidRDefault="00D16337" w:rsidP="00D16337">
      <w:pPr>
        <w:pStyle w:val="NormalWeb"/>
        <w:tabs>
          <w:tab w:val="left" w:pos="993"/>
        </w:tabs>
        <w:spacing w:before="0" w:beforeAutospacing="0" w:after="0" w:afterAutospacing="0"/>
        <w:ind w:left="567" w:hanging="567"/>
        <w:jc w:val="both"/>
        <w:rPr>
          <w:color w:val="000000" w:themeColor="text1"/>
          <w:lang w:val="en-ID"/>
        </w:rPr>
      </w:pPr>
      <w:r>
        <w:rPr>
          <w:color w:val="000000" w:themeColor="text1"/>
          <w:lang w:val="en-ID"/>
        </w:rPr>
        <w:t xml:space="preserve">Weygandt, Jerry J. 2008. </w:t>
      </w:r>
      <w:r>
        <w:rPr>
          <w:i/>
          <w:color w:val="000000" w:themeColor="text1"/>
          <w:lang w:val="en-ID"/>
        </w:rPr>
        <w:t>Pengantar Akuntansi</w:t>
      </w:r>
      <w:r>
        <w:rPr>
          <w:color w:val="000000" w:themeColor="text1"/>
          <w:lang w:val="en-ID"/>
        </w:rPr>
        <w:t>. Jakarta: Salemba Empat.</w:t>
      </w:r>
    </w:p>
    <w:p w:rsidR="009F59A1" w:rsidRPr="00D16337" w:rsidRDefault="009F59A1" w:rsidP="009F59A1">
      <w:pPr>
        <w:pStyle w:val="NormalWeb"/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lang w:val="en-ID"/>
        </w:rPr>
      </w:pPr>
    </w:p>
    <w:p w:rsidR="009F59A1" w:rsidRPr="00396DFF" w:rsidRDefault="009F59A1" w:rsidP="009F59A1">
      <w:pPr>
        <w:pStyle w:val="NormalWeb"/>
        <w:tabs>
          <w:tab w:val="left" w:pos="993"/>
        </w:tabs>
        <w:spacing w:before="0" w:beforeAutospacing="0" w:after="0" w:afterAutospacing="0"/>
        <w:ind w:left="567" w:hanging="567"/>
        <w:jc w:val="both"/>
        <w:rPr>
          <w:color w:val="000000" w:themeColor="text1"/>
          <w:lang w:val="en-ID"/>
        </w:rPr>
      </w:pPr>
      <w:proofErr w:type="spellStart"/>
      <w:r>
        <w:rPr>
          <w:color w:val="000000" w:themeColor="text1"/>
          <w:lang w:val="en-ID"/>
        </w:rPr>
        <w:t>W</w:t>
      </w:r>
      <w:r>
        <w:rPr>
          <w:color w:val="000000" w:themeColor="text1"/>
          <w:lang w:val="en-ID"/>
        </w:rPr>
        <w:t>ibowo</w:t>
      </w:r>
      <w:proofErr w:type="spellEnd"/>
      <w:r>
        <w:rPr>
          <w:color w:val="000000" w:themeColor="text1"/>
          <w:lang w:val="en-ID"/>
        </w:rPr>
        <w:t xml:space="preserve">, </w:t>
      </w:r>
      <w:proofErr w:type="spellStart"/>
      <w:r>
        <w:rPr>
          <w:color w:val="000000" w:themeColor="text1"/>
          <w:lang w:val="en-ID"/>
        </w:rPr>
        <w:t>Abubakar</w:t>
      </w:r>
      <w:proofErr w:type="spellEnd"/>
      <w:r>
        <w:rPr>
          <w:color w:val="000000" w:themeColor="text1"/>
          <w:lang w:val="en-ID"/>
        </w:rPr>
        <w:t xml:space="preserve">. </w:t>
      </w:r>
      <w:proofErr w:type="gramStart"/>
      <w:r>
        <w:rPr>
          <w:color w:val="000000" w:themeColor="text1"/>
          <w:lang w:val="en-ID"/>
        </w:rPr>
        <w:t>200</w:t>
      </w:r>
      <w:r>
        <w:rPr>
          <w:color w:val="000000" w:themeColor="text1"/>
          <w:lang w:val="en-ID"/>
        </w:rPr>
        <w:t>9</w:t>
      </w:r>
      <w:r>
        <w:rPr>
          <w:color w:val="000000" w:themeColor="text1"/>
          <w:lang w:val="en-ID"/>
        </w:rPr>
        <w:t xml:space="preserve">. </w:t>
      </w:r>
      <w:r w:rsidRPr="006E05D1">
        <w:rPr>
          <w:i/>
          <w:lang w:val="sv-SE"/>
        </w:rPr>
        <w:t>Pengantar Akuntansi II Ikhtisar</w:t>
      </w:r>
      <w:r w:rsidRPr="006E05D1">
        <w:rPr>
          <w:i/>
          <w:lang w:val="sv-SE"/>
        </w:rPr>
        <w:t xml:space="preserve"> Teori dan Penyelesaian</w:t>
      </w:r>
      <w:r>
        <w:rPr>
          <w:color w:val="000000" w:themeColor="text1"/>
          <w:lang w:val="en-ID"/>
        </w:rPr>
        <w:t>.</w:t>
      </w:r>
      <w:proofErr w:type="gramEnd"/>
      <w:r>
        <w:rPr>
          <w:color w:val="000000" w:themeColor="text1"/>
          <w:lang w:val="en-ID"/>
        </w:rPr>
        <w:t xml:space="preserve"> Jakarta: </w:t>
      </w:r>
      <w:proofErr w:type="spellStart"/>
      <w:r>
        <w:rPr>
          <w:color w:val="000000" w:themeColor="text1"/>
          <w:lang w:val="en-ID"/>
        </w:rPr>
        <w:t>Salemba</w:t>
      </w:r>
      <w:proofErr w:type="spellEnd"/>
      <w:r>
        <w:rPr>
          <w:color w:val="000000" w:themeColor="text1"/>
          <w:lang w:val="en-ID"/>
        </w:rPr>
        <w:t xml:space="preserve"> </w:t>
      </w:r>
      <w:proofErr w:type="spellStart"/>
      <w:r>
        <w:rPr>
          <w:color w:val="000000" w:themeColor="text1"/>
          <w:lang w:val="en-ID"/>
        </w:rPr>
        <w:t>Empat</w:t>
      </w:r>
      <w:proofErr w:type="spellEnd"/>
      <w:r>
        <w:rPr>
          <w:color w:val="000000" w:themeColor="text1"/>
          <w:lang w:val="en-ID"/>
        </w:rPr>
        <w:t>.</w:t>
      </w:r>
      <w:bookmarkStart w:id="0" w:name="_GoBack"/>
      <w:bookmarkEnd w:id="0"/>
    </w:p>
    <w:p w:rsidR="00D16337" w:rsidRDefault="00D16337"/>
    <w:sectPr w:rsidR="00D16337" w:rsidSect="00BE4C7A">
      <w:headerReference w:type="default" r:id="rId8"/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84A" w:rsidRDefault="002F084A" w:rsidP="00BE4C7A">
      <w:pPr>
        <w:spacing w:after="0" w:line="240" w:lineRule="auto"/>
      </w:pPr>
      <w:r>
        <w:separator/>
      </w:r>
    </w:p>
  </w:endnote>
  <w:endnote w:type="continuationSeparator" w:id="0">
    <w:p w:rsidR="002F084A" w:rsidRDefault="002F084A" w:rsidP="00BE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84A" w:rsidRDefault="002F084A" w:rsidP="00BE4C7A">
      <w:pPr>
        <w:spacing w:after="0" w:line="240" w:lineRule="auto"/>
      </w:pPr>
      <w:r>
        <w:separator/>
      </w:r>
    </w:p>
  </w:footnote>
  <w:footnote w:type="continuationSeparator" w:id="0">
    <w:p w:rsidR="002F084A" w:rsidRDefault="002F084A" w:rsidP="00BE4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28" w:rsidRPr="00F5593B" w:rsidRDefault="006133F4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C7A"/>
    <w:rsid w:val="00170C65"/>
    <w:rsid w:val="00252C61"/>
    <w:rsid w:val="002F084A"/>
    <w:rsid w:val="006133F4"/>
    <w:rsid w:val="00825B86"/>
    <w:rsid w:val="00863235"/>
    <w:rsid w:val="009F59A1"/>
    <w:rsid w:val="00BE4C7A"/>
    <w:rsid w:val="00C56BD7"/>
    <w:rsid w:val="00D1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BE4C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C7A"/>
  </w:style>
  <w:style w:type="paragraph" w:styleId="Footer">
    <w:name w:val="footer"/>
    <w:basedOn w:val="Normal"/>
    <w:link w:val="FooterChar"/>
    <w:uiPriority w:val="99"/>
    <w:unhideWhenUsed/>
    <w:rsid w:val="00BE4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BE4C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C7A"/>
  </w:style>
  <w:style w:type="paragraph" w:styleId="Footer">
    <w:name w:val="footer"/>
    <w:basedOn w:val="Normal"/>
    <w:link w:val="FooterChar"/>
    <w:uiPriority w:val="99"/>
    <w:unhideWhenUsed/>
    <w:rsid w:val="00BE4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jpp.kemenkumham.go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PreTest10</dc:creator>
  <cp:lastModifiedBy>PreTest10</cp:lastModifiedBy>
  <cp:revision>7</cp:revision>
  <cp:lastPrinted>2018-07-12T13:19:00Z</cp:lastPrinted>
  <dcterms:created xsi:type="dcterms:W3CDTF">2018-07-04T03:03:00Z</dcterms:created>
  <dcterms:modified xsi:type="dcterms:W3CDTF">2018-07-25T02:32:00Z</dcterms:modified>
</cp:coreProperties>
</file>