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D7B2E" w:rsidRPr="008274F0" w:rsidRDefault="00DD7B2E" w:rsidP="008274F0">
      <w:pPr>
        <w:pStyle w:val="Default"/>
        <w:spacing w:line="276" w:lineRule="auto"/>
        <w:contextualSpacing/>
        <w:jc w:val="center"/>
        <w:rPr>
          <w:b/>
          <w:sz w:val="28"/>
          <w:szCs w:val="28"/>
        </w:rPr>
      </w:pPr>
      <w:r w:rsidRPr="008274F0">
        <w:rPr>
          <w:b/>
          <w:sz w:val="28"/>
          <w:szCs w:val="28"/>
        </w:rPr>
        <w:t>BAB II</w:t>
      </w:r>
    </w:p>
    <w:p w:rsidR="00DD7B2E" w:rsidRPr="008274F0" w:rsidRDefault="00DD7B2E" w:rsidP="008274F0">
      <w:pPr>
        <w:pStyle w:val="Default"/>
        <w:spacing w:line="276" w:lineRule="auto"/>
        <w:contextualSpacing/>
        <w:jc w:val="center"/>
        <w:rPr>
          <w:b/>
          <w:sz w:val="28"/>
          <w:szCs w:val="28"/>
        </w:rPr>
      </w:pPr>
      <w:r w:rsidRPr="008274F0">
        <w:rPr>
          <w:b/>
          <w:sz w:val="28"/>
          <w:szCs w:val="28"/>
        </w:rPr>
        <w:t>TINJAUAN PUSTAKA</w:t>
      </w:r>
    </w:p>
    <w:p w:rsidR="00DD7B2E" w:rsidRPr="008274F0" w:rsidRDefault="00DD7B2E" w:rsidP="008274F0">
      <w:pPr>
        <w:pStyle w:val="Default"/>
        <w:spacing w:line="360" w:lineRule="auto"/>
        <w:contextualSpacing/>
        <w:jc w:val="both"/>
        <w:rPr>
          <w:color w:val="auto"/>
        </w:rPr>
      </w:pPr>
    </w:p>
    <w:p w:rsidR="00DD7B2E" w:rsidRPr="008274F0" w:rsidRDefault="00A45696" w:rsidP="008274F0">
      <w:pPr>
        <w:pStyle w:val="Default"/>
        <w:numPr>
          <w:ilvl w:val="1"/>
          <w:numId w:val="16"/>
        </w:numPr>
        <w:spacing w:line="360" w:lineRule="auto"/>
        <w:ind w:left="709" w:hanging="709"/>
        <w:contextualSpacing/>
        <w:jc w:val="both"/>
        <w:rPr>
          <w:b/>
          <w:color w:val="auto"/>
        </w:rPr>
      </w:pPr>
      <w:r w:rsidRPr="008274F0">
        <w:rPr>
          <w:b/>
          <w:color w:val="auto"/>
        </w:rPr>
        <w:t>Landasan Teori</w:t>
      </w:r>
    </w:p>
    <w:p w:rsidR="00DD7B2E" w:rsidRPr="008274F0" w:rsidRDefault="00A45696" w:rsidP="008274F0">
      <w:pPr>
        <w:pStyle w:val="ListParagraph"/>
        <w:numPr>
          <w:ilvl w:val="2"/>
          <w:numId w:val="16"/>
        </w:numPr>
        <w:jc w:val="both"/>
        <w:rPr>
          <w:rFonts w:cs="Times New Roman"/>
          <w:b/>
          <w:szCs w:val="24"/>
          <w:lang w:val="id-ID"/>
        </w:rPr>
      </w:pPr>
      <w:r w:rsidRPr="008274F0">
        <w:rPr>
          <w:rFonts w:cs="Times New Roman"/>
          <w:b/>
          <w:szCs w:val="24"/>
          <w:lang w:val="id-ID"/>
        </w:rPr>
        <w:t>Pengertian Aset Tetap</w:t>
      </w:r>
    </w:p>
    <w:p w:rsidR="00DD7B2E" w:rsidRPr="008274F0" w:rsidRDefault="00DD7B2E" w:rsidP="008274F0">
      <w:pPr>
        <w:spacing w:after="0" w:line="360" w:lineRule="auto"/>
        <w:ind w:firstLine="709"/>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Menurut PSAP 07 akuntansi aset tetap, </w:t>
      </w:r>
      <w:r w:rsidR="00A45696" w:rsidRPr="008274F0">
        <w:rPr>
          <w:rFonts w:ascii="Times New Roman" w:hAnsi="Times New Roman" w:cs="Times New Roman"/>
          <w:sz w:val="24"/>
          <w:szCs w:val="24"/>
        </w:rPr>
        <w:t>“a</w:t>
      </w:r>
      <w:r w:rsidRPr="008274F0">
        <w:rPr>
          <w:rFonts w:ascii="Times New Roman" w:hAnsi="Times New Roman" w:cs="Times New Roman"/>
          <w:sz w:val="24"/>
          <w:szCs w:val="24"/>
        </w:rPr>
        <w:t>set tetap adalah aset berwujud yang mempunyai masa manfaat lebih dari 12 (dua belas) bulan untuk digunakan, atau dimaksudkan untuk digunakan, dalam kegiatan pemerintah atau dimanfaatkan oleh masyarakat umum</w:t>
      </w:r>
      <w:r w:rsidR="00A45696" w:rsidRPr="008274F0">
        <w:rPr>
          <w:rFonts w:ascii="Times New Roman" w:hAnsi="Times New Roman" w:cs="Times New Roman"/>
          <w:sz w:val="24"/>
          <w:szCs w:val="24"/>
        </w:rPr>
        <w:t>”</w:t>
      </w:r>
      <w:r w:rsidRPr="008274F0">
        <w:rPr>
          <w:rFonts w:ascii="Times New Roman" w:hAnsi="Times New Roman" w:cs="Times New Roman"/>
          <w:sz w:val="24"/>
          <w:szCs w:val="24"/>
        </w:rPr>
        <w:t xml:space="preserve">. </w:t>
      </w:r>
      <w:r w:rsidRPr="008274F0">
        <w:rPr>
          <w:rFonts w:ascii="Times New Roman" w:eastAsia="Times New Roman" w:hAnsi="Times New Roman" w:cs="Times New Roman"/>
          <w:sz w:val="24"/>
          <w:szCs w:val="24"/>
          <w:lang w:eastAsia="id-ID"/>
        </w:rPr>
        <w:t xml:space="preserve">Menurut </w:t>
      </w:r>
      <w:r w:rsidRPr="008274F0">
        <w:rPr>
          <w:rFonts w:ascii="Times New Roman" w:eastAsia="Times New Roman" w:hAnsi="Times New Roman" w:cs="Times New Roman"/>
          <w:bCs/>
          <w:sz w:val="24"/>
          <w:szCs w:val="24"/>
          <w:lang w:eastAsia="id-ID"/>
        </w:rPr>
        <w:t xml:space="preserve">Bambang Riyanto (2011:115), </w:t>
      </w:r>
      <w:r w:rsidR="00A45696" w:rsidRPr="008274F0">
        <w:rPr>
          <w:rFonts w:ascii="Times New Roman" w:eastAsia="Times New Roman" w:hAnsi="Times New Roman" w:cs="Times New Roman"/>
          <w:bCs/>
          <w:sz w:val="24"/>
          <w:szCs w:val="24"/>
          <w:lang w:eastAsia="id-ID"/>
        </w:rPr>
        <w:t>“</w:t>
      </w:r>
      <w:r w:rsidRPr="008274F0">
        <w:rPr>
          <w:rFonts w:ascii="Times New Roman" w:eastAsia="Times New Roman" w:hAnsi="Times New Roman" w:cs="Times New Roman"/>
          <w:bCs/>
          <w:sz w:val="24"/>
          <w:szCs w:val="24"/>
          <w:lang w:eastAsia="id-ID"/>
        </w:rPr>
        <w:t>a</w:t>
      </w:r>
      <w:r w:rsidRPr="008274F0">
        <w:rPr>
          <w:rFonts w:ascii="Times New Roman" w:eastAsia="Times New Roman" w:hAnsi="Times New Roman" w:cs="Times New Roman"/>
          <w:sz w:val="24"/>
          <w:szCs w:val="24"/>
          <w:lang w:eastAsia="id-ID"/>
        </w:rPr>
        <w:t>ktiva tetap ialah aktiva yang tahan lama yang tidak atau secara berangsur-angsur habis turut serta dalam proses produksi</w:t>
      </w:r>
      <w:r w:rsidR="00A45696"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 xml:space="preserve">. </w:t>
      </w:r>
      <w:r w:rsidRPr="008274F0">
        <w:rPr>
          <w:rStyle w:val="Strong"/>
          <w:rFonts w:ascii="Times New Roman" w:hAnsi="Times New Roman" w:cs="Times New Roman"/>
          <w:b w:val="0"/>
          <w:sz w:val="24"/>
          <w:szCs w:val="24"/>
          <w:shd w:val="clear" w:color="auto" w:fill="FFFFFF"/>
        </w:rPr>
        <w:t>Menurut Dr. A. Gima Sugiama (2013:15),</w:t>
      </w:r>
      <w:r w:rsidRPr="008274F0">
        <w:rPr>
          <w:rFonts w:ascii="Times New Roman" w:hAnsi="Times New Roman" w:cs="Times New Roman"/>
          <w:sz w:val="24"/>
          <w:szCs w:val="24"/>
          <w:shd w:val="clear" w:color="auto" w:fill="FFFFFF"/>
        </w:rPr>
        <w:t xml:space="preserve"> </w:t>
      </w:r>
      <w:r w:rsidR="00A45696" w:rsidRPr="008274F0">
        <w:rPr>
          <w:rFonts w:ascii="Times New Roman" w:hAnsi="Times New Roman" w:cs="Times New Roman"/>
          <w:sz w:val="24"/>
          <w:szCs w:val="24"/>
          <w:shd w:val="clear" w:color="auto" w:fill="FFFFFF"/>
        </w:rPr>
        <w:t>“</w:t>
      </w:r>
      <w:r w:rsidRPr="008274F0">
        <w:rPr>
          <w:rFonts w:ascii="Times New Roman" w:hAnsi="Times New Roman" w:cs="Times New Roman"/>
          <w:sz w:val="24"/>
          <w:szCs w:val="24"/>
          <w:shd w:val="clear" w:color="auto" w:fill="FFFFFF"/>
        </w:rPr>
        <w:t>aset menurut sudut pandang ekonomi adalah barang (</w:t>
      </w:r>
      <w:r w:rsidRPr="008274F0">
        <w:rPr>
          <w:rFonts w:ascii="Times New Roman" w:hAnsi="Times New Roman" w:cs="Times New Roman"/>
          <w:i/>
          <w:iCs/>
          <w:sz w:val="24"/>
          <w:szCs w:val="24"/>
          <w:shd w:val="clear" w:color="auto" w:fill="FFFFFF"/>
        </w:rPr>
        <w:t>thing</w:t>
      </w:r>
      <w:r w:rsidRPr="008274F0">
        <w:rPr>
          <w:rFonts w:ascii="Times New Roman" w:hAnsi="Times New Roman" w:cs="Times New Roman"/>
          <w:sz w:val="24"/>
          <w:szCs w:val="24"/>
          <w:shd w:val="clear" w:color="auto" w:fill="FFFFFF"/>
        </w:rPr>
        <w:t>) atau sesuatu barang (</w:t>
      </w:r>
      <w:r w:rsidRPr="008274F0">
        <w:rPr>
          <w:rFonts w:ascii="Times New Roman" w:hAnsi="Times New Roman" w:cs="Times New Roman"/>
          <w:i/>
          <w:iCs/>
          <w:sz w:val="24"/>
          <w:szCs w:val="24"/>
          <w:shd w:val="clear" w:color="auto" w:fill="FFFFFF"/>
        </w:rPr>
        <w:t>anything</w:t>
      </w:r>
      <w:r w:rsidRPr="008274F0">
        <w:rPr>
          <w:rFonts w:ascii="Times New Roman" w:hAnsi="Times New Roman" w:cs="Times New Roman"/>
          <w:sz w:val="24"/>
          <w:szCs w:val="24"/>
          <w:shd w:val="clear" w:color="auto" w:fill="FFFFFF"/>
        </w:rPr>
        <w:t>) dimiliki oleh seseorang, sebuah organisasi baik swasta maupun pemerintah yang memiliki:</w:t>
      </w:r>
      <w:r w:rsidRPr="008274F0">
        <w:rPr>
          <w:rFonts w:ascii="Times New Roman" w:hAnsi="Times New Roman" w:cs="Times New Roman"/>
          <w:sz w:val="24"/>
          <w:szCs w:val="24"/>
        </w:rPr>
        <w:t xml:space="preserve"> n</w:t>
      </w:r>
      <w:r w:rsidRPr="008274F0">
        <w:rPr>
          <w:rFonts w:ascii="Times New Roman" w:hAnsi="Times New Roman" w:cs="Times New Roman"/>
          <w:sz w:val="24"/>
          <w:szCs w:val="24"/>
          <w:shd w:val="clear" w:color="auto" w:fill="FFFFFF"/>
        </w:rPr>
        <w:t>ilai ekonomi (</w:t>
      </w:r>
      <w:r w:rsidRPr="008274F0">
        <w:rPr>
          <w:rFonts w:ascii="Times New Roman" w:hAnsi="Times New Roman" w:cs="Times New Roman"/>
          <w:i/>
          <w:iCs/>
          <w:sz w:val="24"/>
          <w:szCs w:val="24"/>
          <w:shd w:val="clear" w:color="auto" w:fill="FFFFFF"/>
        </w:rPr>
        <w:t>economic value</w:t>
      </w:r>
      <w:r w:rsidRPr="008274F0">
        <w:rPr>
          <w:rFonts w:ascii="Times New Roman" w:hAnsi="Times New Roman" w:cs="Times New Roman"/>
          <w:sz w:val="24"/>
          <w:szCs w:val="24"/>
          <w:shd w:val="clear" w:color="auto" w:fill="FFFFFF"/>
        </w:rPr>
        <w:t>), nilai komersial (</w:t>
      </w:r>
      <w:r w:rsidRPr="008274F0">
        <w:rPr>
          <w:rFonts w:ascii="Times New Roman" w:hAnsi="Times New Roman" w:cs="Times New Roman"/>
          <w:i/>
          <w:iCs/>
          <w:sz w:val="24"/>
          <w:szCs w:val="24"/>
          <w:shd w:val="clear" w:color="auto" w:fill="FFFFFF"/>
        </w:rPr>
        <w:t>commercial value</w:t>
      </w:r>
      <w:r w:rsidRPr="008274F0">
        <w:rPr>
          <w:rFonts w:ascii="Times New Roman" w:hAnsi="Times New Roman" w:cs="Times New Roman"/>
          <w:sz w:val="24"/>
          <w:szCs w:val="24"/>
          <w:shd w:val="clear" w:color="auto" w:fill="FFFFFF"/>
        </w:rPr>
        <w:t>), nilai tukar (</w:t>
      </w:r>
      <w:r w:rsidRPr="008274F0">
        <w:rPr>
          <w:rFonts w:ascii="Times New Roman" w:hAnsi="Times New Roman" w:cs="Times New Roman"/>
          <w:i/>
          <w:iCs/>
          <w:sz w:val="24"/>
          <w:szCs w:val="24"/>
          <w:shd w:val="clear" w:color="auto" w:fill="FFFFFF"/>
        </w:rPr>
        <w:t>exchange value</w:t>
      </w:r>
      <w:r w:rsidRPr="008274F0">
        <w:rPr>
          <w:rFonts w:ascii="Times New Roman" w:hAnsi="Times New Roman" w:cs="Times New Roman"/>
          <w:sz w:val="24"/>
          <w:szCs w:val="24"/>
          <w:shd w:val="clear" w:color="auto" w:fill="FFFFFF"/>
        </w:rPr>
        <w:t>)</w:t>
      </w:r>
      <w:r w:rsidR="00A45696" w:rsidRPr="008274F0">
        <w:rPr>
          <w:rFonts w:ascii="Times New Roman" w:hAnsi="Times New Roman" w:cs="Times New Roman"/>
          <w:sz w:val="24"/>
          <w:szCs w:val="24"/>
          <w:shd w:val="clear" w:color="auto" w:fill="FFFFFF"/>
        </w:rPr>
        <w:t>”</w:t>
      </w:r>
      <w:r w:rsidRPr="008274F0">
        <w:rPr>
          <w:rFonts w:ascii="Times New Roman" w:hAnsi="Times New Roman" w:cs="Times New Roman"/>
          <w:sz w:val="24"/>
          <w:szCs w:val="24"/>
          <w:shd w:val="clear" w:color="auto" w:fill="FFFFFF"/>
        </w:rPr>
        <w:t xml:space="preserve">. </w:t>
      </w:r>
    </w:p>
    <w:p w:rsidR="00DD7B2E" w:rsidRPr="008274F0" w:rsidRDefault="00DD7B2E" w:rsidP="008274F0">
      <w:pPr>
        <w:spacing w:after="0" w:line="360" w:lineRule="auto"/>
        <w:ind w:firstLine="709"/>
        <w:contextualSpacing/>
        <w:jc w:val="both"/>
        <w:rPr>
          <w:rFonts w:ascii="Times New Roman" w:eastAsia="Times New Roman" w:hAnsi="Times New Roman" w:cs="Times New Roman"/>
          <w:sz w:val="24"/>
          <w:szCs w:val="24"/>
          <w:lang w:eastAsia="id-ID"/>
        </w:rPr>
      </w:pPr>
      <w:r w:rsidRPr="008274F0">
        <w:rPr>
          <w:rFonts w:ascii="Times New Roman" w:hAnsi="Times New Roman" w:cs="Times New Roman"/>
          <w:sz w:val="24"/>
          <w:szCs w:val="24"/>
          <w:shd w:val="clear" w:color="auto" w:fill="FFFFFF"/>
        </w:rPr>
        <w:t>B</w:t>
      </w:r>
      <w:r w:rsidRPr="008274F0">
        <w:rPr>
          <w:rFonts w:ascii="Times New Roman" w:eastAsia="Times New Roman" w:hAnsi="Times New Roman" w:cs="Times New Roman"/>
          <w:sz w:val="24"/>
          <w:szCs w:val="24"/>
          <w:lang w:eastAsia="id-ID"/>
        </w:rPr>
        <w:t>erdasarkan bentuknya, aset dibagi ke dalam dua bentuk, yaitu:</w:t>
      </w:r>
    </w:p>
    <w:p w:rsidR="00DD7B2E" w:rsidRPr="008274F0" w:rsidRDefault="00DD7B2E" w:rsidP="008274F0">
      <w:pPr>
        <w:pStyle w:val="ListParagraph"/>
        <w:numPr>
          <w:ilvl w:val="0"/>
          <w:numId w:val="2"/>
        </w:numPr>
        <w:spacing w:line="240" w:lineRule="auto"/>
        <w:ind w:left="709" w:hanging="709"/>
        <w:jc w:val="both"/>
        <w:rPr>
          <w:rFonts w:eastAsia="Times New Roman" w:cs="Times New Roman"/>
          <w:szCs w:val="24"/>
          <w:lang w:val="id-ID" w:eastAsia="id-ID"/>
        </w:rPr>
      </w:pPr>
      <w:r w:rsidRPr="008274F0">
        <w:rPr>
          <w:rFonts w:eastAsia="Times New Roman" w:cs="Times New Roman"/>
          <w:bCs/>
          <w:szCs w:val="24"/>
          <w:lang w:val="id-ID" w:eastAsia="id-ID"/>
        </w:rPr>
        <w:t>Aset berwujud </w:t>
      </w:r>
      <w:r w:rsidRPr="008274F0">
        <w:rPr>
          <w:rFonts w:eastAsia="Times New Roman" w:cs="Times New Roman"/>
          <w:bCs/>
          <w:i/>
          <w:szCs w:val="24"/>
          <w:lang w:val="id-ID" w:eastAsia="id-ID"/>
        </w:rPr>
        <w:t>(tangible assets)</w:t>
      </w:r>
      <w:r w:rsidRPr="008274F0">
        <w:rPr>
          <w:rFonts w:eastAsia="Times New Roman" w:cs="Times New Roman"/>
          <w:bCs/>
          <w:szCs w:val="24"/>
          <w:lang w:val="id-ID" w:eastAsia="id-ID"/>
        </w:rPr>
        <w:t> </w:t>
      </w:r>
      <w:r w:rsidRPr="008274F0">
        <w:rPr>
          <w:rFonts w:eastAsia="Times New Roman" w:cs="Times New Roman"/>
          <w:szCs w:val="24"/>
          <w:lang w:val="id-ID" w:eastAsia="id-ID"/>
        </w:rPr>
        <w:t>adalah kekayaan yang dapat dimanifestasikan secara fisik dengan menggunakan panca indera. Contohnya tanah/lahan, bangunan, infrastruktur (misalnya jalan raya, jembatan, irigasi, dan waduk)</w:t>
      </w:r>
    </w:p>
    <w:p w:rsidR="00DD7B2E" w:rsidRPr="008274F0" w:rsidRDefault="00DD7B2E" w:rsidP="008274F0">
      <w:pPr>
        <w:pStyle w:val="ListParagraph"/>
        <w:numPr>
          <w:ilvl w:val="0"/>
          <w:numId w:val="2"/>
        </w:numPr>
        <w:spacing w:line="240" w:lineRule="auto"/>
        <w:ind w:left="709" w:hanging="709"/>
        <w:jc w:val="both"/>
        <w:rPr>
          <w:rFonts w:eastAsia="Times New Roman" w:cs="Times New Roman"/>
          <w:szCs w:val="24"/>
          <w:lang w:val="id-ID" w:eastAsia="id-ID"/>
        </w:rPr>
      </w:pPr>
      <w:r w:rsidRPr="008274F0">
        <w:rPr>
          <w:rFonts w:eastAsia="Times New Roman" w:cs="Times New Roman"/>
          <w:bCs/>
          <w:szCs w:val="24"/>
          <w:lang w:val="id-ID" w:eastAsia="id-ID"/>
        </w:rPr>
        <w:t>Aset tidak beruwujud </w:t>
      </w:r>
      <w:r w:rsidRPr="008274F0">
        <w:rPr>
          <w:rFonts w:eastAsia="Times New Roman" w:cs="Times New Roman"/>
          <w:bCs/>
          <w:i/>
          <w:szCs w:val="24"/>
          <w:lang w:val="id-ID" w:eastAsia="id-ID"/>
        </w:rPr>
        <w:t>(intangible assets)</w:t>
      </w:r>
      <w:r w:rsidRPr="008274F0">
        <w:rPr>
          <w:rFonts w:eastAsia="Times New Roman" w:cs="Times New Roman"/>
          <w:bCs/>
          <w:szCs w:val="24"/>
          <w:lang w:val="id-ID" w:eastAsia="id-ID"/>
        </w:rPr>
        <w:t> </w:t>
      </w:r>
      <w:r w:rsidRPr="008274F0">
        <w:rPr>
          <w:rFonts w:eastAsia="Times New Roman" w:cs="Times New Roman"/>
          <w:szCs w:val="24"/>
          <w:lang w:val="id-ID" w:eastAsia="id-ID"/>
        </w:rPr>
        <w:t>adalah kekayaan yang manifestasinya tidak berwujud secara fisik yakni tidak dapat disentuh, dilihat, atau tidak bisa diukur secara fisik, namun dapat diidentifikasi sebagai kekayaan secara terpisah dan kekayaan ini memberikan manfaat serta memiliki nilai tertentu secara ekonomi sebagai hasil dari proses usaha. Contohnya hak paten, hak cipta, hak merek dagang</w:t>
      </w:r>
      <w:r w:rsidR="00A45696" w:rsidRPr="008274F0">
        <w:rPr>
          <w:rFonts w:eastAsia="Times New Roman" w:cs="Times New Roman"/>
          <w:szCs w:val="24"/>
          <w:lang w:val="id-ID" w:eastAsia="id-ID"/>
        </w:rPr>
        <w:t>.</w:t>
      </w:r>
    </w:p>
    <w:p w:rsidR="00A45696" w:rsidRPr="008274F0" w:rsidRDefault="00A45696" w:rsidP="008274F0">
      <w:pPr>
        <w:pStyle w:val="ListParagraph"/>
        <w:spacing w:line="240" w:lineRule="auto"/>
        <w:ind w:left="709"/>
        <w:jc w:val="both"/>
        <w:rPr>
          <w:rFonts w:eastAsia="Times New Roman" w:cs="Times New Roman"/>
          <w:sz w:val="12"/>
          <w:szCs w:val="24"/>
          <w:lang w:val="id-ID" w:eastAsia="id-ID"/>
        </w:rPr>
      </w:pPr>
    </w:p>
    <w:p w:rsidR="00DD7B2E" w:rsidRPr="008274F0" w:rsidRDefault="00DD7B2E" w:rsidP="008274F0">
      <w:pPr>
        <w:pStyle w:val="ListParagraph"/>
        <w:ind w:left="0" w:firstLine="709"/>
        <w:jc w:val="both"/>
        <w:rPr>
          <w:rFonts w:cs="Times New Roman"/>
          <w:szCs w:val="24"/>
          <w:lang w:val="id-ID"/>
        </w:rPr>
      </w:pPr>
      <w:r w:rsidRPr="008274F0">
        <w:rPr>
          <w:rFonts w:eastAsia="Times New Roman" w:cs="Times New Roman"/>
          <w:szCs w:val="24"/>
          <w:lang w:val="id-ID" w:eastAsia="id-ID"/>
        </w:rPr>
        <w:t xml:space="preserve">Berdasarkan pengertian beberapa pendapat di atas, dapat disimpulkan bahwa aset tetap adalah </w:t>
      </w:r>
      <w:r w:rsidRPr="008274F0">
        <w:rPr>
          <w:rFonts w:cs="Times New Roman"/>
          <w:szCs w:val="24"/>
          <w:lang w:val="id-ID"/>
        </w:rPr>
        <w:t>aset berwujud yang mempunyai masa manfaat lebih dari 12 (dua belas) bulan</w:t>
      </w:r>
      <w:r w:rsidRPr="008274F0">
        <w:rPr>
          <w:rFonts w:eastAsia="Times New Roman" w:cs="Times New Roman"/>
          <w:szCs w:val="24"/>
          <w:lang w:val="id-ID" w:eastAsia="id-ID"/>
        </w:rPr>
        <w:t xml:space="preserve"> yang tahan lama yang tidak atau secara berangsur-angsur habis turut serta dalam proses produksi</w:t>
      </w:r>
      <w:r w:rsidRPr="008274F0">
        <w:rPr>
          <w:rFonts w:cs="Times New Roman"/>
          <w:szCs w:val="24"/>
          <w:lang w:val="id-ID"/>
        </w:rPr>
        <w:t xml:space="preserve"> untuk digunakan, atau dimaksudkan untuk digunakan dalam kegiatan pemerintah atau dimanfaatkan oleh masyarakat umum.</w:t>
      </w:r>
    </w:p>
    <w:p w:rsidR="008972DB" w:rsidRPr="008274F0" w:rsidRDefault="008972DB" w:rsidP="008274F0">
      <w:pPr>
        <w:pStyle w:val="ListParagraph"/>
        <w:ind w:left="0" w:firstLine="709"/>
        <w:jc w:val="both"/>
        <w:rPr>
          <w:rFonts w:cs="Times New Roman"/>
          <w:szCs w:val="24"/>
          <w:lang w:val="id-ID"/>
        </w:rPr>
      </w:pPr>
    </w:p>
    <w:p w:rsidR="008972DB" w:rsidRPr="008274F0" w:rsidRDefault="008972DB" w:rsidP="008274F0">
      <w:pPr>
        <w:pStyle w:val="ListParagraph"/>
        <w:ind w:left="0" w:firstLine="709"/>
        <w:jc w:val="both"/>
        <w:rPr>
          <w:rFonts w:cs="Times New Roman"/>
          <w:szCs w:val="24"/>
          <w:lang w:val="id-ID"/>
        </w:rPr>
      </w:pPr>
    </w:p>
    <w:p w:rsidR="008972DB" w:rsidRPr="008274F0" w:rsidRDefault="008972DB" w:rsidP="008274F0">
      <w:pPr>
        <w:pStyle w:val="ListParagraph"/>
        <w:ind w:left="0" w:firstLine="709"/>
        <w:jc w:val="both"/>
        <w:rPr>
          <w:rFonts w:cs="Times New Roman"/>
          <w:szCs w:val="24"/>
          <w:lang w:val="id-ID"/>
        </w:rPr>
      </w:pPr>
    </w:p>
    <w:p w:rsidR="00DD7B2E" w:rsidRPr="008274F0" w:rsidRDefault="00A45696" w:rsidP="008274F0">
      <w:pPr>
        <w:pStyle w:val="ListParagraph"/>
        <w:numPr>
          <w:ilvl w:val="2"/>
          <w:numId w:val="16"/>
        </w:numPr>
        <w:jc w:val="both"/>
        <w:rPr>
          <w:rFonts w:eastAsia="Times New Roman" w:cs="Times New Roman"/>
          <w:b/>
          <w:szCs w:val="24"/>
          <w:lang w:val="id-ID" w:eastAsia="id-ID"/>
        </w:rPr>
      </w:pPr>
      <w:r w:rsidRPr="008274F0">
        <w:rPr>
          <w:rFonts w:eastAsia="Times New Roman" w:cs="Times New Roman"/>
          <w:b/>
          <w:szCs w:val="24"/>
          <w:lang w:val="id-ID" w:eastAsia="id-ID"/>
        </w:rPr>
        <w:lastRenderedPageBreak/>
        <w:t>Pengklasifikasian Aset Tetap</w:t>
      </w:r>
    </w:p>
    <w:p w:rsidR="00DD7B2E" w:rsidRPr="008274F0" w:rsidRDefault="00DD7B2E" w:rsidP="008274F0">
      <w:pPr>
        <w:pStyle w:val="ListParagraph"/>
        <w:ind w:left="0" w:firstLine="709"/>
        <w:jc w:val="both"/>
        <w:rPr>
          <w:rFonts w:eastAsia="Times New Roman" w:cs="Times New Roman"/>
          <w:szCs w:val="24"/>
          <w:lang w:val="id-ID" w:eastAsia="id-ID"/>
        </w:rPr>
      </w:pPr>
      <w:r w:rsidRPr="008274F0">
        <w:rPr>
          <w:rFonts w:eastAsia="Times New Roman" w:cs="Times New Roman"/>
          <w:szCs w:val="24"/>
          <w:lang w:val="id-ID" w:eastAsia="id-ID"/>
        </w:rPr>
        <w:t xml:space="preserve">Aset tetap diklasifikasikan berdasarkan kesamaan dalam sifat atau fungsinya dalam aktivitas operasi entitas. Klasifikasi aset tetap </w:t>
      </w:r>
      <w:r w:rsidR="00B64717" w:rsidRPr="008274F0">
        <w:rPr>
          <w:rFonts w:cs="Times New Roman"/>
          <w:szCs w:val="24"/>
          <w:lang w:val="id-ID"/>
        </w:rPr>
        <w:t xml:space="preserve">menurut PSAP 07 </w:t>
      </w:r>
      <w:r w:rsidRPr="008274F0">
        <w:rPr>
          <w:rFonts w:eastAsia="Times New Roman" w:cs="Times New Roman"/>
          <w:szCs w:val="24"/>
          <w:lang w:val="id-ID" w:eastAsia="id-ID"/>
        </w:rPr>
        <w:t xml:space="preserve">adalah sebagai berikut:  </w:t>
      </w:r>
    </w:p>
    <w:p w:rsidR="00D8117B" w:rsidRPr="008274F0" w:rsidRDefault="00DD7B2E" w:rsidP="008274F0">
      <w:pPr>
        <w:pStyle w:val="ListParagraph"/>
        <w:numPr>
          <w:ilvl w:val="0"/>
          <w:numId w:val="18"/>
        </w:numPr>
        <w:autoSpaceDE w:val="0"/>
        <w:autoSpaceDN w:val="0"/>
        <w:adjustRightInd w:val="0"/>
        <w:spacing w:line="240" w:lineRule="auto"/>
        <w:ind w:left="709" w:hanging="709"/>
        <w:jc w:val="both"/>
        <w:rPr>
          <w:rFonts w:eastAsia="Times New Roman" w:cs="Times New Roman"/>
          <w:szCs w:val="24"/>
          <w:lang w:eastAsia="id-ID"/>
        </w:rPr>
      </w:pPr>
      <w:r w:rsidRPr="008274F0">
        <w:rPr>
          <w:rFonts w:eastAsia="Times New Roman" w:cs="Times New Roman"/>
          <w:szCs w:val="24"/>
          <w:lang w:eastAsia="id-ID"/>
        </w:rPr>
        <w:t xml:space="preserve">Tanah yang </w:t>
      </w:r>
      <w:proofErr w:type="spellStart"/>
      <w:r w:rsidRPr="008274F0">
        <w:rPr>
          <w:rFonts w:eastAsia="Times New Roman" w:cs="Times New Roman"/>
          <w:szCs w:val="24"/>
          <w:lang w:eastAsia="id-ID"/>
        </w:rPr>
        <w:t>dikelompokkan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sebagai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aset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tetap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ialah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tanah</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diperoleh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dengan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maksud</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untuk</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dipakai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kegiatan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operasional</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pemerintah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kondisi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siap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dipakai</w:t>
      </w:r>
      <w:proofErr w:type="spellEnd"/>
      <w:r w:rsidRPr="008274F0">
        <w:rPr>
          <w:rFonts w:eastAsia="Times New Roman" w:cs="Times New Roman"/>
          <w:szCs w:val="24"/>
          <w:lang w:eastAsia="id-ID"/>
        </w:rPr>
        <w:t xml:space="preserve">. </w:t>
      </w:r>
    </w:p>
    <w:p w:rsidR="00D8117B" w:rsidRPr="008274F0" w:rsidRDefault="00D8117B" w:rsidP="008274F0">
      <w:pPr>
        <w:pStyle w:val="ListParagraph"/>
        <w:numPr>
          <w:ilvl w:val="0"/>
          <w:numId w:val="18"/>
        </w:numPr>
        <w:autoSpaceDE w:val="0"/>
        <w:autoSpaceDN w:val="0"/>
        <w:adjustRightInd w:val="0"/>
        <w:spacing w:line="240" w:lineRule="auto"/>
        <w:ind w:left="709" w:hanging="709"/>
        <w:jc w:val="both"/>
        <w:rPr>
          <w:rFonts w:eastAsia="Times New Roman" w:cs="Times New Roman"/>
          <w:szCs w:val="24"/>
          <w:lang w:eastAsia="id-ID"/>
        </w:rPr>
      </w:pPr>
      <w:proofErr w:type="spellStart"/>
      <w:r w:rsidRPr="008274F0">
        <w:rPr>
          <w:rFonts w:eastAsia="Times New Roman" w:cs="Times New Roman"/>
          <w:szCs w:val="24"/>
          <w:lang w:eastAsia="id-ID"/>
        </w:rPr>
        <w:t>Peralatan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mesin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mencakup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mesin-mesin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kendaraan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bermotor</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alat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elektonik</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inventaris</w:t>
      </w:r>
      <w:proofErr w:type="spellEnd"/>
      <w:r w:rsidRPr="008274F0">
        <w:rPr>
          <w:rFonts w:eastAsia="Times New Roman" w:cs="Times New Roman"/>
          <w:szCs w:val="24"/>
          <w:lang w:eastAsia="id-ID"/>
        </w:rPr>
        <w:t xml:space="preserve"> </w:t>
      </w:r>
      <w:proofErr w:type="spellStart"/>
      <w:proofErr w:type="gramStart"/>
      <w:r w:rsidRPr="008274F0">
        <w:rPr>
          <w:rFonts w:eastAsia="Times New Roman" w:cs="Times New Roman"/>
          <w:szCs w:val="24"/>
          <w:lang w:eastAsia="id-ID"/>
        </w:rPr>
        <w:t>kantor</w:t>
      </w:r>
      <w:proofErr w:type="spellEnd"/>
      <w:proofErr w:type="gram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peralatan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lainnya</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nilainya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signifikan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masa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manfaatnya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lebih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dari</w:t>
      </w:r>
      <w:proofErr w:type="spellEnd"/>
      <w:r w:rsidRPr="008274F0">
        <w:rPr>
          <w:rFonts w:eastAsia="Times New Roman" w:cs="Times New Roman"/>
          <w:szCs w:val="24"/>
          <w:lang w:eastAsia="id-ID"/>
        </w:rPr>
        <w:t xml:space="preserve"> 12 (</w:t>
      </w:r>
      <w:proofErr w:type="spellStart"/>
      <w:r w:rsidRPr="008274F0">
        <w:rPr>
          <w:rFonts w:eastAsia="Times New Roman" w:cs="Times New Roman"/>
          <w:szCs w:val="24"/>
          <w:lang w:eastAsia="id-ID"/>
        </w:rPr>
        <w:t>dua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belas</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bulan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kondisi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siap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pakai</w:t>
      </w:r>
      <w:proofErr w:type="spellEnd"/>
      <w:r w:rsidRPr="008274F0">
        <w:rPr>
          <w:rFonts w:eastAsia="Times New Roman" w:cs="Times New Roman"/>
          <w:szCs w:val="24"/>
          <w:lang w:eastAsia="id-ID"/>
        </w:rPr>
        <w:t xml:space="preserve">. </w:t>
      </w:r>
    </w:p>
    <w:p w:rsidR="00D8117B" w:rsidRPr="008274F0" w:rsidRDefault="00DD7B2E" w:rsidP="008274F0">
      <w:pPr>
        <w:pStyle w:val="ListParagraph"/>
        <w:numPr>
          <w:ilvl w:val="0"/>
          <w:numId w:val="18"/>
        </w:numPr>
        <w:autoSpaceDE w:val="0"/>
        <w:autoSpaceDN w:val="0"/>
        <w:adjustRightInd w:val="0"/>
        <w:spacing w:line="240" w:lineRule="auto"/>
        <w:ind w:left="709" w:hanging="709"/>
        <w:jc w:val="both"/>
        <w:rPr>
          <w:rFonts w:eastAsia="Times New Roman" w:cs="Times New Roman"/>
          <w:szCs w:val="24"/>
          <w:lang w:eastAsia="id-ID"/>
        </w:rPr>
      </w:pPr>
      <w:proofErr w:type="spellStart"/>
      <w:r w:rsidRPr="008274F0">
        <w:rPr>
          <w:rFonts w:eastAsia="Times New Roman" w:cs="Times New Roman"/>
          <w:szCs w:val="24"/>
          <w:lang w:eastAsia="id-ID"/>
        </w:rPr>
        <w:t>Gedung</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bangunan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mencakup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seluruh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gedung</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bangunan</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diperoleh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dengan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maksud</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untuk</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dipakai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kegiatan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operasional</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pemerintah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kondisi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siap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dipakai</w:t>
      </w:r>
      <w:proofErr w:type="spellEnd"/>
      <w:r w:rsidRPr="008274F0">
        <w:rPr>
          <w:rFonts w:eastAsia="Times New Roman" w:cs="Times New Roman"/>
          <w:szCs w:val="24"/>
          <w:lang w:eastAsia="id-ID"/>
        </w:rPr>
        <w:t xml:space="preserve">. </w:t>
      </w:r>
    </w:p>
    <w:p w:rsidR="00D8117B" w:rsidRPr="008274F0" w:rsidRDefault="00DD7B2E" w:rsidP="008274F0">
      <w:pPr>
        <w:pStyle w:val="ListParagraph"/>
        <w:numPr>
          <w:ilvl w:val="0"/>
          <w:numId w:val="18"/>
        </w:numPr>
        <w:autoSpaceDE w:val="0"/>
        <w:autoSpaceDN w:val="0"/>
        <w:adjustRightInd w:val="0"/>
        <w:spacing w:line="240" w:lineRule="auto"/>
        <w:ind w:left="709" w:hanging="709"/>
        <w:jc w:val="both"/>
        <w:rPr>
          <w:rFonts w:eastAsia="Times New Roman" w:cs="Times New Roman"/>
          <w:szCs w:val="24"/>
          <w:lang w:eastAsia="id-ID"/>
        </w:rPr>
      </w:pPr>
      <w:proofErr w:type="spellStart"/>
      <w:r w:rsidRPr="008274F0">
        <w:rPr>
          <w:rFonts w:eastAsia="Times New Roman" w:cs="Times New Roman"/>
          <w:szCs w:val="24"/>
          <w:lang w:eastAsia="id-ID"/>
        </w:rPr>
        <w:t>Jalan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irigasi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jaringan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mencakup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jalan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irigasi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jaringan</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dibangun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oleh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pemerintah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serta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dimiliki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w:t>
      </w:r>
      <w:proofErr w:type="spellStart"/>
      <w:r w:rsidRPr="008274F0">
        <w:rPr>
          <w:rFonts w:eastAsia="Times New Roman" w:cs="Times New Roman"/>
          <w:szCs w:val="24"/>
          <w:lang w:eastAsia="id-ID"/>
        </w:rPr>
        <w:t>atau</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dikuasai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oleh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pemerintah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kondisi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siap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dipakai</w:t>
      </w:r>
      <w:proofErr w:type="spellEnd"/>
      <w:r w:rsidRPr="008274F0">
        <w:rPr>
          <w:rFonts w:eastAsia="Times New Roman" w:cs="Times New Roman"/>
          <w:szCs w:val="24"/>
          <w:lang w:eastAsia="id-ID"/>
        </w:rPr>
        <w:t xml:space="preserve">. </w:t>
      </w:r>
    </w:p>
    <w:p w:rsidR="00D8117B" w:rsidRPr="008274F0" w:rsidRDefault="00DD7B2E" w:rsidP="008274F0">
      <w:pPr>
        <w:pStyle w:val="ListParagraph"/>
        <w:numPr>
          <w:ilvl w:val="0"/>
          <w:numId w:val="18"/>
        </w:numPr>
        <w:autoSpaceDE w:val="0"/>
        <w:autoSpaceDN w:val="0"/>
        <w:adjustRightInd w:val="0"/>
        <w:spacing w:line="240" w:lineRule="auto"/>
        <w:ind w:left="709" w:hanging="709"/>
        <w:jc w:val="both"/>
        <w:rPr>
          <w:rFonts w:eastAsia="Times New Roman" w:cs="Times New Roman"/>
          <w:szCs w:val="24"/>
          <w:lang w:eastAsia="id-ID"/>
        </w:rPr>
      </w:pPr>
      <w:proofErr w:type="spellStart"/>
      <w:r w:rsidRPr="008274F0">
        <w:rPr>
          <w:rFonts w:eastAsia="Times New Roman" w:cs="Times New Roman"/>
          <w:szCs w:val="24"/>
          <w:lang w:eastAsia="id-ID"/>
        </w:rPr>
        <w:t>Aset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tetap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lainnya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mencakup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aset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tetap</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tidak</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dapat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dikelompokkan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kelompok</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aset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tetap</w:t>
      </w:r>
      <w:proofErr w:type="spellEnd"/>
      <w:r w:rsidRPr="008274F0">
        <w:rPr>
          <w:rFonts w:eastAsia="Times New Roman" w:cs="Times New Roman"/>
          <w:szCs w:val="24"/>
          <w:lang w:eastAsia="id-ID"/>
        </w:rPr>
        <w:t xml:space="preserve"> di </w:t>
      </w:r>
      <w:proofErr w:type="spellStart"/>
      <w:r w:rsidRPr="008274F0">
        <w:rPr>
          <w:rFonts w:eastAsia="Times New Roman" w:cs="Times New Roman"/>
          <w:szCs w:val="24"/>
          <w:lang w:eastAsia="id-ID"/>
        </w:rPr>
        <w:t>atas</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diperoleh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dimanfaatkan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untuk</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kegiatan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operasional</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pemerintah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kondisi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siap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dipakai</w:t>
      </w:r>
      <w:proofErr w:type="spellEnd"/>
      <w:r w:rsidRPr="008274F0">
        <w:rPr>
          <w:rFonts w:eastAsia="Times New Roman" w:cs="Times New Roman"/>
          <w:szCs w:val="24"/>
          <w:lang w:eastAsia="id-ID"/>
        </w:rPr>
        <w:t xml:space="preserve">. </w:t>
      </w:r>
    </w:p>
    <w:p w:rsidR="00D8117B" w:rsidRPr="008274F0" w:rsidRDefault="00DD7B2E" w:rsidP="008274F0">
      <w:pPr>
        <w:pStyle w:val="ListParagraph"/>
        <w:numPr>
          <w:ilvl w:val="0"/>
          <w:numId w:val="18"/>
        </w:numPr>
        <w:autoSpaceDE w:val="0"/>
        <w:autoSpaceDN w:val="0"/>
        <w:adjustRightInd w:val="0"/>
        <w:spacing w:line="240" w:lineRule="auto"/>
        <w:ind w:left="709" w:hanging="709"/>
        <w:jc w:val="both"/>
        <w:rPr>
          <w:rFonts w:eastAsia="Times New Roman" w:cs="Times New Roman"/>
          <w:szCs w:val="24"/>
          <w:lang w:eastAsia="id-ID"/>
        </w:rPr>
      </w:pPr>
      <w:proofErr w:type="spellStart"/>
      <w:r w:rsidRPr="008274F0">
        <w:rPr>
          <w:rFonts w:eastAsia="Times New Roman" w:cs="Times New Roman"/>
          <w:szCs w:val="24"/>
          <w:lang w:eastAsia="id-ID"/>
        </w:rPr>
        <w:t>Konstruksi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pengerjaan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mencakup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aset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tetap</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sedang</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proses </w:t>
      </w:r>
      <w:proofErr w:type="spellStart"/>
      <w:r w:rsidRPr="008274F0">
        <w:rPr>
          <w:rFonts w:eastAsia="Times New Roman" w:cs="Times New Roman"/>
          <w:szCs w:val="24"/>
          <w:lang w:eastAsia="id-ID"/>
        </w:rPr>
        <w:t>pembangunan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namun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pada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tanggal</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keuangan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belum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elesai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seluruhnya</w:t>
      </w:r>
      <w:proofErr w:type="spellEnd"/>
      <w:r w:rsidRPr="008274F0">
        <w:rPr>
          <w:rFonts w:eastAsia="Times New Roman" w:cs="Times New Roman"/>
          <w:szCs w:val="24"/>
          <w:lang w:eastAsia="id-ID"/>
        </w:rPr>
        <w:t xml:space="preserve">. </w:t>
      </w:r>
    </w:p>
    <w:p w:rsidR="00DD7B2E" w:rsidRPr="008274F0" w:rsidRDefault="00DD7B2E" w:rsidP="008274F0">
      <w:pPr>
        <w:pStyle w:val="ListParagraph"/>
        <w:autoSpaceDE w:val="0"/>
        <w:autoSpaceDN w:val="0"/>
        <w:adjustRightInd w:val="0"/>
        <w:spacing w:line="240" w:lineRule="auto"/>
        <w:ind w:left="709"/>
        <w:jc w:val="both"/>
        <w:rPr>
          <w:rFonts w:eastAsia="Times New Roman" w:cs="Times New Roman"/>
          <w:szCs w:val="24"/>
          <w:lang w:eastAsia="id-ID"/>
        </w:rPr>
      </w:pPr>
      <w:proofErr w:type="spellStart"/>
      <w:r w:rsidRPr="008274F0">
        <w:rPr>
          <w:rFonts w:eastAsia="Times New Roman" w:cs="Times New Roman"/>
          <w:szCs w:val="24"/>
          <w:lang w:eastAsia="id-ID"/>
        </w:rPr>
        <w:t>Aset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tetap</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tidak</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digunakan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untuk</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keperluan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operasional</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pemerintah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tidak</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memenuhi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definisi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aset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tetap</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harus</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disajikan</w:t>
      </w:r>
      <w:proofErr w:type="spellEnd"/>
      <w:r w:rsidRPr="008274F0">
        <w:rPr>
          <w:rFonts w:eastAsia="Times New Roman" w:cs="Times New Roman"/>
          <w:szCs w:val="24"/>
          <w:lang w:eastAsia="id-ID"/>
        </w:rPr>
        <w:t xml:space="preserve"> di </w:t>
      </w:r>
      <w:proofErr w:type="spellStart"/>
      <w:r w:rsidRPr="008274F0">
        <w:rPr>
          <w:rFonts w:eastAsia="Times New Roman" w:cs="Times New Roman"/>
          <w:szCs w:val="24"/>
          <w:lang w:eastAsia="id-ID"/>
        </w:rPr>
        <w:t>pos</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aset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lainnya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sesuai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dengan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nilai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tercatatnya</w:t>
      </w:r>
      <w:proofErr w:type="spellEnd"/>
      <w:r w:rsidRPr="008274F0">
        <w:rPr>
          <w:rFonts w:eastAsia="Times New Roman" w:cs="Times New Roman"/>
          <w:szCs w:val="24"/>
          <w:lang w:eastAsia="id-ID"/>
        </w:rPr>
        <w:t>.</w:t>
      </w:r>
    </w:p>
    <w:p w:rsidR="00D8117B" w:rsidRPr="008274F0" w:rsidRDefault="00D8117B" w:rsidP="008274F0">
      <w:pPr>
        <w:pStyle w:val="ListParagraph"/>
        <w:autoSpaceDE w:val="0"/>
        <w:autoSpaceDN w:val="0"/>
        <w:adjustRightInd w:val="0"/>
        <w:spacing w:line="240" w:lineRule="auto"/>
        <w:ind w:left="0" w:firstLine="709"/>
        <w:jc w:val="both"/>
        <w:rPr>
          <w:rFonts w:eastAsia="Times New Roman" w:cs="Times New Roman"/>
          <w:szCs w:val="24"/>
          <w:lang w:eastAsia="id-ID"/>
        </w:rPr>
      </w:pPr>
    </w:p>
    <w:p w:rsidR="00DD7B2E" w:rsidRPr="008274F0" w:rsidRDefault="00B64717" w:rsidP="008274F0">
      <w:pPr>
        <w:pStyle w:val="ListParagraph"/>
        <w:numPr>
          <w:ilvl w:val="2"/>
          <w:numId w:val="16"/>
        </w:numPr>
        <w:ind w:left="709" w:hanging="709"/>
        <w:jc w:val="both"/>
        <w:rPr>
          <w:rFonts w:cs="Times New Roman"/>
          <w:b/>
          <w:bCs/>
          <w:szCs w:val="24"/>
          <w:lang w:val="id-ID"/>
        </w:rPr>
      </w:pPr>
      <w:r w:rsidRPr="008274F0">
        <w:rPr>
          <w:rFonts w:cs="Times New Roman"/>
          <w:b/>
          <w:bCs/>
          <w:szCs w:val="24"/>
          <w:lang w:val="id-ID"/>
        </w:rPr>
        <w:t>Penatausahaan Aset Tetap</w:t>
      </w:r>
    </w:p>
    <w:p w:rsidR="00DD7B2E" w:rsidRPr="008274F0" w:rsidRDefault="00EF6D7E" w:rsidP="008274F0">
      <w:pPr>
        <w:spacing w:after="0" w:line="360" w:lineRule="auto"/>
        <w:ind w:firstLine="709"/>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“Tata usaha adalah segenap rangkaian aktivitas menghimpun, mencatat, mengelola, mengadakan, mengirim dan menyimpan keterangan-keterangan yang diperlukan dalam setiap usaha kerja” (Yaser, 2010). </w:t>
      </w:r>
      <w:r w:rsidR="00DD7B2E" w:rsidRPr="008274F0">
        <w:rPr>
          <w:rFonts w:ascii="Times New Roman" w:hAnsi="Times New Roman" w:cs="Times New Roman"/>
          <w:sz w:val="24"/>
          <w:szCs w:val="24"/>
        </w:rPr>
        <w:t xml:space="preserve">Menurut Permendagri No. 19 Tahun 2016, </w:t>
      </w:r>
      <w:r w:rsidR="00B64717" w:rsidRPr="008274F0">
        <w:rPr>
          <w:rFonts w:ascii="Times New Roman" w:hAnsi="Times New Roman" w:cs="Times New Roman"/>
          <w:sz w:val="24"/>
          <w:szCs w:val="24"/>
        </w:rPr>
        <w:t>“</w:t>
      </w:r>
      <w:r w:rsidR="00DD7B2E" w:rsidRPr="008274F0">
        <w:rPr>
          <w:rFonts w:ascii="Times New Roman" w:hAnsi="Times New Roman" w:cs="Times New Roman"/>
          <w:sz w:val="24"/>
          <w:szCs w:val="24"/>
        </w:rPr>
        <w:t xml:space="preserve">penatausaan adalah </w:t>
      </w:r>
      <w:r w:rsidR="00DD7B2E" w:rsidRPr="008274F0">
        <w:rPr>
          <w:rFonts w:ascii="Times New Roman" w:hAnsi="Times New Roman" w:cs="Times New Roman"/>
          <w:kern w:val="24"/>
          <w:sz w:val="24"/>
          <w:szCs w:val="24"/>
        </w:rPr>
        <w:t>rangkaian kegiatan yang meliputi pembukuan, inventarisasi, dan pelaporan barang milik daerah sesuai dengan ketentuan peraturan perundang-undangan</w:t>
      </w:r>
      <w:r w:rsidR="00B64717" w:rsidRPr="008274F0">
        <w:rPr>
          <w:rFonts w:ascii="Times New Roman" w:hAnsi="Times New Roman" w:cs="Times New Roman"/>
          <w:kern w:val="24"/>
          <w:sz w:val="24"/>
          <w:szCs w:val="24"/>
        </w:rPr>
        <w:t>”</w:t>
      </w:r>
      <w:r w:rsidR="00DD7B2E" w:rsidRPr="008274F0">
        <w:rPr>
          <w:rFonts w:ascii="Times New Roman" w:hAnsi="Times New Roman" w:cs="Times New Roman"/>
          <w:sz w:val="24"/>
          <w:szCs w:val="24"/>
        </w:rPr>
        <w:t xml:space="preserve">. </w:t>
      </w:r>
      <w:r w:rsidR="00306D5F" w:rsidRPr="008274F0">
        <w:rPr>
          <w:rFonts w:ascii="Times New Roman" w:hAnsi="Times New Roman" w:cs="Times New Roman"/>
          <w:sz w:val="24"/>
          <w:szCs w:val="24"/>
        </w:rPr>
        <w:t>Pada</w:t>
      </w:r>
      <w:r w:rsidR="00DD7B2E" w:rsidRPr="008274F0">
        <w:rPr>
          <w:rFonts w:ascii="Times New Roman" w:hAnsi="Times New Roman" w:cs="Times New Roman"/>
          <w:sz w:val="24"/>
          <w:szCs w:val="24"/>
        </w:rPr>
        <w:t xml:space="preserve"> penatausahaan </w:t>
      </w:r>
      <w:r w:rsidR="00B64717" w:rsidRPr="008274F0">
        <w:rPr>
          <w:rFonts w:ascii="Times New Roman" w:hAnsi="Times New Roman" w:cs="Times New Roman"/>
          <w:sz w:val="24"/>
          <w:szCs w:val="24"/>
        </w:rPr>
        <w:t>aset tetap</w:t>
      </w:r>
      <w:r w:rsidR="00DD7B2E" w:rsidRPr="008274F0">
        <w:rPr>
          <w:rFonts w:ascii="Times New Roman" w:hAnsi="Times New Roman" w:cs="Times New Roman"/>
          <w:sz w:val="24"/>
          <w:szCs w:val="24"/>
        </w:rPr>
        <w:t xml:space="preserve"> dilakukan 3 (tiga) kegiatan yang meliputi kegiatan pembukuan, inventarisasi dan pelaporan. Peranan penatausahaan aset dalam pengelolaan aset menempati posisi yang sangat strategis karena semua kebijakan lebih efektif jika didasarkan pada data akurat yang diperoleh dari kegiatan penatausahaan aset.</w:t>
      </w:r>
      <w:r w:rsidRPr="008274F0">
        <w:rPr>
          <w:rFonts w:ascii="Times New Roman" w:hAnsi="Times New Roman" w:cs="Times New Roman"/>
          <w:sz w:val="24"/>
          <w:szCs w:val="24"/>
        </w:rPr>
        <w:t xml:space="preserve"> </w:t>
      </w:r>
    </w:p>
    <w:p w:rsidR="00C85A46" w:rsidRPr="008274F0" w:rsidRDefault="00306D5F" w:rsidP="008274F0">
      <w:pPr>
        <w:spacing w:after="0" w:line="360" w:lineRule="auto"/>
        <w:ind w:firstLine="709"/>
        <w:contextualSpacing/>
        <w:jc w:val="both"/>
        <w:rPr>
          <w:rFonts w:ascii="Times New Roman" w:hAnsi="Times New Roman" w:cs="Times New Roman"/>
          <w:sz w:val="24"/>
          <w:szCs w:val="24"/>
        </w:rPr>
      </w:pPr>
      <w:r w:rsidRPr="008274F0">
        <w:rPr>
          <w:rFonts w:ascii="Times New Roman" w:eastAsia="Times New Roman" w:hAnsi="Times New Roman" w:cs="Times New Roman"/>
          <w:sz w:val="24"/>
          <w:szCs w:val="24"/>
          <w:lang w:eastAsia="id-ID"/>
        </w:rPr>
        <w:lastRenderedPageBreak/>
        <w:t xml:space="preserve">Berdasarkan pengertian di atas, dapat disimpulkan bahwa </w:t>
      </w:r>
      <w:r w:rsidRPr="008274F0">
        <w:rPr>
          <w:rFonts w:ascii="Times New Roman" w:hAnsi="Times New Roman" w:cs="Times New Roman"/>
          <w:sz w:val="24"/>
          <w:szCs w:val="24"/>
        </w:rPr>
        <w:t>penatausaan adalah</w:t>
      </w:r>
      <w:r w:rsidR="00EF6D7E" w:rsidRPr="008274F0">
        <w:rPr>
          <w:rFonts w:ascii="Times New Roman" w:hAnsi="Times New Roman" w:cs="Times New Roman"/>
          <w:sz w:val="24"/>
          <w:szCs w:val="24"/>
        </w:rPr>
        <w:t xml:space="preserve"> </w:t>
      </w:r>
      <w:r w:rsidR="00EF6D7E" w:rsidRPr="008274F0">
        <w:rPr>
          <w:rFonts w:ascii="Times New Roman" w:hAnsi="Times New Roman" w:cs="Times New Roman"/>
          <w:kern w:val="24"/>
          <w:sz w:val="24"/>
          <w:szCs w:val="24"/>
        </w:rPr>
        <w:t xml:space="preserve">rangkaian kegiatan yang meliputi pembukuan, inventarisasi, dan pelaporan tentang </w:t>
      </w:r>
      <w:r w:rsidR="00EF6D7E" w:rsidRPr="008274F0">
        <w:rPr>
          <w:rFonts w:ascii="Times New Roman" w:hAnsi="Times New Roman" w:cs="Times New Roman"/>
          <w:sz w:val="24"/>
          <w:szCs w:val="24"/>
        </w:rPr>
        <w:t>keterangan-keterangan yang diperlukan dalam setiap usaha kerja dalam hal ini aset tetap milik pemerintah daerah.</w:t>
      </w:r>
    </w:p>
    <w:p w:rsidR="00DD7B2E" w:rsidRPr="008274F0" w:rsidRDefault="00FD3983" w:rsidP="008274F0">
      <w:pPr>
        <w:pStyle w:val="ListParagraph"/>
        <w:numPr>
          <w:ilvl w:val="3"/>
          <w:numId w:val="16"/>
        </w:numPr>
        <w:jc w:val="both"/>
        <w:rPr>
          <w:rFonts w:cs="Times New Roman"/>
          <w:szCs w:val="24"/>
          <w:lang w:val="id-ID"/>
        </w:rPr>
      </w:pPr>
      <w:r w:rsidRPr="008274F0">
        <w:rPr>
          <w:rFonts w:cs="Times New Roman"/>
          <w:b/>
          <w:szCs w:val="24"/>
          <w:lang w:val="id-ID"/>
        </w:rPr>
        <w:t>Pembukuan</w:t>
      </w:r>
    </w:p>
    <w:p w:rsidR="00DD7B2E" w:rsidRPr="008274F0" w:rsidRDefault="00DD7B2E" w:rsidP="008274F0">
      <w:pPr>
        <w:spacing w:after="0" w:line="360" w:lineRule="auto"/>
        <w:ind w:firstLine="709"/>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Menurut Permendagri No. 19 Tahun 2016, </w:t>
      </w:r>
      <w:r w:rsidR="00FD3983" w:rsidRPr="008274F0">
        <w:rPr>
          <w:rFonts w:ascii="Times New Roman" w:hAnsi="Times New Roman" w:cs="Times New Roman"/>
          <w:sz w:val="24"/>
          <w:szCs w:val="24"/>
        </w:rPr>
        <w:t>“</w:t>
      </w:r>
      <w:r w:rsidRPr="008274F0">
        <w:rPr>
          <w:rFonts w:ascii="Times New Roman" w:hAnsi="Times New Roman" w:cs="Times New Roman"/>
          <w:sz w:val="24"/>
          <w:szCs w:val="24"/>
        </w:rPr>
        <w:t>pembukuan adalah proses pencatatan barang milik daerah kedalam daftar barang pengguna dan kedalam kartu inventaris barang serta dalam daftar barang milik daerah</w:t>
      </w:r>
      <w:r w:rsidR="00FD3983" w:rsidRPr="008274F0">
        <w:rPr>
          <w:rFonts w:ascii="Times New Roman" w:hAnsi="Times New Roman" w:cs="Times New Roman"/>
          <w:sz w:val="24"/>
          <w:szCs w:val="24"/>
        </w:rPr>
        <w:t>”</w:t>
      </w:r>
      <w:r w:rsidRPr="008274F0">
        <w:rPr>
          <w:rFonts w:ascii="Times New Roman" w:hAnsi="Times New Roman" w:cs="Times New Roman"/>
          <w:sz w:val="24"/>
          <w:szCs w:val="24"/>
        </w:rPr>
        <w:t>.</w:t>
      </w:r>
      <w:r w:rsidR="00FD3983" w:rsidRPr="008274F0">
        <w:rPr>
          <w:rFonts w:ascii="Times New Roman" w:hAnsi="Times New Roman" w:cs="Times New Roman"/>
          <w:sz w:val="24"/>
          <w:szCs w:val="24"/>
        </w:rPr>
        <w:t xml:space="preserve"> </w:t>
      </w:r>
      <w:r w:rsidRPr="008274F0">
        <w:rPr>
          <w:rFonts w:ascii="Times New Roman" w:hAnsi="Times New Roman" w:cs="Times New Roman"/>
          <w:sz w:val="24"/>
          <w:szCs w:val="24"/>
        </w:rPr>
        <w:t>Pengguna/kuasa pengguna barang wajib melakukan pendaftaran dan pencatatan barang milik daerah ke dalam Daftar Barang Pengguna (DBP)/Daftar Barang Kuasa Pengguna (DBKP)</w:t>
      </w:r>
      <w:r w:rsidRPr="008274F0">
        <w:rPr>
          <w:rFonts w:ascii="Times New Roman" w:hAnsi="Times New Roman" w:cs="Times New Roman"/>
          <w:kern w:val="24"/>
          <w:sz w:val="24"/>
          <w:szCs w:val="24"/>
        </w:rPr>
        <w:t xml:space="preserve"> menurut penggolongan dan kodefikasi barang</w:t>
      </w:r>
      <w:r w:rsidRPr="008274F0">
        <w:rPr>
          <w:rFonts w:ascii="Times New Roman" w:hAnsi="Times New Roman" w:cs="Times New Roman"/>
          <w:sz w:val="24"/>
          <w:szCs w:val="24"/>
        </w:rPr>
        <w:t>. Pengguna/kuasa pengguna barang dalam melakukan pendaftaran dan pencatatan harus sesuai denga format:</w:t>
      </w:r>
    </w:p>
    <w:p w:rsidR="00DD7B2E" w:rsidRPr="008274F0" w:rsidRDefault="00DD7B2E" w:rsidP="008274F0">
      <w:pPr>
        <w:pStyle w:val="ListParagraph"/>
        <w:numPr>
          <w:ilvl w:val="0"/>
          <w:numId w:val="12"/>
        </w:numPr>
        <w:ind w:hanging="720"/>
        <w:jc w:val="both"/>
        <w:rPr>
          <w:rFonts w:cs="Times New Roman"/>
          <w:szCs w:val="24"/>
          <w:lang w:val="id-ID"/>
        </w:rPr>
      </w:pPr>
      <w:r w:rsidRPr="008274F0">
        <w:rPr>
          <w:rFonts w:cs="Times New Roman"/>
          <w:szCs w:val="24"/>
          <w:lang w:val="id-ID"/>
        </w:rPr>
        <w:t>Kartu Inventaris Barang (KIB) A Tanah,</w:t>
      </w:r>
    </w:p>
    <w:p w:rsidR="00DD7B2E" w:rsidRPr="008274F0" w:rsidRDefault="00DD7B2E" w:rsidP="008274F0">
      <w:pPr>
        <w:pStyle w:val="ListParagraph"/>
        <w:numPr>
          <w:ilvl w:val="0"/>
          <w:numId w:val="12"/>
        </w:numPr>
        <w:ind w:hanging="720"/>
        <w:jc w:val="both"/>
        <w:rPr>
          <w:rFonts w:cs="Times New Roman"/>
          <w:szCs w:val="24"/>
          <w:lang w:val="id-ID"/>
        </w:rPr>
      </w:pPr>
      <w:r w:rsidRPr="008274F0">
        <w:rPr>
          <w:rFonts w:cs="Times New Roman"/>
          <w:szCs w:val="24"/>
          <w:lang w:val="id-ID"/>
        </w:rPr>
        <w:t>Kartu Inventaris Barang (KIB) B Peralatan dan Mesin,</w:t>
      </w:r>
    </w:p>
    <w:p w:rsidR="00DD7B2E" w:rsidRPr="008274F0" w:rsidRDefault="00DD7B2E" w:rsidP="008274F0">
      <w:pPr>
        <w:pStyle w:val="ListParagraph"/>
        <w:numPr>
          <w:ilvl w:val="0"/>
          <w:numId w:val="12"/>
        </w:numPr>
        <w:ind w:hanging="720"/>
        <w:jc w:val="both"/>
        <w:rPr>
          <w:rFonts w:cs="Times New Roman"/>
          <w:szCs w:val="24"/>
          <w:lang w:val="id-ID"/>
        </w:rPr>
      </w:pPr>
      <w:r w:rsidRPr="008274F0">
        <w:rPr>
          <w:rFonts w:cs="Times New Roman"/>
          <w:szCs w:val="24"/>
          <w:lang w:val="id-ID"/>
        </w:rPr>
        <w:t>Kartu Inventaris Barang (KIB) C Gedung dan Bangunan,</w:t>
      </w:r>
    </w:p>
    <w:p w:rsidR="00DD7B2E" w:rsidRPr="008274F0" w:rsidRDefault="00DD7B2E" w:rsidP="008274F0">
      <w:pPr>
        <w:pStyle w:val="ListParagraph"/>
        <w:numPr>
          <w:ilvl w:val="0"/>
          <w:numId w:val="12"/>
        </w:numPr>
        <w:ind w:hanging="720"/>
        <w:jc w:val="both"/>
        <w:rPr>
          <w:rFonts w:cs="Times New Roman"/>
          <w:szCs w:val="24"/>
          <w:lang w:val="id-ID"/>
        </w:rPr>
      </w:pPr>
      <w:r w:rsidRPr="008274F0">
        <w:rPr>
          <w:rFonts w:cs="Times New Roman"/>
          <w:szCs w:val="24"/>
          <w:lang w:val="id-ID"/>
        </w:rPr>
        <w:t>Kartu Inventaris Barang (KIB) D Jalan, Irigasi, dan Jaringan,</w:t>
      </w:r>
    </w:p>
    <w:p w:rsidR="00DD7B2E" w:rsidRPr="008274F0" w:rsidRDefault="00DD7B2E" w:rsidP="008274F0">
      <w:pPr>
        <w:pStyle w:val="ListParagraph"/>
        <w:numPr>
          <w:ilvl w:val="0"/>
          <w:numId w:val="12"/>
        </w:numPr>
        <w:ind w:hanging="720"/>
        <w:jc w:val="both"/>
        <w:rPr>
          <w:rFonts w:cs="Times New Roman"/>
          <w:szCs w:val="24"/>
          <w:lang w:val="id-ID"/>
        </w:rPr>
      </w:pPr>
      <w:r w:rsidRPr="008274F0">
        <w:rPr>
          <w:rFonts w:cs="Times New Roman"/>
          <w:szCs w:val="24"/>
          <w:lang w:val="id-ID"/>
        </w:rPr>
        <w:t>Kartu Inventaris Barang (KIB) E Aset Tetap Lainnya,</w:t>
      </w:r>
    </w:p>
    <w:p w:rsidR="00DD7B2E" w:rsidRPr="008274F0" w:rsidRDefault="00DD7B2E" w:rsidP="008274F0">
      <w:pPr>
        <w:pStyle w:val="ListParagraph"/>
        <w:numPr>
          <w:ilvl w:val="0"/>
          <w:numId w:val="12"/>
        </w:numPr>
        <w:ind w:hanging="720"/>
        <w:jc w:val="both"/>
        <w:rPr>
          <w:rFonts w:cs="Times New Roman"/>
          <w:szCs w:val="24"/>
          <w:lang w:val="id-ID"/>
        </w:rPr>
      </w:pPr>
      <w:r w:rsidRPr="008274F0">
        <w:rPr>
          <w:rFonts w:cs="Times New Roman"/>
          <w:szCs w:val="24"/>
          <w:lang w:val="id-ID"/>
        </w:rPr>
        <w:t>Kartu Inventaris Barang (KIB) F Kostruksi dalam Pengerjaan,</w:t>
      </w:r>
    </w:p>
    <w:p w:rsidR="00DD7B2E" w:rsidRPr="008274F0" w:rsidRDefault="00DD7B2E" w:rsidP="008274F0">
      <w:pPr>
        <w:pStyle w:val="ListParagraph"/>
        <w:numPr>
          <w:ilvl w:val="0"/>
          <w:numId w:val="12"/>
        </w:numPr>
        <w:ind w:hanging="720"/>
        <w:jc w:val="both"/>
        <w:rPr>
          <w:rFonts w:cs="Times New Roman"/>
          <w:szCs w:val="24"/>
          <w:lang w:val="id-ID"/>
        </w:rPr>
      </w:pPr>
      <w:r w:rsidRPr="008274F0">
        <w:rPr>
          <w:rFonts w:cs="Times New Roman"/>
          <w:szCs w:val="24"/>
          <w:lang w:val="id-ID"/>
        </w:rPr>
        <w:t>Kartu Inventaris Ruangan (KIR)</w:t>
      </w:r>
    </w:p>
    <w:p w:rsidR="00C85A46" w:rsidRPr="008274F0" w:rsidRDefault="00EF6D7E" w:rsidP="008274F0">
      <w:pPr>
        <w:pStyle w:val="ListParagraph"/>
        <w:ind w:left="0" w:firstLine="720"/>
        <w:jc w:val="both"/>
        <w:rPr>
          <w:rFonts w:cs="Times New Roman"/>
          <w:szCs w:val="24"/>
          <w:lang w:val="id-ID"/>
        </w:rPr>
      </w:pPr>
      <w:r w:rsidRPr="008274F0">
        <w:rPr>
          <w:rFonts w:cs="Times New Roman"/>
          <w:szCs w:val="24"/>
          <w:lang w:val="id-ID"/>
        </w:rPr>
        <w:t>Sementara itu Pembantu pengelola melakukan koordinasi dalam pencatatan dan pendaftaran barang milik daerah ke dalam Daftar Barang Milik Daerah (DBMD).</w:t>
      </w:r>
    </w:p>
    <w:p w:rsidR="00192F32" w:rsidRPr="008274F0" w:rsidRDefault="00192F32" w:rsidP="008274F0">
      <w:pPr>
        <w:pStyle w:val="ListParagraph"/>
        <w:ind w:left="0" w:firstLine="720"/>
        <w:jc w:val="both"/>
        <w:rPr>
          <w:rFonts w:cs="Times New Roman"/>
          <w:szCs w:val="24"/>
          <w:lang w:val="id-ID"/>
        </w:rPr>
      </w:pPr>
      <w:r w:rsidRPr="008274F0">
        <w:rPr>
          <w:rFonts w:eastAsia="Times New Roman" w:cs="Times New Roman"/>
          <w:szCs w:val="24"/>
          <w:lang w:val="id-ID" w:eastAsia="id-ID"/>
        </w:rPr>
        <w:t xml:space="preserve">Berdasarkan pengertian di atas, dapat disimpulkan bahwa pembukuan merupakan </w:t>
      </w:r>
      <w:r w:rsidR="001C3748" w:rsidRPr="008274F0">
        <w:rPr>
          <w:rFonts w:eastAsia="Times New Roman" w:cs="Times New Roman"/>
          <w:szCs w:val="24"/>
          <w:lang w:val="id-ID" w:eastAsia="id-ID"/>
        </w:rPr>
        <w:t xml:space="preserve">pencatatan semua </w:t>
      </w:r>
      <w:r w:rsidR="007B7F1B" w:rsidRPr="008274F0">
        <w:rPr>
          <w:rFonts w:eastAsia="Times New Roman" w:cs="Times New Roman"/>
          <w:szCs w:val="24"/>
          <w:lang w:val="id-ID" w:eastAsia="id-ID"/>
        </w:rPr>
        <w:t>aset tetap</w:t>
      </w:r>
      <w:r w:rsidR="001C3748" w:rsidRPr="008274F0">
        <w:rPr>
          <w:rFonts w:eastAsia="Times New Roman" w:cs="Times New Roman"/>
          <w:szCs w:val="24"/>
          <w:lang w:val="id-ID" w:eastAsia="id-ID"/>
        </w:rPr>
        <w:t xml:space="preserve">, mutasi, hasil inventarisasi ke dalam </w:t>
      </w:r>
      <w:r w:rsidR="007B7F1B" w:rsidRPr="008274F0">
        <w:rPr>
          <w:rFonts w:eastAsia="Times New Roman" w:cs="Times New Roman"/>
          <w:szCs w:val="24"/>
          <w:lang w:val="id-ID" w:eastAsia="id-ID"/>
        </w:rPr>
        <w:t>daftar</w:t>
      </w:r>
      <w:r w:rsidR="001C3748" w:rsidRPr="008274F0">
        <w:rPr>
          <w:rFonts w:eastAsia="Times New Roman" w:cs="Times New Roman"/>
          <w:szCs w:val="24"/>
          <w:lang w:val="id-ID" w:eastAsia="id-ID"/>
        </w:rPr>
        <w:t xml:space="preserve"> </w:t>
      </w:r>
      <w:r w:rsidR="007B7F1B" w:rsidRPr="008274F0">
        <w:rPr>
          <w:rFonts w:eastAsia="Times New Roman" w:cs="Times New Roman"/>
          <w:szCs w:val="24"/>
          <w:lang w:val="id-ID" w:eastAsia="id-ID"/>
        </w:rPr>
        <w:t>barang dan kartu inventaris barang</w:t>
      </w:r>
      <w:r w:rsidR="001C3748" w:rsidRPr="008274F0">
        <w:rPr>
          <w:rFonts w:eastAsia="Times New Roman" w:cs="Times New Roman"/>
          <w:szCs w:val="24"/>
          <w:lang w:val="id-ID" w:eastAsia="id-ID"/>
        </w:rPr>
        <w:t xml:space="preserve">, melakukan penghapusan atas </w:t>
      </w:r>
      <w:r w:rsidR="007B7F1B" w:rsidRPr="008274F0">
        <w:rPr>
          <w:rFonts w:eastAsia="Times New Roman" w:cs="Times New Roman"/>
          <w:szCs w:val="24"/>
          <w:lang w:val="id-ID" w:eastAsia="id-ID"/>
        </w:rPr>
        <w:t>aset tetap yang</w:t>
      </w:r>
      <w:r w:rsidR="001C3748" w:rsidRPr="008274F0">
        <w:rPr>
          <w:rFonts w:eastAsia="Times New Roman" w:cs="Times New Roman"/>
          <w:szCs w:val="24"/>
          <w:lang w:val="id-ID" w:eastAsia="id-ID"/>
        </w:rPr>
        <w:t xml:space="preserve"> rusak berat dan hilang, serta melakukan reklasifikasi untuk setiap </w:t>
      </w:r>
      <w:r w:rsidR="007B7F1B" w:rsidRPr="008274F0">
        <w:rPr>
          <w:rFonts w:eastAsia="Times New Roman" w:cs="Times New Roman"/>
          <w:szCs w:val="24"/>
          <w:lang w:val="id-ID" w:eastAsia="id-ID"/>
        </w:rPr>
        <w:t>aset tetap</w:t>
      </w:r>
      <w:r w:rsidR="001C3748" w:rsidRPr="008274F0">
        <w:rPr>
          <w:rFonts w:eastAsia="Times New Roman" w:cs="Times New Roman"/>
          <w:szCs w:val="24"/>
          <w:lang w:val="id-ID" w:eastAsia="id-ID"/>
        </w:rPr>
        <w:t xml:space="preserve"> hilang yang ditemukan kembali.</w:t>
      </w:r>
    </w:p>
    <w:p w:rsidR="00DD7B2E" w:rsidRPr="008274F0" w:rsidRDefault="00FD3983" w:rsidP="008274F0">
      <w:pPr>
        <w:pStyle w:val="ListParagraph"/>
        <w:numPr>
          <w:ilvl w:val="3"/>
          <w:numId w:val="16"/>
        </w:numPr>
        <w:jc w:val="both"/>
        <w:rPr>
          <w:rFonts w:cs="Times New Roman"/>
          <w:b/>
          <w:szCs w:val="24"/>
          <w:lang w:val="id-ID"/>
        </w:rPr>
      </w:pPr>
      <w:r w:rsidRPr="008274F0">
        <w:rPr>
          <w:rFonts w:cs="Times New Roman"/>
          <w:b/>
          <w:szCs w:val="24"/>
          <w:lang w:val="id-ID"/>
        </w:rPr>
        <w:t>Inventarisasi</w:t>
      </w:r>
    </w:p>
    <w:p w:rsidR="00FD3983" w:rsidRPr="008274F0" w:rsidRDefault="00DD7B2E" w:rsidP="008274F0">
      <w:pPr>
        <w:spacing w:after="0" w:line="360" w:lineRule="auto"/>
        <w:ind w:firstLine="709"/>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 xml:space="preserve">Menurut Kamus Besar Bahasa Indonesia, </w:t>
      </w:r>
      <w:r w:rsidR="00FD3983"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inventarisasi berasal dari kata inventaris, merupakan daftar yang memuat semua barang yang dimiliki oleh individu maupun instansi</w:t>
      </w:r>
      <w:r w:rsidR="00FD3983"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 xml:space="preserve">. Menurut </w:t>
      </w:r>
      <w:r w:rsidRPr="008274F0">
        <w:rPr>
          <w:rFonts w:ascii="Times New Roman" w:hAnsi="Times New Roman" w:cs="Times New Roman"/>
          <w:sz w:val="24"/>
          <w:szCs w:val="24"/>
        </w:rPr>
        <w:t xml:space="preserve">Permendagri No. 19 Tahun 2016, </w:t>
      </w:r>
      <w:r w:rsidR="00FD3983" w:rsidRPr="008274F0">
        <w:rPr>
          <w:rFonts w:ascii="Times New Roman" w:hAnsi="Times New Roman" w:cs="Times New Roman"/>
          <w:sz w:val="24"/>
          <w:szCs w:val="24"/>
        </w:rPr>
        <w:lastRenderedPageBreak/>
        <w:t>“</w:t>
      </w:r>
      <w:r w:rsidRPr="008274F0">
        <w:rPr>
          <w:rFonts w:ascii="Times New Roman" w:eastAsia="Times New Roman" w:hAnsi="Times New Roman" w:cs="Times New Roman"/>
          <w:sz w:val="24"/>
          <w:szCs w:val="24"/>
          <w:lang w:eastAsia="id-ID"/>
        </w:rPr>
        <w:t>inventarisasi adalah kegiatan untuk melakukan pendataan, pencatatan, dan pelaporan hasil pendataan barang milik daerah</w:t>
      </w:r>
      <w:r w:rsidR="00FD3983"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 xml:space="preserve">. </w:t>
      </w:r>
      <w:r w:rsidR="00A950C5" w:rsidRPr="008274F0">
        <w:rPr>
          <w:rFonts w:ascii="Times New Roman" w:eastAsia="Times New Roman" w:hAnsi="Times New Roman" w:cs="Times New Roman"/>
          <w:sz w:val="24"/>
          <w:szCs w:val="24"/>
          <w:lang w:eastAsia="id-ID"/>
        </w:rPr>
        <w:t>I</w:t>
      </w:r>
      <w:r w:rsidRPr="008274F0">
        <w:rPr>
          <w:rFonts w:ascii="Times New Roman" w:eastAsia="Times New Roman" w:hAnsi="Times New Roman" w:cs="Times New Roman"/>
          <w:sz w:val="24"/>
          <w:szCs w:val="24"/>
          <w:lang w:eastAsia="id-ID"/>
        </w:rPr>
        <w:t>nventarisasi</w:t>
      </w:r>
      <w:r w:rsidR="00A950C5" w:rsidRPr="008274F0">
        <w:rPr>
          <w:rFonts w:ascii="Times New Roman" w:eastAsia="Times New Roman" w:hAnsi="Times New Roman" w:cs="Times New Roman"/>
          <w:sz w:val="24"/>
          <w:szCs w:val="24"/>
          <w:lang w:eastAsia="id-ID"/>
        </w:rPr>
        <w:t xml:space="preserve"> </w:t>
      </w:r>
      <w:r w:rsidRPr="008274F0">
        <w:rPr>
          <w:rFonts w:ascii="Times New Roman" w:eastAsia="Times New Roman" w:hAnsi="Times New Roman" w:cs="Times New Roman"/>
          <w:sz w:val="24"/>
          <w:szCs w:val="24"/>
          <w:lang w:eastAsia="id-ID"/>
        </w:rPr>
        <w:t xml:space="preserve">aset terdiri dari dua aspek, yaitu inventarisasi fisik dan yuridis/legal. Menurut Sugiama (2013:173), </w:t>
      </w:r>
      <w:r w:rsidR="00FD3983"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inventarisasi aset adalah serangkaian kegiatan untuk melakukan pendataan, pencatatan, pelaporan hasil pendataan aset, dan mendokumentasikannya, baik aset berwujud maupun aset tidak berwujud pada suatu waktu tertentu</w:t>
      </w:r>
      <w:r w:rsidR="00FD3983"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 xml:space="preserve">. </w:t>
      </w:r>
    </w:p>
    <w:p w:rsidR="00DD7B2E" w:rsidRPr="008274F0" w:rsidRDefault="00DD7B2E" w:rsidP="008274F0">
      <w:pPr>
        <w:spacing w:after="0" w:line="360" w:lineRule="auto"/>
        <w:ind w:firstLine="709"/>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 xml:space="preserve">Berdasarkan pengertian beberapa pendapat tersebut, dapat disimpulkan bahwa inventarisasi adalah proses yang dimulai dengan pengumpulan data, pencatatan, dan pelaporan seluruh aset atau barang beserta seluruh aspek legalnya. </w:t>
      </w:r>
    </w:p>
    <w:p w:rsidR="00DD7B2E" w:rsidRPr="008274F0" w:rsidRDefault="00DD7B2E" w:rsidP="008274F0">
      <w:pPr>
        <w:spacing w:after="0" w:line="360" w:lineRule="auto"/>
        <w:ind w:firstLine="709"/>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 xml:space="preserve">Inventarisasi aset dilakukan untuk mendapatkan data seluruh aset yang dimiliki, dikuasai sebuah organisasi, perusahaan, atau instansi pemerintah. </w:t>
      </w:r>
      <w:r w:rsidRPr="008274F0">
        <w:rPr>
          <w:rFonts w:ascii="Times New Roman" w:hAnsi="Times New Roman" w:cs="Times New Roman"/>
          <w:sz w:val="24"/>
          <w:szCs w:val="24"/>
        </w:rPr>
        <w:t>Kegiatan identifikasi dan inventarisasi dimaksudkan untuk memperoleh</w:t>
      </w:r>
      <w:r w:rsidRPr="008274F0">
        <w:rPr>
          <w:rFonts w:ascii="Times New Roman" w:hAnsi="Times New Roman" w:cs="Times New Roman"/>
          <w:sz w:val="24"/>
          <w:szCs w:val="24"/>
        </w:rPr>
        <w:br/>
        <w:t>informasi yang akurat, lengkap, dan mutakhir mengenai kekayaan daerah yang</w:t>
      </w:r>
      <w:r w:rsidRPr="008274F0">
        <w:rPr>
          <w:rFonts w:ascii="Times New Roman" w:hAnsi="Times New Roman" w:cs="Times New Roman"/>
          <w:sz w:val="24"/>
          <w:szCs w:val="24"/>
        </w:rPr>
        <w:br/>
        <w:t>dimiliki atau dikuasai oleh pemerintah daerah. Untuk dapat melakukan identifikasi</w:t>
      </w:r>
      <w:r w:rsidRPr="008274F0">
        <w:rPr>
          <w:rFonts w:ascii="Times New Roman" w:hAnsi="Times New Roman" w:cs="Times New Roman"/>
          <w:sz w:val="24"/>
          <w:szCs w:val="24"/>
        </w:rPr>
        <w:br/>
        <w:t>dan inventarisasi aset daerah secara objektif dan dapat diandalkan, pemerintah</w:t>
      </w:r>
      <w:r w:rsidRPr="008274F0">
        <w:rPr>
          <w:rFonts w:ascii="Times New Roman" w:hAnsi="Times New Roman" w:cs="Times New Roman"/>
          <w:sz w:val="24"/>
          <w:szCs w:val="24"/>
        </w:rPr>
        <w:br/>
        <w:t>daerah perlu memanfaatkan profesi auditor atau jasa penilai yang independen.</w:t>
      </w:r>
      <w:r w:rsidRPr="008274F0">
        <w:rPr>
          <w:rFonts w:ascii="Times New Roman" w:eastAsia="Times New Roman" w:hAnsi="Times New Roman" w:cs="Times New Roman"/>
          <w:sz w:val="24"/>
          <w:szCs w:val="24"/>
          <w:lang w:eastAsia="id-ID"/>
        </w:rPr>
        <w:t xml:space="preserve"> Dalam kegiatan inventarisasi disusun Buku Inventaris yang menunjukkan semua kekayaan daerah yang bersifat kebendaan, baik yang bergerak maupun yang tidak bergerak. Buku inventaris tersebut memuat data yang meliputi nomor, spesifikasi barang, bahan, asal/cara perolehan barang, ukuran barang/konstruksi, satuan, keadaan barang, jumlah barang dan harga, keterangan.</w:t>
      </w:r>
    </w:p>
    <w:p w:rsidR="00DD7B2E" w:rsidRPr="008274F0" w:rsidRDefault="00DD7B2E" w:rsidP="008274F0">
      <w:pPr>
        <w:spacing w:after="0" w:line="360" w:lineRule="auto"/>
        <w:ind w:firstLine="709"/>
        <w:contextualSpacing/>
        <w:jc w:val="both"/>
        <w:rPr>
          <w:rFonts w:ascii="Times New Roman" w:hAnsi="Times New Roman" w:cs="Times New Roman"/>
          <w:sz w:val="24"/>
          <w:szCs w:val="24"/>
        </w:rPr>
      </w:pPr>
      <w:r w:rsidRPr="008274F0">
        <w:rPr>
          <w:rFonts w:ascii="Times New Roman" w:hAnsi="Times New Roman" w:cs="Times New Roman"/>
          <w:sz w:val="24"/>
          <w:szCs w:val="24"/>
        </w:rPr>
        <w:t>Adanya buku inventaris yang lengkap, teratur dan berkelanjutan mempunyai fungsi dan peran yang sangat penting dalam rangka:</w:t>
      </w:r>
    </w:p>
    <w:p w:rsidR="00DD7B2E" w:rsidRPr="008274F0" w:rsidRDefault="00DD7B2E" w:rsidP="008274F0">
      <w:pPr>
        <w:pStyle w:val="ListParagraph"/>
        <w:numPr>
          <w:ilvl w:val="0"/>
          <w:numId w:val="10"/>
        </w:numPr>
        <w:ind w:left="709" w:hanging="709"/>
        <w:jc w:val="both"/>
        <w:rPr>
          <w:rFonts w:cs="Times New Roman"/>
          <w:szCs w:val="24"/>
          <w:lang w:val="id-ID"/>
        </w:rPr>
      </w:pPr>
      <w:r w:rsidRPr="008274F0">
        <w:rPr>
          <w:rFonts w:cs="Times New Roman"/>
          <w:szCs w:val="24"/>
          <w:lang w:val="id-ID"/>
        </w:rPr>
        <w:t>Pengendalian, pemanfaatan, pengamanan dan pengawasan setiap barang;</w:t>
      </w:r>
    </w:p>
    <w:p w:rsidR="00DD7B2E" w:rsidRPr="008274F0" w:rsidRDefault="00DD7B2E" w:rsidP="008274F0">
      <w:pPr>
        <w:pStyle w:val="ListParagraph"/>
        <w:numPr>
          <w:ilvl w:val="0"/>
          <w:numId w:val="10"/>
        </w:numPr>
        <w:ind w:left="709" w:hanging="709"/>
        <w:jc w:val="both"/>
        <w:rPr>
          <w:rFonts w:cs="Times New Roman"/>
          <w:szCs w:val="24"/>
          <w:lang w:val="id-ID"/>
        </w:rPr>
      </w:pPr>
      <w:r w:rsidRPr="008274F0">
        <w:rPr>
          <w:rFonts w:cs="Times New Roman"/>
          <w:szCs w:val="24"/>
          <w:lang w:val="id-ID"/>
        </w:rPr>
        <w:t>Usaha untuk menggunakan memanfaatkan setiap barang secara maksimal</w:t>
      </w:r>
      <w:r w:rsidRPr="008274F0">
        <w:rPr>
          <w:rFonts w:cs="Times New Roman"/>
          <w:szCs w:val="24"/>
          <w:lang w:val="id-ID"/>
        </w:rPr>
        <w:br/>
        <w:t>sesuai dengan tujuan dan fungsinya masing-masing;</w:t>
      </w:r>
    </w:p>
    <w:p w:rsidR="00DD7B2E" w:rsidRPr="008274F0" w:rsidRDefault="00DD7B2E" w:rsidP="008274F0">
      <w:pPr>
        <w:pStyle w:val="ListParagraph"/>
        <w:numPr>
          <w:ilvl w:val="0"/>
          <w:numId w:val="10"/>
        </w:numPr>
        <w:ind w:left="709" w:hanging="709"/>
        <w:jc w:val="both"/>
        <w:rPr>
          <w:rFonts w:eastAsia="Times New Roman" w:cs="Times New Roman"/>
          <w:szCs w:val="24"/>
          <w:lang w:val="id-ID" w:eastAsia="id-ID"/>
        </w:rPr>
      </w:pPr>
      <w:r w:rsidRPr="008274F0">
        <w:rPr>
          <w:rFonts w:cs="Times New Roman"/>
          <w:szCs w:val="24"/>
          <w:lang w:val="id-ID"/>
        </w:rPr>
        <w:t>Menunjang pelaksanaan tugas Pemerintah.</w:t>
      </w:r>
    </w:p>
    <w:p w:rsidR="00FD3983" w:rsidRPr="008274F0" w:rsidRDefault="00DD7B2E" w:rsidP="008274F0">
      <w:pPr>
        <w:pStyle w:val="ListParagraph"/>
        <w:ind w:left="0" w:firstLine="709"/>
        <w:jc w:val="both"/>
        <w:rPr>
          <w:rFonts w:cs="Times New Roman"/>
          <w:szCs w:val="24"/>
          <w:lang w:val="id-ID"/>
        </w:rPr>
      </w:pPr>
      <w:r w:rsidRPr="008274F0">
        <w:rPr>
          <w:rFonts w:cs="Times New Roman"/>
          <w:szCs w:val="24"/>
          <w:lang w:val="id-ID"/>
        </w:rPr>
        <w:t>Barang inventaris adalah seluruh barang yang dimiliki oleh Pemerintah</w:t>
      </w:r>
      <w:r w:rsidRPr="008274F0">
        <w:rPr>
          <w:rFonts w:cs="Times New Roman"/>
          <w:szCs w:val="24"/>
          <w:lang w:val="id-ID"/>
        </w:rPr>
        <w:br/>
        <w:t>Daerah yang penggunaannya lebih dari satu tahun dan dicatat serta didaftar dalam</w:t>
      </w:r>
      <w:r w:rsidRPr="008274F0">
        <w:rPr>
          <w:rFonts w:cs="Times New Roman"/>
          <w:szCs w:val="24"/>
          <w:lang w:val="id-ID"/>
        </w:rPr>
        <w:br/>
        <w:t xml:space="preserve">Buku Inventaris. </w:t>
      </w:r>
      <w:r w:rsidR="00FD3983" w:rsidRPr="008274F0">
        <w:rPr>
          <w:rFonts w:cs="Times New Roman"/>
          <w:szCs w:val="24"/>
          <w:lang w:val="id-ID"/>
        </w:rPr>
        <w:t xml:space="preserve">Menurut Permendagri No. 19 Tahun 2016, </w:t>
      </w:r>
    </w:p>
    <w:p w:rsidR="00DD7B2E" w:rsidRPr="008274F0" w:rsidRDefault="0028737B" w:rsidP="008274F0">
      <w:pPr>
        <w:pStyle w:val="ListParagraph"/>
        <w:spacing w:line="240" w:lineRule="auto"/>
        <w:ind w:left="709"/>
        <w:jc w:val="both"/>
        <w:rPr>
          <w:rFonts w:cs="Times New Roman"/>
          <w:szCs w:val="24"/>
          <w:lang w:val="id-ID"/>
        </w:rPr>
      </w:pPr>
      <w:r w:rsidRPr="008274F0">
        <w:rPr>
          <w:rFonts w:cs="Times New Roman"/>
          <w:szCs w:val="24"/>
          <w:lang w:val="id-ID"/>
        </w:rPr>
        <w:lastRenderedPageBreak/>
        <w:t>A</w:t>
      </w:r>
      <w:r w:rsidR="00F75859" w:rsidRPr="008274F0">
        <w:rPr>
          <w:rFonts w:cs="Times New Roman"/>
          <w:szCs w:val="24"/>
          <w:lang w:val="id-ID"/>
        </w:rPr>
        <w:t>gar</w:t>
      </w:r>
      <w:r w:rsidRPr="008274F0">
        <w:rPr>
          <w:rFonts w:cs="Times New Roman"/>
          <w:szCs w:val="24"/>
          <w:lang w:val="id-ID"/>
        </w:rPr>
        <w:t xml:space="preserve"> </w:t>
      </w:r>
      <w:r w:rsidR="00F75859" w:rsidRPr="008274F0">
        <w:rPr>
          <w:rFonts w:cs="Times New Roman"/>
          <w:szCs w:val="24"/>
          <w:lang w:val="id-ID"/>
        </w:rPr>
        <w:t>buku inventaris dimaksud dapat digunakan sesuai fungsi dan perannya, maka pelaksanaannya harus tertib, teratur dan berkelanjutan, berdasarkan data yang benar, lengkap dan akurat sehingga dapat memberikan informasi yang tepat dalam perencanaan kebutuhan dan penganggaran, pengadaan, penerimaan, penyimpanan dan penyaluran, penggunaan, penatausahaan, pemanfaatan, pengamanan dan pemeliharaan, penilaian, penghapusan, pemindahtanganan, pembinaan, pengawasan dan pengendalian, pemb</w:t>
      </w:r>
      <w:r w:rsidRPr="008274F0">
        <w:rPr>
          <w:rFonts w:cs="Times New Roman"/>
          <w:szCs w:val="24"/>
          <w:lang w:val="id-ID"/>
        </w:rPr>
        <w:t>iayaan, dan tuntutan ganti rugi</w:t>
      </w:r>
      <w:r w:rsidR="00F75859" w:rsidRPr="008274F0">
        <w:rPr>
          <w:rFonts w:cs="Times New Roman"/>
          <w:szCs w:val="24"/>
          <w:lang w:val="id-ID"/>
        </w:rPr>
        <w:t>.</w:t>
      </w:r>
    </w:p>
    <w:p w:rsidR="00FD3983" w:rsidRPr="008274F0" w:rsidRDefault="00FD3983" w:rsidP="008274F0">
      <w:pPr>
        <w:pStyle w:val="ListParagraph"/>
        <w:ind w:left="426"/>
        <w:jc w:val="both"/>
        <w:rPr>
          <w:rFonts w:cs="Times New Roman"/>
          <w:sz w:val="12"/>
          <w:szCs w:val="24"/>
          <w:lang w:val="id-ID"/>
        </w:rPr>
      </w:pPr>
    </w:p>
    <w:p w:rsidR="00DD7B2E" w:rsidRPr="008274F0" w:rsidRDefault="00DD7B2E" w:rsidP="008274F0">
      <w:pPr>
        <w:spacing w:after="0" w:line="360" w:lineRule="auto"/>
        <w:ind w:firstLine="709"/>
        <w:contextualSpacing/>
        <w:jc w:val="both"/>
        <w:rPr>
          <w:rFonts w:ascii="Times New Roman" w:eastAsia="Times New Roman" w:hAnsi="Times New Roman" w:cs="Times New Roman"/>
          <w:sz w:val="12"/>
          <w:szCs w:val="24"/>
          <w:lang w:eastAsia="id-ID"/>
        </w:rPr>
      </w:pPr>
      <w:r w:rsidRPr="008274F0">
        <w:rPr>
          <w:rFonts w:ascii="Times New Roman" w:eastAsia="Times New Roman" w:hAnsi="Times New Roman" w:cs="Times New Roman"/>
          <w:sz w:val="24"/>
          <w:szCs w:val="24"/>
          <w:lang w:eastAsia="id-ID"/>
        </w:rPr>
        <w:t xml:space="preserve">Inventarisasi digunakan untuk membuat sebuah daftar yang memuat semua aset atau barang yang dimiliki oleh organisasi, perusahaan, maupun instansi pemerintah baik itu yang berwujud ataupun tidak berwujud. </w:t>
      </w:r>
      <w:r w:rsidRPr="008274F0">
        <w:rPr>
          <w:rFonts w:ascii="Times New Roman" w:hAnsi="Times New Roman" w:cs="Times New Roman"/>
          <w:sz w:val="24"/>
          <w:szCs w:val="24"/>
        </w:rPr>
        <w:t>Inventarisasi dilakukan untuk mengetahui asal usul serta informasi yang berkaitan dengan aset. Informasi yang diperoleh dari hasil inventarisasi umumnya mencakup volume, luas, jenis, spesifikasi, merk dan harga perolehan dari aset. Inventarisasi juga memberikan informasi mengenai keberadaan aset pemerintah daerah, karena jumlah aset yang besar dapat memberikan kemungkinan aset yang tercatat hilang dan tidak diketahui keberadaannya ataupun aset yang jelas keberadaannya namun tidak tercatat di laporan aset milik pemerintah daerah.</w:t>
      </w:r>
      <w:r w:rsidRPr="008274F0">
        <w:rPr>
          <w:rFonts w:ascii="Times New Roman" w:eastAsia="Times New Roman" w:hAnsi="Times New Roman" w:cs="Times New Roman"/>
          <w:sz w:val="24"/>
          <w:szCs w:val="24"/>
          <w:lang w:eastAsia="id-ID"/>
        </w:rPr>
        <w:t xml:space="preserve"> Untuk memudahkan pencatatan dan pemahaman disetiap instansi pemerintahan, maka dibuatlah ketentuan inventarisasi barang yang berlaku secara nasional di Indo</w:t>
      </w:r>
      <w:r w:rsidR="00FE2925" w:rsidRPr="008274F0">
        <w:rPr>
          <w:rFonts w:ascii="Times New Roman" w:eastAsia="Times New Roman" w:hAnsi="Times New Roman" w:cs="Times New Roman"/>
          <w:sz w:val="24"/>
          <w:szCs w:val="24"/>
          <w:lang w:eastAsia="id-ID"/>
        </w:rPr>
        <w:t>n</w:t>
      </w:r>
      <w:r w:rsidRPr="008274F0">
        <w:rPr>
          <w:rFonts w:ascii="Times New Roman" w:eastAsia="Times New Roman" w:hAnsi="Times New Roman" w:cs="Times New Roman"/>
          <w:sz w:val="24"/>
          <w:szCs w:val="24"/>
          <w:lang w:eastAsia="id-ID"/>
        </w:rPr>
        <w:t>esia, ketentuang tersebut digunakan untuk mengisi Kartu Inventaris Barang disetiap instansi milik pemerintah yang memiliki begitu banyak aset. Ketentuan berdasarkan Permendagri No.17 Tahun 2007 adalah sebagai berikut:</w:t>
      </w:r>
    </w:p>
    <w:p w:rsidR="00D8117B" w:rsidRPr="008274F0" w:rsidRDefault="00DD7B2E" w:rsidP="008274F0">
      <w:pPr>
        <w:spacing w:after="0" w:line="360" w:lineRule="auto"/>
        <w:contextualSpacing/>
        <w:jc w:val="center"/>
        <w:rPr>
          <w:rFonts w:ascii="Times New Roman" w:eastAsia="Times New Roman" w:hAnsi="Times New Roman" w:cs="Times New Roman"/>
          <w:b/>
          <w:sz w:val="12"/>
          <w:szCs w:val="24"/>
          <w:lang w:eastAsia="id-ID"/>
        </w:rPr>
      </w:pPr>
      <w:r w:rsidRPr="008274F0">
        <w:rPr>
          <w:rFonts w:ascii="Times New Roman" w:eastAsia="Times New Roman" w:hAnsi="Times New Roman" w:cs="Times New Roman"/>
          <w:noProof/>
          <w:sz w:val="24"/>
          <w:szCs w:val="24"/>
          <w:lang w:eastAsia="id-ID"/>
        </w:rPr>
        <w:drawing>
          <wp:inline distT="0" distB="0" distL="0" distR="0" wp14:anchorId="2AEB7D2A" wp14:editId="272D70A7">
            <wp:extent cx="3028950" cy="2214920"/>
            <wp:effectExtent l="0" t="0" r="0" b="0"/>
            <wp:docPr id="3" name="Picture 3" descr="http://2.bp.blogspot.com/-scagFNRhSpA/VB7x31jM4kI/AAAAAAAAAAg/ONBbEMyFKzQ/s1600/a-kode-lokasi-barang.jpg">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2.bp.blogspot.com/-scagFNRhSpA/VB7x31jM4kI/AAAAAAAAAAg/ONBbEMyFKzQ/s1600/a-kode-lokasi-barang.jpg">
                      <a:hlinkClick r:id="rId7"/>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42395" cy="2297876"/>
                    </a:xfrm>
                    <a:prstGeom prst="rect">
                      <a:avLst/>
                    </a:prstGeom>
                    <a:noFill/>
                    <a:ln>
                      <a:noFill/>
                    </a:ln>
                  </pic:spPr>
                </pic:pic>
              </a:graphicData>
            </a:graphic>
          </wp:inline>
        </w:drawing>
      </w:r>
    </w:p>
    <w:p w:rsidR="00DD7B2E" w:rsidRPr="008274F0" w:rsidRDefault="00DD7B2E" w:rsidP="008274F0">
      <w:pPr>
        <w:spacing w:after="0" w:line="240" w:lineRule="auto"/>
        <w:contextualSpacing/>
        <w:jc w:val="center"/>
        <w:rPr>
          <w:rFonts w:ascii="Times New Roman" w:eastAsia="Times New Roman" w:hAnsi="Times New Roman" w:cs="Times New Roman"/>
          <w:b/>
          <w:sz w:val="24"/>
          <w:szCs w:val="24"/>
          <w:lang w:eastAsia="id-ID"/>
        </w:rPr>
      </w:pPr>
      <w:r w:rsidRPr="008274F0">
        <w:rPr>
          <w:rFonts w:ascii="Times New Roman" w:eastAsia="Times New Roman" w:hAnsi="Times New Roman" w:cs="Times New Roman"/>
          <w:b/>
          <w:sz w:val="24"/>
          <w:szCs w:val="24"/>
          <w:lang w:eastAsia="id-ID"/>
        </w:rPr>
        <w:t xml:space="preserve">Gambar </w:t>
      </w:r>
      <w:r w:rsidR="005E4634" w:rsidRPr="008274F0">
        <w:rPr>
          <w:rFonts w:ascii="Times New Roman" w:eastAsia="Times New Roman" w:hAnsi="Times New Roman" w:cs="Times New Roman"/>
          <w:b/>
          <w:sz w:val="24"/>
          <w:szCs w:val="24"/>
          <w:lang w:eastAsia="id-ID"/>
        </w:rPr>
        <w:t>2.</w:t>
      </w:r>
      <w:r w:rsidRPr="008274F0">
        <w:rPr>
          <w:rFonts w:ascii="Times New Roman" w:eastAsia="Times New Roman" w:hAnsi="Times New Roman" w:cs="Times New Roman"/>
          <w:b/>
          <w:sz w:val="24"/>
          <w:szCs w:val="24"/>
          <w:lang w:eastAsia="id-ID"/>
        </w:rPr>
        <w:t>1</w:t>
      </w:r>
    </w:p>
    <w:p w:rsidR="00DD7B2E" w:rsidRPr="008274F0" w:rsidRDefault="00DD7B2E" w:rsidP="008274F0">
      <w:pPr>
        <w:spacing w:after="0" w:line="240" w:lineRule="auto"/>
        <w:contextualSpacing/>
        <w:jc w:val="center"/>
        <w:rPr>
          <w:rFonts w:ascii="Times New Roman" w:eastAsia="Times New Roman" w:hAnsi="Times New Roman" w:cs="Times New Roman"/>
          <w:b/>
          <w:sz w:val="24"/>
          <w:szCs w:val="24"/>
          <w:lang w:eastAsia="id-ID"/>
        </w:rPr>
      </w:pPr>
      <w:r w:rsidRPr="008274F0">
        <w:rPr>
          <w:rFonts w:ascii="Times New Roman" w:eastAsia="Times New Roman" w:hAnsi="Times New Roman" w:cs="Times New Roman"/>
          <w:b/>
          <w:sz w:val="24"/>
          <w:szCs w:val="24"/>
          <w:lang w:eastAsia="id-ID"/>
        </w:rPr>
        <w:t xml:space="preserve">Kodefikasi Barang Inventaris </w:t>
      </w:r>
    </w:p>
    <w:p w:rsidR="00DD7B2E" w:rsidRPr="008274F0" w:rsidRDefault="00DD7B2E" w:rsidP="008274F0">
      <w:pPr>
        <w:spacing w:after="0" w:line="360" w:lineRule="auto"/>
        <w:ind w:firstLine="709"/>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lastRenderedPageBreak/>
        <w:t>Dengan inventarisasi yang baik dan terintegrasi maka akan mengurangi hilangnya aset ataupun barang karena kelalaian maupun kesengajaan akibat lemahnya teknis pencatatan dan pengawasan terhadap setiap aset yang dimiliki. Inventarisasi yang disertai dengan pencatatan seluruh aspek legal yang lengkap pun akan mencegah terjadinya sengketa ataupun perpindahan hak milik yang tidak diinginkan oleh pemilik, maka hal tersebut yang membuat tidak bisa dilepaskannya pencatatan aspek-aspek legal suatu aset disaat melakukan kegiatan inventarisasi.</w:t>
      </w:r>
    </w:p>
    <w:p w:rsidR="00DD7B2E" w:rsidRPr="008274F0" w:rsidRDefault="00F75859" w:rsidP="008274F0">
      <w:pPr>
        <w:pStyle w:val="ListParagraph"/>
        <w:numPr>
          <w:ilvl w:val="3"/>
          <w:numId w:val="16"/>
        </w:numPr>
        <w:jc w:val="both"/>
        <w:rPr>
          <w:rFonts w:cs="Times New Roman"/>
          <w:b/>
          <w:szCs w:val="24"/>
          <w:lang w:val="id-ID"/>
        </w:rPr>
      </w:pPr>
      <w:r w:rsidRPr="008274F0">
        <w:rPr>
          <w:rFonts w:cs="Times New Roman"/>
          <w:b/>
          <w:szCs w:val="24"/>
          <w:lang w:val="id-ID"/>
        </w:rPr>
        <w:t>Pelaporan</w:t>
      </w:r>
    </w:p>
    <w:p w:rsidR="00DD7B2E" w:rsidRPr="008274F0" w:rsidRDefault="00DD7B2E" w:rsidP="008274F0">
      <w:pPr>
        <w:spacing w:after="0" w:line="360" w:lineRule="auto"/>
        <w:ind w:firstLine="709"/>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Menurut Permendagri No. 19 tahun 2016, </w:t>
      </w:r>
      <w:r w:rsidR="00F75859" w:rsidRPr="008274F0">
        <w:rPr>
          <w:rFonts w:ascii="Times New Roman" w:hAnsi="Times New Roman" w:cs="Times New Roman"/>
          <w:sz w:val="24"/>
          <w:szCs w:val="24"/>
        </w:rPr>
        <w:t>“</w:t>
      </w:r>
      <w:r w:rsidRPr="008274F0">
        <w:rPr>
          <w:rFonts w:ascii="Times New Roman" w:hAnsi="Times New Roman" w:cs="Times New Roman"/>
          <w:sz w:val="24"/>
          <w:szCs w:val="24"/>
        </w:rPr>
        <w:t>pelaporan barang</w:t>
      </w:r>
      <w:r w:rsidRPr="008274F0">
        <w:rPr>
          <w:rFonts w:ascii="Times New Roman" w:hAnsi="Times New Roman" w:cs="Times New Roman"/>
          <w:sz w:val="24"/>
          <w:szCs w:val="24"/>
        </w:rPr>
        <w:br/>
        <w:t>milik daerah yang dilakukan Kuasa pengguna barang disampaikan setiap</w:t>
      </w:r>
      <w:r w:rsidRPr="008274F0">
        <w:rPr>
          <w:rFonts w:ascii="Times New Roman" w:hAnsi="Times New Roman" w:cs="Times New Roman"/>
          <w:sz w:val="24"/>
          <w:szCs w:val="24"/>
        </w:rPr>
        <w:br/>
        <w:t>semesteran, tahunan dan 5 (lima) tahunan kepada pengguna</w:t>
      </w:r>
      <w:r w:rsidR="00F75859" w:rsidRPr="008274F0">
        <w:rPr>
          <w:rFonts w:ascii="Times New Roman" w:hAnsi="Times New Roman" w:cs="Times New Roman"/>
          <w:sz w:val="24"/>
          <w:szCs w:val="24"/>
        </w:rPr>
        <w:t>”</w:t>
      </w:r>
      <w:r w:rsidRPr="008274F0">
        <w:rPr>
          <w:rFonts w:ascii="Times New Roman" w:hAnsi="Times New Roman" w:cs="Times New Roman"/>
          <w:sz w:val="24"/>
          <w:szCs w:val="24"/>
        </w:rPr>
        <w:t>. Yang dimaksud</w:t>
      </w:r>
      <w:r w:rsidRPr="008274F0">
        <w:rPr>
          <w:rFonts w:ascii="Times New Roman" w:hAnsi="Times New Roman" w:cs="Times New Roman"/>
          <w:sz w:val="24"/>
          <w:szCs w:val="24"/>
        </w:rPr>
        <w:br/>
        <w:t>dengan pelaporan adalah peroses penyusunan laporan barang setiap semester dan</w:t>
      </w:r>
      <w:r w:rsidRPr="008274F0">
        <w:rPr>
          <w:rFonts w:ascii="Times New Roman" w:hAnsi="Times New Roman" w:cs="Times New Roman"/>
          <w:sz w:val="24"/>
          <w:szCs w:val="24"/>
        </w:rPr>
        <w:br/>
        <w:t xml:space="preserve">setiap tahun setelah dilakukan inventarisasi dan pencatatan. Pengguna menyampaikan laporan pengguna barang semesteran, tahunan, dan 5 (lima) tahunan kepada Kepala Daerah melalui pengelola. Sementara Pembantu Pengelola menghimpun seluruh laporan pengguna barang semesteran, tahunan dan 5 (lima) tahunan dari masing-masing SKPD, jumlah maupun nilai serta dibuat rekapitulasinnya. Rekapitulasi tersebut digunakan sebagai bahan penyusunan neraca daerah. </w:t>
      </w:r>
    </w:p>
    <w:p w:rsidR="00192F32" w:rsidRPr="008274F0" w:rsidRDefault="00192F32" w:rsidP="008274F0">
      <w:pPr>
        <w:spacing w:after="0" w:line="360" w:lineRule="auto"/>
        <w:ind w:firstLine="709"/>
        <w:contextualSpacing/>
        <w:jc w:val="both"/>
        <w:rPr>
          <w:rFonts w:ascii="Times New Roman" w:hAnsi="Times New Roman" w:cs="Times New Roman"/>
          <w:sz w:val="24"/>
          <w:szCs w:val="24"/>
        </w:rPr>
      </w:pPr>
      <w:r w:rsidRPr="008274F0">
        <w:rPr>
          <w:rFonts w:ascii="Times New Roman" w:eastAsia="Times New Roman" w:hAnsi="Times New Roman" w:cs="Times New Roman"/>
          <w:sz w:val="24"/>
          <w:szCs w:val="24"/>
          <w:lang w:eastAsia="id-ID"/>
        </w:rPr>
        <w:t>Berdasarkan pengertian di atas, dapat disimpulkan bahwa</w:t>
      </w:r>
      <w:r w:rsidRPr="008274F0">
        <w:rPr>
          <w:rFonts w:ascii="Times New Roman" w:hAnsi="Times New Roman" w:cs="Times New Roman"/>
          <w:sz w:val="24"/>
          <w:szCs w:val="24"/>
        </w:rPr>
        <w:t xml:space="preserve"> pelaporan adalah proses penyusunan laporan barang setiap semester dan setiap tahun setelah dilakukan inventarisasi dan pencatatan.</w:t>
      </w:r>
    </w:p>
    <w:p w:rsidR="00192F32" w:rsidRPr="008274F0" w:rsidRDefault="00192F32" w:rsidP="008274F0">
      <w:pPr>
        <w:spacing w:after="0" w:line="360" w:lineRule="auto"/>
        <w:ind w:firstLine="709"/>
        <w:contextualSpacing/>
        <w:jc w:val="both"/>
        <w:rPr>
          <w:rFonts w:ascii="Times New Roman" w:hAnsi="Times New Roman" w:cs="Times New Roman"/>
          <w:sz w:val="24"/>
          <w:szCs w:val="24"/>
        </w:rPr>
      </w:pPr>
      <w:r w:rsidRPr="008274F0">
        <w:rPr>
          <w:rFonts w:ascii="Times New Roman" w:hAnsi="Times New Roman" w:cs="Times New Roman"/>
          <w:sz w:val="24"/>
          <w:szCs w:val="24"/>
        </w:rPr>
        <w:t>Pelaporan terdiri sebagai berikut:</w:t>
      </w:r>
    </w:p>
    <w:p w:rsidR="00192F32" w:rsidRPr="008274F0" w:rsidRDefault="00192F32" w:rsidP="008274F0">
      <w:pPr>
        <w:pStyle w:val="ListParagraph"/>
        <w:numPr>
          <w:ilvl w:val="0"/>
          <w:numId w:val="21"/>
        </w:numPr>
        <w:ind w:left="709" w:hanging="709"/>
        <w:jc w:val="both"/>
        <w:rPr>
          <w:rFonts w:cs="Times New Roman"/>
          <w:szCs w:val="24"/>
        </w:rPr>
      </w:pPr>
      <w:proofErr w:type="spellStart"/>
      <w:r w:rsidRPr="008274F0">
        <w:rPr>
          <w:rFonts w:cs="Times New Roman"/>
          <w:szCs w:val="24"/>
        </w:rPr>
        <w:t>Kuasa</w:t>
      </w:r>
      <w:proofErr w:type="spellEnd"/>
      <w:r w:rsidRPr="008274F0">
        <w:rPr>
          <w:rFonts w:cs="Times New Roman"/>
          <w:szCs w:val="24"/>
        </w:rPr>
        <w:t xml:space="preserve"> </w:t>
      </w:r>
      <w:proofErr w:type="spellStart"/>
      <w:r w:rsidRPr="008274F0">
        <w:rPr>
          <w:rFonts w:cs="Times New Roman"/>
          <w:szCs w:val="24"/>
        </w:rPr>
        <w:t>pengguna</w:t>
      </w:r>
      <w:proofErr w:type="spellEnd"/>
      <w:r w:rsidRPr="008274F0">
        <w:rPr>
          <w:rFonts w:cs="Times New Roman"/>
          <w:szCs w:val="24"/>
        </w:rPr>
        <w:t xml:space="preserve"> </w:t>
      </w:r>
      <w:proofErr w:type="spellStart"/>
      <w:r w:rsidRPr="008274F0">
        <w:rPr>
          <w:rFonts w:cs="Times New Roman"/>
          <w:szCs w:val="24"/>
        </w:rPr>
        <w:t>menyampaikan</w:t>
      </w:r>
      <w:proofErr w:type="spellEnd"/>
      <w:r w:rsidRPr="008274F0">
        <w:rPr>
          <w:rFonts w:cs="Times New Roman"/>
          <w:szCs w:val="24"/>
        </w:rPr>
        <w:t xml:space="preserve"> </w:t>
      </w:r>
      <w:proofErr w:type="spellStart"/>
      <w:r w:rsidRPr="008274F0">
        <w:rPr>
          <w:rFonts w:cs="Times New Roman"/>
          <w:szCs w:val="24"/>
        </w:rPr>
        <w:t>laporan</w:t>
      </w:r>
      <w:proofErr w:type="spellEnd"/>
      <w:r w:rsidRPr="008274F0">
        <w:rPr>
          <w:rFonts w:cs="Times New Roman"/>
          <w:szCs w:val="24"/>
        </w:rPr>
        <w:t xml:space="preserve"> </w:t>
      </w:r>
      <w:proofErr w:type="spellStart"/>
      <w:r w:rsidRPr="008274F0">
        <w:rPr>
          <w:rFonts w:cs="Times New Roman"/>
          <w:szCs w:val="24"/>
        </w:rPr>
        <w:t>pengguna</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semesteran</w:t>
      </w:r>
      <w:proofErr w:type="spellEnd"/>
      <w:r w:rsidRPr="008274F0">
        <w:rPr>
          <w:rFonts w:cs="Times New Roman"/>
          <w:szCs w:val="24"/>
        </w:rPr>
        <w:t xml:space="preserve">, </w:t>
      </w:r>
      <w:proofErr w:type="spellStart"/>
      <w:r w:rsidRPr="008274F0">
        <w:rPr>
          <w:rFonts w:cs="Times New Roman"/>
          <w:szCs w:val="24"/>
        </w:rPr>
        <w:t>tahunan</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 xml:space="preserve"> 5 (</w:t>
      </w:r>
      <w:proofErr w:type="gramStart"/>
      <w:r w:rsidRPr="008274F0">
        <w:rPr>
          <w:rFonts w:cs="Times New Roman"/>
          <w:szCs w:val="24"/>
        </w:rPr>
        <w:t>lima</w:t>
      </w:r>
      <w:proofErr w:type="gramEnd"/>
      <w:r w:rsidRPr="008274F0">
        <w:rPr>
          <w:rFonts w:cs="Times New Roman"/>
          <w:szCs w:val="24"/>
        </w:rPr>
        <w:t xml:space="preserve">) </w:t>
      </w:r>
      <w:proofErr w:type="spellStart"/>
      <w:r w:rsidRPr="008274F0">
        <w:rPr>
          <w:rFonts w:cs="Times New Roman"/>
          <w:szCs w:val="24"/>
        </w:rPr>
        <w:t>tahunan</w:t>
      </w:r>
      <w:proofErr w:type="spellEnd"/>
      <w:r w:rsidRPr="008274F0">
        <w:rPr>
          <w:rFonts w:cs="Times New Roman"/>
          <w:szCs w:val="24"/>
        </w:rPr>
        <w:t xml:space="preserve"> </w:t>
      </w:r>
      <w:proofErr w:type="spellStart"/>
      <w:r w:rsidRPr="008274F0">
        <w:rPr>
          <w:rFonts w:cs="Times New Roman"/>
          <w:szCs w:val="24"/>
        </w:rPr>
        <w:t>kepada</w:t>
      </w:r>
      <w:proofErr w:type="spellEnd"/>
      <w:r w:rsidRPr="008274F0">
        <w:rPr>
          <w:rFonts w:cs="Times New Roman"/>
          <w:szCs w:val="24"/>
        </w:rPr>
        <w:t xml:space="preserve"> </w:t>
      </w:r>
      <w:proofErr w:type="spellStart"/>
      <w:r w:rsidRPr="008274F0">
        <w:rPr>
          <w:rFonts w:cs="Times New Roman"/>
          <w:szCs w:val="24"/>
        </w:rPr>
        <w:t>pengguna</w:t>
      </w:r>
      <w:proofErr w:type="spellEnd"/>
      <w:r w:rsidRPr="008274F0">
        <w:rPr>
          <w:rFonts w:cs="Times New Roman"/>
          <w:szCs w:val="24"/>
        </w:rPr>
        <w:t xml:space="preserve">.  </w:t>
      </w:r>
    </w:p>
    <w:p w:rsidR="00192F32" w:rsidRPr="008274F0" w:rsidRDefault="00192F32" w:rsidP="008274F0">
      <w:pPr>
        <w:pStyle w:val="ListParagraph"/>
        <w:numPr>
          <w:ilvl w:val="0"/>
          <w:numId w:val="21"/>
        </w:numPr>
        <w:ind w:left="709" w:hanging="709"/>
        <w:jc w:val="both"/>
        <w:rPr>
          <w:rFonts w:cs="Times New Roman"/>
          <w:szCs w:val="24"/>
        </w:rPr>
      </w:pPr>
      <w:proofErr w:type="spellStart"/>
      <w:r w:rsidRPr="008274F0">
        <w:rPr>
          <w:rFonts w:cs="Times New Roman"/>
          <w:szCs w:val="24"/>
        </w:rPr>
        <w:t>Pengguna</w:t>
      </w:r>
      <w:proofErr w:type="spellEnd"/>
      <w:r w:rsidRPr="008274F0">
        <w:rPr>
          <w:rFonts w:cs="Times New Roman"/>
          <w:szCs w:val="24"/>
        </w:rPr>
        <w:t xml:space="preserve"> </w:t>
      </w:r>
      <w:proofErr w:type="spellStart"/>
      <w:r w:rsidRPr="008274F0">
        <w:rPr>
          <w:rFonts w:cs="Times New Roman"/>
          <w:szCs w:val="24"/>
        </w:rPr>
        <w:t>menyampaikan</w:t>
      </w:r>
      <w:proofErr w:type="spellEnd"/>
      <w:r w:rsidRPr="008274F0">
        <w:rPr>
          <w:rFonts w:cs="Times New Roman"/>
          <w:szCs w:val="24"/>
        </w:rPr>
        <w:t xml:space="preserve"> </w:t>
      </w:r>
      <w:proofErr w:type="spellStart"/>
      <w:r w:rsidRPr="008274F0">
        <w:rPr>
          <w:rFonts w:cs="Times New Roman"/>
          <w:szCs w:val="24"/>
        </w:rPr>
        <w:t>laporan</w:t>
      </w:r>
      <w:proofErr w:type="spellEnd"/>
      <w:r w:rsidRPr="008274F0">
        <w:rPr>
          <w:rFonts w:cs="Times New Roman"/>
          <w:szCs w:val="24"/>
        </w:rPr>
        <w:t xml:space="preserve"> </w:t>
      </w:r>
      <w:proofErr w:type="spellStart"/>
      <w:r w:rsidRPr="008274F0">
        <w:rPr>
          <w:rFonts w:cs="Times New Roman"/>
          <w:szCs w:val="24"/>
        </w:rPr>
        <w:t>pengguna</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semesteran</w:t>
      </w:r>
      <w:proofErr w:type="spellEnd"/>
      <w:r w:rsidRPr="008274F0">
        <w:rPr>
          <w:rFonts w:cs="Times New Roman"/>
          <w:szCs w:val="24"/>
        </w:rPr>
        <w:t xml:space="preserve">, </w:t>
      </w:r>
      <w:proofErr w:type="spellStart"/>
      <w:r w:rsidRPr="008274F0">
        <w:rPr>
          <w:rFonts w:cs="Times New Roman"/>
          <w:szCs w:val="24"/>
        </w:rPr>
        <w:t>tahunan</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 xml:space="preserve"> 5 (</w:t>
      </w:r>
      <w:proofErr w:type="gramStart"/>
      <w:r w:rsidRPr="008274F0">
        <w:rPr>
          <w:rFonts w:cs="Times New Roman"/>
          <w:szCs w:val="24"/>
        </w:rPr>
        <w:t>lima</w:t>
      </w:r>
      <w:proofErr w:type="gramEnd"/>
      <w:r w:rsidRPr="008274F0">
        <w:rPr>
          <w:rFonts w:cs="Times New Roman"/>
          <w:szCs w:val="24"/>
        </w:rPr>
        <w:t xml:space="preserve">) </w:t>
      </w:r>
      <w:proofErr w:type="spellStart"/>
      <w:r w:rsidRPr="008274F0">
        <w:rPr>
          <w:rFonts w:cs="Times New Roman"/>
          <w:szCs w:val="24"/>
        </w:rPr>
        <w:t>tahunan</w:t>
      </w:r>
      <w:proofErr w:type="spellEnd"/>
      <w:r w:rsidRPr="008274F0">
        <w:rPr>
          <w:rFonts w:cs="Times New Roman"/>
          <w:szCs w:val="24"/>
        </w:rPr>
        <w:t xml:space="preserve"> </w:t>
      </w:r>
      <w:proofErr w:type="spellStart"/>
      <w:r w:rsidRPr="008274F0">
        <w:rPr>
          <w:rFonts w:cs="Times New Roman"/>
          <w:szCs w:val="24"/>
        </w:rPr>
        <w:t>kepada</w:t>
      </w:r>
      <w:proofErr w:type="spellEnd"/>
      <w:r w:rsidRPr="008274F0">
        <w:rPr>
          <w:rFonts w:cs="Times New Roman"/>
          <w:szCs w:val="24"/>
        </w:rPr>
        <w:t xml:space="preserve"> </w:t>
      </w:r>
      <w:proofErr w:type="spellStart"/>
      <w:r w:rsidRPr="008274F0">
        <w:rPr>
          <w:rFonts w:cs="Times New Roman"/>
          <w:szCs w:val="24"/>
        </w:rPr>
        <w:t>Kepala</w:t>
      </w:r>
      <w:proofErr w:type="spellEnd"/>
      <w:r w:rsidRPr="008274F0">
        <w:rPr>
          <w:rFonts w:cs="Times New Roman"/>
          <w:szCs w:val="24"/>
        </w:rPr>
        <w:t xml:space="preserve"> Daerah </w:t>
      </w:r>
      <w:proofErr w:type="spellStart"/>
      <w:r w:rsidRPr="008274F0">
        <w:rPr>
          <w:rFonts w:cs="Times New Roman"/>
          <w:szCs w:val="24"/>
        </w:rPr>
        <w:t>melalui</w:t>
      </w:r>
      <w:proofErr w:type="spellEnd"/>
      <w:r w:rsidRPr="008274F0">
        <w:rPr>
          <w:rFonts w:cs="Times New Roman"/>
          <w:szCs w:val="24"/>
        </w:rPr>
        <w:t xml:space="preserve"> </w:t>
      </w:r>
      <w:proofErr w:type="spellStart"/>
      <w:r w:rsidRPr="008274F0">
        <w:rPr>
          <w:rFonts w:cs="Times New Roman"/>
          <w:szCs w:val="24"/>
        </w:rPr>
        <w:t>pengelola</w:t>
      </w:r>
      <w:proofErr w:type="spellEnd"/>
      <w:r w:rsidRPr="008274F0">
        <w:rPr>
          <w:rFonts w:cs="Times New Roman"/>
          <w:szCs w:val="24"/>
        </w:rPr>
        <w:t xml:space="preserve">.  </w:t>
      </w:r>
    </w:p>
    <w:p w:rsidR="00192F32" w:rsidRPr="008274F0" w:rsidRDefault="00192F32" w:rsidP="008274F0">
      <w:pPr>
        <w:pStyle w:val="ListParagraph"/>
        <w:numPr>
          <w:ilvl w:val="0"/>
          <w:numId w:val="21"/>
        </w:numPr>
        <w:ind w:left="709" w:hanging="709"/>
        <w:jc w:val="both"/>
        <w:rPr>
          <w:rFonts w:cs="Times New Roman"/>
          <w:szCs w:val="24"/>
        </w:rPr>
      </w:pPr>
      <w:proofErr w:type="spellStart"/>
      <w:r w:rsidRPr="008274F0">
        <w:rPr>
          <w:rFonts w:cs="Times New Roman"/>
          <w:szCs w:val="24"/>
        </w:rPr>
        <w:t>Pembantu</w:t>
      </w:r>
      <w:proofErr w:type="spellEnd"/>
      <w:r w:rsidRPr="008274F0">
        <w:rPr>
          <w:rFonts w:cs="Times New Roman"/>
          <w:szCs w:val="24"/>
        </w:rPr>
        <w:t xml:space="preserve"> </w:t>
      </w:r>
      <w:proofErr w:type="spellStart"/>
      <w:r w:rsidRPr="008274F0">
        <w:rPr>
          <w:rFonts w:cs="Times New Roman"/>
          <w:szCs w:val="24"/>
        </w:rPr>
        <w:t>pengelola</w:t>
      </w:r>
      <w:proofErr w:type="spellEnd"/>
      <w:r w:rsidRPr="008274F0">
        <w:rPr>
          <w:rFonts w:cs="Times New Roman"/>
          <w:szCs w:val="24"/>
        </w:rPr>
        <w:t xml:space="preserve"> </w:t>
      </w:r>
      <w:proofErr w:type="spellStart"/>
      <w:r w:rsidRPr="008274F0">
        <w:rPr>
          <w:rFonts w:cs="Times New Roman"/>
          <w:szCs w:val="24"/>
        </w:rPr>
        <w:t>menghimpun</w:t>
      </w:r>
      <w:proofErr w:type="spellEnd"/>
      <w:r w:rsidRPr="008274F0">
        <w:rPr>
          <w:rFonts w:cs="Times New Roman"/>
          <w:szCs w:val="24"/>
        </w:rPr>
        <w:t xml:space="preserve"> </w:t>
      </w:r>
      <w:proofErr w:type="spellStart"/>
      <w:r w:rsidRPr="008274F0">
        <w:rPr>
          <w:rFonts w:cs="Times New Roman"/>
          <w:szCs w:val="24"/>
        </w:rPr>
        <w:t>seluruh</w:t>
      </w:r>
      <w:proofErr w:type="spellEnd"/>
      <w:r w:rsidRPr="008274F0">
        <w:rPr>
          <w:rFonts w:cs="Times New Roman"/>
          <w:szCs w:val="24"/>
        </w:rPr>
        <w:t xml:space="preserve"> </w:t>
      </w:r>
      <w:proofErr w:type="spellStart"/>
      <w:r w:rsidRPr="008274F0">
        <w:rPr>
          <w:rFonts w:cs="Times New Roman"/>
          <w:szCs w:val="24"/>
        </w:rPr>
        <w:t>laporan</w:t>
      </w:r>
      <w:proofErr w:type="spellEnd"/>
      <w:r w:rsidRPr="008274F0">
        <w:rPr>
          <w:rFonts w:cs="Times New Roman"/>
          <w:szCs w:val="24"/>
        </w:rPr>
        <w:t xml:space="preserve"> </w:t>
      </w:r>
      <w:proofErr w:type="spellStart"/>
      <w:r w:rsidRPr="008274F0">
        <w:rPr>
          <w:rFonts w:cs="Times New Roman"/>
          <w:szCs w:val="24"/>
        </w:rPr>
        <w:t>pengguna</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semesteran</w:t>
      </w:r>
      <w:proofErr w:type="spellEnd"/>
      <w:r w:rsidRPr="008274F0">
        <w:rPr>
          <w:rFonts w:cs="Times New Roman"/>
          <w:szCs w:val="24"/>
        </w:rPr>
        <w:t xml:space="preserve">, </w:t>
      </w:r>
      <w:proofErr w:type="spellStart"/>
      <w:r w:rsidRPr="008274F0">
        <w:rPr>
          <w:rFonts w:cs="Times New Roman"/>
          <w:szCs w:val="24"/>
        </w:rPr>
        <w:t>tahunan</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 xml:space="preserve"> 5 (</w:t>
      </w:r>
      <w:proofErr w:type="gramStart"/>
      <w:r w:rsidRPr="008274F0">
        <w:rPr>
          <w:rFonts w:cs="Times New Roman"/>
          <w:szCs w:val="24"/>
        </w:rPr>
        <w:t>lima</w:t>
      </w:r>
      <w:proofErr w:type="gramEnd"/>
      <w:r w:rsidRPr="008274F0">
        <w:rPr>
          <w:rFonts w:cs="Times New Roman"/>
          <w:szCs w:val="24"/>
        </w:rPr>
        <w:t xml:space="preserve">) </w:t>
      </w:r>
      <w:proofErr w:type="spellStart"/>
      <w:r w:rsidRPr="008274F0">
        <w:rPr>
          <w:rFonts w:cs="Times New Roman"/>
          <w:szCs w:val="24"/>
        </w:rPr>
        <w:t>tahunan</w:t>
      </w:r>
      <w:proofErr w:type="spellEnd"/>
      <w:r w:rsidRPr="008274F0">
        <w:rPr>
          <w:rFonts w:cs="Times New Roman"/>
          <w:szCs w:val="24"/>
        </w:rPr>
        <w:t xml:space="preserve"> </w:t>
      </w:r>
      <w:proofErr w:type="spellStart"/>
      <w:r w:rsidRPr="008274F0">
        <w:rPr>
          <w:rFonts w:cs="Times New Roman"/>
          <w:szCs w:val="24"/>
        </w:rPr>
        <w:t>dari</w:t>
      </w:r>
      <w:proofErr w:type="spellEnd"/>
      <w:r w:rsidRPr="008274F0">
        <w:rPr>
          <w:rFonts w:cs="Times New Roman"/>
          <w:szCs w:val="24"/>
        </w:rPr>
        <w:t xml:space="preserve"> </w:t>
      </w:r>
      <w:proofErr w:type="spellStart"/>
      <w:r w:rsidRPr="008274F0">
        <w:rPr>
          <w:rFonts w:cs="Times New Roman"/>
          <w:szCs w:val="24"/>
        </w:rPr>
        <w:t>masingmasing</w:t>
      </w:r>
      <w:proofErr w:type="spellEnd"/>
      <w:r w:rsidRPr="008274F0">
        <w:rPr>
          <w:rFonts w:cs="Times New Roman"/>
          <w:szCs w:val="24"/>
        </w:rPr>
        <w:t xml:space="preserve"> SKPD, </w:t>
      </w:r>
      <w:proofErr w:type="spellStart"/>
      <w:r w:rsidRPr="008274F0">
        <w:rPr>
          <w:rFonts w:cs="Times New Roman"/>
          <w:szCs w:val="24"/>
        </w:rPr>
        <w:t>jumlah</w:t>
      </w:r>
      <w:proofErr w:type="spellEnd"/>
      <w:r w:rsidRPr="008274F0">
        <w:rPr>
          <w:rFonts w:cs="Times New Roman"/>
          <w:szCs w:val="24"/>
        </w:rPr>
        <w:t xml:space="preserve"> </w:t>
      </w:r>
      <w:proofErr w:type="spellStart"/>
      <w:r w:rsidRPr="008274F0">
        <w:rPr>
          <w:rFonts w:cs="Times New Roman"/>
          <w:szCs w:val="24"/>
        </w:rPr>
        <w:t>maupun</w:t>
      </w:r>
      <w:proofErr w:type="spellEnd"/>
      <w:r w:rsidRPr="008274F0">
        <w:rPr>
          <w:rFonts w:cs="Times New Roman"/>
          <w:szCs w:val="24"/>
        </w:rPr>
        <w:t xml:space="preserve"> </w:t>
      </w:r>
      <w:proofErr w:type="spellStart"/>
      <w:r w:rsidRPr="008274F0">
        <w:rPr>
          <w:rFonts w:cs="Times New Roman"/>
          <w:szCs w:val="24"/>
        </w:rPr>
        <w:t>nilai</w:t>
      </w:r>
      <w:proofErr w:type="spellEnd"/>
      <w:r w:rsidRPr="008274F0">
        <w:rPr>
          <w:rFonts w:cs="Times New Roman"/>
          <w:szCs w:val="24"/>
        </w:rPr>
        <w:t xml:space="preserve"> </w:t>
      </w:r>
      <w:proofErr w:type="spellStart"/>
      <w:r w:rsidRPr="008274F0">
        <w:rPr>
          <w:rFonts w:cs="Times New Roman"/>
          <w:szCs w:val="24"/>
        </w:rPr>
        <w:t>serta</w:t>
      </w:r>
      <w:proofErr w:type="spellEnd"/>
      <w:r w:rsidRPr="008274F0">
        <w:rPr>
          <w:rFonts w:cs="Times New Roman"/>
          <w:szCs w:val="24"/>
        </w:rPr>
        <w:t xml:space="preserve"> </w:t>
      </w:r>
      <w:proofErr w:type="spellStart"/>
      <w:r w:rsidRPr="008274F0">
        <w:rPr>
          <w:rFonts w:cs="Times New Roman"/>
          <w:szCs w:val="24"/>
        </w:rPr>
        <w:t>dibuat</w:t>
      </w:r>
      <w:proofErr w:type="spellEnd"/>
      <w:r w:rsidRPr="008274F0">
        <w:rPr>
          <w:rFonts w:cs="Times New Roman"/>
          <w:szCs w:val="24"/>
        </w:rPr>
        <w:t xml:space="preserve"> </w:t>
      </w:r>
      <w:proofErr w:type="spellStart"/>
      <w:r w:rsidRPr="008274F0">
        <w:rPr>
          <w:rFonts w:cs="Times New Roman"/>
          <w:szCs w:val="24"/>
        </w:rPr>
        <w:t>rekapitulasinya</w:t>
      </w:r>
      <w:proofErr w:type="spellEnd"/>
      <w:r w:rsidRPr="008274F0">
        <w:rPr>
          <w:rFonts w:cs="Times New Roman"/>
          <w:szCs w:val="24"/>
        </w:rPr>
        <w:t xml:space="preserve">.  </w:t>
      </w:r>
    </w:p>
    <w:p w:rsidR="00192F32" w:rsidRPr="008274F0" w:rsidRDefault="00192F32" w:rsidP="008274F0">
      <w:pPr>
        <w:pStyle w:val="ListParagraph"/>
        <w:numPr>
          <w:ilvl w:val="0"/>
          <w:numId w:val="21"/>
        </w:numPr>
        <w:ind w:left="709" w:hanging="709"/>
        <w:jc w:val="both"/>
        <w:rPr>
          <w:rFonts w:cs="Times New Roman"/>
          <w:szCs w:val="24"/>
        </w:rPr>
      </w:pPr>
      <w:proofErr w:type="spellStart"/>
      <w:r w:rsidRPr="008274F0">
        <w:rPr>
          <w:rFonts w:cs="Times New Roman"/>
          <w:szCs w:val="24"/>
        </w:rPr>
        <w:t>Rekapitulasi</w:t>
      </w:r>
      <w:proofErr w:type="spellEnd"/>
      <w:r w:rsidRPr="008274F0">
        <w:rPr>
          <w:rFonts w:cs="Times New Roman"/>
          <w:szCs w:val="24"/>
        </w:rPr>
        <w:t xml:space="preserve"> </w:t>
      </w:r>
      <w:proofErr w:type="spellStart"/>
      <w:r w:rsidRPr="008274F0">
        <w:rPr>
          <w:rFonts w:cs="Times New Roman"/>
          <w:szCs w:val="24"/>
        </w:rPr>
        <w:t>tersebut</w:t>
      </w:r>
      <w:proofErr w:type="spellEnd"/>
      <w:r w:rsidRPr="008274F0">
        <w:rPr>
          <w:rFonts w:cs="Times New Roman"/>
          <w:szCs w:val="24"/>
        </w:rPr>
        <w:t xml:space="preserve"> </w:t>
      </w:r>
      <w:proofErr w:type="spellStart"/>
      <w:r w:rsidRPr="008274F0">
        <w:rPr>
          <w:rFonts w:cs="Times New Roman"/>
          <w:szCs w:val="24"/>
        </w:rPr>
        <w:t>digunakan</w:t>
      </w:r>
      <w:proofErr w:type="spellEnd"/>
      <w:r w:rsidRPr="008274F0">
        <w:rPr>
          <w:rFonts w:cs="Times New Roman"/>
          <w:szCs w:val="24"/>
        </w:rPr>
        <w:t xml:space="preserve"> </w:t>
      </w:r>
      <w:proofErr w:type="spellStart"/>
      <w:r w:rsidRPr="008274F0">
        <w:rPr>
          <w:rFonts w:cs="Times New Roman"/>
          <w:szCs w:val="24"/>
        </w:rPr>
        <w:t>sebagai</w:t>
      </w:r>
      <w:proofErr w:type="spellEnd"/>
      <w:r w:rsidRPr="008274F0">
        <w:rPr>
          <w:rFonts w:cs="Times New Roman"/>
          <w:szCs w:val="24"/>
        </w:rPr>
        <w:t xml:space="preserve"> </w:t>
      </w:r>
      <w:proofErr w:type="spellStart"/>
      <w:r w:rsidRPr="008274F0">
        <w:rPr>
          <w:rFonts w:cs="Times New Roman"/>
          <w:szCs w:val="24"/>
        </w:rPr>
        <w:t>bahan</w:t>
      </w:r>
      <w:proofErr w:type="spellEnd"/>
      <w:r w:rsidRPr="008274F0">
        <w:rPr>
          <w:rFonts w:cs="Times New Roman"/>
          <w:szCs w:val="24"/>
        </w:rPr>
        <w:t xml:space="preserve"> </w:t>
      </w:r>
      <w:proofErr w:type="spellStart"/>
      <w:r w:rsidRPr="008274F0">
        <w:rPr>
          <w:rFonts w:cs="Times New Roman"/>
          <w:szCs w:val="24"/>
        </w:rPr>
        <w:t>penyusunan</w:t>
      </w:r>
      <w:proofErr w:type="spellEnd"/>
      <w:r w:rsidRPr="008274F0">
        <w:rPr>
          <w:rFonts w:cs="Times New Roman"/>
          <w:szCs w:val="24"/>
        </w:rPr>
        <w:t xml:space="preserve"> </w:t>
      </w:r>
      <w:proofErr w:type="spellStart"/>
      <w:r w:rsidRPr="008274F0">
        <w:rPr>
          <w:rFonts w:cs="Times New Roman"/>
          <w:szCs w:val="24"/>
        </w:rPr>
        <w:t>neraca</w:t>
      </w:r>
      <w:proofErr w:type="spellEnd"/>
      <w:r w:rsidRPr="008274F0">
        <w:rPr>
          <w:rFonts w:cs="Times New Roman"/>
          <w:szCs w:val="24"/>
        </w:rPr>
        <w:t xml:space="preserve"> </w:t>
      </w:r>
      <w:proofErr w:type="spellStart"/>
      <w:r w:rsidRPr="008274F0">
        <w:rPr>
          <w:rFonts w:cs="Times New Roman"/>
          <w:szCs w:val="24"/>
        </w:rPr>
        <w:t>daerah</w:t>
      </w:r>
      <w:proofErr w:type="spellEnd"/>
      <w:r w:rsidRPr="008274F0">
        <w:rPr>
          <w:rFonts w:cs="Times New Roman"/>
          <w:szCs w:val="24"/>
        </w:rPr>
        <w:t xml:space="preserve">. </w:t>
      </w:r>
    </w:p>
    <w:p w:rsidR="00192F32" w:rsidRPr="008274F0" w:rsidRDefault="00DD7B2E" w:rsidP="008274F0">
      <w:pPr>
        <w:pStyle w:val="ListParagraph"/>
        <w:numPr>
          <w:ilvl w:val="0"/>
          <w:numId w:val="21"/>
        </w:numPr>
        <w:ind w:left="709" w:hanging="709"/>
        <w:jc w:val="both"/>
        <w:rPr>
          <w:rFonts w:cs="Times New Roman"/>
          <w:szCs w:val="24"/>
        </w:rPr>
      </w:pPr>
      <w:proofErr w:type="spellStart"/>
      <w:r w:rsidRPr="008274F0">
        <w:rPr>
          <w:rFonts w:cs="Times New Roman"/>
          <w:szCs w:val="24"/>
        </w:rPr>
        <w:lastRenderedPageBreak/>
        <w:t>Hasil</w:t>
      </w:r>
      <w:proofErr w:type="spellEnd"/>
      <w:r w:rsidRPr="008274F0">
        <w:rPr>
          <w:rFonts w:cs="Times New Roman"/>
          <w:szCs w:val="24"/>
        </w:rPr>
        <w:t xml:space="preserve"> </w:t>
      </w:r>
      <w:proofErr w:type="spellStart"/>
      <w:r w:rsidRPr="008274F0">
        <w:rPr>
          <w:rFonts w:cs="Times New Roman"/>
          <w:szCs w:val="24"/>
        </w:rPr>
        <w:t>sensus</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daerah</w:t>
      </w:r>
      <w:proofErr w:type="spellEnd"/>
      <w:r w:rsidRPr="008274F0">
        <w:rPr>
          <w:rFonts w:cs="Times New Roman"/>
          <w:szCs w:val="24"/>
        </w:rPr>
        <w:t xml:space="preserve"> </w:t>
      </w:r>
      <w:proofErr w:type="spellStart"/>
      <w:r w:rsidRPr="008274F0">
        <w:rPr>
          <w:rFonts w:cs="Times New Roman"/>
          <w:szCs w:val="24"/>
        </w:rPr>
        <w:t>dari</w:t>
      </w:r>
      <w:proofErr w:type="spellEnd"/>
      <w:r w:rsidRPr="008274F0">
        <w:rPr>
          <w:rFonts w:cs="Times New Roman"/>
          <w:szCs w:val="24"/>
        </w:rPr>
        <w:t xml:space="preserve"> </w:t>
      </w:r>
      <w:proofErr w:type="spellStart"/>
      <w:r w:rsidRPr="008274F0">
        <w:rPr>
          <w:rFonts w:cs="Times New Roman"/>
          <w:szCs w:val="24"/>
        </w:rPr>
        <w:t>masing-masing</w:t>
      </w:r>
      <w:proofErr w:type="spellEnd"/>
      <w:r w:rsidRPr="008274F0">
        <w:rPr>
          <w:rFonts w:cs="Times New Roman"/>
          <w:szCs w:val="24"/>
        </w:rPr>
        <w:t xml:space="preserve"> </w:t>
      </w:r>
      <w:proofErr w:type="spellStart"/>
      <w:r w:rsidRPr="008274F0">
        <w:rPr>
          <w:rFonts w:cs="Times New Roman"/>
          <w:szCs w:val="24"/>
        </w:rPr>
        <w:t>pengguna</w:t>
      </w:r>
      <w:proofErr w:type="spellEnd"/>
      <w:r w:rsidRPr="008274F0">
        <w:rPr>
          <w:rFonts w:cs="Times New Roman"/>
          <w:szCs w:val="24"/>
        </w:rPr>
        <w:t>/</w:t>
      </w:r>
      <w:proofErr w:type="spellStart"/>
      <w:r w:rsidRPr="008274F0">
        <w:rPr>
          <w:rFonts w:cs="Times New Roman"/>
          <w:szCs w:val="24"/>
        </w:rPr>
        <w:t>kuasa</w:t>
      </w:r>
      <w:proofErr w:type="spellEnd"/>
      <w:r w:rsidRPr="008274F0">
        <w:rPr>
          <w:rFonts w:cs="Times New Roman"/>
          <w:szCs w:val="24"/>
        </w:rPr>
        <w:t xml:space="preserve"> </w:t>
      </w:r>
      <w:proofErr w:type="spellStart"/>
      <w:r w:rsidRPr="008274F0">
        <w:rPr>
          <w:rFonts w:cs="Times New Roman"/>
          <w:szCs w:val="24"/>
        </w:rPr>
        <w:t>pengguna</w:t>
      </w:r>
      <w:proofErr w:type="spellEnd"/>
      <w:r w:rsidRPr="008274F0">
        <w:rPr>
          <w:rFonts w:cs="Times New Roman"/>
          <w:szCs w:val="24"/>
        </w:rPr>
        <w:t xml:space="preserve">, </w:t>
      </w:r>
      <w:proofErr w:type="spellStart"/>
      <w:r w:rsidRPr="008274F0">
        <w:rPr>
          <w:rFonts w:cs="Times New Roman"/>
          <w:szCs w:val="24"/>
        </w:rPr>
        <w:t>direkap</w:t>
      </w:r>
      <w:proofErr w:type="spellEnd"/>
      <w:r w:rsidRPr="008274F0">
        <w:rPr>
          <w:rFonts w:cs="Times New Roman"/>
          <w:szCs w:val="24"/>
        </w:rPr>
        <w:t xml:space="preserve"> </w:t>
      </w:r>
      <w:proofErr w:type="spellStart"/>
      <w:r w:rsidRPr="008274F0">
        <w:rPr>
          <w:rFonts w:cs="Times New Roman"/>
          <w:szCs w:val="24"/>
        </w:rPr>
        <w:t>ke</w:t>
      </w:r>
      <w:proofErr w:type="spellEnd"/>
      <w:r w:rsidRPr="008274F0">
        <w:rPr>
          <w:rFonts w:cs="Times New Roman"/>
          <w:szCs w:val="24"/>
        </w:rPr>
        <w:t xml:space="preserve"> </w:t>
      </w:r>
      <w:proofErr w:type="spellStart"/>
      <w:r w:rsidRPr="008274F0">
        <w:rPr>
          <w:rFonts w:cs="Times New Roman"/>
          <w:szCs w:val="24"/>
        </w:rPr>
        <w:t>dalam</w:t>
      </w:r>
      <w:proofErr w:type="spellEnd"/>
      <w:r w:rsidRPr="008274F0">
        <w:rPr>
          <w:rFonts w:cs="Times New Roman"/>
          <w:szCs w:val="24"/>
        </w:rPr>
        <w:t xml:space="preserve"> </w:t>
      </w:r>
      <w:proofErr w:type="spellStart"/>
      <w:r w:rsidRPr="008274F0">
        <w:rPr>
          <w:rFonts w:cs="Times New Roman"/>
          <w:szCs w:val="24"/>
        </w:rPr>
        <w:t>buku</w:t>
      </w:r>
      <w:proofErr w:type="spellEnd"/>
      <w:r w:rsidRPr="008274F0">
        <w:rPr>
          <w:rFonts w:cs="Times New Roman"/>
          <w:szCs w:val="24"/>
        </w:rPr>
        <w:t xml:space="preserve"> </w:t>
      </w:r>
      <w:proofErr w:type="spellStart"/>
      <w:r w:rsidRPr="008274F0">
        <w:rPr>
          <w:rFonts w:cs="Times New Roman"/>
          <w:szCs w:val="24"/>
        </w:rPr>
        <w:t>inventaris</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 xml:space="preserve"> </w:t>
      </w:r>
      <w:proofErr w:type="spellStart"/>
      <w:r w:rsidRPr="008274F0">
        <w:rPr>
          <w:rFonts w:cs="Times New Roman"/>
          <w:szCs w:val="24"/>
        </w:rPr>
        <w:t>disampaikan</w:t>
      </w:r>
      <w:proofErr w:type="spellEnd"/>
      <w:r w:rsidRPr="008274F0">
        <w:rPr>
          <w:rFonts w:cs="Times New Roman"/>
          <w:szCs w:val="24"/>
        </w:rPr>
        <w:t xml:space="preserve"> </w:t>
      </w:r>
      <w:proofErr w:type="spellStart"/>
      <w:r w:rsidRPr="008274F0">
        <w:rPr>
          <w:rFonts w:cs="Times New Roman"/>
          <w:szCs w:val="24"/>
        </w:rPr>
        <w:t>kepada</w:t>
      </w:r>
      <w:proofErr w:type="spellEnd"/>
      <w:r w:rsidRPr="008274F0">
        <w:rPr>
          <w:rFonts w:cs="Times New Roman"/>
          <w:szCs w:val="24"/>
        </w:rPr>
        <w:t xml:space="preserve"> </w:t>
      </w:r>
      <w:proofErr w:type="spellStart"/>
      <w:r w:rsidRPr="008274F0">
        <w:rPr>
          <w:rFonts w:cs="Times New Roman"/>
          <w:szCs w:val="24"/>
        </w:rPr>
        <w:t>pengelola</w:t>
      </w:r>
      <w:proofErr w:type="spellEnd"/>
      <w:r w:rsidRPr="008274F0">
        <w:rPr>
          <w:rFonts w:cs="Times New Roman"/>
          <w:szCs w:val="24"/>
        </w:rPr>
        <w:t xml:space="preserve">, </w:t>
      </w:r>
      <w:proofErr w:type="spellStart"/>
      <w:r w:rsidRPr="008274F0">
        <w:rPr>
          <w:rFonts w:cs="Times New Roman"/>
          <w:szCs w:val="24"/>
        </w:rPr>
        <w:t>selanjutnya</w:t>
      </w:r>
      <w:proofErr w:type="spellEnd"/>
      <w:r w:rsidRPr="008274F0">
        <w:rPr>
          <w:rFonts w:cs="Times New Roman"/>
          <w:szCs w:val="24"/>
        </w:rPr>
        <w:t xml:space="preserve"> </w:t>
      </w:r>
      <w:proofErr w:type="spellStart"/>
      <w:r w:rsidRPr="008274F0">
        <w:rPr>
          <w:rFonts w:cs="Times New Roman"/>
          <w:szCs w:val="24"/>
        </w:rPr>
        <w:t>pembantu</w:t>
      </w:r>
      <w:proofErr w:type="spellEnd"/>
      <w:r w:rsidRPr="008274F0">
        <w:rPr>
          <w:rFonts w:cs="Times New Roman"/>
          <w:szCs w:val="24"/>
        </w:rPr>
        <w:t xml:space="preserve"> </w:t>
      </w:r>
      <w:proofErr w:type="spellStart"/>
      <w:r w:rsidRPr="008274F0">
        <w:rPr>
          <w:rFonts w:cs="Times New Roman"/>
          <w:szCs w:val="24"/>
        </w:rPr>
        <w:t>pengelola</w:t>
      </w:r>
      <w:proofErr w:type="spellEnd"/>
      <w:r w:rsidRPr="008274F0">
        <w:rPr>
          <w:rFonts w:cs="Times New Roman"/>
          <w:szCs w:val="24"/>
        </w:rPr>
        <w:t xml:space="preserve"> </w:t>
      </w:r>
      <w:proofErr w:type="spellStart"/>
      <w:r w:rsidRPr="008274F0">
        <w:rPr>
          <w:rFonts w:cs="Times New Roman"/>
          <w:szCs w:val="24"/>
        </w:rPr>
        <w:t>merekap</w:t>
      </w:r>
      <w:proofErr w:type="spellEnd"/>
      <w:r w:rsidRPr="008274F0">
        <w:rPr>
          <w:rFonts w:cs="Times New Roman"/>
          <w:szCs w:val="24"/>
        </w:rPr>
        <w:t xml:space="preserve"> </w:t>
      </w:r>
      <w:proofErr w:type="spellStart"/>
      <w:r w:rsidRPr="008274F0">
        <w:rPr>
          <w:rFonts w:cs="Times New Roman"/>
          <w:szCs w:val="24"/>
        </w:rPr>
        <w:t>buku</w:t>
      </w:r>
      <w:proofErr w:type="spellEnd"/>
      <w:r w:rsidRPr="008274F0">
        <w:rPr>
          <w:rFonts w:cs="Times New Roman"/>
          <w:szCs w:val="24"/>
        </w:rPr>
        <w:t xml:space="preserve"> </w:t>
      </w:r>
      <w:proofErr w:type="spellStart"/>
      <w:r w:rsidRPr="008274F0">
        <w:rPr>
          <w:rFonts w:cs="Times New Roman"/>
          <w:szCs w:val="24"/>
        </w:rPr>
        <w:t>inventaris</w:t>
      </w:r>
      <w:proofErr w:type="spellEnd"/>
      <w:r w:rsidRPr="008274F0">
        <w:rPr>
          <w:rFonts w:cs="Times New Roman"/>
          <w:szCs w:val="24"/>
        </w:rPr>
        <w:t xml:space="preserve"> </w:t>
      </w:r>
      <w:proofErr w:type="spellStart"/>
      <w:r w:rsidRPr="008274F0">
        <w:rPr>
          <w:rFonts w:cs="Times New Roman"/>
          <w:szCs w:val="24"/>
        </w:rPr>
        <w:t>tersebu</w:t>
      </w:r>
      <w:proofErr w:type="spellEnd"/>
      <w:r w:rsidRPr="008274F0">
        <w:rPr>
          <w:rFonts w:cs="Times New Roman"/>
          <w:szCs w:val="24"/>
        </w:rPr>
        <w:t xml:space="preserve"> </w:t>
      </w:r>
      <w:proofErr w:type="spellStart"/>
      <w:r w:rsidRPr="008274F0">
        <w:rPr>
          <w:rFonts w:cs="Times New Roman"/>
          <w:szCs w:val="24"/>
        </w:rPr>
        <w:t>menjadi</w:t>
      </w:r>
      <w:proofErr w:type="spellEnd"/>
      <w:r w:rsidRPr="008274F0">
        <w:rPr>
          <w:rFonts w:cs="Times New Roman"/>
          <w:szCs w:val="24"/>
        </w:rPr>
        <w:t xml:space="preserve"> </w:t>
      </w:r>
      <w:proofErr w:type="spellStart"/>
      <w:r w:rsidRPr="008274F0">
        <w:rPr>
          <w:rFonts w:cs="Times New Roman"/>
          <w:szCs w:val="24"/>
        </w:rPr>
        <w:t>buku</w:t>
      </w:r>
      <w:proofErr w:type="spellEnd"/>
      <w:r w:rsidRPr="008274F0">
        <w:rPr>
          <w:rFonts w:cs="Times New Roman"/>
          <w:szCs w:val="24"/>
        </w:rPr>
        <w:t xml:space="preserve"> </w:t>
      </w:r>
      <w:proofErr w:type="spellStart"/>
      <w:r w:rsidRPr="008274F0">
        <w:rPr>
          <w:rFonts w:cs="Times New Roman"/>
          <w:szCs w:val="24"/>
        </w:rPr>
        <w:t>induk</w:t>
      </w:r>
      <w:proofErr w:type="spellEnd"/>
      <w:r w:rsidRPr="008274F0">
        <w:rPr>
          <w:rFonts w:cs="Times New Roman"/>
          <w:szCs w:val="24"/>
        </w:rPr>
        <w:t xml:space="preserve"> </w:t>
      </w:r>
      <w:proofErr w:type="spellStart"/>
      <w:r w:rsidRPr="008274F0">
        <w:rPr>
          <w:rFonts w:cs="Times New Roman"/>
          <w:szCs w:val="24"/>
        </w:rPr>
        <w:t>inventaris</w:t>
      </w:r>
      <w:proofErr w:type="spellEnd"/>
      <w:r w:rsidRPr="008274F0">
        <w:rPr>
          <w:rFonts w:cs="Times New Roman"/>
          <w:szCs w:val="24"/>
        </w:rPr>
        <w:t xml:space="preserve">. </w:t>
      </w:r>
    </w:p>
    <w:p w:rsidR="00192F32" w:rsidRPr="008274F0" w:rsidRDefault="00DD7B2E" w:rsidP="008274F0">
      <w:pPr>
        <w:pStyle w:val="ListParagraph"/>
        <w:numPr>
          <w:ilvl w:val="0"/>
          <w:numId w:val="21"/>
        </w:numPr>
        <w:ind w:left="709" w:hanging="709"/>
        <w:jc w:val="both"/>
        <w:rPr>
          <w:rFonts w:cs="Times New Roman"/>
          <w:szCs w:val="24"/>
        </w:rPr>
      </w:pPr>
      <w:proofErr w:type="spellStart"/>
      <w:r w:rsidRPr="008274F0">
        <w:rPr>
          <w:rFonts w:cs="Times New Roman"/>
          <w:szCs w:val="24"/>
        </w:rPr>
        <w:t>Buku</w:t>
      </w:r>
      <w:proofErr w:type="spellEnd"/>
      <w:r w:rsidRPr="008274F0">
        <w:rPr>
          <w:rFonts w:cs="Times New Roman"/>
          <w:szCs w:val="24"/>
        </w:rPr>
        <w:t xml:space="preserve"> </w:t>
      </w:r>
      <w:proofErr w:type="spellStart"/>
      <w:r w:rsidRPr="008274F0">
        <w:rPr>
          <w:rFonts w:cs="Times New Roman"/>
          <w:szCs w:val="24"/>
        </w:rPr>
        <w:t>induk</w:t>
      </w:r>
      <w:proofErr w:type="spellEnd"/>
      <w:r w:rsidRPr="008274F0">
        <w:rPr>
          <w:rFonts w:cs="Times New Roman"/>
          <w:szCs w:val="24"/>
        </w:rPr>
        <w:t xml:space="preserve"> </w:t>
      </w:r>
      <w:proofErr w:type="spellStart"/>
      <w:r w:rsidRPr="008274F0">
        <w:rPr>
          <w:rFonts w:cs="Times New Roman"/>
          <w:szCs w:val="24"/>
        </w:rPr>
        <w:t>inventaris</w:t>
      </w:r>
      <w:proofErr w:type="spellEnd"/>
      <w:r w:rsidRPr="008274F0">
        <w:rPr>
          <w:rFonts w:cs="Times New Roman"/>
          <w:szCs w:val="24"/>
        </w:rPr>
        <w:t xml:space="preserve"> </w:t>
      </w:r>
      <w:proofErr w:type="spellStart"/>
      <w:r w:rsidRPr="008274F0">
        <w:rPr>
          <w:rFonts w:cs="Times New Roman"/>
          <w:szCs w:val="24"/>
        </w:rPr>
        <w:t>merupakan</w:t>
      </w:r>
      <w:proofErr w:type="spellEnd"/>
      <w:r w:rsidRPr="008274F0">
        <w:rPr>
          <w:rFonts w:cs="Times New Roman"/>
          <w:szCs w:val="24"/>
        </w:rPr>
        <w:t xml:space="preserve"> </w:t>
      </w:r>
      <w:proofErr w:type="spellStart"/>
      <w:r w:rsidRPr="008274F0">
        <w:rPr>
          <w:rFonts w:cs="Times New Roman"/>
          <w:szCs w:val="24"/>
        </w:rPr>
        <w:t>saldo</w:t>
      </w:r>
      <w:proofErr w:type="spellEnd"/>
      <w:r w:rsidRPr="008274F0">
        <w:rPr>
          <w:rFonts w:cs="Times New Roman"/>
          <w:szCs w:val="24"/>
        </w:rPr>
        <w:t xml:space="preserve"> </w:t>
      </w:r>
      <w:proofErr w:type="spellStart"/>
      <w:r w:rsidRPr="008274F0">
        <w:rPr>
          <w:rFonts w:cs="Times New Roman"/>
          <w:szCs w:val="24"/>
        </w:rPr>
        <w:t>awal</w:t>
      </w:r>
      <w:proofErr w:type="spellEnd"/>
      <w:r w:rsidRPr="008274F0">
        <w:rPr>
          <w:rFonts w:cs="Times New Roman"/>
          <w:szCs w:val="24"/>
        </w:rPr>
        <w:t xml:space="preserve"> </w:t>
      </w:r>
      <w:proofErr w:type="spellStart"/>
      <w:r w:rsidRPr="008274F0">
        <w:rPr>
          <w:rFonts w:cs="Times New Roman"/>
          <w:szCs w:val="24"/>
        </w:rPr>
        <w:t>pada</w:t>
      </w:r>
      <w:proofErr w:type="spellEnd"/>
      <w:r w:rsidRPr="008274F0">
        <w:rPr>
          <w:rFonts w:cs="Times New Roman"/>
          <w:szCs w:val="24"/>
        </w:rPr>
        <w:t xml:space="preserve"> </w:t>
      </w: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br/>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tahun</w:t>
      </w:r>
      <w:proofErr w:type="spellEnd"/>
      <w:r w:rsidRPr="008274F0">
        <w:rPr>
          <w:rFonts w:cs="Times New Roman"/>
          <w:szCs w:val="24"/>
        </w:rPr>
        <w:t xml:space="preserve"> </w:t>
      </w:r>
      <w:proofErr w:type="spellStart"/>
      <w:r w:rsidRPr="008274F0">
        <w:rPr>
          <w:rFonts w:cs="Times New Roman"/>
          <w:szCs w:val="24"/>
        </w:rPr>
        <w:t>berikutnya</w:t>
      </w:r>
      <w:proofErr w:type="spellEnd"/>
      <w:r w:rsidRPr="008274F0">
        <w:rPr>
          <w:rFonts w:cs="Times New Roman"/>
          <w:szCs w:val="24"/>
        </w:rPr>
        <w:t xml:space="preserve">, </w:t>
      </w:r>
      <w:proofErr w:type="spellStart"/>
      <w:r w:rsidRPr="008274F0">
        <w:rPr>
          <w:rFonts w:cs="Times New Roman"/>
          <w:szCs w:val="24"/>
        </w:rPr>
        <w:t>selanjutnya</w:t>
      </w:r>
      <w:proofErr w:type="spellEnd"/>
      <w:r w:rsidRPr="008274F0">
        <w:rPr>
          <w:rFonts w:cs="Times New Roman"/>
          <w:szCs w:val="24"/>
        </w:rPr>
        <w:t xml:space="preserve"> </w:t>
      </w:r>
      <w:proofErr w:type="spellStart"/>
      <w:r w:rsidRPr="008274F0">
        <w:rPr>
          <w:rFonts w:cs="Times New Roman"/>
          <w:szCs w:val="24"/>
        </w:rPr>
        <w:t>untuk</w:t>
      </w:r>
      <w:proofErr w:type="spellEnd"/>
      <w:r w:rsidRPr="008274F0">
        <w:rPr>
          <w:rFonts w:cs="Times New Roman"/>
          <w:szCs w:val="24"/>
        </w:rPr>
        <w:t xml:space="preserve"> </w:t>
      </w:r>
      <w:proofErr w:type="spellStart"/>
      <w:r w:rsidRPr="008274F0">
        <w:rPr>
          <w:rFonts w:cs="Times New Roman"/>
          <w:szCs w:val="24"/>
        </w:rPr>
        <w:t>tahun-tahun</w:t>
      </w:r>
      <w:proofErr w:type="spellEnd"/>
      <w:r w:rsidRPr="008274F0">
        <w:rPr>
          <w:rFonts w:cs="Times New Roman"/>
          <w:szCs w:val="24"/>
        </w:rPr>
        <w:t xml:space="preserve"> </w:t>
      </w:r>
      <w:proofErr w:type="spellStart"/>
      <w:r w:rsidRPr="008274F0">
        <w:rPr>
          <w:rFonts w:cs="Times New Roman"/>
          <w:szCs w:val="24"/>
        </w:rPr>
        <w:t>berikutnya</w:t>
      </w:r>
      <w:proofErr w:type="spellEnd"/>
      <w:r w:rsidRPr="008274F0">
        <w:rPr>
          <w:rFonts w:cs="Times New Roman"/>
          <w:szCs w:val="24"/>
        </w:rPr>
        <w:br/>
      </w:r>
      <w:proofErr w:type="spellStart"/>
      <w:r w:rsidRPr="008274F0">
        <w:rPr>
          <w:rFonts w:cs="Times New Roman"/>
          <w:szCs w:val="24"/>
        </w:rPr>
        <w:t>pengguna</w:t>
      </w:r>
      <w:proofErr w:type="spellEnd"/>
      <w:r w:rsidRPr="008274F0">
        <w:rPr>
          <w:rFonts w:cs="Times New Roman"/>
          <w:szCs w:val="24"/>
        </w:rPr>
        <w:t>/</w:t>
      </w:r>
      <w:proofErr w:type="spellStart"/>
      <w:r w:rsidRPr="008274F0">
        <w:rPr>
          <w:rFonts w:cs="Times New Roman"/>
          <w:szCs w:val="24"/>
        </w:rPr>
        <w:t>kuasa</w:t>
      </w:r>
      <w:proofErr w:type="spellEnd"/>
      <w:r w:rsidRPr="008274F0">
        <w:rPr>
          <w:rFonts w:cs="Times New Roman"/>
          <w:szCs w:val="24"/>
        </w:rPr>
        <w:t xml:space="preserve"> </w:t>
      </w:r>
      <w:proofErr w:type="spellStart"/>
      <w:r w:rsidRPr="008274F0">
        <w:rPr>
          <w:rFonts w:cs="Times New Roman"/>
          <w:szCs w:val="24"/>
        </w:rPr>
        <w:t>pengguna</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 xml:space="preserve"> </w:t>
      </w:r>
      <w:proofErr w:type="spellStart"/>
      <w:r w:rsidRPr="008274F0">
        <w:rPr>
          <w:rFonts w:cs="Times New Roman"/>
          <w:szCs w:val="24"/>
        </w:rPr>
        <w:t>pengelola</w:t>
      </w:r>
      <w:proofErr w:type="spellEnd"/>
      <w:r w:rsidRPr="008274F0">
        <w:rPr>
          <w:rFonts w:cs="Times New Roman"/>
          <w:szCs w:val="24"/>
        </w:rPr>
        <w:t xml:space="preserve"> </w:t>
      </w:r>
      <w:proofErr w:type="spellStart"/>
      <w:r w:rsidRPr="008274F0">
        <w:rPr>
          <w:rFonts w:cs="Times New Roman"/>
          <w:szCs w:val="24"/>
        </w:rPr>
        <w:t>hanya</w:t>
      </w:r>
      <w:proofErr w:type="spellEnd"/>
      <w:r w:rsidRPr="008274F0">
        <w:rPr>
          <w:rFonts w:cs="Times New Roman"/>
          <w:szCs w:val="24"/>
        </w:rPr>
        <w:t xml:space="preserve"> </w:t>
      </w:r>
      <w:proofErr w:type="spellStart"/>
      <w:r w:rsidRPr="008274F0">
        <w:rPr>
          <w:rFonts w:cs="Times New Roman"/>
          <w:szCs w:val="24"/>
        </w:rPr>
        <w:t>membuat</w:t>
      </w:r>
      <w:proofErr w:type="spellEnd"/>
      <w:r w:rsidRPr="008274F0">
        <w:rPr>
          <w:rFonts w:cs="Times New Roman"/>
          <w:szCs w:val="24"/>
        </w:rPr>
        <w:t xml:space="preserve"> </w:t>
      </w: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proofErr w:type="gramStart"/>
      <w:r w:rsidRPr="008274F0">
        <w:rPr>
          <w:rFonts w:cs="Times New Roman"/>
          <w:szCs w:val="24"/>
        </w:rPr>
        <w:t>Barang</w:t>
      </w:r>
      <w:proofErr w:type="spellEnd"/>
      <w:proofErr w:type="gramEnd"/>
      <w:r w:rsidRPr="008274F0">
        <w:rPr>
          <w:rFonts w:cs="Times New Roman"/>
          <w:szCs w:val="24"/>
        </w:rPr>
        <w:br/>
        <w:t>(</w:t>
      </w:r>
      <w:proofErr w:type="spellStart"/>
      <w:r w:rsidRPr="008274F0">
        <w:rPr>
          <w:rFonts w:cs="Times New Roman"/>
          <w:szCs w:val="24"/>
        </w:rPr>
        <w:t>bertambah</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w:t>
      </w:r>
      <w:proofErr w:type="spellStart"/>
      <w:r w:rsidRPr="008274F0">
        <w:rPr>
          <w:rFonts w:cs="Times New Roman"/>
          <w:szCs w:val="24"/>
        </w:rPr>
        <w:t>atau</w:t>
      </w:r>
      <w:proofErr w:type="spellEnd"/>
      <w:r w:rsidRPr="008274F0">
        <w:rPr>
          <w:rFonts w:cs="Times New Roman"/>
          <w:szCs w:val="24"/>
        </w:rPr>
        <w:t xml:space="preserve"> </w:t>
      </w:r>
      <w:proofErr w:type="spellStart"/>
      <w:r w:rsidRPr="008274F0">
        <w:rPr>
          <w:rFonts w:cs="Times New Roman"/>
          <w:szCs w:val="24"/>
        </w:rPr>
        <w:t>berkurang</w:t>
      </w:r>
      <w:proofErr w:type="spellEnd"/>
      <w:r w:rsidRPr="008274F0">
        <w:rPr>
          <w:rFonts w:cs="Times New Roman"/>
          <w:szCs w:val="24"/>
        </w:rPr>
        <w:t xml:space="preserve">) </w:t>
      </w:r>
      <w:proofErr w:type="spellStart"/>
      <w:r w:rsidRPr="008274F0">
        <w:rPr>
          <w:rFonts w:cs="Times New Roman"/>
          <w:szCs w:val="24"/>
        </w:rPr>
        <w:t>dalam</w:t>
      </w:r>
      <w:proofErr w:type="spellEnd"/>
      <w:r w:rsidRPr="008274F0">
        <w:rPr>
          <w:rFonts w:cs="Times New Roman"/>
          <w:szCs w:val="24"/>
        </w:rPr>
        <w:t xml:space="preserve"> </w:t>
      </w:r>
      <w:proofErr w:type="spellStart"/>
      <w:r w:rsidRPr="008274F0">
        <w:rPr>
          <w:rFonts w:cs="Times New Roman"/>
          <w:szCs w:val="24"/>
        </w:rPr>
        <w:t>bentuk</w:t>
      </w:r>
      <w:proofErr w:type="spellEnd"/>
      <w:r w:rsidRPr="008274F0">
        <w:rPr>
          <w:rFonts w:cs="Times New Roman"/>
          <w:szCs w:val="24"/>
        </w:rPr>
        <w:t xml:space="preserve"> </w:t>
      </w:r>
      <w:proofErr w:type="spellStart"/>
      <w:r w:rsidRPr="008274F0">
        <w:rPr>
          <w:rFonts w:cs="Times New Roman"/>
          <w:szCs w:val="24"/>
        </w:rPr>
        <w:t>reka</w:t>
      </w:r>
      <w:r w:rsidR="00192F32" w:rsidRPr="008274F0">
        <w:rPr>
          <w:rFonts w:cs="Times New Roman"/>
          <w:szCs w:val="24"/>
        </w:rPr>
        <w:t>pitlasi</w:t>
      </w:r>
      <w:proofErr w:type="spellEnd"/>
      <w:r w:rsidR="00192F32" w:rsidRPr="008274F0">
        <w:rPr>
          <w:rFonts w:cs="Times New Roman"/>
          <w:szCs w:val="24"/>
        </w:rPr>
        <w:t xml:space="preserve"> </w:t>
      </w:r>
      <w:proofErr w:type="spellStart"/>
      <w:r w:rsidR="00192F32" w:rsidRPr="008274F0">
        <w:rPr>
          <w:rFonts w:cs="Times New Roman"/>
          <w:szCs w:val="24"/>
        </w:rPr>
        <w:t>barang</w:t>
      </w:r>
      <w:proofErr w:type="spellEnd"/>
      <w:r w:rsidR="00192F32" w:rsidRPr="008274F0">
        <w:rPr>
          <w:rFonts w:cs="Times New Roman"/>
          <w:szCs w:val="24"/>
        </w:rPr>
        <w:t xml:space="preserve"> </w:t>
      </w:r>
      <w:proofErr w:type="spellStart"/>
      <w:r w:rsidR="00192F32" w:rsidRPr="008274F0">
        <w:rPr>
          <w:rFonts w:cs="Times New Roman"/>
          <w:szCs w:val="24"/>
        </w:rPr>
        <w:t>milik</w:t>
      </w:r>
      <w:proofErr w:type="spellEnd"/>
      <w:r w:rsidR="00192F32" w:rsidRPr="008274F0">
        <w:rPr>
          <w:rFonts w:cs="Times New Roman"/>
          <w:szCs w:val="24"/>
        </w:rPr>
        <w:t xml:space="preserve"> </w:t>
      </w:r>
      <w:proofErr w:type="spellStart"/>
      <w:r w:rsidR="00192F32" w:rsidRPr="008274F0">
        <w:rPr>
          <w:rFonts w:cs="Times New Roman"/>
          <w:szCs w:val="24"/>
        </w:rPr>
        <w:t>daerah</w:t>
      </w:r>
      <w:proofErr w:type="spellEnd"/>
      <w:r w:rsidR="00192F32" w:rsidRPr="008274F0">
        <w:rPr>
          <w:rFonts w:cs="Times New Roman"/>
          <w:szCs w:val="24"/>
        </w:rPr>
        <w:t>.</w:t>
      </w:r>
    </w:p>
    <w:p w:rsidR="00DD7B2E" w:rsidRPr="008274F0" w:rsidRDefault="00DD7B2E" w:rsidP="008274F0">
      <w:pPr>
        <w:pStyle w:val="ListParagraph"/>
        <w:numPr>
          <w:ilvl w:val="0"/>
          <w:numId w:val="21"/>
        </w:numPr>
        <w:ind w:left="709" w:hanging="709"/>
        <w:jc w:val="both"/>
        <w:rPr>
          <w:rFonts w:cs="Times New Roman"/>
          <w:szCs w:val="24"/>
        </w:rPr>
      </w:pP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bertambah</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 xml:space="preserve"> </w:t>
      </w:r>
      <w:proofErr w:type="spellStart"/>
      <w:r w:rsidRPr="008274F0">
        <w:rPr>
          <w:rFonts w:cs="Times New Roman"/>
          <w:szCs w:val="24"/>
        </w:rPr>
        <w:t>atau</w:t>
      </w:r>
      <w:proofErr w:type="spellEnd"/>
      <w:r w:rsidRPr="008274F0">
        <w:rPr>
          <w:rFonts w:cs="Times New Roman"/>
          <w:szCs w:val="24"/>
        </w:rPr>
        <w:t xml:space="preserve"> </w:t>
      </w:r>
      <w:proofErr w:type="spellStart"/>
      <w:r w:rsidRPr="008274F0">
        <w:rPr>
          <w:rFonts w:cs="Times New Roman"/>
          <w:szCs w:val="24"/>
        </w:rPr>
        <w:t>berkurang</w:t>
      </w:r>
      <w:proofErr w:type="spellEnd"/>
      <w:r w:rsidR="001C3748" w:rsidRPr="008274F0">
        <w:rPr>
          <w:rFonts w:cs="Times New Roman"/>
          <w:szCs w:val="24"/>
        </w:rPr>
        <w:t xml:space="preserve"> </w:t>
      </w:r>
      <w:proofErr w:type="spellStart"/>
      <w:r w:rsidR="001C3748" w:rsidRPr="008274F0">
        <w:rPr>
          <w:rFonts w:cs="Times New Roman"/>
          <w:szCs w:val="24"/>
        </w:rPr>
        <w:t>pada</w:t>
      </w:r>
      <w:proofErr w:type="spellEnd"/>
      <w:r w:rsidR="001C3748" w:rsidRPr="008274F0">
        <w:rPr>
          <w:rFonts w:cs="Times New Roman"/>
          <w:szCs w:val="24"/>
        </w:rPr>
        <w:t xml:space="preserve"> </w:t>
      </w:r>
      <w:proofErr w:type="spellStart"/>
      <w:r w:rsidR="001C3748" w:rsidRPr="008274F0">
        <w:rPr>
          <w:rFonts w:cs="Times New Roman"/>
          <w:szCs w:val="24"/>
        </w:rPr>
        <w:t>masing-masing</w:t>
      </w:r>
      <w:proofErr w:type="spellEnd"/>
      <w:r w:rsidR="001C3748" w:rsidRPr="008274F0">
        <w:rPr>
          <w:rFonts w:cs="Times New Roman"/>
          <w:szCs w:val="24"/>
        </w:rPr>
        <w:t xml:space="preserve"> SKPD </w:t>
      </w:r>
      <w:proofErr w:type="spellStart"/>
      <w:r w:rsidR="001C3748" w:rsidRPr="008274F0">
        <w:rPr>
          <w:rFonts w:cs="Times New Roman"/>
          <w:szCs w:val="24"/>
        </w:rPr>
        <w:t>setiap</w:t>
      </w:r>
      <w:proofErr w:type="spellEnd"/>
      <w:r w:rsidR="001C3748" w:rsidRPr="008274F0">
        <w:rPr>
          <w:rFonts w:cs="Times New Roman"/>
          <w:szCs w:val="24"/>
        </w:rPr>
        <w:t xml:space="preserve"> </w:t>
      </w:r>
      <w:r w:rsidRPr="008274F0">
        <w:rPr>
          <w:rFonts w:cs="Times New Roman"/>
          <w:szCs w:val="24"/>
        </w:rPr>
        <w:t xml:space="preserve">semester, </w:t>
      </w:r>
      <w:proofErr w:type="spellStart"/>
      <w:r w:rsidRPr="008274F0">
        <w:rPr>
          <w:rFonts w:cs="Times New Roman"/>
          <w:szCs w:val="24"/>
        </w:rPr>
        <w:t>dicatat</w:t>
      </w:r>
      <w:proofErr w:type="spellEnd"/>
      <w:r w:rsidRPr="008274F0">
        <w:rPr>
          <w:rFonts w:cs="Times New Roman"/>
          <w:szCs w:val="24"/>
        </w:rPr>
        <w:t xml:space="preserve"> </w:t>
      </w:r>
      <w:proofErr w:type="spellStart"/>
      <w:r w:rsidRPr="008274F0">
        <w:rPr>
          <w:rFonts w:cs="Times New Roman"/>
          <w:szCs w:val="24"/>
        </w:rPr>
        <w:t>secara</w:t>
      </w:r>
      <w:proofErr w:type="spellEnd"/>
      <w:r w:rsidRPr="008274F0">
        <w:rPr>
          <w:rFonts w:cs="Times New Roman"/>
          <w:szCs w:val="24"/>
        </w:rPr>
        <w:t xml:space="preserve"> </w:t>
      </w:r>
      <w:proofErr w:type="spellStart"/>
      <w:r w:rsidRPr="008274F0">
        <w:rPr>
          <w:rFonts w:cs="Times New Roman"/>
          <w:szCs w:val="24"/>
        </w:rPr>
        <w:t>tertib</w:t>
      </w:r>
      <w:proofErr w:type="spellEnd"/>
      <w:r w:rsidRPr="008274F0">
        <w:rPr>
          <w:rFonts w:cs="Times New Roman"/>
          <w:szCs w:val="24"/>
        </w:rPr>
        <w:t xml:space="preserve"> </w:t>
      </w:r>
      <w:proofErr w:type="spellStart"/>
      <w:r w:rsidRPr="008274F0">
        <w:rPr>
          <w:rFonts w:cs="Times New Roman"/>
          <w:szCs w:val="24"/>
        </w:rPr>
        <w:t>pada</w:t>
      </w:r>
      <w:proofErr w:type="spellEnd"/>
      <w:r w:rsidRPr="008274F0">
        <w:rPr>
          <w:rFonts w:cs="Times New Roman"/>
          <w:szCs w:val="24"/>
        </w:rPr>
        <w:t>:</w:t>
      </w:r>
      <w:r w:rsidR="001C3748" w:rsidRPr="008274F0">
        <w:rPr>
          <w:rFonts w:cs="Times New Roman"/>
          <w:szCs w:val="24"/>
        </w:rPr>
        <w:t xml:space="preserve"> </w:t>
      </w:r>
      <w:proofErr w:type="spellStart"/>
      <w:r w:rsidR="001C3748" w:rsidRPr="008274F0">
        <w:rPr>
          <w:rFonts w:cs="Times New Roman"/>
          <w:szCs w:val="24"/>
        </w:rPr>
        <w:t>Laporan</w:t>
      </w:r>
      <w:proofErr w:type="spellEnd"/>
      <w:r w:rsidR="001C3748" w:rsidRPr="008274F0">
        <w:rPr>
          <w:rFonts w:cs="Times New Roman"/>
          <w:szCs w:val="24"/>
        </w:rPr>
        <w:t xml:space="preserve"> </w:t>
      </w:r>
      <w:proofErr w:type="spellStart"/>
      <w:r w:rsidR="001C3748" w:rsidRPr="008274F0">
        <w:rPr>
          <w:rFonts w:cs="Times New Roman"/>
          <w:szCs w:val="24"/>
        </w:rPr>
        <w:t>Mutasi</w:t>
      </w:r>
      <w:proofErr w:type="spellEnd"/>
      <w:r w:rsidR="001C3748" w:rsidRPr="008274F0">
        <w:rPr>
          <w:rFonts w:cs="Times New Roman"/>
          <w:szCs w:val="24"/>
        </w:rPr>
        <w:t xml:space="preserve"> </w:t>
      </w:r>
      <w:proofErr w:type="spellStart"/>
      <w:r w:rsidR="001C3748" w:rsidRPr="008274F0">
        <w:rPr>
          <w:rFonts w:cs="Times New Roman"/>
          <w:szCs w:val="24"/>
        </w:rPr>
        <w:t>Barang</w:t>
      </w:r>
      <w:proofErr w:type="spellEnd"/>
      <w:r w:rsidR="001C3748" w:rsidRPr="008274F0">
        <w:rPr>
          <w:rFonts w:cs="Times New Roman"/>
          <w:szCs w:val="24"/>
        </w:rPr>
        <w:t xml:space="preserve"> </w:t>
      </w:r>
      <w:r w:rsidRPr="008274F0">
        <w:rPr>
          <w:rFonts w:cs="Times New Roman"/>
          <w:szCs w:val="24"/>
          <w:lang w:val="id-ID"/>
        </w:rPr>
        <w:t>dan</w:t>
      </w:r>
      <w:r w:rsidR="001C3748" w:rsidRPr="008274F0">
        <w:rPr>
          <w:rFonts w:cs="Times New Roman"/>
          <w:szCs w:val="24"/>
        </w:rPr>
        <w:t xml:space="preserve"> </w:t>
      </w:r>
      <w:r w:rsidRPr="008274F0">
        <w:rPr>
          <w:rFonts w:cs="Times New Roman"/>
          <w:szCs w:val="24"/>
          <w:lang w:val="id-ID"/>
        </w:rPr>
        <w:t>Daftar Mutasi Barang</w:t>
      </w:r>
      <w:r w:rsidR="001C3748" w:rsidRPr="008274F0">
        <w:rPr>
          <w:rFonts w:cs="Times New Roman"/>
          <w:szCs w:val="24"/>
        </w:rPr>
        <w:t>.</w:t>
      </w:r>
    </w:p>
    <w:p w:rsidR="001C3748" w:rsidRPr="008274F0" w:rsidRDefault="001C3748" w:rsidP="008274F0">
      <w:pPr>
        <w:pStyle w:val="ListParagraph"/>
        <w:numPr>
          <w:ilvl w:val="0"/>
          <w:numId w:val="21"/>
        </w:numPr>
        <w:ind w:left="709" w:hanging="709"/>
        <w:jc w:val="both"/>
        <w:rPr>
          <w:rFonts w:cs="Times New Roman"/>
          <w:szCs w:val="24"/>
        </w:rPr>
      </w:pPr>
      <w:proofErr w:type="spellStart"/>
      <w:r w:rsidRPr="008274F0">
        <w:rPr>
          <w:rFonts w:cs="Times New Roman"/>
          <w:szCs w:val="24"/>
        </w:rPr>
        <w:t>Laporan</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merupakan</w:t>
      </w:r>
      <w:proofErr w:type="spellEnd"/>
      <w:r w:rsidRPr="008274F0">
        <w:rPr>
          <w:rFonts w:cs="Times New Roman"/>
          <w:szCs w:val="24"/>
        </w:rPr>
        <w:t xml:space="preserve"> </w:t>
      </w:r>
      <w:proofErr w:type="spellStart"/>
      <w:r w:rsidRPr="008274F0">
        <w:rPr>
          <w:rFonts w:cs="Times New Roman"/>
          <w:szCs w:val="24"/>
        </w:rPr>
        <w:t>pencatatan</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bertambah</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w:t>
      </w:r>
      <w:proofErr w:type="spellStart"/>
      <w:r w:rsidRPr="008274F0">
        <w:rPr>
          <w:rFonts w:cs="Times New Roman"/>
          <w:szCs w:val="24"/>
        </w:rPr>
        <w:t>atau</w:t>
      </w:r>
      <w:proofErr w:type="spellEnd"/>
      <w:r w:rsidRPr="008274F0">
        <w:rPr>
          <w:rFonts w:cs="Times New Roman"/>
          <w:szCs w:val="24"/>
        </w:rPr>
        <w:t xml:space="preserve"> </w:t>
      </w:r>
      <w:proofErr w:type="spellStart"/>
      <w:r w:rsidRPr="008274F0">
        <w:rPr>
          <w:rFonts w:cs="Times New Roman"/>
          <w:szCs w:val="24"/>
        </w:rPr>
        <w:t>berkurang</w:t>
      </w:r>
      <w:proofErr w:type="spellEnd"/>
      <w:r w:rsidRPr="008274F0">
        <w:rPr>
          <w:rFonts w:cs="Times New Roman"/>
          <w:szCs w:val="24"/>
        </w:rPr>
        <w:t xml:space="preserve"> </w:t>
      </w:r>
      <w:proofErr w:type="spellStart"/>
      <w:r w:rsidRPr="008274F0">
        <w:rPr>
          <w:rFonts w:cs="Times New Roman"/>
          <w:szCs w:val="24"/>
        </w:rPr>
        <w:t>selama</w:t>
      </w:r>
      <w:proofErr w:type="spellEnd"/>
      <w:r w:rsidRPr="008274F0">
        <w:rPr>
          <w:rFonts w:cs="Times New Roman"/>
          <w:szCs w:val="24"/>
        </w:rPr>
        <w:t xml:space="preserve"> 6 (</w:t>
      </w:r>
      <w:proofErr w:type="spellStart"/>
      <w:r w:rsidRPr="008274F0">
        <w:rPr>
          <w:rFonts w:cs="Times New Roman"/>
          <w:szCs w:val="24"/>
        </w:rPr>
        <w:t>enam</w:t>
      </w:r>
      <w:proofErr w:type="spellEnd"/>
      <w:r w:rsidRPr="008274F0">
        <w:rPr>
          <w:rFonts w:cs="Times New Roman"/>
          <w:szCs w:val="24"/>
        </w:rPr>
        <w:t xml:space="preserve">) </w:t>
      </w:r>
      <w:proofErr w:type="spellStart"/>
      <w:r w:rsidRPr="008274F0">
        <w:rPr>
          <w:rFonts w:cs="Times New Roman"/>
          <w:szCs w:val="24"/>
        </w:rPr>
        <w:t>bulan</w:t>
      </w:r>
      <w:proofErr w:type="spellEnd"/>
      <w:r w:rsidRPr="008274F0">
        <w:rPr>
          <w:rFonts w:cs="Times New Roman"/>
          <w:szCs w:val="24"/>
        </w:rPr>
        <w:t xml:space="preserve"> </w:t>
      </w:r>
      <w:proofErr w:type="spellStart"/>
      <w:r w:rsidRPr="008274F0">
        <w:rPr>
          <w:rFonts w:cs="Times New Roman"/>
          <w:szCs w:val="24"/>
        </w:rPr>
        <w:t>untuk</w:t>
      </w:r>
      <w:proofErr w:type="spellEnd"/>
      <w:r w:rsidRPr="008274F0">
        <w:rPr>
          <w:rFonts w:cs="Times New Roman"/>
          <w:szCs w:val="24"/>
        </w:rPr>
        <w:t xml:space="preserve"> </w:t>
      </w:r>
      <w:proofErr w:type="spellStart"/>
      <w:r w:rsidRPr="008274F0">
        <w:rPr>
          <w:rFonts w:cs="Times New Roman"/>
          <w:szCs w:val="24"/>
        </w:rPr>
        <w:t>dilaporkan</w:t>
      </w:r>
      <w:proofErr w:type="spellEnd"/>
      <w:r w:rsidRPr="008274F0">
        <w:rPr>
          <w:rFonts w:cs="Times New Roman"/>
          <w:szCs w:val="24"/>
        </w:rPr>
        <w:t xml:space="preserve"> </w:t>
      </w:r>
      <w:proofErr w:type="spellStart"/>
      <w:r w:rsidRPr="008274F0">
        <w:rPr>
          <w:rFonts w:cs="Times New Roman"/>
          <w:szCs w:val="24"/>
        </w:rPr>
        <w:t>kepada</w:t>
      </w:r>
      <w:proofErr w:type="spellEnd"/>
      <w:r w:rsidRPr="008274F0">
        <w:rPr>
          <w:rFonts w:cs="Times New Roman"/>
          <w:szCs w:val="24"/>
        </w:rPr>
        <w:t xml:space="preserve"> </w:t>
      </w:r>
      <w:proofErr w:type="spellStart"/>
      <w:r w:rsidRPr="008274F0">
        <w:rPr>
          <w:rFonts w:cs="Times New Roman"/>
          <w:szCs w:val="24"/>
        </w:rPr>
        <w:t>Kepala</w:t>
      </w:r>
      <w:proofErr w:type="spellEnd"/>
      <w:r w:rsidRPr="008274F0">
        <w:rPr>
          <w:rFonts w:cs="Times New Roman"/>
          <w:szCs w:val="24"/>
        </w:rPr>
        <w:t xml:space="preserve"> Daerah </w:t>
      </w:r>
      <w:proofErr w:type="spellStart"/>
      <w:r w:rsidRPr="008274F0">
        <w:rPr>
          <w:rFonts w:cs="Times New Roman"/>
          <w:szCs w:val="24"/>
        </w:rPr>
        <w:t>melalui</w:t>
      </w:r>
      <w:proofErr w:type="spellEnd"/>
      <w:r w:rsidRPr="008274F0">
        <w:rPr>
          <w:rFonts w:cs="Times New Roman"/>
          <w:szCs w:val="24"/>
        </w:rPr>
        <w:t xml:space="preserve"> </w:t>
      </w:r>
      <w:proofErr w:type="spellStart"/>
      <w:r w:rsidRPr="008274F0">
        <w:rPr>
          <w:rFonts w:cs="Times New Roman"/>
          <w:szCs w:val="24"/>
        </w:rPr>
        <w:t>pengelola</w:t>
      </w:r>
      <w:proofErr w:type="spellEnd"/>
      <w:r w:rsidRPr="008274F0">
        <w:rPr>
          <w:rFonts w:cs="Times New Roman"/>
          <w:szCs w:val="24"/>
        </w:rPr>
        <w:t xml:space="preserve">. </w:t>
      </w:r>
    </w:p>
    <w:p w:rsidR="001C3748" w:rsidRPr="008274F0" w:rsidRDefault="001C3748" w:rsidP="008274F0">
      <w:pPr>
        <w:pStyle w:val="ListParagraph"/>
        <w:numPr>
          <w:ilvl w:val="0"/>
          <w:numId w:val="21"/>
        </w:numPr>
        <w:ind w:left="709" w:hanging="709"/>
        <w:jc w:val="both"/>
        <w:rPr>
          <w:rFonts w:cs="Times New Roman"/>
          <w:szCs w:val="24"/>
        </w:rPr>
      </w:pPr>
      <w:proofErr w:type="spellStart"/>
      <w:r w:rsidRPr="008274F0">
        <w:rPr>
          <w:rFonts w:cs="Times New Roman"/>
          <w:szCs w:val="24"/>
        </w:rPr>
        <w:t>Laporan</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semester I </w:t>
      </w:r>
      <w:proofErr w:type="spellStart"/>
      <w:r w:rsidRPr="008274F0">
        <w:rPr>
          <w:rFonts w:cs="Times New Roman"/>
          <w:szCs w:val="24"/>
        </w:rPr>
        <w:t>dan</w:t>
      </w:r>
      <w:proofErr w:type="spellEnd"/>
      <w:r w:rsidRPr="008274F0">
        <w:rPr>
          <w:rFonts w:cs="Times New Roman"/>
          <w:szCs w:val="24"/>
        </w:rPr>
        <w:t xml:space="preserve"> semester II </w:t>
      </w:r>
      <w:proofErr w:type="spellStart"/>
      <w:r w:rsidRPr="008274F0">
        <w:rPr>
          <w:rFonts w:cs="Times New Roman"/>
          <w:szCs w:val="24"/>
        </w:rPr>
        <w:t>digabungkan</w:t>
      </w:r>
      <w:proofErr w:type="spellEnd"/>
      <w:r w:rsidRPr="008274F0">
        <w:rPr>
          <w:rFonts w:cs="Times New Roman"/>
          <w:szCs w:val="24"/>
        </w:rPr>
        <w:t xml:space="preserve"> </w:t>
      </w:r>
      <w:proofErr w:type="spellStart"/>
      <w:r w:rsidRPr="008274F0">
        <w:rPr>
          <w:rFonts w:cs="Times New Roman"/>
          <w:szCs w:val="24"/>
        </w:rPr>
        <w:t>menjadi</w:t>
      </w:r>
      <w:proofErr w:type="spellEnd"/>
      <w:r w:rsidRPr="008274F0">
        <w:rPr>
          <w:rFonts w:cs="Times New Roman"/>
          <w:szCs w:val="24"/>
        </w:rPr>
        <w:t xml:space="preserve"> </w:t>
      </w: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selama</w:t>
      </w:r>
      <w:proofErr w:type="spellEnd"/>
      <w:r w:rsidRPr="008274F0">
        <w:rPr>
          <w:rFonts w:cs="Times New Roman"/>
          <w:szCs w:val="24"/>
        </w:rPr>
        <w:t xml:space="preserve"> 1 (</w:t>
      </w:r>
      <w:proofErr w:type="spellStart"/>
      <w:r w:rsidRPr="008274F0">
        <w:rPr>
          <w:rFonts w:cs="Times New Roman"/>
          <w:szCs w:val="24"/>
        </w:rPr>
        <w:t>satu</w:t>
      </w:r>
      <w:proofErr w:type="spellEnd"/>
      <w:r w:rsidRPr="008274F0">
        <w:rPr>
          <w:rFonts w:cs="Times New Roman"/>
          <w:szCs w:val="24"/>
        </w:rPr>
        <w:t xml:space="preserve">) </w:t>
      </w:r>
      <w:proofErr w:type="spellStart"/>
      <w:r w:rsidRPr="008274F0">
        <w:rPr>
          <w:rFonts w:cs="Times New Roman"/>
          <w:szCs w:val="24"/>
        </w:rPr>
        <w:t>tahun</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 xml:space="preserve"> </w:t>
      </w:r>
      <w:proofErr w:type="spellStart"/>
      <w:r w:rsidRPr="008274F0">
        <w:rPr>
          <w:rFonts w:cs="Times New Roman"/>
          <w:szCs w:val="24"/>
        </w:rPr>
        <w:t>masingmasing</w:t>
      </w:r>
      <w:proofErr w:type="spellEnd"/>
      <w:r w:rsidRPr="008274F0">
        <w:rPr>
          <w:rFonts w:cs="Times New Roman"/>
          <w:szCs w:val="24"/>
        </w:rPr>
        <w:t xml:space="preserve"> </w:t>
      </w:r>
      <w:proofErr w:type="spellStart"/>
      <w:r w:rsidRPr="008274F0">
        <w:rPr>
          <w:rFonts w:cs="Times New Roman"/>
          <w:szCs w:val="24"/>
        </w:rPr>
        <w:t>dibuatkan</w:t>
      </w:r>
      <w:proofErr w:type="spellEnd"/>
      <w:r w:rsidRPr="008274F0">
        <w:rPr>
          <w:rFonts w:cs="Times New Roman"/>
          <w:szCs w:val="24"/>
        </w:rPr>
        <w:t xml:space="preserve"> </w:t>
      </w: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Rekapitulasinya</w:t>
      </w:r>
      <w:proofErr w:type="spellEnd"/>
      <w:r w:rsidRPr="008274F0">
        <w:rPr>
          <w:rFonts w:cs="Times New Roman"/>
          <w:szCs w:val="24"/>
        </w:rPr>
        <w:t xml:space="preserve"> (</w:t>
      </w: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Rekapitulasi</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
    <w:p w:rsidR="001C3748" w:rsidRPr="008274F0" w:rsidRDefault="001C3748" w:rsidP="008274F0">
      <w:pPr>
        <w:pStyle w:val="ListParagraph"/>
        <w:numPr>
          <w:ilvl w:val="0"/>
          <w:numId w:val="21"/>
        </w:numPr>
        <w:ind w:left="709" w:hanging="709"/>
        <w:jc w:val="both"/>
        <w:rPr>
          <w:rFonts w:cs="Times New Roman"/>
          <w:szCs w:val="24"/>
        </w:rPr>
      </w:pP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selama</w:t>
      </w:r>
      <w:proofErr w:type="spellEnd"/>
      <w:r w:rsidRPr="008274F0">
        <w:rPr>
          <w:rFonts w:cs="Times New Roman"/>
          <w:szCs w:val="24"/>
        </w:rPr>
        <w:t xml:space="preserve"> 1 (</w:t>
      </w:r>
      <w:proofErr w:type="spellStart"/>
      <w:r w:rsidRPr="008274F0">
        <w:rPr>
          <w:rFonts w:cs="Times New Roman"/>
          <w:szCs w:val="24"/>
        </w:rPr>
        <w:t>satu</w:t>
      </w:r>
      <w:proofErr w:type="spellEnd"/>
      <w:r w:rsidRPr="008274F0">
        <w:rPr>
          <w:rFonts w:cs="Times New Roman"/>
          <w:szCs w:val="24"/>
        </w:rPr>
        <w:t xml:space="preserve">) </w:t>
      </w:r>
      <w:proofErr w:type="spellStart"/>
      <w:r w:rsidRPr="008274F0">
        <w:rPr>
          <w:rFonts w:cs="Times New Roman"/>
          <w:szCs w:val="24"/>
        </w:rPr>
        <w:t>tahun</w:t>
      </w:r>
      <w:proofErr w:type="spellEnd"/>
      <w:r w:rsidRPr="008274F0">
        <w:rPr>
          <w:rFonts w:cs="Times New Roman"/>
          <w:szCs w:val="24"/>
        </w:rPr>
        <w:t xml:space="preserve"> </w:t>
      </w:r>
      <w:proofErr w:type="spellStart"/>
      <w:r w:rsidRPr="008274F0">
        <w:rPr>
          <w:rFonts w:cs="Times New Roman"/>
          <w:szCs w:val="24"/>
        </w:rPr>
        <w:t>tersebut</w:t>
      </w:r>
      <w:proofErr w:type="spellEnd"/>
      <w:r w:rsidRPr="008274F0">
        <w:rPr>
          <w:rFonts w:cs="Times New Roman"/>
          <w:szCs w:val="24"/>
        </w:rPr>
        <w:t xml:space="preserve"> </w:t>
      </w:r>
      <w:proofErr w:type="spellStart"/>
      <w:r w:rsidRPr="008274F0">
        <w:rPr>
          <w:rFonts w:cs="Times New Roman"/>
          <w:szCs w:val="24"/>
        </w:rPr>
        <w:t>disimpan</w:t>
      </w:r>
      <w:proofErr w:type="spellEnd"/>
      <w:r w:rsidRPr="008274F0">
        <w:rPr>
          <w:rFonts w:cs="Times New Roman"/>
          <w:szCs w:val="24"/>
        </w:rPr>
        <w:t xml:space="preserve"> di </w:t>
      </w:r>
      <w:proofErr w:type="spellStart"/>
      <w:r w:rsidRPr="008274F0">
        <w:rPr>
          <w:rFonts w:cs="Times New Roman"/>
          <w:szCs w:val="24"/>
        </w:rPr>
        <w:t>Pembantu</w:t>
      </w:r>
      <w:proofErr w:type="spellEnd"/>
      <w:r w:rsidRPr="008274F0">
        <w:rPr>
          <w:rFonts w:cs="Times New Roman"/>
          <w:szCs w:val="24"/>
        </w:rPr>
        <w:t xml:space="preserve"> </w:t>
      </w:r>
      <w:proofErr w:type="spellStart"/>
      <w:r w:rsidRPr="008274F0">
        <w:rPr>
          <w:rFonts w:cs="Times New Roman"/>
          <w:szCs w:val="24"/>
        </w:rPr>
        <w:t>Pengelola</w:t>
      </w:r>
      <w:proofErr w:type="spellEnd"/>
      <w:r w:rsidRPr="008274F0">
        <w:rPr>
          <w:rFonts w:cs="Times New Roman"/>
          <w:szCs w:val="24"/>
        </w:rPr>
        <w:t xml:space="preserve">. </w:t>
      </w:r>
    </w:p>
    <w:p w:rsidR="001C3748" w:rsidRPr="008274F0" w:rsidRDefault="001C3748" w:rsidP="008274F0">
      <w:pPr>
        <w:pStyle w:val="ListParagraph"/>
        <w:numPr>
          <w:ilvl w:val="0"/>
          <w:numId w:val="21"/>
        </w:numPr>
        <w:ind w:left="709" w:hanging="709"/>
        <w:jc w:val="both"/>
        <w:rPr>
          <w:rFonts w:cs="Times New Roman"/>
          <w:szCs w:val="24"/>
        </w:rPr>
      </w:pPr>
      <w:proofErr w:type="spellStart"/>
      <w:r w:rsidRPr="008274F0">
        <w:rPr>
          <w:rFonts w:cs="Times New Roman"/>
          <w:szCs w:val="24"/>
        </w:rPr>
        <w:t>Rekapitulasi</w:t>
      </w:r>
      <w:proofErr w:type="spellEnd"/>
      <w:r w:rsidRPr="008274F0">
        <w:rPr>
          <w:rFonts w:cs="Times New Roman"/>
          <w:szCs w:val="24"/>
        </w:rPr>
        <w:t xml:space="preserve"> </w:t>
      </w:r>
      <w:proofErr w:type="spellStart"/>
      <w:r w:rsidRPr="008274F0">
        <w:rPr>
          <w:rFonts w:cs="Times New Roman"/>
          <w:szCs w:val="24"/>
        </w:rPr>
        <w:t>seluruh</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milik</w:t>
      </w:r>
      <w:proofErr w:type="spellEnd"/>
      <w:r w:rsidRPr="008274F0">
        <w:rPr>
          <w:rFonts w:cs="Times New Roman"/>
          <w:szCs w:val="24"/>
        </w:rPr>
        <w:t xml:space="preserve"> </w:t>
      </w:r>
      <w:proofErr w:type="spellStart"/>
      <w:r w:rsidRPr="008274F0">
        <w:rPr>
          <w:rFonts w:cs="Times New Roman"/>
          <w:szCs w:val="24"/>
        </w:rPr>
        <w:t>daerah</w:t>
      </w:r>
      <w:proofErr w:type="spellEnd"/>
      <w:r w:rsidRPr="008274F0">
        <w:rPr>
          <w:rFonts w:cs="Times New Roman"/>
          <w:szCs w:val="24"/>
        </w:rPr>
        <w:t xml:space="preserve"> (</w:t>
      </w: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disampaikan</w:t>
      </w:r>
      <w:proofErr w:type="spellEnd"/>
      <w:r w:rsidRPr="008274F0">
        <w:rPr>
          <w:rFonts w:cs="Times New Roman"/>
          <w:szCs w:val="24"/>
        </w:rPr>
        <w:t xml:space="preserve"> </w:t>
      </w:r>
      <w:proofErr w:type="spellStart"/>
      <w:r w:rsidRPr="008274F0">
        <w:rPr>
          <w:rFonts w:cs="Times New Roman"/>
          <w:szCs w:val="24"/>
        </w:rPr>
        <w:t>kepada</w:t>
      </w:r>
      <w:proofErr w:type="spellEnd"/>
      <w:r w:rsidRPr="008274F0">
        <w:rPr>
          <w:rFonts w:cs="Times New Roman"/>
          <w:szCs w:val="24"/>
        </w:rPr>
        <w:t xml:space="preserve"> </w:t>
      </w:r>
      <w:proofErr w:type="spellStart"/>
      <w:r w:rsidRPr="008274F0">
        <w:rPr>
          <w:rFonts w:cs="Times New Roman"/>
          <w:szCs w:val="24"/>
        </w:rPr>
        <w:t>Menteri</w:t>
      </w:r>
      <w:proofErr w:type="spellEnd"/>
      <w:r w:rsidRPr="008274F0">
        <w:rPr>
          <w:rFonts w:cs="Times New Roman"/>
          <w:szCs w:val="24"/>
        </w:rPr>
        <w:t xml:space="preserve"> </w:t>
      </w:r>
      <w:proofErr w:type="spellStart"/>
      <w:r w:rsidRPr="008274F0">
        <w:rPr>
          <w:rFonts w:cs="Times New Roman"/>
          <w:szCs w:val="24"/>
        </w:rPr>
        <w:t>Dalam</w:t>
      </w:r>
      <w:proofErr w:type="spellEnd"/>
      <w:r w:rsidRPr="008274F0">
        <w:rPr>
          <w:rFonts w:cs="Times New Roman"/>
          <w:szCs w:val="24"/>
        </w:rPr>
        <w:t xml:space="preserve"> </w:t>
      </w:r>
      <w:proofErr w:type="spellStart"/>
      <w:r w:rsidRPr="008274F0">
        <w:rPr>
          <w:rFonts w:cs="Times New Roman"/>
          <w:szCs w:val="24"/>
        </w:rPr>
        <w:t>Negeri</w:t>
      </w:r>
      <w:proofErr w:type="spellEnd"/>
      <w:r w:rsidRPr="008274F0">
        <w:rPr>
          <w:rFonts w:cs="Times New Roman"/>
          <w:szCs w:val="24"/>
        </w:rPr>
        <w:t xml:space="preserve">. </w:t>
      </w:r>
    </w:p>
    <w:p w:rsidR="001C3748" w:rsidRPr="008274F0" w:rsidRDefault="001C3748" w:rsidP="008274F0">
      <w:pPr>
        <w:pStyle w:val="ListParagraph"/>
        <w:numPr>
          <w:ilvl w:val="0"/>
          <w:numId w:val="21"/>
        </w:numPr>
        <w:ind w:left="709" w:hanging="709"/>
        <w:jc w:val="both"/>
        <w:rPr>
          <w:rFonts w:cs="Times New Roman"/>
          <w:szCs w:val="24"/>
        </w:rPr>
      </w:pPr>
      <w:proofErr w:type="spellStart"/>
      <w:r w:rsidRPr="008274F0">
        <w:rPr>
          <w:rFonts w:cs="Times New Roman"/>
          <w:szCs w:val="24"/>
        </w:rPr>
        <w:t>Laporan</w:t>
      </w:r>
      <w:proofErr w:type="spellEnd"/>
      <w:r w:rsidRPr="008274F0">
        <w:rPr>
          <w:rFonts w:cs="Times New Roman"/>
          <w:szCs w:val="24"/>
        </w:rPr>
        <w:t xml:space="preserve"> </w:t>
      </w:r>
      <w:proofErr w:type="spellStart"/>
      <w:r w:rsidRPr="008274F0">
        <w:rPr>
          <w:rFonts w:cs="Times New Roman"/>
          <w:szCs w:val="24"/>
        </w:rPr>
        <w:t>inventarisasi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bertambah</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w:t>
      </w:r>
      <w:proofErr w:type="spellStart"/>
      <w:r w:rsidRPr="008274F0">
        <w:rPr>
          <w:rFonts w:cs="Times New Roman"/>
          <w:szCs w:val="24"/>
        </w:rPr>
        <w:t>atau</w:t>
      </w:r>
      <w:proofErr w:type="spellEnd"/>
      <w:r w:rsidRPr="008274F0">
        <w:rPr>
          <w:rFonts w:cs="Times New Roman"/>
          <w:szCs w:val="24"/>
        </w:rPr>
        <w:t xml:space="preserve"> </w:t>
      </w:r>
      <w:proofErr w:type="spellStart"/>
      <w:r w:rsidRPr="008274F0">
        <w:rPr>
          <w:rFonts w:cs="Times New Roman"/>
          <w:szCs w:val="24"/>
        </w:rPr>
        <w:t>berkurang</w:t>
      </w:r>
      <w:proofErr w:type="spellEnd"/>
      <w:r w:rsidRPr="008274F0">
        <w:rPr>
          <w:rFonts w:cs="Times New Roman"/>
          <w:szCs w:val="24"/>
        </w:rPr>
        <w:t xml:space="preserve">) </w:t>
      </w:r>
      <w:proofErr w:type="spellStart"/>
      <w:r w:rsidRPr="008274F0">
        <w:rPr>
          <w:rFonts w:cs="Times New Roman"/>
          <w:szCs w:val="24"/>
        </w:rPr>
        <w:t>selain</w:t>
      </w:r>
      <w:proofErr w:type="spellEnd"/>
      <w:r w:rsidRPr="008274F0">
        <w:rPr>
          <w:rFonts w:cs="Times New Roman"/>
          <w:szCs w:val="24"/>
        </w:rPr>
        <w:t xml:space="preserve"> </w:t>
      </w:r>
      <w:proofErr w:type="spellStart"/>
      <w:r w:rsidRPr="008274F0">
        <w:rPr>
          <w:rFonts w:cs="Times New Roman"/>
          <w:szCs w:val="24"/>
        </w:rPr>
        <w:t>mencantumkan</w:t>
      </w:r>
      <w:proofErr w:type="spellEnd"/>
      <w:r w:rsidRPr="008274F0">
        <w:rPr>
          <w:rFonts w:cs="Times New Roman"/>
          <w:szCs w:val="24"/>
        </w:rPr>
        <w:t xml:space="preserve"> </w:t>
      </w:r>
      <w:proofErr w:type="spellStart"/>
      <w:r w:rsidRPr="008274F0">
        <w:rPr>
          <w:rFonts w:cs="Times New Roman"/>
          <w:szCs w:val="24"/>
        </w:rPr>
        <w:t>jenis</w:t>
      </w:r>
      <w:proofErr w:type="spellEnd"/>
      <w:r w:rsidRPr="008274F0">
        <w:rPr>
          <w:rFonts w:cs="Times New Roman"/>
          <w:szCs w:val="24"/>
        </w:rPr>
        <w:t xml:space="preserve">, </w:t>
      </w:r>
      <w:proofErr w:type="spellStart"/>
      <w:r w:rsidRPr="008274F0">
        <w:rPr>
          <w:rFonts w:cs="Times New Roman"/>
          <w:szCs w:val="24"/>
        </w:rPr>
        <w:t>merek</w:t>
      </w:r>
      <w:proofErr w:type="spellEnd"/>
      <w:r w:rsidRPr="008274F0">
        <w:rPr>
          <w:rFonts w:cs="Times New Roman"/>
          <w:szCs w:val="24"/>
        </w:rPr>
        <w:t xml:space="preserve">, </w:t>
      </w:r>
      <w:proofErr w:type="spellStart"/>
      <w:r w:rsidRPr="008274F0">
        <w:rPr>
          <w:rFonts w:cs="Times New Roman"/>
          <w:szCs w:val="24"/>
        </w:rPr>
        <w:t>tipe</w:t>
      </w:r>
      <w:proofErr w:type="spellEnd"/>
      <w:r w:rsidRPr="008274F0">
        <w:rPr>
          <w:rFonts w:cs="Times New Roman"/>
          <w:szCs w:val="24"/>
        </w:rPr>
        <w:t xml:space="preserve">, </w:t>
      </w:r>
      <w:proofErr w:type="spellStart"/>
      <w:r w:rsidRPr="008274F0">
        <w:rPr>
          <w:rFonts w:cs="Times New Roman"/>
          <w:szCs w:val="24"/>
        </w:rPr>
        <w:t>dan</w:t>
      </w:r>
      <w:proofErr w:type="spellEnd"/>
      <w:r w:rsidRPr="008274F0">
        <w:rPr>
          <w:rFonts w:cs="Times New Roman"/>
          <w:szCs w:val="24"/>
        </w:rPr>
        <w:t xml:space="preserve"> lain </w:t>
      </w:r>
      <w:proofErr w:type="spellStart"/>
      <w:r w:rsidRPr="008274F0">
        <w:rPr>
          <w:rFonts w:cs="Times New Roman"/>
          <w:szCs w:val="24"/>
        </w:rPr>
        <w:t>sebagainya</w:t>
      </w:r>
      <w:proofErr w:type="spellEnd"/>
      <w:r w:rsidRPr="008274F0">
        <w:rPr>
          <w:rFonts w:cs="Times New Roman"/>
          <w:szCs w:val="24"/>
        </w:rPr>
        <w:t xml:space="preserve"> </w:t>
      </w:r>
      <w:proofErr w:type="spellStart"/>
      <w:r w:rsidRPr="008274F0">
        <w:rPr>
          <w:rFonts w:cs="Times New Roman"/>
          <w:szCs w:val="24"/>
        </w:rPr>
        <w:t>juga</w:t>
      </w:r>
      <w:proofErr w:type="spellEnd"/>
      <w:r w:rsidRPr="008274F0">
        <w:rPr>
          <w:rFonts w:cs="Times New Roman"/>
          <w:szCs w:val="24"/>
        </w:rPr>
        <w:t xml:space="preserve"> </w:t>
      </w:r>
      <w:proofErr w:type="spellStart"/>
      <w:r w:rsidRPr="008274F0">
        <w:rPr>
          <w:rFonts w:cs="Times New Roman"/>
          <w:szCs w:val="24"/>
        </w:rPr>
        <w:t>harus</w:t>
      </w:r>
      <w:proofErr w:type="spellEnd"/>
      <w:r w:rsidRPr="008274F0">
        <w:rPr>
          <w:rFonts w:cs="Times New Roman"/>
          <w:szCs w:val="24"/>
        </w:rPr>
        <w:t xml:space="preserve"> </w:t>
      </w:r>
      <w:proofErr w:type="spellStart"/>
      <w:r w:rsidRPr="008274F0">
        <w:rPr>
          <w:rFonts w:cs="Times New Roman"/>
          <w:szCs w:val="24"/>
        </w:rPr>
        <w:t>mencantumkan</w:t>
      </w:r>
      <w:proofErr w:type="spellEnd"/>
      <w:r w:rsidRPr="008274F0">
        <w:rPr>
          <w:rFonts w:cs="Times New Roman"/>
          <w:szCs w:val="24"/>
        </w:rPr>
        <w:t xml:space="preserve"> </w:t>
      </w:r>
      <w:proofErr w:type="spellStart"/>
      <w:r w:rsidRPr="008274F0">
        <w:rPr>
          <w:rFonts w:cs="Times New Roman"/>
          <w:szCs w:val="24"/>
        </w:rPr>
        <w:t>nilai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Format </w:t>
      </w:r>
      <w:proofErr w:type="spellStart"/>
      <w:r w:rsidRPr="008274F0">
        <w:rPr>
          <w:rFonts w:cs="Times New Roman"/>
          <w:szCs w:val="24"/>
        </w:rPr>
        <w:t>Laporan</w:t>
      </w:r>
      <w:proofErr w:type="spellEnd"/>
      <w:r w:rsidRPr="008274F0">
        <w:rPr>
          <w:rFonts w:cs="Times New Roman"/>
          <w:szCs w:val="24"/>
        </w:rPr>
        <w:t xml:space="preserve"> </w:t>
      </w:r>
      <w:proofErr w:type="spellStart"/>
      <w:r w:rsidRPr="008274F0">
        <w:rPr>
          <w:rFonts w:cs="Times New Roman"/>
          <w:szCs w:val="24"/>
        </w:rPr>
        <w:t>Pengurus</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
    <w:p w:rsidR="001C3748" w:rsidRPr="008274F0" w:rsidRDefault="001C3748" w:rsidP="008274F0">
      <w:pPr>
        <w:pStyle w:val="ListParagraph"/>
        <w:numPr>
          <w:ilvl w:val="0"/>
          <w:numId w:val="22"/>
        </w:numPr>
        <w:ind w:left="709" w:hanging="709"/>
        <w:jc w:val="both"/>
        <w:rPr>
          <w:rFonts w:cs="Times New Roman"/>
          <w:szCs w:val="24"/>
        </w:rPr>
      </w:pPr>
      <w:proofErr w:type="spellStart"/>
      <w:r w:rsidRPr="008274F0">
        <w:rPr>
          <w:rFonts w:cs="Times New Roman"/>
          <w:szCs w:val="24"/>
        </w:rPr>
        <w:t>Buku</w:t>
      </w:r>
      <w:proofErr w:type="spellEnd"/>
      <w:r w:rsidRPr="008274F0">
        <w:rPr>
          <w:rFonts w:cs="Times New Roman"/>
          <w:szCs w:val="24"/>
        </w:rPr>
        <w:t xml:space="preserve"> </w:t>
      </w:r>
      <w:proofErr w:type="spellStart"/>
      <w:r w:rsidRPr="008274F0">
        <w:rPr>
          <w:rFonts w:cs="Times New Roman"/>
          <w:szCs w:val="24"/>
        </w:rPr>
        <w:t>Inventaris</w:t>
      </w:r>
      <w:proofErr w:type="spellEnd"/>
      <w:r w:rsidRPr="008274F0">
        <w:rPr>
          <w:rFonts w:cs="Times New Roman"/>
          <w:szCs w:val="24"/>
        </w:rPr>
        <w:t xml:space="preserve">. </w:t>
      </w:r>
    </w:p>
    <w:p w:rsidR="001C3748" w:rsidRPr="008274F0" w:rsidRDefault="001C3748" w:rsidP="008274F0">
      <w:pPr>
        <w:pStyle w:val="ListParagraph"/>
        <w:numPr>
          <w:ilvl w:val="0"/>
          <w:numId w:val="22"/>
        </w:numPr>
        <w:ind w:left="709" w:hanging="709"/>
        <w:jc w:val="both"/>
        <w:rPr>
          <w:rFonts w:cs="Times New Roman"/>
          <w:szCs w:val="24"/>
        </w:rPr>
      </w:pPr>
      <w:proofErr w:type="spellStart"/>
      <w:r w:rsidRPr="008274F0">
        <w:rPr>
          <w:rFonts w:cs="Times New Roman"/>
          <w:szCs w:val="24"/>
        </w:rPr>
        <w:t>Rekap</w:t>
      </w:r>
      <w:proofErr w:type="spellEnd"/>
      <w:r w:rsidRPr="008274F0">
        <w:rPr>
          <w:rFonts w:cs="Times New Roman"/>
          <w:szCs w:val="24"/>
        </w:rPr>
        <w:t xml:space="preserve"> </w:t>
      </w:r>
      <w:proofErr w:type="spellStart"/>
      <w:r w:rsidRPr="008274F0">
        <w:rPr>
          <w:rFonts w:cs="Times New Roman"/>
          <w:szCs w:val="24"/>
        </w:rPr>
        <w:t>Buku</w:t>
      </w:r>
      <w:proofErr w:type="spellEnd"/>
      <w:r w:rsidRPr="008274F0">
        <w:rPr>
          <w:rFonts w:cs="Times New Roman"/>
          <w:szCs w:val="24"/>
        </w:rPr>
        <w:t xml:space="preserve"> </w:t>
      </w:r>
      <w:proofErr w:type="spellStart"/>
      <w:r w:rsidRPr="008274F0">
        <w:rPr>
          <w:rFonts w:cs="Times New Roman"/>
          <w:szCs w:val="24"/>
        </w:rPr>
        <w:t>Inventaris</w:t>
      </w:r>
      <w:proofErr w:type="spellEnd"/>
      <w:r w:rsidRPr="008274F0">
        <w:rPr>
          <w:rFonts w:cs="Times New Roman"/>
          <w:szCs w:val="24"/>
        </w:rPr>
        <w:t xml:space="preserve">. </w:t>
      </w:r>
    </w:p>
    <w:p w:rsidR="001C3748" w:rsidRPr="008274F0" w:rsidRDefault="001C3748" w:rsidP="008274F0">
      <w:pPr>
        <w:pStyle w:val="ListParagraph"/>
        <w:numPr>
          <w:ilvl w:val="0"/>
          <w:numId w:val="22"/>
        </w:numPr>
        <w:ind w:left="709" w:hanging="709"/>
        <w:jc w:val="both"/>
        <w:rPr>
          <w:rFonts w:cs="Times New Roman"/>
          <w:szCs w:val="24"/>
        </w:rPr>
      </w:pPr>
      <w:proofErr w:type="spellStart"/>
      <w:r w:rsidRPr="008274F0">
        <w:rPr>
          <w:rFonts w:cs="Times New Roman"/>
          <w:szCs w:val="24"/>
        </w:rPr>
        <w:t>Laporan</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
    <w:p w:rsidR="001C3748" w:rsidRPr="008274F0" w:rsidRDefault="001C3748" w:rsidP="008274F0">
      <w:pPr>
        <w:pStyle w:val="ListParagraph"/>
        <w:numPr>
          <w:ilvl w:val="0"/>
          <w:numId w:val="22"/>
        </w:numPr>
        <w:ind w:left="709" w:hanging="709"/>
        <w:jc w:val="both"/>
        <w:rPr>
          <w:rFonts w:cs="Times New Roman"/>
          <w:szCs w:val="24"/>
        </w:rPr>
      </w:pP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
    <w:p w:rsidR="001C3748" w:rsidRPr="008274F0" w:rsidRDefault="001C3748" w:rsidP="008274F0">
      <w:pPr>
        <w:pStyle w:val="ListParagraph"/>
        <w:numPr>
          <w:ilvl w:val="0"/>
          <w:numId w:val="22"/>
        </w:numPr>
        <w:ind w:left="709" w:hanging="709"/>
        <w:jc w:val="both"/>
        <w:rPr>
          <w:rFonts w:cs="Times New Roman"/>
          <w:szCs w:val="24"/>
        </w:rPr>
      </w:pPr>
      <w:proofErr w:type="spellStart"/>
      <w:r w:rsidRPr="008274F0">
        <w:rPr>
          <w:rFonts w:cs="Times New Roman"/>
          <w:szCs w:val="24"/>
        </w:rPr>
        <w:t>Rekapitulasi</w:t>
      </w:r>
      <w:proofErr w:type="spellEnd"/>
      <w:r w:rsidRPr="008274F0">
        <w:rPr>
          <w:rFonts w:cs="Times New Roman"/>
          <w:szCs w:val="24"/>
        </w:rPr>
        <w:t xml:space="preserve"> </w:t>
      </w: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Mutasi</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
    <w:p w:rsidR="001C3748" w:rsidRPr="008274F0" w:rsidRDefault="001C3748" w:rsidP="008274F0">
      <w:pPr>
        <w:pStyle w:val="ListParagraph"/>
        <w:numPr>
          <w:ilvl w:val="0"/>
          <w:numId w:val="22"/>
        </w:numPr>
        <w:ind w:left="709" w:hanging="709"/>
        <w:jc w:val="both"/>
        <w:rPr>
          <w:rFonts w:cs="Times New Roman"/>
          <w:szCs w:val="24"/>
        </w:rPr>
      </w:pPr>
      <w:proofErr w:type="spellStart"/>
      <w:r w:rsidRPr="008274F0">
        <w:rPr>
          <w:rFonts w:cs="Times New Roman"/>
          <w:szCs w:val="24"/>
        </w:rPr>
        <w:lastRenderedPageBreak/>
        <w:t>Daftar</w:t>
      </w:r>
      <w:proofErr w:type="spellEnd"/>
      <w:r w:rsidRPr="008274F0">
        <w:rPr>
          <w:rFonts w:cs="Times New Roman"/>
          <w:szCs w:val="24"/>
        </w:rPr>
        <w:t xml:space="preserve"> </w:t>
      </w:r>
      <w:proofErr w:type="spellStart"/>
      <w:r w:rsidRPr="008274F0">
        <w:rPr>
          <w:rFonts w:cs="Times New Roman"/>
          <w:szCs w:val="24"/>
        </w:rPr>
        <w:t>Usulan</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yang Akan </w:t>
      </w:r>
      <w:proofErr w:type="spellStart"/>
      <w:r w:rsidRPr="008274F0">
        <w:rPr>
          <w:rFonts w:cs="Times New Roman"/>
          <w:szCs w:val="24"/>
        </w:rPr>
        <w:t>Dihapus</w:t>
      </w:r>
      <w:proofErr w:type="spellEnd"/>
      <w:r w:rsidRPr="008274F0">
        <w:rPr>
          <w:rFonts w:cs="Times New Roman"/>
          <w:szCs w:val="24"/>
        </w:rPr>
        <w:t xml:space="preserve">. </w:t>
      </w:r>
    </w:p>
    <w:p w:rsidR="001C3748" w:rsidRPr="008274F0" w:rsidRDefault="001C3748" w:rsidP="008274F0">
      <w:pPr>
        <w:pStyle w:val="ListParagraph"/>
        <w:numPr>
          <w:ilvl w:val="0"/>
          <w:numId w:val="22"/>
        </w:numPr>
        <w:ind w:left="709" w:hanging="709"/>
        <w:jc w:val="both"/>
        <w:rPr>
          <w:rFonts w:cs="Times New Roman"/>
          <w:szCs w:val="24"/>
          <w:lang w:val="id-ID"/>
        </w:rPr>
      </w:pPr>
      <w:proofErr w:type="spellStart"/>
      <w:r w:rsidRPr="008274F0">
        <w:rPr>
          <w:rFonts w:cs="Times New Roman"/>
          <w:szCs w:val="24"/>
        </w:rPr>
        <w:t>Daftar</w:t>
      </w:r>
      <w:proofErr w:type="spellEnd"/>
      <w:r w:rsidRPr="008274F0">
        <w:rPr>
          <w:rFonts w:cs="Times New Roman"/>
          <w:szCs w:val="24"/>
        </w:rPr>
        <w:t xml:space="preserve"> </w:t>
      </w:r>
      <w:proofErr w:type="spellStart"/>
      <w:r w:rsidRPr="008274F0">
        <w:rPr>
          <w:rFonts w:cs="Times New Roman"/>
          <w:szCs w:val="24"/>
        </w:rPr>
        <w:t>Barang</w:t>
      </w:r>
      <w:proofErr w:type="spellEnd"/>
      <w:r w:rsidRPr="008274F0">
        <w:rPr>
          <w:rFonts w:cs="Times New Roman"/>
          <w:szCs w:val="24"/>
        </w:rPr>
        <w:t xml:space="preserve"> </w:t>
      </w:r>
      <w:proofErr w:type="spellStart"/>
      <w:r w:rsidRPr="008274F0">
        <w:rPr>
          <w:rFonts w:cs="Times New Roman"/>
          <w:szCs w:val="24"/>
        </w:rPr>
        <w:t>Milik</w:t>
      </w:r>
      <w:proofErr w:type="spellEnd"/>
      <w:r w:rsidRPr="008274F0">
        <w:rPr>
          <w:rFonts w:cs="Times New Roman"/>
          <w:szCs w:val="24"/>
        </w:rPr>
        <w:t xml:space="preserve"> Daerah yang </w:t>
      </w:r>
      <w:proofErr w:type="spellStart"/>
      <w:r w:rsidRPr="008274F0">
        <w:rPr>
          <w:rFonts w:cs="Times New Roman"/>
          <w:szCs w:val="24"/>
        </w:rPr>
        <w:t>Digunausahakan</w:t>
      </w:r>
      <w:proofErr w:type="spellEnd"/>
      <w:r w:rsidRPr="008274F0">
        <w:rPr>
          <w:rFonts w:cs="Times New Roman"/>
          <w:szCs w:val="24"/>
        </w:rPr>
        <w:t>.</w:t>
      </w:r>
    </w:p>
    <w:p w:rsidR="00DD7B2E" w:rsidRPr="008274F0" w:rsidRDefault="00DD7B2E" w:rsidP="008274F0">
      <w:pPr>
        <w:pStyle w:val="ListParagraph"/>
        <w:tabs>
          <w:tab w:val="left" w:pos="0"/>
        </w:tabs>
        <w:jc w:val="both"/>
        <w:rPr>
          <w:rFonts w:cs="Times New Roman"/>
          <w:sz w:val="12"/>
          <w:szCs w:val="24"/>
          <w:lang w:val="id-ID"/>
        </w:rPr>
      </w:pPr>
    </w:p>
    <w:p w:rsidR="00DD7B2E" w:rsidRPr="008274F0" w:rsidRDefault="00F75859" w:rsidP="008274F0">
      <w:pPr>
        <w:pStyle w:val="ListParagraph"/>
        <w:numPr>
          <w:ilvl w:val="2"/>
          <w:numId w:val="16"/>
        </w:numPr>
        <w:jc w:val="both"/>
        <w:rPr>
          <w:rFonts w:eastAsia="Times New Roman" w:cs="Times New Roman"/>
          <w:b/>
          <w:szCs w:val="24"/>
          <w:lang w:val="id-ID" w:eastAsia="id-ID"/>
        </w:rPr>
      </w:pPr>
      <w:r w:rsidRPr="008274F0">
        <w:rPr>
          <w:rFonts w:eastAsia="Times New Roman" w:cs="Times New Roman"/>
          <w:b/>
          <w:szCs w:val="24"/>
          <w:lang w:val="id-ID" w:eastAsia="id-ID"/>
        </w:rPr>
        <w:t>Laporan Keuangan</w:t>
      </w:r>
    </w:p>
    <w:p w:rsidR="00DD7B2E" w:rsidRPr="008274F0" w:rsidRDefault="00F75859" w:rsidP="008274F0">
      <w:pPr>
        <w:pStyle w:val="ListParagraph"/>
        <w:numPr>
          <w:ilvl w:val="3"/>
          <w:numId w:val="16"/>
        </w:numPr>
        <w:jc w:val="both"/>
        <w:rPr>
          <w:rFonts w:eastAsia="Times New Roman" w:cs="Times New Roman"/>
          <w:b/>
          <w:szCs w:val="24"/>
          <w:lang w:val="id-ID" w:eastAsia="id-ID"/>
        </w:rPr>
      </w:pPr>
      <w:r w:rsidRPr="008274F0">
        <w:rPr>
          <w:rFonts w:eastAsia="Times New Roman" w:cs="Times New Roman"/>
          <w:b/>
          <w:szCs w:val="24"/>
          <w:lang w:val="id-ID" w:eastAsia="id-ID"/>
        </w:rPr>
        <w:t>Pengertian Laporan Keuangan</w:t>
      </w:r>
    </w:p>
    <w:p w:rsidR="00DD7B2E" w:rsidRPr="008274F0" w:rsidRDefault="00DD7B2E" w:rsidP="008274F0">
      <w:pPr>
        <w:spacing w:after="0" w:line="360" w:lineRule="auto"/>
        <w:ind w:firstLine="709"/>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 xml:space="preserve">Menurut Kasmir (2012:7), </w:t>
      </w:r>
      <w:r w:rsidR="00F75859"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Laporan keuangan adalah laporan yang menunjukkan kondisi keuangan perusahaan pada saat ini atau dalam suatu periode tertentu</w:t>
      </w:r>
      <w:r w:rsidR="00F75859"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 xml:space="preserve">. Menurut Peraturan Pemerintah No.71 Tahun 2010, </w:t>
      </w:r>
      <w:r w:rsidR="00F75859"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laporan keuangan adalah laporan yang terstruktur mengenai posisi keuangan dan transaksi-transaksi yang dilakukan oleh suatu entitas pelaporan</w:t>
      </w:r>
      <w:r w:rsidR="00F75859"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 Entitas pelaporan adalah unit pemerintahan yang terdiri dari satu atau lebih entitas akuntansi yang menurut ketentuan peraturan perundang-undangan wajib menyampaikan laporan pertanggungjawaban, berupa laporan keuangan yang bertujuan umum, yang terdiri dari:</w:t>
      </w:r>
    </w:p>
    <w:p w:rsidR="00DD7B2E" w:rsidRPr="008274F0" w:rsidRDefault="00DD7B2E" w:rsidP="008274F0">
      <w:pPr>
        <w:pStyle w:val="ListParagraph"/>
        <w:numPr>
          <w:ilvl w:val="0"/>
          <w:numId w:val="4"/>
        </w:numPr>
        <w:ind w:left="709" w:hanging="709"/>
        <w:jc w:val="both"/>
        <w:rPr>
          <w:rFonts w:eastAsia="Times New Roman" w:cs="Times New Roman"/>
          <w:szCs w:val="24"/>
          <w:lang w:val="id-ID" w:eastAsia="id-ID"/>
        </w:rPr>
      </w:pPr>
      <w:r w:rsidRPr="008274F0">
        <w:rPr>
          <w:rFonts w:eastAsia="Times New Roman" w:cs="Times New Roman"/>
          <w:szCs w:val="24"/>
          <w:lang w:val="id-ID" w:eastAsia="id-ID"/>
        </w:rPr>
        <w:t>Pemerintah pusat</w:t>
      </w:r>
    </w:p>
    <w:p w:rsidR="00DD7B2E" w:rsidRPr="008274F0" w:rsidRDefault="00DD7B2E" w:rsidP="008274F0">
      <w:pPr>
        <w:pStyle w:val="ListParagraph"/>
        <w:numPr>
          <w:ilvl w:val="0"/>
          <w:numId w:val="4"/>
        </w:numPr>
        <w:ind w:left="709" w:hanging="709"/>
        <w:jc w:val="both"/>
        <w:rPr>
          <w:rFonts w:eastAsia="Times New Roman" w:cs="Times New Roman"/>
          <w:szCs w:val="24"/>
          <w:lang w:val="id-ID" w:eastAsia="id-ID"/>
        </w:rPr>
      </w:pPr>
      <w:r w:rsidRPr="008274F0">
        <w:rPr>
          <w:rFonts w:eastAsia="Times New Roman" w:cs="Times New Roman"/>
          <w:szCs w:val="24"/>
          <w:lang w:val="id-ID" w:eastAsia="id-ID"/>
        </w:rPr>
        <w:t>Pemerintah daerah</w:t>
      </w:r>
    </w:p>
    <w:p w:rsidR="00DD7B2E" w:rsidRPr="008274F0" w:rsidRDefault="00DD7B2E" w:rsidP="008274F0">
      <w:pPr>
        <w:pStyle w:val="ListParagraph"/>
        <w:numPr>
          <w:ilvl w:val="0"/>
          <w:numId w:val="4"/>
        </w:numPr>
        <w:ind w:left="709" w:hanging="709"/>
        <w:jc w:val="both"/>
        <w:rPr>
          <w:rFonts w:eastAsia="Times New Roman" w:cs="Times New Roman"/>
          <w:szCs w:val="24"/>
          <w:lang w:val="id-ID" w:eastAsia="id-ID"/>
        </w:rPr>
      </w:pPr>
      <w:r w:rsidRPr="008274F0">
        <w:rPr>
          <w:rFonts w:eastAsia="Times New Roman" w:cs="Times New Roman"/>
          <w:szCs w:val="24"/>
          <w:lang w:val="id-ID" w:eastAsia="id-ID"/>
        </w:rPr>
        <w:t>Masing-masing kementerian negara atau lembaga dilingkungan pemerintah pusat</w:t>
      </w:r>
    </w:p>
    <w:p w:rsidR="00DD7B2E" w:rsidRPr="008274F0" w:rsidRDefault="00DD7B2E" w:rsidP="008274F0">
      <w:pPr>
        <w:pStyle w:val="ListParagraph"/>
        <w:numPr>
          <w:ilvl w:val="0"/>
          <w:numId w:val="4"/>
        </w:numPr>
        <w:ind w:left="709" w:hanging="709"/>
        <w:jc w:val="both"/>
        <w:rPr>
          <w:rFonts w:eastAsia="Times New Roman" w:cs="Times New Roman"/>
          <w:szCs w:val="24"/>
          <w:lang w:val="id-ID" w:eastAsia="id-ID"/>
        </w:rPr>
      </w:pPr>
      <w:r w:rsidRPr="008274F0">
        <w:rPr>
          <w:rFonts w:eastAsia="Times New Roman" w:cs="Times New Roman"/>
          <w:szCs w:val="24"/>
          <w:lang w:val="id-ID" w:eastAsia="id-ID"/>
        </w:rPr>
        <w:t>Suatu organisasi di lingkungan pemerintah pusat/daerah atau organisasi lainnya jika menurut peraturan perundang-undangan satuan organisasi dimaksud wajib menyampaikan laporan keuangan</w:t>
      </w:r>
      <w:r w:rsidR="00D51783" w:rsidRPr="008274F0">
        <w:rPr>
          <w:rFonts w:eastAsia="Times New Roman" w:cs="Times New Roman"/>
          <w:szCs w:val="24"/>
          <w:lang w:val="id-ID" w:eastAsia="id-ID"/>
        </w:rPr>
        <w:t>.</w:t>
      </w:r>
    </w:p>
    <w:p w:rsidR="00D51783" w:rsidRPr="008274F0" w:rsidRDefault="00D51783" w:rsidP="008274F0">
      <w:pPr>
        <w:pStyle w:val="ListParagraph"/>
        <w:ind w:left="0" w:firstLine="709"/>
        <w:jc w:val="both"/>
        <w:rPr>
          <w:rFonts w:eastAsia="Times New Roman" w:cs="Times New Roman"/>
          <w:szCs w:val="24"/>
          <w:lang w:val="id-ID" w:eastAsia="id-ID"/>
        </w:rPr>
      </w:pPr>
      <w:r w:rsidRPr="008274F0">
        <w:rPr>
          <w:rFonts w:eastAsia="Times New Roman" w:cs="Times New Roman"/>
          <w:szCs w:val="24"/>
          <w:lang w:val="id-ID" w:eastAsia="id-ID"/>
        </w:rPr>
        <w:t xml:space="preserve">Berdasarkan pengertian pendapat di atas, dapat disimpulkan bahwa laporan keuangan adalah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menunjukkan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kondisi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keuangan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transaksi-transaksi</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dilakukan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oleh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suatu</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entitas</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pelaporan</w:t>
      </w:r>
      <w:proofErr w:type="spellEnd"/>
      <w:r w:rsidRPr="008274F0">
        <w:rPr>
          <w:rFonts w:eastAsia="Times New Roman" w:cs="Times New Roman"/>
          <w:szCs w:val="24"/>
          <w:lang w:val="id-ID" w:eastAsia="id-ID"/>
        </w:rPr>
        <w:t>.</w:t>
      </w:r>
    </w:p>
    <w:p w:rsidR="00D51783" w:rsidRPr="008274F0" w:rsidRDefault="00DD7B2E" w:rsidP="008274F0">
      <w:pPr>
        <w:spacing w:after="0" w:line="360" w:lineRule="auto"/>
        <w:ind w:firstLine="709"/>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Menurut Nordiawan (2010</w:t>
      </w:r>
      <w:r w:rsidR="003F770A" w:rsidRPr="008274F0">
        <w:rPr>
          <w:rFonts w:ascii="Times New Roman" w:eastAsia="Times New Roman" w:hAnsi="Times New Roman" w:cs="Times New Roman"/>
          <w:sz w:val="24"/>
          <w:szCs w:val="24"/>
          <w:lang w:eastAsia="id-ID"/>
        </w:rPr>
        <w:t>:44</w:t>
      </w:r>
      <w:r w:rsidRPr="008274F0">
        <w:rPr>
          <w:rFonts w:ascii="Times New Roman" w:eastAsia="Times New Roman" w:hAnsi="Times New Roman" w:cs="Times New Roman"/>
          <w:sz w:val="24"/>
          <w:szCs w:val="24"/>
          <w:lang w:eastAsia="id-ID"/>
        </w:rPr>
        <w:t xml:space="preserve">),  </w:t>
      </w:r>
      <w:r w:rsidR="00F75859"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Laporan Keuangan Pemerintah disusun untuk menyediakan informasi yang relevan mengenai posisi keuangan dan seluruh transaksi yang dilakukan oleh entitas pelaporan selama satu periode pelaporan</w:t>
      </w:r>
      <w:r w:rsidR="00F75859"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 xml:space="preserve">. Laporan keuangan terutama digunakan untuk membandingkan realisasi pendapatan, belanja, transfer, dan pembiayaan dengan anggaran yang telah ditetapkan, menilai kondisi keuangan, mengevaluasi efektivitas dan efesiensi suatu </w:t>
      </w:r>
      <w:r w:rsidRPr="008274F0">
        <w:rPr>
          <w:rFonts w:ascii="Times New Roman" w:eastAsia="Times New Roman" w:hAnsi="Times New Roman" w:cs="Times New Roman"/>
          <w:sz w:val="24"/>
          <w:szCs w:val="24"/>
          <w:lang w:eastAsia="id-ID"/>
        </w:rPr>
        <w:lastRenderedPageBreak/>
        <w:t xml:space="preserve">entitas pelaporan, serta membantu ketaatannya terhadap peraturan perundang-undangan. </w:t>
      </w:r>
    </w:p>
    <w:p w:rsidR="00DD7B2E" w:rsidRPr="008274F0" w:rsidRDefault="00DD7B2E" w:rsidP="008274F0">
      <w:pPr>
        <w:spacing w:after="0" w:line="360" w:lineRule="auto"/>
        <w:ind w:firstLine="709"/>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Laporan Keuangan Pemerintah Pusat (LKPP) yang telah diperiksa oleh BPK (Badan Pemeriksa Keuangan) harus disampaikan kepada DPR (Dewan Perwakilan Rakyat) selambat lambatnya 6 (enam) bulan setelah berakhirnya tahun anggaran yang bersangkutan. Demikian pula Laporan Keuangan Pemda (LKPD) yang telah diperiksa oleh BPK (Badan Pemeriksa Keuangan) harus disampaikan kepada DPRD (Dewan Perwakilan Rakyat Daerah) selambat lambatnya 6 (enam) bulan setelah berakhirnya tahun anggaran yang bersangkutan.</w:t>
      </w:r>
      <w:r w:rsidRPr="008274F0">
        <w:rPr>
          <w:rFonts w:ascii="Times New Roman" w:hAnsi="Times New Roman" w:cs="Times New Roman"/>
          <w:sz w:val="24"/>
          <w:szCs w:val="24"/>
        </w:rPr>
        <w:t xml:space="preserve"> </w:t>
      </w:r>
      <w:r w:rsidRPr="008274F0">
        <w:rPr>
          <w:rFonts w:ascii="Times New Roman" w:eastAsia="Times New Roman" w:hAnsi="Times New Roman" w:cs="Times New Roman"/>
          <w:sz w:val="24"/>
          <w:szCs w:val="24"/>
          <w:lang w:eastAsia="id-ID"/>
        </w:rPr>
        <w:t xml:space="preserve">Sistem penyusunan laporan keuangan pemerintah terdiri dari kas basis kas </w:t>
      </w:r>
      <w:r w:rsidRPr="008274F0">
        <w:rPr>
          <w:rFonts w:ascii="Times New Roman" w:eastAsia="Times New Roman" w:hAnsi="Times New Roman" w:cs="Times New Roman"/>
          <w:i/>
          <w:sz w:val="24"/>
          <w:szCs w:val="24"/>
          <w:lang w:eastAsia="id-ID"/>
        </w:rPr>
        <w:t>(cash base)</w:t>
      </w:r>
      <w:r w:rsidRPr="008274F0">
        <w:rPr>
          <w:rFonts w:ascii="Times New Roman" w:eastAsia="Times New Roman" w:hAnsi="Times New Roman" w:cs="Times New Roman"/>
          <w:sz w:val="24"/>
          <w:szCs w:val="24"/>
          <w:lang w:eastAsia="id-ID"/>
        </w:rPr>
        <w:t xml:space="preserve">, basis akrual </w:t>
      </w:r>
      <w:r w:rsidRPr="008274F0">
        <w:rPr>
          <w:rFonts w:ascii="Times New Roman" w:eastAsia="Times New Roman" w:hAnsi="Times New Roman" w:cs="Times New Roman"/>
          <w:i/>
          <w:sz w:val="24"/>
          <w:szCs w:val="24"/>
          <w:lang w:eastAsia="id-ID"/>
        </w:rPr>
        <w:t>(accrual basis)</w:t>
      </w:r>
      <w:r w:rsidRPr="008274F0">
        <w:rPr>
          <w:rFonts w:ascii="Times New Roman" w:eastAsia="Times New Roman" w:hAnsi="Times New Roman" w:cs="Times New Roman"/>
          <w:sz w:val="24"/>
          <w:szCs w:val="24"/>
          <w:lang w:eastAsia="id-ID"/>
        </w:rPr>
        <w:t xml:space="preserve"> dalam pengakuan, pengukuran, dan pengungkapan transaksi-transaksi spesifik dan peristiwa-peristiwa yang lain, mempedomani standar akuntansi pemerintahan.</w:t>
      </w:r>
    </w:p>
    <w:p w:rsidR="00DD7B2E" w:rsidRPr="008274F0" w:rsidRDefault="00F75859" w:rsidP="008274F0">
      <w:pPr>
        <w:pStyle w:val="ListParagraph"/>
        <w:numPr>
          <w:ilvl w:val="3"/>
          <w:numId w:val="16"/>
        </w:numPr>
        <w:jc w:val="both"/>
        <w:rPr>
          <w:rFonts w:eastAsia="Times New Roman" w:cs="Times New Roman"/>
          <w:b/>
          <w:szCs w:val="24"/>
          <w:lang w:val="id-ID" w:eastAsia="id-ID"/>
        </w:rPr>
      </w:pPr>
      <w:r w:rsidRPr="008274F0">
        <w:rPr>
          <w:rFonts w:eastAsia="Times New Roman" w:cs="Times New Roman"/>
          <w:b/>
          <w:szCs w:val="24"/>
          <w:lang w:val="id-ID" w:eastAsia="id-ID"/>
        </w:rPr>
        <w:t>Komponen Laporan Keuangan</w:t>
      </w:r>
    </w:p>
    <w:p w:rsidR="005F26A8" w:rsidRPr="008274F0" w:rsidRDefault="005F26A8" w:rsidP="008274F0">
      <w:pPr>
        <w:pStyle w:val="ListParagraph"/>
        <w:ind w:left="709"/>
        <w:jc w:val="both"/>
        <w:rPr>
          <w:rFonts w:eastAsia="Times New Roman" w:cs="Times New Roman"/>
          <w:szCs w:val="24"/>
          <w:lang w:eastAsia="id-ID"/>
        </w:rPr>
      </w:pPr>
      <w:proofErr w:type="spellStart"/>
      <w:r w:rsidRPr="008274F0">
        <w:rPr>
          <w:rFonts w:eastAsia="Times New Roman" w:cs="Times New Roman"/>
          <w:szCs w:val="24"/>
          <w:lang w:eastAsia="id-ID"/>
        </w:rPr>
        <w:t>Berdasarkan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Peraturan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Pemerintah</w:t>
      </w:r>
      <w:proofErr w:type="spellEnd"/>
      <w:r w:rsidRPr="008274F0">
        <w:rPr>
          <w:rFonts w:eastAsia="Times New Roman" w:cs="Times New Roman"/>
          <w:szCs w:val="24"/>
          <w:lang w:eastAsia="id-ID"/>
        </w:rPr>
        <w:t xml:space="preserve"> No. 71 </w:t>
      </w:r>
      <w:proofErr w:type="spellStart"/>
      <w:r w:rsidRPr="008274F0">
        <w:rPr>
          <w:rFonts w:eastAsia="Times New Roman" w:cs="Times New Roman"/>
          <w:szCs w:val="24"/>
          <w:lang w:eastAsia="id-ID"/>
        </w:rPr>
        <w:t>Tahun</w:t>
      </w:r>
      <w:proofErr w:type="spellEnd"/>
      <w:r w:rsidRPr="008274F0">
        <w:rPr>
          <w:rFonts w:eastAsia="Times New Roman" w:cs="Times New Roman"/>
          <w:szCs w:val="24"/>
          <w:lang w:eastAsia="id-ID"/>
        </w:rPr>
        <w:t xml:space="preserve"> 2010, </w:t>
      </w:r>
    </w:p>
    <w:p w:rsidR="005F26A8" w:rsidRPr="008274F0" w:rsidRDefault="005F26A8" w:rsidP="008274F0">
      <w:pPr>
        <w:pStyle w:val="ListParagraph"/>
        <w:spacing w:line="240" w:lineRule="auto"/>
        <w:ind w:left="709"/>
        <w:jc w:val="both"/>
        <w:rPr>
          <w:rFonts w:eastAsia="Times New Roman" w:cs="Times New Roman"/>
          <w:szCs w:val="24"/>
          <w:lang w:eastAsia="id-ID"/>
        </w:rPr>
      </w:pPr>
      <w:proofErr w:type="spellStart"/>
      <w:r w:rsidRPr="008274F0">
        <w:rPr>
          <w:rFonts w:eastAsia="Times New Roman" w:cs="Times New Roman"/>
          <w:szCs w:val="24"/>
          <w:lang w:eastAsia="id-ID"/>
        </w:rPr>
        <w:t>Komponen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keuangan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sebagai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berikut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komponen-komponen</w:t>
      </w:r>
      <w:proofErr w:type="spellEnd"/>
      <w:r w:rsidRPr="008274F0">
        <w:rPr>
          <w:rFonts w:eastAsia="Times New Roman" w:cs="Times New Roman"/>
          <w:szCs w:val="24"/>
          <w:lang w:eastAsia="id-ID"/>
        </w:rPr>
        <w:t xml:space="preserve"> yang </w:t>
      </w:r>
      <w:proofErr w:type="spellStart"/>
      <w:r w:rsidRPr="008274F0">
        <w:rPr>
          <w:rFonts w:eastAsia="Times New Roman" w:cs="Times New Roman"/>
          <w:szCs w:val="24"/>
          <w:lang w:eastAsia="id-ID"/>
        </w:rPr>
        <w:t>terdapat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dalam</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satu</w:t>
      </w:r>
      <w:proofErr w:type="spellEnd"/>
      <w:r w:rsidRPr="008274F0">
        <w:rPr>
          <w:rFonts w:eastAsia="Times New Roman" w:cs="Times New Roman"/>
          <w:szCs w:val="24"/>
          <w:lang w:eastAsia="id-ID"/>
        </w:rPr>
        <w:t xml:space="preserve"> set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keuangan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terdiri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dari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pelaksanaan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anggaran</w:t>
      </w:r>
      <w:proofErr w:type="spellEnd"/>
      <w:r w:rsidRPr="008274F0">
        <w:rPr>
          <w:rFonts w:eastAsia="Times New Roman" w:cs="Times New Roman"/>
          <w:szCs w:val="24"/>
          <w:lang w:eastAsia="id-ID"/>
        </w:rPr>
        <w:t xml:space="preserve"> </w:t>
      </w:r>
      <w:r w:rsidRPr="008274F0">
        <w:rPr>
          <w:rFonts w:eastAsia="Times New Roman" w:cs="Times New Roman"/>
          <w:i/>
          <w:szCs w:val="24"/>
          <w:lang w:eastAsia="id-ID"/>
        </w:rPr>
        <w:t>(budgetary reports)</w:t>
      </w:r>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dan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finansial</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sehingga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seluruh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komponen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menjadi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sebagai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berikut</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Realisasi</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Anggaran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Perubahan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Saldo</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Anggaran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Lebih</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Neraca</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Operasional</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Arus</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Kas</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Perubahan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Ekuitas</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Catatan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atas</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Laporan</w:t>
      </w:r>
      <w:proofErr w:type="spellEnd"/>
      <w:r w:rsidRPr="008274F0">
        <w:rPr>
          <w:rFonts w:eastAsia="Times New Roman" w:cs="Times New Roman"/>
          <w:szCs w:val="24"/>
          <w:lang w:eastAsia="id-ID"/>
        </w:rPr>
        <w:t xml:space="preserve"> </w:t>
      </w:r>
      <w:proofErr w:type="spellStart"/>
      <w:r w:rsidRPr="008274F0">
        <w:rPr>
          <w:rFonts w:eastAsia="Times New Roman" w:cs="Times New Roman"/>
          <w:szCs w:val="24"/>
          <w:lang w:eastAsia="id-ID"/>
        </w:rPr>
        <w:t>Keuangan</w:t>
      </w:r>
      <w:proofErr w:type="spellEnd"/>
      <w:r w:rsidRPr="008274F0">
        <w:rPr>
          <w:rFonts w:eastAsia="Times New Roman" w:cs="Times New Roman"/>
          <w:szCs w:val="24"/>
          <w:lang w:eastAsia="id-ID"/>
        </w:rPr>
        <w:t xml:space="preserve">. </w:t>
      </w:r>
    </w:p>
    <w:p w:rsidR="005F26A8" w:rsidRPr="008274F0" w:rsidRDefault="005F26A8" w:rsidP="008274F0">
      <w:pPr>
        <w:pStyle w:val="ListParagraph"/>
        <w:spacing w:line="240" w:lineRule="auto"/>
        <w:ind w:left="360"/>
        <w:jc w:val="both"/>
        <w:rPr>
          <w:rFonts w:eastAsia="Times New Roman" w:cs="Times New Roman"/>
          <w:sz w:val="12"/>
          <w:szCs w:val="24"/>
          <w:lang w:val="id-ID" w:eastAsia="id-ID"/>
        </w:rPr>
      </w:pPr>
    </w:p>
    <w:p w:rsidR="005F26A8" w:rsidRPr="008274F0" w:rsidRDefault="005F26A8" w:rsidP="008274F0">
      <w:pPr>
        <w:pStyle w:val="ListParagraph"/>
        <w:ind w:left="0" w:firstLine="709"/>
        <w:jc w:val="both"/>
        <w:rPr>
          <w:rFonts w:eastAsia="Times New Roman" w:cs="Times New Roman"/>
          <w:szCs w:val="24"/>
          <w:lang w:val="id-ID" w:eastAsia="id-ID"/>
        </w:rPr>
      </w:pPr>
      <w:r w:rsidRPr="008274F0">
        <w:rPr>
          <w:rFonts w:eastAsia="Times New Roman" w:cs="Times New Roman"/>
          <w:szCs w:val="24"/>
          <w:lang w:val="id-ID" w:eastAsia="id-ID"/>
        </w:rPr>
        <w:t>Neraca adalah suatu daftar yang disusun secara sistematis memuat tentang aset lancar, aset tetap dan penyusutannya, kewajiban serta modal yang bertujuan untuk menentukan posisi keuangan badan dan dinas di kota Palembang tahun 2018.</w:t>
      </w:r>
    </w:p>
    <w:p w:rsidR="005F26A8" w:rsidRPr="008274F0" w:rsidRDefault="005F26A8" w:rsidP="008274F0">
      <w:pPr>
        <w:pStyle w:val="ListParagraph"/>
        <w:numPr>
          <w:ilvl w:val="3"/>
          <w:numId w:val="16"/>
        </w:numPr>
        <w:jc w:val="both"/>
        <w:rPr>
          <w:rFonts w:eastAsia="Times New Roman" w:cs="Times New Roman"/>
          <w:b/>
          <w:szCs w:val="24"/>
          <w:lang w:val="id-ID" w:eastAsia="id-ID"/>
        </w:rPr>
      </w:pPr>
      <w:r w:rsidRPr="008274F0">
        <w:rPr>
          <w:rFonts w:eastAsia="Times New Roman" w:cs="Times New Roman"/>
          <w:b/>
          <w:szCs w:val="24"/>
          <w:lang w:val="id-ID" w:eastAsia="id-ID"/>
        </w:rPr>
        <w:t>Tujuan Laporan Keuangan</w:t>
      </w:r>
    </w:p>
    <w:p w:rsidR="005F26A8" w:rsidRPr="008274F0" w:rsidRDefault="00D51783" w:rsidP="008274F0">
      <w:pPr>
        <w:pStyle w:val="ListParagraph"/>
        <w:ind w:left="0" w:firstLine="709"/>
        <w:jc w:val="both"/>
        <w:rPr>
          <w:rFonts w:eastAsia="Times New Roman" w:cs="Times New Roman"/>
          <w:szCs w:val="24"/>
          <w:lang w:val="id-ID" w:eastAsia="id-ID"/>
        </w:rPr>
      </w:pPr>
      <w:r w:rsidRPr="008274F0">
        <w:rPr>
          <w:rFonts w:eastAsia="Times New Roman" w:cs="Times New Roman"/>
          <w:szCs w:val="24"/>
          <w:lang w:val="id-ID" w:eastAsia="id-ID"/>
        </w:rPr>
        <w:t>Tujuan Laporan Keuangan Menurut Peraturan pemerintah Nomor 71 Tahun 2010 tentang Standar Akuntansi Pemerintah menyatan bahwa: “Tujuan umum laporan keuangan adalah menyajikan informasi mengenai posisi keuangan, realisasi anggaran, arus kas, dan kinerja keuangan suatu entitas pelaporan yang bermanfaat bagi para pengguna dalam membuat dan mengevluasi keputusan mengenai alokasi sumber daya”</w:t>
      </w:r>
      <w:r w:rsidR="005F26A8" w:rsidRPr="008274F0">
        <w:rPr>
          <w:rFonts w:eastAsia="Times New Roman" w:cs="Times New Roman"/>
          <w:szCs w:val="24"/>
          <w:lang w:val="id-ID" w:eastAsia="id-ID"/>
        </w:rPr>
        <w:t xml:space="preserve">. </w:t>
      </w:r>
      <w:r w:rsidRPr="008274F0">
        <w:rPr>
          <w:rFonts w:eastAsia="Times New Roman" w:cs="Times New Roman"/>
          <w:szCs w:val="24"/>
          <w:lang w:val="id-ID" w:eastAsia="id-ID"/>
        </w:rPr>
        <w:t xml:space="preserve">Secara spesifik, Peraturan Pemerintah Nomor 71 Tahun 2010 menyatakan bahwa tujuan pelaporan keuangan pemerintah adalah untuk menyajikan informasi yang berguna untuk pengambilan keputusan dan untuk </w:t>
      </w:r>
      <w:r w:rsidRPr="008274F0">
        <w:rPr>
          <w:rFonts w:eastAsia="Times New Roman" w:cs="Times New Roman"/>
          <w:szCs w:val="24"/>
          <w:lang w:val="id-ID" w:eastAsia="id-ID"/>
        </w:rPr>
        <w:lastRenderedPageBreak/>
        <w:t>menunjukan akuntabilitas entitas pelaporan atas sumber daya yang dipe</w:t>
      </w:r>
      <w:r w:rsidR="005F26A8" w:rsidRPr="008274F0">
        <w:rPr>
          <w:rFonts w:eastAsia="Times New Roman" w:cs="Times New Roman"/>
          <w:szCs w:val="24"/>
          <w:lang w:val="id-ID" w:eastAsia="id-ID"/>
        </w:rPr>
        <w:t xml:space="preserve">rcayakan kepadanya, dengan:  </w:t>
      </w:r>
    </w:p>
    <w:p w:rsidR="005F26A8" w:rsidRPr="008274F0" w:rsidRDefault="00D51783" w:rsidP="008274F0">
      <w:pPr>
        <w:pStyle w:val="ListParagraph"/>
        <w:numPr>
          <w:ilvl w:val="0"/>
          <w:numId w:val="19"/>
        </w:numPr>
        <w:spacing w:line="240" w:lineRule="auto"/>
        <w:ind w:left="709" w:hanging="709"/>
        <w:jc w:val="both"/>
        <w:rPr>
          <w:rFonts w:eastAsia="Times New Roman" w:cs="Times New Roman"/>
          <w:szCs w:val="24"/>
          <w:lang w:val="id-ID" w:eastAsia="id-ID"/>
        </w:rPr>
      </w:pPr>
      <w:r w:rsidRPr="008274F0">
        <w:rPr>
          <w:rFonts w:eastAsia="Times New Roman" w:cs="Times New Roman"/>
          <w:szCs w:val="24"/>
          <w:lang w:val="id-ID" w:eastAsia="id-ID"/>
        </w:rPr>
        <w:t>Menyediakan informasi mengenai posisi sumber daya ekonomi, kewajiban</w:t>
      </w:r>
      <w:r w:rsidR="005F26A8" w:rsidRPr="008274F0">
        <w:rPr>
          <w:rFonts w:eastAsia="Times New Roman" w:cs="Times New Roman"/>
          <w:szCs w:val="24"/>
          <w:lang w:val="id-ID" w:eastAsia="id-ID"/>
        </w:rPr>
        <w:t xml:space="preserve"> dan ekuitas dan pemerintah.</w:t>
      </w:r>
    </w:p>
    <w:p w:rsidR="005F26A8" w:rsidRPr="008274F0" w:rsidRDefault="00D51783" w:rsidP="008274F0">
      <w:pPr>
        <w:pStyle w:val="ListParagraph"/>
        <w:numPr>
          <w:ilvl w:val="0"/>
          <w:numId w:val="19"/>
        </w:numPr>
        <w:spacing w:line="240" w:lineRule="auto"/>
        <w:ind w:left="709" w:hanging="709"/>
        <w:jc w:val="both"/>
        <w:rPr>
          <w:rFonts w:eastAsia="Times New Roman" w:cs="Times New Roman"/>
          <w:szCs w:val="24"/>
          <w:lang w:val="id-ID" w:eastAsia="id-ID"/>
        </w:rPr>
      </w:pPr>
      <w:r w:rsidRPr="008274F0">
        <w:rPr>
          <w:rFonts w:eastAsia="Times New Roman" w:cs="Times New Roman"/>
          <w:szCs w:val="24"/>
          <w:lang w:val="id-ID" w:eastAsia="id-ID"/>
        </w:rPr>
        <w:t>Menyediakan informasi mengenai perubahan posisi sumber daya ekonomi, kewajiban, dan ekuitas dan pemerin</w:t>
      </w:r>
      <w:r w:rsidR="005F26A8" w:rsidRPr="008274F0">
        <w:rPr>
          <w:rFonts w:eastAsia="Times New Roman" w:cs="Times New Roman"/>
          <w:szCs w:val="24"/>
          <w:lang w:val="id-ID" w:eastAsia="id-ID"/>
        </w:rPr>
        <w:t>tah.</w:t>
      </w:r>
    </w:p>
    <w:p w:rsidR="005F26A8" w:rsidRPr="008274F0" w:rsidRDefault="00D51783" w:rsidP="008274F0">
      <w:pPr>
        <w:pStyle w:val="ListParagraph"/>
        <w:numPr>
          <w:ilvl w:val="0"/>
          <w:numId w:val="19"/>
        </w:numPr>
        <w:spacing w:line="240" w:lineRule="auto"/>
        <w:ind w:left="709" w:hanging="709"/>
        <w:jc w:val="both"/>
        <w:rPr>
          <w:rFonts w:eastAsia="Times New Roman" w:cs="Times New Roman"/>
          <w:szCs w:val="24"/>
          <w:lang w:val="id-ID" w:eastAsia="id-ID"/>
        </w:rPr>
      </w:pPr>
      <w:r w:rsidRPr="008274F0">
        <w:rPr>
          <w:rFonts w:eastAsia="Times New Roman" w:cs="Times New Roman"/>
          <w:szCs w:val="24"/>
          <w:lang w:val="id-ID" w:eastAsia="id-ID"/>
        </w:rPr>
        <w:t>Menyediakan informasi mengenai sumber, alkasi dan pe</w:t>
      </w:r>
      <w:r w:rsidR="005F26A8" w:rsidRPr="008274F0">
        <w:rPr>
          <w:rFonts w:eastAsia="Times New Roman" w:cs="Times New Roman"/>
          <w:szCs w:val="24"/>
          <w:lang w:val="id-ID" w:eastAsia="id-ID"/>
        </w:rPr>
        <w:t>nggunaan suber daya ekonomi.</w:t>
      </w:r>
    </w:p>
    <w:p w:rsidR="005F26A8" w:rsidRPr="008274F0" w:rsidRDefault="00D51783" w:rsidP="008274F0">
      <w:pPr>
        <w:pStyle w:val="ListParagraph"/>
        <w:numPr>
          <w:ilvl w:val="0"/>
          <w:numId w:val="19"/>
        </w:numPr>
        <w:spacing w:line="240" w:lineRule="auto"/>
        <w:ind w:left="709" w:hanging="709"/>
        <w:jc w:val="both"/>
        <w:rPr>
          <w:rFonts w:eastAsia="Times New Roman" w:cs="Times New Roman"/>
          <w:szCs w:val="24"/>
          <w:lang w:val="id-ID" w:eastAsia="id-ID"/>
        </w:rPr>
      </w:pPr>
      <w:r w:rsidRPr="008274F0">
        <w:rPr>
          <w:rFonts w:eastAsia="Times New Roman" w:cs="Times New Roman"/>
          <w:szCs w:val="24"/>
          <w:lang w:val="id-ID" w:eastAsia="id-ID"/>
        </w:rPr>
        <w:t>Menyediakan informasi mengeai ketaatan rea</w:t>
      </w:r>
      <w:r w:rsidR="005F26A8" w:rsidRPr="008274F0">
        <w:rPr>
          <w:rFonts w:eastAsia="Times New Roman" w:cs="Times New Roman"/>
          <w:szCs w:val="24"/>
          <w:lang w:val="id-ID" w:eastAsia="id-ID"/>
        </w:rPr>
        <w:t xml:space="preserve">lisasi terhadap anggarannya. </w:t>
      </w:r>
    </w:p>
    <w:p w:rsidR="005F26A8" w:rsidRPr="008274F0" w:rsidRDefault="00D51783" w:rsidP="008274F0">
      <w:pPr>
        <w:pStyle w:val="ListParagraph"/>
        <w:numPr>
          <w:ilvl w:val="0"/>
          <w:numId w:val="19"/>
        </w:numPr>
        <w:spacing w:line="240" w:lineRule="auto"/>
        <w:ind w:left="709" w:hanging="709"/>
        <w:jc w:val="both"/>
        <w:rPr>
          <w:rFonts w:eastAsia="Times New Roman" w:cs="Times New Roman"/>
          <w:szCs w:val="24"/>
          <w:lang w:val="id-ID" w:eastAsia="id-ID"/>
        </w:rPr>
      </w:pPr>
      <w:r w:rsidRPr="008274F0">
        <w:rPr>
          <w:rFonts w:eastAsia="Times New Roman" w:cs="Times New Roman"/>
          <w:szCs w:val="24"/>
          <w:lang w:val="id-ID" w:eastAsia="id-ID"/>
        </w:rPr>
        <w:t>Menyediakan informasi mengenai cara entitas pelaporan mendanai aktivitasnya dna memenuhi k</w:t>
      </w:r>
      <w:r w:rsidR="005F26A8" w:rsidRPr="008274F0">
        <w:rPr>
          <w:rFonts w:eastAsia="Times New Roman" w:cs="Times New Roman"/>
          <w:szCs w:val="24"/>
          <w:lang w:val="id-ID" w:eastAsia="id-ID"/>
        </w:rPr>
        <w:t xml:space="preserve">ebutuhan kasnya. </w:t>
      </w:r>
    </w:p>
    <w:p w:rsidR="005F26A8" w:rsidRPr="008274F0" w:rsidRDefault="00D51783" w:rsidP="008274F0">
      <w:pPr>
        <w:pStyle w:val="ListParagraph"/>
        <w:numPr>
          <w:ilvl w:val="0"/>
          <w:numId w:val="19"/>
        </w:numPr>
        <w:spacing w:line="240" w:lineRule="auto"/>
        <w:ind w:left="709" w:hanging="709"/>
        <w:jc w:val="both"/>
        <w:rPr>
          <w:rFonts w:eastAsia="Times New Roman" w:cs="Times New Roman"/>
          <w:szCs w:val="24"/>
          <w:lang w:val="id-ID" w:eastAsia="id-ID"/>
        </w:rPr>
      </w:pPr>
      <w:r w:rsidRPr="008274F0">
        <w:rPr>
          <w:rFonts w:eastAsia="Times New Roman" w:cs="Times New Roman"/>
          <w:szCs w:val="24"/>
          <w:lang w:val="id-ID" w:eastAsia="id-ID"/>
        </w:rPr>
        <w:t xml:space="preserve">Menyediakan informasi mengenai potensi pemerintah untk membiayai penyelenggaraan kegiatan pemerintah. </w:t>
      </w:r>
    </w:p>
    <w:p w:rsidR="00D51783" w:rsidRPr="008274F0" w:rsidRDefault="00D51783" w:rsidP="008274F0">
      <w:pPr>
        <w:pStyle w:val="ListParagraph"/>
        <w:numPr>
          <w:ilvl w:val="0"/>
          <w:numId w:val="19"/>
        </w:numPr>
        <w:spacing w:line="240" w:lineRule="auto"/>
        <w:ind w:left="709" w:hanging="709"/>
        <w:jc w:val="both"/>
        <w:rPr>
          <w:rFonts w:eastAsia="Times New Roman" w:cs="Times New Roman"/>
          <w:szCs w:val="24"/>
          <w:lang w:val="id-ID" w:eastAsia="id-ID"/>
        </w:rPr>
      </w:pPr>
      <w:r w:rsidRPr="008274F0">
        <w:rPr>
          <w:rFonts w:eastAsia="Times New Roman" w:cs="Times New Roman"/>
          <w:szCs w:val="24"/>
          <w:lang w:val="id-ID" w:eastAsia="id-ID"/>
        </w:rPr>
        <w:t>Menyediakan informasi yang berguna untuk mengevaluasi kemampuan entitas pelaporan dalam mendanai aktivitasnya.</w:t>
      </w:r>
    </w:p>
    <w:p w:rsidR="00DD7B2E" w:rsidRPr="008274F0" w:rsidRDefault="00F75859" w:rsidP="008274F0">
      <w:pPr>
        <w:pStyle w:val="ListParagraph"/>
        <w:numPr>
          <w:ilvl w:val="3"/>
          <w:numId w:val="19"/>
        </w:numPr>
        <w:jc w:val="both"/>
        <w:rPr>
          <w:rFonts w:eastAsia="Times New Roman" w:cs="Times New Roman"/>
          <w:b/>
          <w:szCs w:val="24"/>
          <w:lang w:val="id-ID" w:eastAsia="id-ID"/>
        </w:rPr>
      </w:pPr>
      <w:r w:rsidRPr="008274F0">
        <w:rPr>
          <w:rFonts w:eastAsia="Times New Roman" w:cs="Times New Roman"/>
          <w:b/>
          <w:szCs w:val="24"/>
          <w:lang w:val="id-ID" w:eastAsia="id-ID"/>
        </w:rPr>
        <w:t>Fungsi Pelaporan Keuangan</w:t>
      </w:r>
      <w:r w:rsidR="00DD7B2E" w:rsidRPr="008274F0">
        <w:rPr>
          <w:rFonts w:eastAsia="Times New Roman" w:cs="Times New Roman"/>
          <w:b/>
          <w:szCs w:val="24"/>
          <w:lang w:val="id-ID" w:eastAsia="id-ID"/>
        </w:rPr>
        <w:t xml:space="preserve"> </w:t>
      </w:r>
    </w:p>
    <w:p w:rsidR="003F770A" w:rsidRPr="008274F0" w:rsidRDefault="00F75859" w:rsidP="008274F0">
      <w:pPr>
        <w:pStyle w:val="ListParagraph"/>
        <w:ind w:left="0" w:firstLine="709"/>
        <w:jc w:val="both"/>
        <w:rPr>
          <w:rFonts w:eastAsia="Times New Roman" w:cs="Times New Roman"/>
          <w:szCs w:val="24"/>
          <w:lang w:val="id-ID" w:eastAsia="id-ID"/>
        </w:rPr>
      </w:pPr>
      <w:r w:rsidRPr="008274F0">
        <w:rPr>
          <w:rFonts w:eastAsia="Times New Roman" w:cs="Times New Roman"/>
          <w:szCs w:val="24"/>
          <w:lang w:val="id-ID" w:eastAsia="id-ID"/>
        </w:rPr>
        <w:t>F</w:t>
      </w:r>
      <w:r w:rsidR="00DD7B2E" w:rsidRPr="008274F0">
        <w:rPr>
          <w:rFonts w:eastAsia="Times New Roman" w:cs="Times New Roman"/>
          <w:szCs w:val="24"/>
          <w:lang w:val="id-ID" w:eastAsia="id-ID"/>
        </w:rPr>
        <w:t>ungsi</w:t>
      </w:r>
      <w:r w:rsidRPr="008274F0">
        <w:rPr>
          <w:rFonts w:eastAsia="Times New Roman" w:cs="Times New Roman"/>
          <w:szCs w:val="24"/>
          <w:lang w:val="id-ID" w:eastAsia="id-ID"/>
        </w:rPr>
        <w:t xml:space="preserve"> </w:t>
      </w:r>
      <w:r w:rsidR="00DD7B2E" w:rsidRPr="008274F0">
        <w:rPr>
          <w:rFonts w:eastAsia="Times New Roman" w:cs="Times New Roman"/>
          <w:szCs w:val="24"/>
          <w:lang w:val="id-ID" w:eastAsia="id-ID"/>
        </w:rPr>
        <w:t>pelaporan keuangan</w:t>
      </w:r>
      <w:r w:rsidRPr="008274F0">
        <w:rPr>
          <w:rFonts w:eastAsia="Times New Roman" w:cs="Times New Roman"/>
          <w:szCs w:val="24"/>
          <w:lang w:val="id-ID" w:eastAsia="id-ID"/>
        </w:rPr>
        <w:t xml:space="preserve"> yang</w:t>
      </w:r>
      <w:r w:rsidR="00DD7B2E" w:rsidRPr="008274F0">
        <w:rPr>
          <w:rFonts w:eastAsia="Times New Roman" w:cs="Times New Roman"/>
          <w:szCs w:val="24"/>
          <w:lang w:val="id-ID" w:eastAsia="id-ID"/>
        </w:rPr>
        <w:t xml:space="preserve"> efektif </w:t>
      </w:r>
      <w:r w:rsidRPr="008274F0">
        <w:rPr>
          <w:rFonts w:eastAsia="Times New Roman" w:cs="Times New Roman"/>
          <w:szCs w:val="24"/>
          <w:lang w:val="id-ID" w:eastAsia="id-ID"/>
        </w:rPr>
        <w:t>akan menghasilkan</w:t>
      </w:r>
      <w:r w:rsidR="00DD7B2E" w:rsidRPr="008274F0">
        <w:rPr>
          <w:rFonts w:eastAsia="Times New Roman" w:cs="Times New Roman"/>
          <w:szCs w:val="24"/>
          <w:lang w:val="id-ID" w:eastAsia="id-ID"/>
        </w:rPr>
        <w:t xml:space="preserve"> informasi yang relevan</w:t>
      </w:r>
      <w:r w:rsidRPr="008274F0">
        <w:rPr>
          <w:rFonts w:eastAsia="Times New Roman" w:cs="Times New Roman"/>
          <w:szCs w:val="24"/>
          <w:lang w:val="id-ID" w:eastAsia="id-ID"/>
        </w:rPr>
        <w:t>,</w:t>
      </w:r>
      <w:r w:rsidR="00DD7B2E" w:rsidRPr="008274F0">
        <w:rPr>
          <w:rFonts w:eastAsia="Times New Roman" w:cs="Times New Roman"/>
          <w:szCs w:val="24"/>
          <w:lang w:val="id-ID" w:eastAsia="id-ID"/>
        </w:rPr>
        <w:t xml:space="preserve"> </w:t>
      </w:r>
      <w:r w:rsidRPr="008274F0">
        <w:rPr>
          <w:rFonts w:eastAsia="Times New Roman" w:cs="Times New Roman"/>
          <w:szCs w:val="24"/>
          <w:lang w:val="id-ID" w:eastAsia="id-ID"/>
        </w:rPr>
        <w:t>sehingga</w:t>
      </w:r>
      <w:r w:rsidR="00DD7B2E" w:rsidRPr="008274F0">
        <w:rPr>
          <w:rFonts w:eastAsia="Times New Roman" w:cs="Times New Roman"/>
          <w:szCs w:val="24"/>
          <w:lang w:val="id-ID" w:eastAsia="id-ID"/>
        </w:rPr>
        <w:t xml:space="preserve"> disajikan secara tidak bias, dapat dipahami, dan tepat pada waktunya. Dalam hal ini, laporan keuangan harus menyajikan secara lengkap informasi yang dibutuhkan oleh pengguna. Berdasarkan Peraturan Pemerintah No. 71 Tahun 2010, </w:t>
      </w:r>
    </w:p>
    <w:p w:rsidR="003F770A" w:rsidRPr="008274F0" w:rsidRDefault="003F770A" w:rsidP="008274F0">
      <w:pPr>
        <w:pStyle w:val="ListParagraph"/>
        <w:spacing w:line="240" w:lineRule="auto"/>
        <w:ind w:left="709"/>
        <w:jc w:val="both"/>
        <w:rPr>
          <w:rFonts w:eastAsia="Times New Roman" w:cs="Times New Roman"/>
          <w:szCs w:val="24"/>
          <w:lang w:val="id-ID" w:eastAsia="id-ID"/>
        </w:rPr>
      </w:pPr>
      <w:r w:rsidRPr="008274F0">
        <w:rPr>
          <w:rFonts w:eastAsia="Times New Roman" w:cs="Times New Roman"/>
          <w:szCs w:val="24"/>
          <w:lang w:val="id-ID" w:eastAsia="id-ID"/>
        </w:rPr>
        <w:t>L</w:t>
      </w:r>
      <w:r w:rsidR="00DD7B2E" w:rsidRPr="008274F0">
        <w:rPr>
          <w:rFonts w:eastAsia="Times New Roman" w:cs="Times New Roman"/>
          <w:szCs w:val="24"/>
          <w:lang w:val="id-ID" w:eastAsia="id-ID"/>
        </w:rPr>
        <w:t>aporan</w:t>
      </w:r>
      <w:r w:rsidRPr="008274F0">
        <w:rPr>
          <w:rFonts w:eastAsia="Times New Roman" w:cs="Times New Roman"/>
          <w:szCs w:val="24"/>
          <w:lang w:val="id-ID" w:eastAsia="id-ID"/>
        </w:rPr>
        <w:t xml:space="preserve"> </w:t>
      </w:r>
      <w:r w:rsidR="00DD7B2E" w:rsidRPr="008274F0">
        <w:rPr>
          <w:rFonts w:eastAsia="Times New Roman" w:cs="Times New Roman"/>
          <w:szCs w:val="24"/>
          <w:lang w:val="id-ID" w:eastAsia="id-ID"/>
        </w:rPr>
        <w:t xml:space="preserve">keuangan harus mengungkapkan untuk masing-masing jenis aset tetap sebagai dasar penilaian yang digunakan untuk menentukan nilai tercatat </w:t>
      </w:r>
      <w:r w:rsidR="00DD7B2E" w:rsidRPr="008274F0">
        <w:rPr>
          <w:rFonts w:eastAsia="Times New Roman" w:cs="Times New Roman"/>
          <w:i/>
          <w:szCs w:val="24"/>
          <w:lang w:val="id-ID" w:eastAsia="id-ID"/>
        </w:rPr>
        <w:t>(carrying amount)</w:t>
      </w:r>
      <w:r w:rsidR="00DD7B2E" w:rsidRPr="008274F0">
        <w:rPr>
          <w:rFonts w:eastAsia="Times New Roman" w:cs="Times New Roman"/>
          <w:szCs w:val="24"/>
          <w:lang w:val="id-ID" w:eastAsia="id-ID"/>
        </w:rPr>
        <w:t>, rekonsiliasi jumlah tercatat pada awal dan akhir periode yang menunjukkan penambahan, pelepasan, akumulasi penyusutan dan perubahan nilai, jika ada dan mutasi aset tetap lainnya.</w:t>
      </w:r>
    </w:p>
    <w:p w:rsidR="003F770A" w:rsidRPr="008274F0" w:rsidRDefault="003F770A" w:rsidP="008274F0">
      <w:pPr>
        <w:pStyle w:val="ListParagraph"/>
        <w:ind w:left="0" w:firstLine="709"/>
        <w:jc w:val="both"/>
        <w:rPr>
          <w:rFonts w:eastAsia="Times New Roman" w:cs="Times New Roman"/>
          <w:sz w:val="12"/>
          <w:szCs w:val="24"/>
          <w:lang w:val="id-ID" w:eastAsia="id-ID"/>
        </w:rPr>
      </w:pPr>
    </w:p>
    <w:p w:rsidR="00DD7B2E" w:rsidRPr="008274F0" w:rsidRDefault="00DD7B2E" w:rsidP="008274F0">
      <w:pPr>
        <w:pStyle w:val="ListParagraph"/>
        <w:ind w:left="0" w:firstLine="709"/>
        <w:jc w:val="both"/>
        <w:rPr>
          <w:rFonts w:cs="Times New Roman"/>
          <w:szCs w:val="24"/>
          <w:lang w:val="id-ID"/>
        </w:rPr>
      </w:pPr>
      <w:r w:rsidRPr="008274F0">
        <w:rPr>
          <w:rFonts w:eastAsia="Times New Roman" w:cs="Times New Roman"/>
          <w:szCs w:val="24"/>
          <w:lang w:val="id-ID" w:eastAsia="id-ID"/>
        </w:rPr>
        <w:t>Informasi penyusutan, meliputi nilai peyusutan, metode penyusutan yang digunakan, masa manfaat atau tarif penyusutan yang digunakan, nilai tercacat bruto dan akumulasi penyusutan pada awal dan akhir periode.</w:t>
      </w:r>
      <w:r w:rsidRPr="008274F0">
        <w:rPr>
          <w:rFonts w:cs="Times New Roman"/>
          <w:szCs w:val="24"/>
          <w:lang w:val="id-ID"/>
        </w:rPr>
        <w:t xml:space="preserve"> </w:t>
      </w:r>
    </w:p>
    <w:p w:rsidR="00DD7B2E" w:rsidRPr="008274F0" w:rsidRDefault="00F75859" w:rsidP="008274F0">
      <w:pPr>
        <w:pStyle w:val="ListParagraph"/>
        <w:numPr>
          <w:ilvl w:val="3"/>
          <w:numId w:val="20"/>
        </w:numPr>
        <w:ind w:left="709"/>
        <w:jc w:val="both"/>
        <w:rPr>
          <w:rFonts w:eastAsia="Times New Roman" w:cs="Times New Roman"/>
          <w:b/>
          <w:szCs w:val="24"/>
          <w:lang w:val="id-ID" w:eastAsia="id-ID"/>
        </w:rPr>
      </w:pPr>
      <w:r w:rsidRPr="008274F0">
        <w:rPr>
          <w:rFonts w:eastAsia="Times New Roman" w:cs="Times New Roman"/>
          <w:b/>
          <w:szCs w:val="24"/>
          <w:lang w:val="id-ID" w:eastAsia="id-ID"/>
        </w:rPr>
        <w:t>Karakteristik Kualitatif Laporan Keuangan</w:t>
      </w:r>
    </w:p>
    <w:p w:rsidR="00DD7B2E" w:rsidRPr="008274F0" w:rsidRDefault="00DD7B2E" w:rsidP="008274F0">
      <w:pPr>
        <w:spacing w:after="0" w:line="360" w:lineRule="auto"/>
        <w:ind w:firstLine="709"/>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 xml:space="preserve">Berdasarkan Peraturan Pemerintah No. 71 Tahun 2010, </w:t>
      </w:r>
      <w:r w:rsidR="00F75859"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karakteristik kualitatif laporan keuangan adalah ukuran-ukuran normatif yang perlu diwujudkan dalam informasi akuntansi sehingga dapat memenuhi tujuannya</w:t>
      </w:r>
      <w:r w:rsidR="00F75859" w:rsidRPr="008274F0">
        <w:rPr>
          <w:rFonts w:ascii="Times New Roman" w:eastAsia="Times New Roman" w:hAnsi="Times New Roman" w:cs="Times New Roman"/>
          <w:sz w:val="24"/>
          <w:szCs w:val="24"/>
          <w:lang w:eastAsia="id-ID"/>
        </w:rPr>
        <w:t>”</w:t>
      </w:r>
      <w:r w:rsidRPr="008274F0">
        <w:rPr>
          <w:rFonts w:ascii="Times New Roman" w:eastAsia="Times New Roman" w:hAnsi="Times New Roman" w:cs="Times New Roman"/>
          <w:sz w:val="24"/>
          <w:szCs w:val="24"/>
          <w:lang w:eastAsia="id-ID"/>
        </w:rPr>
        <w:t>. Keempat karakteristik berikut ini merupakan prasyarat normatif yang diperlukan agar laporan keuangan pemerintah dapat memenuhi kualitas yang dikehendaki:</w:t>
      </w:r>
    </w:p>
    <w:p w:rsidR="00DD7B2E" w:rsidRPr="008274F0" w:rsidRDefault="00DD7B2E" w:rsidP="008274F0">
      <w:pPr>
        <w:pStyle w:val="ListParagraph"/>
        <w:numPr>
          <w:ilvl w:val="0"/>
          <w:numId w:val="6"/>
        </w:numPr>
        <w:spacing w:line="240" w:lineRule="auto"/>
        <w:ind w:left="426" w:hanging="426"/>
        <w:jc w:val="both"/>
        <w:rPr>
          <w:rFonts w:eastAsia="Times New Roman" w:cs="Times New Roman"/>
          <w:szCs w:val="24"/>
          <w:lang w:val="id-ID" w:eastAsia="id-ID"/>
        </w:rPr>
      </w:pPr>
      <w:r w:rsidRPr="008274F0">
        <w:rPr>
          <w:rFonts w:eastAsia="Times New Roman" w:cs="Times New Roman"/>
          <w:szCs w:val="24"/>
          <w:lang w:val="id-ID" w:eastAsia="id-ID"/>
        </w:rPr>
        <w:t>Relevan;</w:t>
      </w:r>
    </w:p>
    <w:p w:rsidR="00DD7B2E" w:rsidRPr="008274F0" w:rsidRDefault="00DD7B2E" w:rsidP="008274F0">
      <w:pPr>
        <w:pStyle w:val="ListParagraph"/>
        <w:numPr>
          <w:ilvl w:val="0"/>
          <w:numId w:val="6"/>
        </w:numPr>
        <w:spacing w:line="240" w:lineRule="auto"/>
        <w:ind w:left="426" w:hanging="426"/>
        <w:jc w:val="both"/>
        <w:rPr>
          <w:rFonts w:eastAsia="Times New Roman" w:cs="Times New Roman"/>
          <w:szCs w:val="24"/>
          <w:lang w:val="id-ID" w:eastAsia="id-ID"/>
        </w:rPr>
      </w:pPr>
      <w:r w:rsidRPr="008274F0">
        <w:rPr>
          <w:rFonts w:eastAsia="Times New Roman" w:cs="Times New Roman"/>
          <w:szCs w:val="24"/>
          <w:lang w:val="id-ID" w:eastAsia="id-ID"/>
        </w:rPr>
        <w:t>Andal;</w:t>
      </w:r>
    </w:p>
    <w:p w:rsidR="00DD7B2E" w:rsidRPr="008274F0" w:rsidRDefault="00DD7B2E" w:rsidP="008274F0">
      <w:pPr>
        <w:pStyle w:val="ListParagraph"/>
        <w:numPr>
          <w:ilvl w:val="0"/>
          <w:numId w:val="6"/>
        </w:numPr>
        <w:spacing w:line="240" w:lineRule="auto"/>
        <w:ind w:left="426" w:hanging="426"/>
        <w:jc w:val="both"/>
        <w:rPr>
          <w:rFonts w:eastAsia="Times New Roman" w:cs="Times New Roman"/>
          <w:szCs w:val="24"/>
          <w:lang w:val="id-ID" w:eastAsia="id-ID"/>
        </w:rPr>
      </w:pPr>
      <w:r w:rsidRPr="008274F0">
        <w:rPr>
          <w:rFonts w:eastAsia="Times New Roman" w:cs="Times New Roman"/>
          <w:szCs w:val="24"/>
          <w:lang w:val="id-ID" w:eastAsia="id-ID"/>
        </w:rPr>
        <w:lastRenderedPageBreak/>
        <w:t>Dapat dibandingkan;</w:t>
      </w:r>
    </w:p>
    <w:p w:rsidR="00DD7B2E" w:rsidRPr="008274F0" w:rsidRDefault="00DD7B2E" w:rsidP="008274F0">
      <w:pPr>
        <w:pStyle w:val="ListParagraph"/>
        <w:numPr>
          <w:ilvl w:val="0"/>
          <w:numId w:val="6"/>
        </w:numPr>
        <w:spacing w:line="240" w:lineRule="auto"/>
        <w:ind w:left="426" w:hanging="426"/>
        <w:jc w:val="both"/>
        <w:rPr>
          <w:rFonts w:eastAsia="Times New Roman" w:cs="Times New Roman"/>
          <w:szCs w:val="24"/>
          <w:lang w:val="id-ID" w:eastAsia="id-ID"/>
        </w:rPr>
      </w:pPr>
      <w:r w:rsidRPr="008274F0">
        <w:rPr>
          <w:rFonts w:eastAsia="Times New Roman" w:cs="Times New Roman"/>
          <w:szCs w:val="24"/>
          <w:lang w:val="id-ID" w:eastAsia="id-ID"/>
        </w:rPr>
        <w:t>Dapat dipahami.</w:t>
      </w:r>
    </w:p>
    <w:p w:rsidR="002B4418" w:rsidRPr="008274F0" w:rsidRDefault="002B4418" w:rsidP="008274F0">
      <w:pPr>
        <w:pStyle w:val="ListParagraph"/>
        <w:spacing w:line="240" w:lineRule="auto"/>
        <w:ind w:left="426"/>
        <w:jc w:val="both"/>
        <w:rPr>
          <w:rFonts w:eastAsia="Times New Roman" w:cs="Times New Roman"/>
          <w:sz w:val="12"/>
          <w:szCs w:val="24"/>
          <w:lang w:val="id-ID" w:eastAsia="id-ID"/>
        </w:rPr>
      </w:pPr>
    </w:p>
    <w:p w:rsidR="00DD7B2E" w:rsidRPr="008274F0" w:rsidRDefault="00DD7B2E" w:rsidP="008274F0">
      <w:pPr>
        <w:spacing w:after="0" w:line="360" w:lineRule="auto"/>
        <w:ind w:firstLine="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Fungsi laporan keuangan tersebut diuraikan sebagai berikut:</w:t>
      </w:r>
    </w:p>
    <w:p w:rsidR="00DD7B2E" w:rsidRPr="008274F0" w:rsidRDefault="00DD7B2E" w:rsidP="008274F0">
      <w:pPr>
        <w:pStyle w:val="ListParagraph"/>
        <w:numPr>
          <w:ilvl w:val="0"/>
          <w:numId w:val="7"/>
        </w:numPr>
        <w:ind w:left="426" w:hanging="426"/>
        <w:jc w:val="both"/>
        <w:rPr>
          <w:rFonts w:eastAsia="Times New Roman" w:cs="Times New Roman"/>
          <w:szCs w:val="24"/>
          <w:lang w:val="id-ID" w:eastAsia="id-ID"/>
        </w:rPr>
      </w:pPr>
      <w:r w:rsidRPr="008274F0">
        <w:rPr>
          <w:rFonts w:eastAsia="Times New Roman" w:cs="Times New Roman"/>
          <w:szCs w:val="24"/>
          <w:lang w:val="id-ID" w:eastAsia="id-ID"/>
        </w:rPr>
        <w:t>Relevan</w:t>
      </w:r>
    </w:p>
    <w:p w:rsidR="00DD7B2E" w:rsidRPr="008274F0" w:rsidRDefault="00DD7B2E" w:rsidP="008274F0">
      <w:pPr>
        <w:pStyle w:val="ListParagraph"/>
        <w:ind w:left="0" w:firstLine="426"/>
        <w:jc w:val="both"/>
        <w:rPr>
          <w:rFonts w:eastAsia="Times New Roman" w:cs="Times New Roman"/>
          <w:szCs w:val="24"/>
          <w:lang w:val="id-ID" w:eastAsia="id-ID"/>
        </w:rPr>
      </w:pPr>
      <w:r w:rsidRPr="008274F0">
        <w:rPr>
          <w:rFonts w:eastAsia="Times New Roman" w:cs="Times New Roman"/>
          <w:szCs w:val="24"/>
          <w:lang w:val="id-ID" w:eastAsia="id-ID"/>
        </w:rPr>
        <w:t>Laporan keuangan bisa dikatakan relevan apabila informasi yang termuat di dalamnya dapat mempengaruhi keputusan pengguna dengan membantu mengevaluasi peristiwa masa lalu atau masa kini, dan memprediksi masa depan, serta menegaskan atau mengoreksi hasil evaluasi di masa lalu. Dengan demikian, informasi laporan keuangan yang relevan dapat dihubungkan dengan maksud penggunaannya. Informasi yang relevan:</w:t>
      </w:r>
    </w:p>
    <w:p w:rsidR="00DD7B2E" w:rsidRPr="008274F0" w:rsidRDefault="00DD7B2E" w:rsidP="008274F0">
      <w:pPr>
        <w:pStyle w:val="ListParagraph"/>
        <w:numPr>
          <w:ilvl w:val="0"/>
          <w:numId w:val="8"/>
        </w:numPr>
        <w:ind w:left="426" w:hanging="426"/>
        <w:jc w:val="both"/>
        <w:rPr>
          <w:rFonts w:eastAsia="Times New Roman" w:cs="Times New Roman"/>
          <w:szCs w:val="24"/>
          <w:lang w:val="id-ID" w:eastAsia="id-ID"/>
        </w:rPr>
      </w:pPr>
      <w:r w:rsidRPr="008274F0">
        <w:rPr>
          <w:rFonts w:eastAsia="Times New Roman" w:cs="Times New Roman"/>
          <w:szCs w:val="24"/>
          <w:lang w:val="id-ID" w:eastAsia="id-ID"/>
        </w:rPr>
        <w:t xml:space="preserve">Memiliki manfaat umpan balik </w:t>
      </w:r>
      <w:r w:rsidRPr="008274F0">
        <w:rPr>
          <w:rFonts w:eastAsia="Times New Roman" w:cs="Times New Roman"/>
          <w:i/>
          <w:szCs w:val="24"/>
          <w:lang w:val="id-ID" w:eastAsia="id-ID"/>
        </w:rPr>
        <w:t>(feedback value)</w:t>
      </w:r>
      <w:r w:rsidRPr="008274F0">
        <w:rPr>
          <w:rFonts w:eastAsia="Times New Roman" w:cs="Times New Roman"/>
          <w:szCs w:val="24"/>
          <w:lang w:val="id-ID" w:eastAsia="id-ID"/>
        </w:rPr>
        <w:t xml:space="preserve"> </w:t>
      </w:r>
    </w:p>
    <w:p w:rsidR="00DD7B2E" w:rsidRPr="008274F0" w:rsidRDefault="00DD7B2E" w:rsidP="008274F0">
      <w:pPr>
        <w:spacing w:after="0" w:line="360" w:lineRule="auto"/>
        <w:ind w:left="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Informasi memungkinkan pengguna u</w:t>
      </w:r>
      <w:r w:rsidR="00FE2925" w:rsidRPr="008274F0">
        <w:rPr>
          <w:rFonts w:ascii="Times New Roman" w:eastAsia="Times New Roman" w:hAnsi="Times New Roman" w:cs="Times New Roman"/>
          <w:sz w:val="24"/>
          <w:szCs w:val="24"/>
          <w:lang w:eastAsia="id-ID"/>
        </w:rPr>
        <w:t xml:space="preserve">ntuk menegaskan atau mengoreksi </w:t>
      </w:r>
      <w:r w:rsidRPr="008274F0">
        <w:rPr>
          <w:rFonts w:ascii="Times New Roman" w:eastAsia="Times New Roman" w:hAnsi="Times New Roman" w:cs="Times New Roman"/>
          <w:sz w:val="24"/>
          <w:szCs w:val="24"/>
          <w:lang w:eastAsia="id-ID"/>
        </w:rPr>
        <w:t>ekspektasi di masa lalu.</w:t>
      </w:r>
    </w:p>
    <w:p w:rsidR="00DD7B2E" w:rsidRPr="008274F0" w:rsidRDefault="00DD7B2E" w:rsidP="008274F0">
      <w:pPr>
        <w:pStyle w:val="ListParagraph"/>
        <w:numPr>
          <w:ilvl w:val="0"/>
          <w:numId w:val="8"/>
        </w:numPr>
        <w:ind w:left="426" w:hanging="426"/>
        <w:jc w:val="both"/>
        <w:rPr>
          <w:rFonts w:eastAsia="Times New Roman" w:cs="Times New Roman"/>
          <w:i/>
          <w:szCs w:val="24"/>
          <w:lang w:val="id-ID" w:eastAsia="id-ID"/>
        </w:rPr>
      </w:pPr>
      <w:r w:rsidRPr="008274F0">
        <w:rPr>
          <w:rFonts w:eastAsia="Times New Roman" w:cs="Times New Roman"/>
          <w:szCs w:val="24"/>
          <w:lang w:val="id-ID" w:eastAsia="id-ID"/>
        </w:rPr>
        <w:t xml:space="preserve">Memiliki manfaat prediktif </w:t>
      </w:r>
      <w:r w:rsidRPr="008274F0">
        <w:rPr>
          <w:rFonts w:eastAsia="Times New Roman" w:cs="Times New Roman"/>
          <w:i/>
          <w:szCs w:val="24"/>
          <w:lang w:val="id-ID" w:eastAsia="id-ID"/>
        </w:rPr>
        <w:t>(predictive value)</w:t>
      </w:r>
    </w:p>
    <w:p w:rsidR="00DD7B2E" w:rsidRPr="008274F0" w:rsidRDefault="00DD7B2E" w:rsidP="008274F0">
      <w:pPr>
        <w:spacing w:after="0" w:line="360" w:lineRule="auto"/>
        <w:ind w:left="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Informasi dapat membantu pengguna untuk memprediksi masa yang akan datang berdasarkan hasil masa lalu dan kejadian masa kini.</w:t>
      </w:r>
    </w:p>
    <w:p w:rsidR="00DD7B2E" w:rsidRPr="008274F0" w:rsidRDefault="00DD7B2E" w:rsidP="008274F0">
      <w:pPr>
        <w:pStyle w:val="ListParagraph"/>
        <w:numPr>
          <w:ilvl w:val="0"/>
          <w:numId w:val="8"/>
        </w:numPr>
        <w:ind w:left="426" w:hanging="426"/>
        <w:jc w:val="both"/>
        <w:rPr>
          <w:rFonts w:eastAsia="Times New Roman" w:cs="Times New Roman"/>
          <w:szCs w:val="24"/>
          <w:lang w:val="id-ID" w:eastAsia="id-ID"/>
        </w:rPr>
      </w:pPr>
      <w:r w:rsidRPr="008274F0">
        <w:rPr>
          <w:rFonts w:eastAsia="Times New Roman" w:cs="Times New Roman"/>
          <w:szCs w:val="24"/>
          <w:lang w:val="id-ID" w:eastAsia="id-ID"/>
        </w:rPr>
        <w:t>Tepat waktu</w:t>
      </w:r>
    </w:p>
    <w:p w:rsidR="00DD7B2E" w:rsidRPr="008274F0" w:rsidRDefault="00DD7B2E" w:rsidP="008274F0">
      <w:pPr>
        <w:spacing w:after="0" w:line="360" w:lineRule="auto"/>
        <w:ind w:left="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Informasi disajikan tepat waktu sehingga dapat berpengaruh dan berguna dalam pengambilan keputusan.</w:t>
      </w:r>
    </w:p>
    <w:p w:rsidR="00DD7B2E" w:rsidRPr="008274F0" w:rsidRDefault="00DD7B2E" w:rsidP="008274F0">
      <w:pPr>
        <w:pStyle w:val="ListParagraph"/>
        <w:numPr>
          <w:ilvl w:val="0"/>
          <w:numId w:val="8"/>
        </w:numPr>
        <w:ind w:left="426" w:hanging="426"/>
        <w:jc w:val="both"/>
        <w:rPr>
          <w:rFonts w:eastAsia="Times New Roman" w:cs="Times New Roman"/>
          <w:szCs w:val="24"/>
          <w:lang w:val="id-ID" w:eastAsia="id-ID"/>
        </w:rPr>
      </w:pPr>
      <w:r w:rsidRPr="008274F0">
        <w:rPr>
          <w:rFonts w:eastAsia="Times New Roman" w:cs="Times New Roman"/>
          <w:szCs w:val="24"/>
          <w:lang w:val="id-ID" w:eastAsia="id-ID"/>
        </w:rPr>
        <w:t>Lengkap</w:t>
      </w:r>
    </w:p>
    <w:p w:rsidR="00DD7B2E" w:rsidRPr="008274F0" w:rsidRDefault="00DD7B2E" w:rsidP="008274F0">
      <w:pPr>
        <w:spacing w:after="0" w:line="360" w:lineRule="auto"/>
        <w:ind w:left="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Informasi akuntansi keuangan pemerintah disajikan selengkap mungkin, mencakup semua informasi akuntansi yang dapat mempengaruhi pengambilan keputusan dengan memperhatikan kendala yang ada. Informasi yang melatarbelakangi setiap butir informasi utama yang termuat dalam laporan keuangan diungkapkan dengan jelas agar kekeliruan dalam penggunaan informasi tersebut dapat dicegah.</w:t>
      </w:r>
    </w:p>
    <w:p w:rsidR="00DD7B2E" w:rsidRPr="008274F0" w:rsidRDefault="00DD7B2E" w:rsidP="008274F0">
      <w:pPr>
        <w:pStyle w:val="ListParagraph"/>
        <w:numPr>
          <w:ilvl w:val="0"/>
          <w:numId w:val="7"/>
        </w:numPr>
        <w:ind w:left="426" w:hanging="426"/>
        <w:jc w:val="both"/>
        <w:rPr>
          <w:rFonts w:eastAsia="Times New Roman" w:cs="Times New Roman"/>
          <w:szCs w:val="24"/>
          <w:lang w:val="id-ID" w:eastAsia="id-ID"/>
        </w:rPr>
      </w:pPr>
      <w:r w:rsidRPr="008274F0">
        <w:rPr>
          <w:rFonts w:eastAsia="Times New Roman" w:cs="Times New Roman"/>
          <w:szCs w:val="24"/>
          <w:lang w:val="id-ID" w:eastAsia="id-ID"/>
        </w:rPr>
        <w:t>Andal</w:t>
      </w:r>
    </w:p>
    <w:p w:rsidR="00DD7B2E" w:rsidRPr="008274F0" w:rsidRDefault="00DD7B2E" w:rsidP="008274F0">
      <w:pPr>
        <w:spacing w:after="0" w:line="360" w:lineRule="auto"/>
        <w:ind w:firstLine="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 xml:space="preserve">Informasi dalam laporan keuangan bebas dari pengertian yang menyesatkan dan kesalahan material, menyajikan setiap fakta secara jujur, serta dapat diverifikasi. Informasi mungkin relevan, tetapi jika hakikat atau penyajiannya tidak </w:t>
      </w:r>
      <w:r w:rsidRPr="008274F0">
        <w:rPr>
          <w:rFonts w:ascii="Times New Roman" w:eastAsia="Times New Roman" w:hAnsi="Times New Roman" w:cs="Times New Roman"/>
          <w:sz w:val="24"/>
          <w:szCs w:val="24"/>
          <w:lang w:eastAsia="id-ID"/>
        </w:rPr>
        <w:lastRenderedPageBreak/>
        <w:t>dapat diandalkan maka penggunaan informasi tersebut secara potensial dapat menyesatkan. Informasi yang andal memenuhi karakteristik:</w:t>
      </w:r>
    </w:p>
    <w:p w:rsidR="00DD7B2E" w:rsidRPr="008274F0" w:rsidRDefault="00DD7B2E" w:rsidP="008274F0">
      <w:pPr>
        <w:pStyle w:val="ListParagraph"/>
        <w:numPr>
          <w:ilvl w:val="0"/>
          <w:numId w:val="9"/>
        </w:numPr>
        <w:ind w:left="426" w:hanging="425"/>
        <w:jc w:val="both"/>
        <w:rPr>
          <w:rFonts w:eastAsia="Times New Roman" w:cs="Times New Roman"/>
          <w:szCs w:val="24"/>
          <w:lang w:val="id-ID" w:eastAsia="id-ID"/>
        </w:rPr>
      </w:pPr>
      <w:r w:rsidRPr="008274F0">
        <w:rPr>
          <w:rFonts w:eastAsia="Times New Roman" w:cs="Times New Roman"/>
          <w:szCs w:val="24"/>
          <w:lang w:val="id-ID" w:eastAsia="id-ID"/>
        </w:rPr>
        <w:t>Penyajian Jujur</w:t>
      </w:r>
    </w:p>
    <w:p w:rsidR="002B4418" w:rsidRPr="008274F0" w:rsidRDefault="00DD7B2E" w:rsidP="008274F0">
      <w:pPr>
        <w:spacing w:after="0" w:line="360" w:lineRule="auto"/>
        <w:ind w:left="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Informasi menggambarkan dengan jujur transaksi serta peristiwa lainnya yang seharusnya disajikan atau yang secara wajar dapat diharapkan untuk disajikan.</w:t>
      </w:r>
    </w:p>
    <w:p w:rsidR="00DD7B2E" w:rsidRPr="008274F0" w:rsidRDefault="00DD7B2E" w:rsidP="008274F0">
      <w:pPr>
        <w:pStyle w:val="ListParagraph"/>
        <w:numPr>
          <w:ilvl w:val="0"/>
          <w:numId w:val="9"/>
        </w:numPr>
        <w:ind w:left="426" w:hanging="425"/>
        <w:jc w:val="both"/>
        <w:rPr>
          <w:rFonts w:eastAsia="Times New Roman" w:cs="Times New Roman"/>
          <w:szCs w:val="24"/>
          <w:lang w:val="id-ID" w:eastAsia="id-ID"/>
        </w:rPr>
      </w:pPr>
      <w:r w:rsidRPr="008274F0">
        <w:rPr>
          <w:rFonts w:eastAsia="Times New Roman" w:cs="Times New Roman"/>
          <w:szCs w:val="24"/>
          <w:lang w:val="id-ID" w:eastAsia="id-ID"/>
        </w:rPr>
        <w:t xml:space="preserve">Dapat Diverifikasi </w:t>
      </w:r>
      <w:r w:rsidRPr="008274F0">
        <w:rPr>
          <w:rFonts w:eastAsia="Times New Roman" w:cs="Times New Roman"/>
          <w:i/>
          <w:szCs w:val="24"/>
          <w:lang w:val="id-ID" w:eastAsia="id-ID"/>
        </w:rPr>
        <w:t>(verifiability)</w:t>
      </w:r>
    </w:p>
    <w:p w:rsidR="00DD7B2E" w:rsidRPr="008274F0" w:rsidRDefault="00DD7B2E" w:rsidP="008274F0">
      <w:pPr>
        <w:spacing w:after="0" w:line="360" w:lineRule="auto"/>
        <w:ind w:left="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Informasi yang disajikan dalam laporan keuangan dapat diuji, dan apabila pengujian dilakukan lebih dari sekali oleh pihak yang berbeda, hasilnya tetap menunjukkan simpulan yang tidak berbeda jauh.</w:t>
      </w:r>
    </w:p>
    <w:p w:rsidR="00DD7B2E" w:rsidRPr="008274F0" w:rsidRDefault="00DD7B2E" w:rsidP="008274F0">
      <w:pPr>
        <w:pStyle w:val="ListParagraph"/>
        <w:numPr>
          <w:ilvl w:val="0"/>
          <w:numId w:val="9"/>
        </w:numPr>
        <w:ind w:left="426" w:hanging="425"/>
        <w:jc w:val="both"/>
        <w:rPr>
          <w:rFonts w:eastAsia="Times New Roman" w:cs="Times New Roman"/>
          <w:szCs w:val="24"/>
          <w:lang w:val="id-ID" w:eastAsia="id-ID"/>
        </w:rPr>
      </w:pPr>
      <w:r w:rsidRPr="008274F0">
        <w:rPr>
          <w:rFonts w:eastAsia="Times New Roman" w:cs="Times New Roman"/>
          <w:szCs w:val="24"/>
          <w:lang w:val="id-ID" w:eastAsia="id-ID"/>
        </w:rPr>
        <w:t>Netralitas</w:t>
      </w:r>
    </w:p>
    <w:p w:rsidR="00DD7B2E" w:rsidRPr="008274F0" w:rsidRDefault="00DD7B2E" w:rsidP="008274F0">
      <w:pPr>
        <w:spacing w:after="0" w:line="360" w:lineRule="auto"/>
        <w:ind w:left="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Informasi diarahkan pada kebutuhan umum dan tidak berpihak pada kebutuhan pihak tertentu.</w:t>
      </w:r>
    </w:p>
    <w:p w:rsidR="00DD7B2E" w:rsidRPr="008274F0" w:rsidRDefault="00DD7B2E" w:rsidP="008274F0">
      <w:pPr>
        <w:pStyle w:val="ListParagraph"/>
        <w:numPr>
          <w:ilvl w:val="0"/>
          <w:numId w:val="7"/>
        </w:numPr>
        <w:ind w:left="426" w:hanging="426"/>
        <w:jc w:val="both"/>
        <w:rPr>
          <w:rFonts w:eastAsia="Times New Roman" w:cs="Times New Roman"/>
          <w:szCs w:val="24"/>
          <w:lang w:val="id-ID" w:eastAsia="id-ID"/>
        </w:rPr>
      </w:pPr>
      <w:r w:rsidRPr="008274F0">
        <w:rPr>
          <w:rFonts w:eastAsia="Times New Roman" w:cs="Times New Roman"/>
          <w:szCs w:val="24"/>
          <w:lang w:val="id-ID" w:eastAsia="id-ID"/>
        </w:rPr>
        <w:t xml:space="preserve">Dapat Dibandingkan </w:t>
      </w:r>
    </w:p>
    <w:p w:rsidR="00DD7B2E" w:rsidRPr="008274F0" w:rsidRDefault="00DD7B2E" w:rsidP="008274F0">
      <w:pPr>
        <w:spacing w:after="0" w:line="360" w:lineRule="auto"/>
        <w:ind w:firstLine="426"/>
        <w:contextualSpacing/>
        <w:jc w:val="both"/>
        <w:rPr>
          <w:rFonts w:ascii="Times New Roman" w:eastAsia="Times New Roman" w:hAnsi="Times New Roman" w:cs="Times New Roman"/>
          <w:sz w:val="24"/>
          <w:szCs w:val="24"/>
          <w:lang w:eastAsia="id-ID"/>
        </w:rPr>
      </w:pPr>
      <w:r w:rsidRPr="008274F0">
        <w:rPr>
          <w:rFonts w:ascii="Times New Roman" w:eastAsia="Times New Roman" w:hAnsi="Times New Roman" w:cs="Times New Roman"/>
          <w:sz w:val="24"/>
          <w:szCs w:val="24"/>
          <w:lang w:eastAsia="id-ID"/>
        </w:rPr>
        <w:t>Informasi yang termuat dalam laporan keuangan akan lebih berguna jika  dapat dibandingkan dengan laporan keuangan periode sebelumnya atau laporan keuangan entitas pelaporan lain pada umumnya. Perbandingan dapat dilakukan secara internal dan eksternal. Perbandingan secara internal dapat dilakukan bila suatu entitas menerapkan kebijakan akuntansi yang sama dari tahun ke tahun. Perbandingan secara eksternal dapat dilakukan bila entitas yang diperbandingkan menerapkan kebijakan akuntansi yang sama. Apabila entitas pemerintah menerapkan kebijakan akuntansi yang lebih baik daripada kebijakan akuntansi yang sekarang diterapkan, perubahan tersebut  diungkapkan pada periode terjadinya perubahan.</w:t>
      </w:r>
    </w:p>
    <w:p w:rsidR="00DD7B2E" w:rsidRPr="008274F0" w:rsidRDefault="00DD7B2E" w:rsidP="008274F0">
      <w:pPr>
        <w:pStyle w:val="ListParagraph"/>
        <w:numPr>
          <w:ilvl w:val="0"/>
          <w:numId w:val="7"/>
        </w:numPr>
        <w:ind w:left="426" w:hanging="426"/>
        <w:jc w:val="both"/>
        <w:rPr>
          <w:rFonts w:eastAsia="Times New Roman" w:cs="Times New Roman"/>
          <w:szCs w:val="24"/>
          <w:lang w:val="id-ID" w:eastAsia="id-ID"/>
        </w:rPr>
      </w:pPr>
      <w:r w:rsidRPr="008274F0">
        <w:rPr>
          <w:rFonts w:eastAsia="Times New Roman" w:cs="Times New Roman"/>
          <w:szCs w:val="24"/>
          <w:lang w:val="id-ID" w:eastAsia="id-ID"/>
        </w:rPr>
        <w:t>Dapat Dipahami</w:t>
      </w:r>
    </w:p>
    <w:p w:rsidR="00DD7B2E" w:rsidRPr="008274F0" w:rsidRDefault="00DD7B2E" w:rsidP="008274F0">
      <w:pPr>
        <w:pStyle w:val="ListParagraph"/>
        <w:ind w:left="0" w:firstLine="426"/>
        <w:jc w:val="both"/>
        <w:rPr>
          <w:rFonts w:eastAsia="Times New Roman" w:cs="Times New Roman"/>
          <w:szCs w:val="24"/>
          <w:lang w:val="id-ID" w:eastAsia="id-ID"/>
        </w:rPr>
      </w:pPr>
      <w:r w:rsidRPr="008274F0">
        <w:rPr>
          <w:rFonts w:eastAsia="Times New Roman" w:cs="Times New Roman"/>
          <w:szCs w:val="24"/>
          <w:lang w:val="id-ID" w:eastAsia="id-ID"/>
        </w:rPr>
        <w:t>Informasi yang disajikan dalam laporan keuangan dapat dipahami oleh pengguna dan dinyatakan dalam bentuk serta istilah yang disesuaikan dengan batas pemahaman para pengguna. Untuk itu, pengguna diasumsikan memiliki pengetahuan yang memadai atas kegiatan dan lingkungan operasi entitas pelaporan, serta adanya kemauan pengguna untuk mempelajari informasi yang dimaksud.</w:t>
      </w:r>
    </w:p>
    <w:p w:rsidR="00DB5102" w:rsidRDefault="00DB5102" w:rsidP="008274F0">
      <w:pPr>
        <w:spacing w:after="0"/>
        <w:contextualSpacing/>
        <w:jc w:val="both"/>
        <w:rPr>
          <w:rFonts w:ascii="Times New Roman" w:eastAsia="Times New Roman" w:hAnsi="Times New Roman" w:cs="Times New Roman"/>
          <w:sz w:val="12"/>
          <w:szCs w:val="24"/>
          <w:lang w:eastAsia="id-ID"/>
        </w:rPr>
      </w:pPr>
    </w:p>
    <w:p w:rsidR="008274F0" w:rsidRDefault="008274F0" w:rsidP="008274F0">
      <w:pPr>
        <w:spacing w:after="0"/>
        <w:contextualSpacing/>
        <w:jc w:val="both"/>
        <w:rPr>
          <w:rFonts w:ascii="Times New Roman" w:eastAsia="Times New Roman" w:hAnsi="Times New Roman" w:cs="Times New Roman"/>
          <w:sz w:val="12"/>
          <w:szCs w:val="24"/>
          <w:lang w:eastAsia="id-ID"/>
        </w:rPr>
      </w:pPr>
    </w:p>
    <w:p w:rsidR="008274F0" w:rsidRDefault="008274F0" w:rsidP="008274F0">
      <w:pPr>
        <w:spacing w:after="0"/>
        <w:contextualSpacing/>
        <w:jc w:val="both"/>
        <w:rPr>
          <w:rFonts w:ascii="Times New Roman" w:eastAsia="Times New Roman" w:hAnsi="Times New Roman" w:cs="Times New Roman"/>
          <w:sz w:val="12"/>
          <w:szCs w:val="24"/>
          <w:lang w:eastAsia="id-ID"/>
        </w:rPr>
      </w:pPr>
    </w:p>
    <w:p w:rsidR="008274F0" w:rsidRDefault="008274F0" w:rsidP="008274F0">
      <w:pPr>
        <w:spacing w:after="0"/>
        <w:contextualSpacing/>
        <w:jc w:val="both"/>
        <w:rPr>
          <w:rFonts w:ascii="Times New Roman" w:eastAsia="Times New Roman" w:hAnsi="Times New Roman" w:cs="Times New Roman"/>
          <w:sz w:val="12"/>
          <w:szCs w:val="24"/>
          <w:lang w:eastAsia="id-ID"/>
        </w:rPr>
      </w:pPr>
    </w:p>
    <w:p w:rsidR="008274F0" w:rsidRDefault="008274F0" w:rsidP="008274F0">
      <w:pPr>
        <w:spacing w:after="0"/>
        <w:contextualSpacing/>
        <w:jc w:val="both"/>
        <w:rPr>
          <w:rFonts w:ascii="Times New Roman" w:eastAsia="Times New Roman" w:hAnsi="Times New Roman" w:cs="Times New Roman"/>
          <w:sz w:val="12"/>
          <w:szCs w:val="24"/>
          <w:lang w:eastAsia="id-ID"/>
        </w:rPr>
      </w:pPr>
    </w:p>
    <w:p w:rsidR="008274F0" w:rsidRDefault="008274F0" w:rsidP="008274F0">
      <w:pPr>
        <w:spacing w:after="0"/>
        <w:contextualSpacing/>
        <w:jc w:val="both"/>
        <w:rPr>
          <w:rFonts w:ascii="Times New Roman" w:eastAsia="Times New Roman" w:hAnsi="Times New Roman" w:cs="Times New Roman"/>
          <w:sz w:val="12"/>
          <w:szCs w:val="24"/>
          <w:lang w:eastAsia="id-ID"/>
        </w:rPr>
      </w:pPr>
    </w:p>
    <w:p w:rsidR="008274F0" w:rsidRPr="008274F0" w:rsidRDefault="008274F0" w:rsidP="008274F0">
      <w:pPr>
        <w:spacing w:after="0"/>
        <w:contextualSpacing/>
        <w:jc w:val="both"/>
        <w:rPr>
          <w:rFonts w:ascii="Times New Roman" w:eastAsia="Times New Roman" w:hAnsi="Times New Roman" w:cs="Times New Roman"/>
          <w:sz w:val="12"/>
          <w:szCs w:val="24"/>
          <w:lang w:eastAsia="id-ID"/>
        </w:rPr>
      </w:pPr>
    </w:p>
    <w:p w:rsidR="00C368BC" w:rsidRPr="008274F0" w:rsidRDefault="00DD7B2E" w:rsidP="008274F0">
      <w:pPr>
        <w:pStyle w:val="ListParagraph"/>
        <w:numPr>
          <w:ilvl w:val="1"/>
          <w:numId w:val="19"/>
        </w:numPr>
        <w:ind w:left="709" w:hanging="709"/>
        <w:jc w:val="both"/>
        <w:rPr>
          <w:rFonts w:cs="Times New Roman"/>
          <w:b/>
          <w:sz w:val="12"/>
          <w:szCs w:val="24"/>
          <w:lang w:val="id-ID"/>
        </w:rPr>
      </w:pPr>
      <w:r w:rsidRPr="008274F0">
        <w:rPr>
          <w:rFonts w:cs="Times New Roman"/>
          <w:b/>
          <w:szCs w:val="24"/>
          <w:lang w:val="id-ID"/>
        </w:rPr>
        <w:lastRenderedPageBreak/>
        <w:t>PENELITIAN TERDAHULU</w:t>
      </w:r>
    </w:p>
    <w:p w:rsidR="00DD7B2E" w:rsidRPr="008274F0" w:rsidRDefault="00DD7B2E" w:rsidP="008274F0">
      <w:pPr>
        <w:spacing w:after="0" w:line="240" w:lineRule="auto"/>
        <w:contextualSpacing/>
        <w:jc w:val="center"/>
        <w:rPr>
          <w:rFonts w:ascii="Times New Roman" w:hAnsi="Times New Roman" w:cs="Times New Roman"/>
          <w:b/>
          <w:sz w:val="24"/>
          <w:szCs w:val="24"/>
        </w:rPr>
      </w:pPr>
      <w:r w:rsidRPr="008274F0">
        <w:rPr>
          <w:rFonts w:ascii="Times New Roman" w:hAnsi="Times New Roman" w:cs="Times New Roman"/>
          <w:b/>
          <w:sz w:val="24"/>
          <w:szCs w:val="24"/>
        </w:rPr>
        <w:t xml:space="preserve">Tabel </w:t>
      </w:r>
      <w:r w:rsidR="004E59D3" w:rsidRPr="008274F0">
        <w:rPr>
          <w:rFonts w:ascii="Times New Roman" w:hAnsi="Times New Roman" w:cs="Times New Roman"/>
          <w:b/>
          <w:sz w:val="24"/>
          <w:szCs w:val="24"/>
        </w:rPr>
        <w:t>2.</w:t>
      </w:r>
      <w:r w:rsidRPr="008274F0">
        <w:rPr>
          <w:rFonts w:ascii="Times New Roman" w:hAnsi="Times New Roman" w:cs="Times New Roman"/>
          <w:b/>
          <w:sz w:val="24"/>
          <w:szCs w:val="24"/>
        </w:rPr>
        <w:t>1</w:t>
      </w:r>
    </w:p>
    <w:p w:rsidR="00C368BC" w:rsidRPr="008274F0" w:rsidRDefault="00DD7B2E" w:rsidP="008274F0">
      <w:pPr>
        <w:spacing w:after="0" w:line="240" w:lineRule="auto"/>
        <w:ind w:right="-1"/>
        <w:contextualSpacing/>
        <w:jc w:val="center"/>
        <w:rPr>
          <w:rFonts w:ascii="Times New Roman" w:hAnsi="Times New Roman" w:cs="Times New Roman"/>
          <w:b/>
          <w:sz w:val="24"/>
          <w:szCs w:val="24"/>
        </w:rPr>
      </w:pPr>
      <w:r w:rsidRPr="008274F0">
        <w:rPr>
          <w:rFonts w:ascii="Times New Roman" w:hAnsi="Times New Roman" w:cs="Times New Roman"/>
          <w:b/>
          <w:sz w:val="24"/>
          <w:szCs w:val="24"/>
        </w:rPr>
        <w:t>Penelitian Terdahulu</w:t>
      </w:r>
    </w:p>
    <w:tbl>
      <w:tblPr>
        <w:tblStyle w:val="TableGrid"/>
        <w:tblW w:w="8216" w:type="dxa"/>
        <w:jc w:val="center"/>
        <w:tblLayout w:type="fixed"/>
        <w:tblLook w:val="04A0" w:firstRow="1" w:lastRow="0" w:firstColumn="1" w:lastColumn="0" w:noHBand="0" w:noVBand="1"/>
      </w:tblPr>
      <w:tblGrid>
        <w:gridCol w:w="1271"/>
        <w:gridCol w:w="1701"/>
        <w:gridCol w:w="1701"/>
        <w:gridCol w:w="3543"/>
      </w:tblGrid>
      <w:tr w:rsidR="00DD7B2E" w:rsidRPr="008274F0" w:rsidTr="00980016">
        <w:trPr>
          <w:jc w:val="center"/>
        </w:trPr>
        <w:tc>
          <w:tcPr>
            <w:tcW w:w="1271" w:type="dxa"/>
            <w:vAlign w:val="center"/>
          </w:tcPr>
          <w:p w:rsidR="00DD7B2E" w:rsidRPr="008274F0" w:rsidRDefault="00DD7B2E" w:rsidP="008274F0">
            <w:pPr>
              <w:contextualSpacing/>
              <w:jc w:val="center"/>
              <w:rPr>
                <w:rFonts w:ascii="Times New Roman" w:hAnsi="Times New Roman" w:cs="Times New Roman"/>
                <w:b/>
                <w:sz w:val="24"/>
                <w:szCs w:val="24"/>
              </w:rPr>
            </w:pPr>
            <w:r w:rsidRPr="008274F0">
              <w:rPr>
                <w:rFonts w:ascii="Times New Roman" w:hAnsi="Times New Roman" w:cs="Times New Roman"/>
                <w:b/>
                <w:sz w:val="24"/>
                <w:szCs w:val="24"/>
              </w:rPr>
              <w:t>Nama dan Tahun Penelitian</w:t>
            </w:r>
          </w:p>
        </w:tc>
        <w:tc>
          <w:tcPr>
            <w:tcW w:w="1701" w:type="dxa"/>
            <w:vAlign w:val="center"/>
          </w:tcPr>
          <w:p w:rsidR="00DD7B2E" w:rsidRPr="008274F0" w:rsidRDefault="00DD7B2E" w:rsidP="008274F0">
            <w:pPr>
              <w:contextualSpacing/>
              <w:jc w:val="center"/>
              <w:rPr>
                <w:rFonts w:ascii="Times New Roman" w:hAnsi="Times New Roman" w:cs="Times New Roman"/>
                <w:b/>
                <w:sz w:val="24"/>
                <w:szCs w:val="24"/>
              </w:rPr>
            </w:pPr>
            <w:r w:rsidRPr="008274F0">
              <w:rPr>
                <w:rFonts w:ascii="Times New Roman" w:hAnsi="Times New Roman" w:cs="Times New Roman"/>
                <w:b/>
                <w:sz w:val="24"/>
                <w:szCs w:val="24"/>
              </w:rPr>
              <w:t>Judul Penelitian</w:t>
            </w:r>
          </w:p>
        </w:tc>
        <w:tc>
          <w:tcPr>
            <w:tcW w:w="1701" w:type="dxa"/>
            <w:vAlign w:val="center"/>
          </w:tcPr>
          <w:p w:rsidR="00DD7B2E" w:rsidRPr="008274F0" w:rsidRDefault="00DD7B2E" w:rsidP="008274F0">
            <w:pPr>
              <w:contextualSpacing/>
              <w:jc w:val="center"/>
              <w:rPr>
                <w:rFonts w:ascii="Times New Roman" w:hAnsi="Times New Roman" w:cs="Times New Roman"/>
                <w:b/>
                <w:sz w:val="24"/>
                <w:szCs w:val="24"/>
              </w:rPr>
            </w:pPr>
            <w:r w:rsidRPr="008274F0">
              <w:rPr>
                <w:rFonts w:ascii="Times New Roman" w:hAnsi="Times New Roman" w:cs="Times New Roman"/>
                <w:b/>
                <w:sz w:val="24"/>
                <w:szCs w:val="24"/>
              </w:rPr>
              <w:t>Variabel Penelitian</w:t>
            </w:r>
          </w:p>
        </w:tc>
        <w:tc>
          <w:tcPr>
            <w:tcW w:w="3543" w:type="dxa"/>
            <w:vAlign w:val="center"/>
          </w:tcPr>
          <w:p w:rsidR="00DD7B2E" w:rsidRPr="008274F0" w:rsidRDefault="00DD7B2E" w:rsidP="008274F0">
            <w:pPr>
              <w:contextualSpacing/>
              <w:jc w:val="center"/>
              <w:rPr>
                <w:rFonts w:ascii="Times New Roman" w:hAnsi="Times New Roman" w:cs="Times New Roman"/>
                <w:b/>
                <w:sz w:val="24"/>
                <w:szCs w:val="24"/>
              </w:rPr>
            </w:pPr>
            <w:r w:rsidRPr="008274F0">
              <w:rPr>
                <w:rFonts w:ascii="Times New Roman" w:hAnsi="Times New Roman" w:cs="Times New Roman"/>
                <w:b/>
                <w:sz w:val="24"/>
                <w:szCs w:val="24"/>
              </w:rPr>
              <w:t>Hasil Penelitian</w:t>
            </w:r>
          </w:p>
        </w:tc>
      </w:tr>
      <w:tr w:rsidR="00DD7B2E" w:rsidRPr="008274F0" w:rsidTr="00980016">
        <w:trPr>
          <w:jc w:val="center"/>
        </w:trPr>
        <w:tc>
          <w:tcPr>
            <w:tcW w:w="1271" w:type="dxa"/>
          </w:tcPr>
          <w:p w:rsidR="00DD7B2E" w:rsidRPr="008274F0" w:rsidRDefault="00DD7B2E" w:rsidP="008274F0">
            <w:pPr>
              <w:pStyle w:val="Default"/>
              <w:contextualSpacing/>
              <w:jc w:val="both"/>
              <w:rPr>
                <w:color w:val="auto"/>
              </w:rPr>
            </w:pPr>
            <w:r w:rsidRPr="008274F0">
              <w:rPr>
                <w:color w:val="auto"/>
              </w:rPr>
              <w:t>Lutfi Pauzi Fahmi (2017)</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Pengaruh Penatausahaan Aset Tetap Terhadap Kualitas Laporan Keuangan Daerah (Studi Kasus Pada Pemerintah Kabupaten Pangandaran).</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Variabel Dependen: Kualitas Laporan</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Keuangan  Variabel Independen: pembukuan, inventarisasi dan pelaporan</w:t>
            </w:r>
          </w:p>
        </w:tc>
        <w:tc>
          <w:tcPr>
            <w:tcW w:w="3543" w:type="dxa"/>
          </w:tcPr>
          <w:p w:rsidR="00DD7B2E" w:rsidRPr="008274F0" w:rsidRDefault="00DD7B2E" w:rsidP="008274F0">
            <w:pPr>
              <w:pStyle w:val="Default"/>
              <w:contextualSpacing/>
              <w:jc w:val="both"/>
              <w:rPr>
                <w:color w:val="auto"/>
              </w:rPr>
            </w:pPr>
            <w:r w:rsidRPr="008274F0">
              <w:rPr>
                <w:color w:val="auto"/>
              </w:rPr>
              <w:t>Hasil penelitian menunjukkan elemen pembukuan secara parsial berpengaruh positif dan signifikansi terhadap kualitas laporan keuangan daerah dengan nilai t hitung sebesar 1,874, elemen inventarisasi secara parsial tidak berpengaruh dan tidak signifikansi terhadap kualitas laporan keuangan daerah dengan nilai t hitung sebesar 0,226, elemen pelaporan secara parsial berpengaruh positif dan signifikansi terhadap kualitas laporan keuangan daerah dengan nilai t hitung sebesar 1,779</w:t>
            </w:r>
            <w:r w:rsidR="008972DB" w:rsidRPr="008274F0">
              <w:rPr>
                <w:color w:val="auto"/>
              </w:rPr>
              <w:t>.</w:t>
            </w:r>
            <w:r w:rsidRPr="008274F0">
              <w:rPr>
                <w:color w:val="auto"/>
              </w:rPr>
              <w:t xml:space="preserve"> Pembukuan, inventarisasi dan pelaporan secara simultan berpengaruh positif dan signifikansi terhadap kualitas laporan keuangan daerah dengan nilai F hitung sebesar  13,745.</w:t>
            </w:r>
          </w:p>
        </w:tc>
      </w:tr>
      <w:tr w:rsidR="00DD7B2E" w:rsidRPr="008274F0" w:rsidTr="00980016">
        <w:trPr>
          <w:jc w:val="center"/>
        </w:trPr>
        <w:tc>
          <w:tcPr>
            <w:tcW w:w="1271" w:type="dxa"/>
          </w:tcPr>
          <w:p w:rsidR="00DD7B2E" w:rsidRPr="008274F0" w:rsidRDefault="00DD7B2E" w:rsidP="008274F0">
            <w:pPr>
              <w:pStyle w:val="Default"/>
              <w:contextualSpacing/>
              <w:jc w:val="both"/>
              <w:rPr>
                <w:color w:val="auto"/>
              </w:rPr>
            </w:pPr>
            <w:r w:rsidRPr="008274F0">
              <w:rPr>
                <w:color w:val="auto"/>
              </w:rPr>
              <w:t>Novira Juwita Andiani, Dini Wahyu Hapsari, Muhamad Muslih, (2017)</w:t>
            </w:r>
          </w:p>
          <w:p w:rsidR="00A24356" w:rsidRPr="008274F0" w:rsidRDefault="00A24356" w:rsidP="008274F0">
            <w:pPr>
              <w:pStyle w:val="Default"/>
              <w:contextualSpacing/>
              <w:jc w:val="both"/>
              <w:rPr>
                <w:color w:val="auto"/>
              </w:rPr>
            </w:pPr>
            <w:r w:rsidRPr="008274F0">
              <w:rPr>
                <w:color w:val="auto"/>
              </w:rPr>
              <w:t>ISSN: 2355-9357</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Pengaruh Penatausahaan dan Penerapan </w:t>
            </w:r>
            <w:r w:rsidR="008972DB" w:rsidRPr="008274F0">
              <w:rPr>
                <w:rFonts w:ascii="Times New Roman" w:hAnsi="Times New Roman" w:cs="Times New Roman"/>
                <w:sz w:val="24"/>
                <w:szCs w:val="24"/>
              </w:rPr>
              <w:t>SIMAK BMN</w:t>
            </w:r>
            <w:r w:rsidRPr="008274F0">
              <w:rPr>
                <w:rFonts w:ascii="Times New Roman" w:hAnsi="Times New Roman" w:cs="Times New Roman"/>
                <w:sz w:val="24"/>
                <w:szCs w:val="24"/>
              </w:rPr>
              <w:t xml:space="preserve"> Terhadap Kualitas Laporan Keuangan (Studi pada Kantor Pusat dan Kantor Wilayah Direktorat Jenderal Kekayaan </w:t>
            </w:r>
            <w:r w:rsidRPr="008274F0">
              <w:rPr>
                <w:rFonts w:ascii="Times New Roman" w:hAnsi="Times New Roman" w:cs="Times New Roman"/>
                <w:sz w:val="24"/>
                <w:szCs w:val="24"/>
              </w:rPr>
              <w:lastRenderedPageBreak/>
              <w:t>Negara DKI Jakarta)</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lastRenderedPageBreak/>
              <w:t>Variabel Dependen: Kualitas Laporan</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Keuangan  Variabel Independen: pembukuan, inventarisasi, pelaporan dan penerapan SIMAK BMN</w:t>
            </w:r>
          </w:p>
        </w:tc>
        <w:tc>
          <w:tcPr>
            <w:tcW w:w="3543" w:type="dxa"/>
          </w:tcPr>
          <w:p w:rsidR="00DD7B2E" w:rsidRPr="008274F0" w:rsidRDefault="00DD7B2E" w:rsidP="008274F0">
            <w:pPr>
              <w:pStyle w:val="Default"/>
              <w:contextualSpacing/>
              <w:jc w:val="both"/>
              <w:rPr>
                <w:color w:val="auto"/>
              </w:rPr>
            </w:pPr>
            <w:r w:rsidRPr="008274F0">
              <w:rPr>
                <w:color w:val="auto"/>
              </w:rPr>
              <w:t xml:space="preserve">Hasil penelitian menunjukkan bahwa pembukuan, inventarisasi, pelaporan, dan penerapan SIMAK BMN secara simultan berpengaruh terhadap kualitas laporan keuangan. Secara parsial ditemukan bahwa pembukuan berpengaruh positif signifikan terhadap kualitas laporan keuangan, inventarisasi tidak berpengaruh terhadap kualitas laporan keuangan, pelaporan tidak berpengaruh signifikan tetapi berpengaruh secara positif terhadap kualitas laporan keuangan, dan SIMAK BMN tidak </w:t>
            </w:r>
            <w:r w:rsidRPr="008274F0">
              <w:rPr>
                <w:color w:val="auto"/>
              </w:rPr>
              <w:lastRenderedPageBreak/>
              <w:t>berpengaruh terhadap kualitas laporan keuangan.</w:t>
            </w:r>
          </w:p>
        </w:tc>
      </w:tr>
      <w:tr w:rsidR="00DD7B2E" w:rsidRPr="008274F0" w:rsidTr="00980016">
        <w:trPr>
          <w:jc w:val="center"/>
        </w:trPr>
        <w:tc>
          <w:tcPr>
            <w:tcW w:w="1271" w:type="dxa"/>
          </w:tcPr>
          <w:p w:rsidR="00DD7B2E" w:rsidRPr="008274F0" w:rsidRDefault="00DD7B2E" w:rsidP="008274F0">
            <w:pPr>
              <w:pStyle w:val="Default"/>
              <w:contextualSpacing/>
              <w:jc w:val="both"/>
              <w:rPr>
                <w:color w:val="auto"/>
              </w:rPr>
            </w:pPr>
            <w:r w:rsidRPr="008274F0">
              <w:rPr>
                <w:color w:val="auto"/>
              </w:rPr>
              <w:lastRenderedPageBreak/>
              <w:t>Okta Dwi Kurnianto (2017)</w:t>
            </w:r>
          </w:p>
          <w:p w:rsidR="00DD7B2E" w:rsidRPr="008274F0" w:rsidRDefault="00DD7B2E" w:rsidP="008274F0">
            <w:pPr>
              <w:contextualSpacing/>
              <w:jc w:val="both"/>
              <w:rPr>
                <w:rFonts w:ascii="Times New Roman" w:hAnsi="Times New Roman" w:cs="Times New Roman"/>
                <w:sz w:val="24"/>
                <w:szCs w:val="24"/>
              </w:rPr>
            </w:pPr>
          </w:p>
        </w:tc>
        <w:tc>
          <w:tcPr>
            <w:tcW w:w="1701" w:type="dxa"/>
          </w:tcPr>
          <w:p w:rsidR="00DD7B2E" w:rsidRPr="008274F0" w:rsidRDefault="00DD7B2E" w:rsidP="008274F0">
            <w:pPr>
              <w:pStyle w:val="Heading1"/>
              <w:spacing w:before="0"/>
              <w:contextualSpacing/>
              <w:outlineLvl w:val="0"/>
              <w:rPr>
                <w:rFonts w:ascii="Times New Roman" w:hAnsi="Times New Roman" w:cs="Times New Roman"/>
                <w:color w:val="auto"/>
                <w:sz w:val="24"/>
                <w:szCs w:val="24"/>
              </w:rPr>
            </w:pPr>
            <w:r w:rsidRPr="008274F0">
              <w:rPr>
                <w:rFonts w:ascii="Times New Roman" w:hAnsi="Times New Roman" w:cs="Times New Roman"/>
                <w:color w:val="auto"/>
                <w:sz w:val="24"/>
                <w:szCs w:val="24"/>
              </w:rPr>
              <w:t>Pengaruh Penatausahaan Barang Milik Daerah Terhadap Kualitas Laporan Keuangan Pemerintah Daerah (Studi Kasus Pada Pemerintah Kabupaten Magelang)</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Variabel Dependen: Kualitas Laporan Keuangan Variabel Independen: </w:t>
            </w:r>
          </w:p>
          <w:p w:rsidR="00DD7B2E" w:rsidRPr="008274F0" w:rsidRDefault="00DD7B2E" w:rsidP="008274F0">
            <w:pPr>
              <w:pStyle w:val="Default"/>
              <w:contextualSpacing/>
              <w:jc w:val="both"/>
              <w:rPr>
                <w:color w:val="auto"/>
              </w:rPr>
            </w:pPr>
            <w:r w:rsidRPr="008274F0">
              <w:rPr>
                <w:color w:val="auto"/>
              </w:rPr>
              <w:t>Penatausahaan Barang Milik Daerah</w:t>
            </w:r>
          </w:p>
        </w:tc>
        <w:tc>
          <w:tcPr>
            <w:tcW w:w="3543" w:type="dxa"/>
          </w:tcPr>
          <w:p w:rsidR="00DD7B2E" w:rsidRPr="008274F0" w:rsidRDefault="00DD7B2E" w:rsidP="008274F0">
            <w:pPr>
              <w:pStyle w:val="Default"/>
              <w:contextualSpacing/>
              <w:jc w:val="both"/>
              <w:rPr>
                <w:color w:val="auto"/>
              </w:rPr>
            </w:pPr>
            <w:r w:rsidRPr="008274F0">
              <w:rPr>
                <w:color w:val="auto"/>
              </w:rPr>
              <w:t>Dengan menggunakan software SPSS 23 menunjukkan bahwa terdapat pengaruh signifikan penatausahaan barang milik daerah terhadap kualitas laporan keuangan.</w:t>
            </w:r>
          </w:p>
        </w:tc>
      </w:tr>
      <w:tr w:rsidR="00DD7B2E" w:rsidRPr="008274F0" w:rsidTr="00980016">
        <w:trPr>
          <w:jc w:val="center"/>
        </w:trPr>
        <w:tc>
          <w:tcPr>
            <w:tcW w:w="127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Yulpi Poae,</w:t>
            </w:r>
            <w:r w:rsidR="00980016" w:rsidRPr="008274F0">
              <w:rPr>
                <w:rFonts w:ascii="Times New Roman" w:hAnsi="Times New Roman" w:cs="Times New Roman"/>
                <w:sz w:val="24"/>
                <w:szCs w:val="24"/>
              </w:rPr>
              <w:t xml:space="preserve"> </w:t>
            </w:r>
            <w:r w:rsidRPr="008274F0">
              <w:rPr>
                <w:rFonts w:ascii="Times New Roman" w:hAnsi="Times New Roman" w:cs="Times New Roman"/>
                <w:sz w:val="24"/>
                <w:szCs w:val="24"/>
              </w:rPr>
              <w:t>Ventje Ilat Jessy D.L., Warongan (2017)</w:t>
            </w:r>
          </w:p>
          <w:p w:rsidR="00A24356" w:rsidRPr="008274F0" w:rsidRDefault="00A24356"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Vol. 8. No. 1</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Pengaruh Pengelolaan Barang Milik Daerah Terhadap  Kualitas Laporan Keuangan Pemerintah Daerah  Kabupaten Kepulauan Talaud</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Variabel Dependen:</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Kualitas Laporan Keuangan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Variabel Independen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Perencanaan, Penilaian, Penatausahaan, Pengawasan dan Pengendalian BMD</w:t>
            </w:r>
          </w:p>
        </w:tc>
        <w:tc>
          <w:tcPr>
            <w:tcW w:w="3543"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Hasil penelitian menunjukkan bahwa secara parsial perencanaan BMD berpengaruh negatif dan tidak signifikan secara statistik terhadap kualitas laporan keuangan sedangkan penilaian, penatausahan, pengawasan dan pengendalian BMD berpengaruh positif dan signifikan terhadap kualitas laporan keuangan. Pengujian secara simultan perencanaan, penilaian, penatausahaan, pengawasan dan pengendalian BMD berpengaruh positif dan signifikan terhadap kualitas laporan keuangan Pemerintah Daerah Kabupaten Kepulauan Talaud.</w:t>
            </w:r>
          </w:p>
        </w:tc>
      </w:tr>
      <w:tr w:rsidR="00DD7B2E" w:rsidRPr="008274F0" w:rsidTr="00980016">
        <w:trPr>
          <w:jc w:val="center"/>
        </w:trPr>
        <w:tc>
          <w:tcPr>
            <w:tcW w:w="1271" w:type="dxa"/>
          </w:tcPr>
          <w:p w:rsidR="00DD7B2E" w:rsidRPr="008274F0" w:rsidRDefault="00DD7B2E" w:rsidP="008274F0">
            <w:pPr>
              <w:pStyle w:val="Default"/>
              <w:contextualSpacing/>
              <w:jc w:val="both"/>
              <w:rPr>
                <w:color w:val="auto"/>
              </w:rPr>
            </w:pPr>
            <w:r w:rsidRPr="008274F0">
              <w:rPr>
                <w:color w:val="auto"/>
              </w:rPr>
              <w:t xml:space="preserve">Sukma Febrianti  (2016) </w:t>
            </w:r>
          </w:p>
          <w:p w:rsidR="00A24356" w:rsidRPr="008274F0" w:rsidRDefault="00A24356" w:rsidP="008274F0">
            <w:pPr>
              <w:pStyle w:val="Default"/>
              <w:contextualSpacing/>
              <w:jc w:val="both"/>
              <w:rPr>
                <w:color w:val="auto"/>
              </w:rPr>
            </w:pPr>
            <w:r w:rsidRPr="008274F0">
              <w:t>Vol. 10(1), 151-170</w:t>
            </w:r>
          </w:p>
          <w:p w:rsidR="00DD7B2E" w:rsidRPr="008274F0" w:rsidRDefault="00DD7B2E" w:rsidP="008274F0">
            <w:pPr>
              <w:contextualSpacing/>
              <w:jc w:val="both"/>
              <w:rPr>
                <w:rFonts w:ascii="Times New Roman" w:hAnsi="Times New Roman" w:cs="Times New Roman"/>
                <w:sz w:val="24"/>
                <w:szCs w:val="24"/>
              </w:rPr>
            </w:pP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Analisis Pengaruh Penatausahaan Aset Tetap Terhadap Kualitas Laporan Keuangan Pemerintah Daerah Kabupaten Kubu Raya</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Variabel Dependen: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Kualitas Laporan Keuangan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Variabel Independen :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Pembukuan, Inventaris dan Pelaporan  Aset Tetap </w:t>
            </w:r>
          </w:p>
        </w:tc>
        <w:tc>
          <w:tcPr>
            <w:tcW w:w="3543"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Pembukuan, inventaris dan pelaporan secara simultan berpengaruh positif dan signifikan terhadap kualitas laporan keuangan. Variabel pembukuan secara parsial berpengaruh positif signifikan terhadap kualitas laporan keuangan. Variabel inventaris  secara parsial  berpengaruh negatif  terhadap kualitas laporan keuangan. Variabel pelaporan parsial </w:t>
            </w:r>
            <w:r w:rsidRPr="008274F0">
              <w:rPr>
                <w:rFonts w:ascii="Times New Roman" w:hAnsi="Times New Roman" w:cs="Times New Roman"/>
                <w:sz w:val="24"/>
                <w:szCs w:val="24"/>
              </w:rPr>
              <w:lastRenderedPageBreak/>
              <w:t xml:space="preserve">berpengaruh positif  signifikan terhadap kualitas laporan keuangan. </w:t>
            </w:r>
          </w:p>
        </w:tc>
      </w:tr>
      <w:tr w:rsidR="00DD7B2E" w:rsidRPr="008274F0" w:rsidTr="00980016">
        <w:trPr>
          <w:jc w:val="center"/>
        </w:trPr>
        <w:tc>
          <w:tcPr>
            <w:tcW w:w="127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lastRenderedPageBreak/>
              <w:t>Ayang Putri Septiayu Anggraeni (2015)</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Pengaruh Penatausahaan Barang Milik Negara terhadap Kualitas Laporan Keuangan pada Kantor Kementerian Agama Kota Probolinggo</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Variabel Dependen:</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Kualitas Laporan Keuangan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Variabel Independen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pembukuan, inventarisasi, dan pelaporan</w:t>
            </w:r>
          </w:p>
        </w:tc>
        <w:tc>
          <w:tcPr>
            <w:tcW w:w="3543" w:type="dxa"/>
          </w:tcPr>
          <w:p w:rsidR="00DD7B2E" w:rsidRPr="008274F0" w:rsidRDefault="00DD7B2E" w:rsidP="008274F0">
            <w:pPr>
              <w:pStyle w:val="Default"/>
              <w:contextualSpacing/>
              <w:jc w:val="both"/>
              <w:rPr>
                <w:color w:val="auto"/>
              </w:rPr>
            </w:pPr>
            <w:r w:rsidRPr="008274F0">
              <w:rPr>
                <w:color w:val="auto"/>
              </w:rPr>
              <w:t>Hasil penelitian ini menunjukkan bahwa secara simultan dan parsial, variabel pembukuan, inventarisasi dan pelaporan berpengaruh positif dan signifikan terhadap kualitas laporan keuangan pada kantor Kementerian Agama Kota Probolinggo.</w:t>
            </w:r>
          </w:p>
        </w:tc>
      </w:tr>
      <w:tr w:rsidR="00DD7B2E" w:rsidRPr="008274F0" w:rsidTr="00980016">
        <w:trPr>
          <w:jc w:val="center"/>
        </w:trPr>
        <w:tc>
          <w:tcPr>
            <w:tcW w:w="127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Anshari, Efrizal Syofyan (2012)</w:t>
            </w:r>
          </w:p>
          <w:p w:rsidR="00A24356" w:rsidRPr="008274F0" w:rsidRDefault="00A24356"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ISSN: 2337-5345</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Pengaruh  Pengelolaan Barang Milik Daerah Terhadap Kualitas  Laporan Keuangan Pemerintah Kota Padang</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Variabel Dependen: Kualitas  Laporan Keuangan</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Variabel Independen : </w:t>
            </w:r>
          </w:p>
          <w:p w:rsidR="00DD7B2E" w:rsidRPr="008274F0" w:rsidRDefault="00DD7B2E" w:rsidP="008274F0">
            <w:pPr>
              <w:pStyle w:val="Default"/>
              <w:contextualSpacing/>
              <w:jc w:val="both"/>
              <w:rPr>
                <w:color w:val="auto"/>
              </w:rPr>
            </w:pPr>
            <w:r w:rsidRPr="008274F0">
              <w:rPr>
                <w:color w:val="auto"/>
              </w:rPr>
              <w:t>Inventarisasi BMD, Legal audit, Penilaian BMD, Pengendalian dan pengawasan Barang.</w:t>
            </w:r>
          </w:p>
        </w:tc>
        <w:tc>
          <w:tcPr>
            <w:tcW w:w="3543" w:type="dxa"/>
          </w:tcPr>
          <w:p w:rsidR="00DD7B2E" w:rsidRPr="008274F0" w:rsidRDefault="00DD7B2E" w:rsidP="008274F0">
            <w:pPr>
              <w:pStyle w:val="Default"/>
              <w:contextualSpacing/>
              <w:jc w:val="both"/>
              <w:rPr>
                <w:color w:val="auto"/>
              </w:rPr>
            </w:pPr>
            <w:r w:rsidRPr="008274F0">
              <w:rPr>
                <w:color w:val="auto"/>
              </w:rPr>
              <w:t>Inventarisasi Barang Milik Daerah (BMD), Legal audit, Penilaian Barang Milik Daerah (BMD), Pengendalian dan pengawasan Barang memiliki pengaruh positif dan signifikan terhadap kualitas laporan keuangan.</w:t>
            </w:r>
          </w:p>
        </w:tc>
      </w:tr>
      <w:tr w:rsidR="00DD7B2E" w:rsidRPr="008274F0" w:rsidTr="00980016">
        <w:trPr>
          <w:jc w:val="center"/>
        </w:trPr>
        <w:tc>
          <w:tcPr>
            <w:tcW w:w="127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Oktaviana (2010)</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eastAsia="Times New Roman" w:hAnsi="Times New Roman" w:cs="Times New Roman"/>
                <w:bCs/>
                <w:sz w:val="24"/>
                <w:szCs w:val="24"/>
                <w:lang w:eastAsia="id-ID"/>
              </w:rPr>
              <w:t>Pengelolaan Aset Daerah Berkaitan Opini Disclaimer BPK Di Kabupaten Tojo Una Propinsi Sulawesi Tengah Tahun 2007</w:t>
            </w:r>
          </w:p>
        </w:tc>
        <w:tc>
          <w:tcPr>
            <w:tcW w:w="1701"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Variabel Dependen:</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Pengelolaan Aset Daerah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Variabel Independen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Perencanaan, Penatausahaan,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Peningkatan Produktivitas, dan Pembinaan, Pengawasan dan Pengendalian. </w:t>
            </w:r>
          </w:p>
        </w:tc>
        <w:tc>
          <w:tcPr>
            <w:tcW w:w="3543" w:type="dxa"/>
          </w:tcPr>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Perencanaan, penatausahaan, </w:t>
            </w:r>
          </w:p>
          <w:p w:rsidR="00DD7B2E" w:rsidRPr="008274F0" w:rsidRDefault="00DD7B2E" w:rsidP="008274F0">
            <w:pPr>
              <w:contextualSpacing/>
              <w:jc w:val="both"/>
              <w:rPr>
                <w:rFonts w:ascii="Times New Roman" w:hAnsi="Times New Roman" w:cs="Times New Roman"/>
                <w:sz w:val="24"/>
                <w:szCs w:val="24"/>
              </w:rPr>
            </w:pPr>
            <w:r w:rsidRPr="008274F0">
              <w:rPr>
                <w:rFonts w:ascii="Times New Roman" w:hAnsi="Times New Roman" w:cs="Times New Roman"/>
                <w:sz w:val="24"/>
                <w:szCs w:val="24"/>
              </w:rPr>
              <w:t>Peningkatan produktivitas, dan pembinaan, pengawasan dan pengendalian memiliki pengaruh positif dan signifikan terhadap pengelolaan aset daerah.</w:t>
            </w:r>
          </w:p>
        </w:tc>
      </w:tr>
    </w:tbl>
    <w:p w:rsidR="00DD7B2E" w:rsidRPr="008274F0" w:rsidRDefault="00383B03" w:rsidP="008274F0">
      <w:pPr>
        <w:spacing w:after="0" w:line="360" w:lineRule="auto"/>
        <w:ind w:right="-1"/>
        <w:contextualSpacing/>
        <w:jc w:val="both"/>
        <w:rPr>
          <w:rFonts w:ascii="Times New Roman" w:hAnsi="Times New Roman" w:cs="Times New Roman"/>
          <w:sz w:val="24"/>
          <w:szCs w:val="24"/>
        </w:rPr>
      </w:pPr>
      <w:r w:rsidRPr="008274F0">
        <w:rPr>
          <w:rFonts w:ascii="Times New Roman" w:hAnsi="Times New Roman" w:cs="Times New Roman"/>
          <w:sz w:val="24"/>
          <w:szCs w:val="24"/>
        </w:rPr>
        <w:t>Sumber: Diolah dari berbagai sumber</w:t>
      </w:r>
      <w:r w:rsidR="00CD1B8C" w:rsidRPr="008274F0">
        <w:rPr>
          <w:rFonts w:ascii="Times New Roman" w:hAnsi="Times New Roman" w:cs="Times New Roman"/>
          <w:sz w:val="24"/>
          <w:szCs w:val="24"/>
        </w:rPr>
        <w:t xml:space="preserve"> </w:t>
      </w:r>
    </w:p>
    <w:p w:rsidR="00DD7B2E" w:rsidRPr="008274F0" w:rsidRDefault="00DD7B2E" w:rsidP="008274F0">
      <w:pPr>
        <w:pStyle w:val="ListParagraph"/>
        <w:numPr>
          <w:ilvl w:val="1"/>
          <w:numId w:val="19"/>
        </w:numPr>
        <w:ind w:left="567" w:hanging="567"/>
        <w:jc w:val="both"/>
        <w:rPr>
          <w:rFonts w:cs="Times New Roman"/>
          <w:b/>
          <w:szCs w:val="24"/>
          <w:lang w:val="id-ID"/>
        </w:rPr>
      </w:pPr>
      <w:r w:rsidRPr="008274F0">
        <w:rPr>
          <w:rFonts w:cs="Times New Roman"/>
          <w:b/>
          <w:szCs w:val="24"/>
          <w:lang w:val="id-ID"/>
        </w:rPr>
        <w:lastRenderedPageBreak/>
        <w:t>KERANGKA PEMIKIRAN</w:t>
      </w:r>
    </w:p>
    <w:p w:rsidR="00A81326" w:rsidRDefault="005C148C" w:rsidP="00A81326">
      <w:pPr>
        <w:widowControl w:val="0"/>
        <w:autoSpaceDE w:val="0"/>
        <w:autoSpaceDN w:val="0"/>
        <w:adjustRightInd w:val="0"/>
        <w:spacing w:after="0" w:line="360" w:lineRule="auto"/>
        <w:ind w:right="80" w:firstLine="567"/>
        <w:contextualSpacing/>
        <w:jc w:val="both"/>
        <w:rPr>
          <w:rFonts w:ascii="Times New Roman" w:hAnsi="Times New Roman" w:cs="Times New Roman"/>
          <w:sz w:val="24"/>
          <w:szCs w:val="24"/>
        </w:rPr>
      </w:pPr>
      <w:r w:rsidRPr="008274F0">
        <w:rPr>
          <w:rFonts w:ascii="Times New Roman" w:hAnsi="Times New Roman" w:cs="Times New Roman"/>
          <w:sz w:val="24"/>
          <w:szCs w:val="24"/>
        </w:rPr>
        <w:t xml:space="preserve">Menurut Permendagri No. 19 Tahun 2016, “penatausaan adalah </w:t>
      </w:r>
      <w:r w:rsidRPr="008274F0">
        <w:rPr>
          <w:rFonts w:ascii="Times New Roman" w:hAnsi="Times New Roman" w:cs="Times New Roman"/>
          <w:kern w:val="24"/>
          <w:sz w:val="24"/>
          <w:szCs w:val="24"/>
        </w:rPr>
        <w:t>rangkaian kegiatan yang meliputi pembukuan, inventarisasi, dan pelaporan barang milik daerah sesuai dengan ketentuan peraturan perundang-undangan”</w:t>
      </w:r>
      <w:r w:rsidRPr="008274F0">
        <w:rPr>
          <w:rFonts w:ascii="Times New Roman" w:hAnsi="Times New Roman" w:cs="Times New Roman"/>
          <w:sz w:val="24"/>
          <w:szCs w:val="24"/>
        </w:rPr>
        <w:t>.</w:t>
      </w:r>
      <w:r>
        <w:rPr>
          <w:rFonts w:ascii="Times New Roman" w:hAnsi="Times New Roman" w:cs="Times New Roman"/>
          <w:sz w:val="24"/>
          <w:szCs w:val="24"/>
        </w:rPr>
        <w:t xml:space="preserve"> Pada kegiatan pembukuan </w:t>
      </w:r>
      <w:r w:rsidRPr="008274F0">
        <w:rPr>
          <w:rFonts w:ascii="Times New Roman" w:hAnsi="Times New Roman" w:cs="Times New Roman"/>
          <w:sz w:val="24"/>
          <w:szCs w:val="24"/>
        </w:rPr>
        <w:t>Pengguna/kuasa pengguna barang wajib melakukan pendaftaran dan pencatatan barang milik daerah ke dalam Daftar Barang Pengguna (DBP)/Daftar Barang Kuasa Pengguna (DBKP)</w:t>
      </w:r>
      <w:r w:rsidRPr="008274F0">
        <w:rPr>
          <w:rFonts w:ascii="Times New Roman" w:hAnsi="Times New Roman" w:cs="Times New Roman"/>
          <w:kern w:val="24"/>
          <w:sz w:val="24"/>
          <w:szCs w:val="24"/>
        </w:rPr>
        <w:t xml:space="preserve"> menurut penggolongan dan kodefikasi barang</w:t>
      </w:r>
      <w:r>
        <w:rPr>
          <w:rFonts w:ascii="Times New Roman" w:hAnsi="Times New Roman" w:cs="Times New Roman"/>
          <w:sz w:val="24"/>
          <w:szCs w:val="24"/>
        </w:rPr>
        <w:t xml:space="preserve"> dan d</w:t>
      </w:r>
      <w:r w:rsidRPr="00FD59DD">
        <w:rPr>
          <w:rFonts w:ascii="Times New Roman" w:hAnsi="Times New Roman" w:cs="Times New Roman"/>
          <w:sz w:val="24"/>
          <w:szCs w:val="24"/>
        </w:rPr>
        <w:t>ari kegiatan inventarisasi disusun Bu</w:t>
      </w:r>
      <w:r>
        <w:rPr>
          <w:rFonts w:ascii="Times New Roman" w:hAnsi="Times New Roman" w:cs="Times New Roman"/>
          <w:sz w:val="24"/>
          <w:szCs w:val="24"/>
        </w:rPr>
        <w:t xml:space="preserve">ku Inventaris yang </w:t>
      </w:r>
      <w:r w:rsidRPr="00FD59DD">
        <w:rPr>
          <w:rFonts w:ascii="Times New Roman" w:hAnsi="Times New Roman" w:cs="Times New Roman"/>
          <w:sz w:val="24"/>
          <w:szCs w:val="24"/>
        </w:rPr>
        <w:t>me</w:t>
      </w:r>
      <w:r>
        <w:rPr>
          <w:rFonts w:ascii="Times New Roman" w:hAnsi="Times New Roman" w:cs="Times New Roman"/>
          <w:sz w:val="24"/>
          <w:szCs w:val="24"/>
        </w:rPr>
        <w:t xml:space="preserve">muat data yang meliputi nomor, </w:t>
      </w:r>
      <w:r w:rsidRPr="00FD59DD">
        <w:rPr>
          <w:rFonts w:ascii="Times New Roman" w:hAnsi="Times New Roman" w:cs="Times New Roman"/>
          <w:sz w:val="24"/>
          <w:szCs w:val="24"/>
        </w:rPr>
        <w:t>spesifikasi barang, bahan, asal/cara perolehan barang, ukuran barang/konstruksi, satuan, keadaan barang, jumlah barang dan harga, keterangan.</w:t>
      </w:r>
      <w:r>
        <w:rPr>
          <w:rFonts w:ascii="Times New Roman" w:hAnsi="Times New Roman" w:cs="Times New Roman"/>
          <w:sz w:val="24"/>
          <w:szCs w:val="24"/>
        </w:rPr>
        <w:t xml:space="preserve"> </w:t>
      </w:r>
      <w:r w:rsidR="00A81326">
        <w:rPr>
          <w:rFonts w:ascii="Times New Roman" w:hAnsi="Times New Roman" w:cs="Times New Roman"/>
          <w:sz w:val="24"/>
          <w:szCs w:val="24"/>
        </w:rPr>
        <w:t xml:space="preserve">Kemudian dilakukan proses </w:t>
      </w:r>
      <w:r w:rsidRPr="008274F0">
        <w:rPr>
          <w:rFonts w:ascii="Times New Roman" w:hAnsi="Times New Roman" w:cs="Times New Roman"/>
          <w:sz w:val="24"/>
          <w:szCs w:val="24"/>
        </w:rPr>
        <w:t xml:space="preserve">pelaporan </w:t>
      </w:r>
      <w:r w:rsidR="00A81326">
        <w:rPr>
          <w:rFonts w:ascii="Times New Roman" w:hAnsi="Times New Roman" w:cs="Times New Roman"/>
          <w:sz w:val="24"/>
          <w:szCs w:val="24"/>
        </w:rPr>
        <w:t>yaitu</w:t>
      </w:r>
      <w:r w:rsidRPr="008274F0">
        <w:rPr>
          <w:rFonts w:ascii="Times New Roman" w:hAnsi="Times New Roman" w:cs="Times New Roman"/>
          <w:sz w:val="24"/>
          <w:szCs w:val="24"/>
        </w:rPr>
        <w:t xml:space="preserve"> peroses penyusunan lap</w:t>
      </w:r>
      <w:r w:rsidR="00A81326">
        <w:rPr>
          <w:rFonts w:ascii="Times New Roman" w:hAnsi="Times New Roman" w:cs="Times New Roman"/>
          <w:sz w:val="24"/>
          <w:szCs w:val="24"/>
        </w:rPr>
        <w:t xml:space="preserve">oran barang setiap semester dan </w:t>
      </w:r>
      <w:r w:rsidRPr="008274F0">
        <w:rPr>
          <w:rFonts w:ascii="Times New Roman" w:hAnsi="Times New Roman" w:cs="Times New Roman"/>
          <w:sz w:val="24"/>
          <w:szCs w:val="24"/>
        </w:rPr>
        <w:t xml:space="preserve">setiap tahun setelah dilakukan inventarisasi dan pencatatan. Pengguna menyampaikan laporan pengguna barang semesteran, tahunan, dan 5 (lima) tahunan kepada Kepala Daerah melalui pengelola. Sementara Pembantu Pengelola menghimpun seluruh laporan pengguna barang semesteran, tahunan dan 5 (lima) tahunan dari masing-masing SKPD, jumlah maupun nilai serta dibuat rekapitulasinnya. Rekapitulasi tersebut digunakan sebagai bahan penyusunan neraca daerah. </w:t>
      </w:r>
    </w:p>
    <w:p w:rsidR="006E39A7" w:rsidRDefault="005C148C" w:rsidP="00A81326">
      <w:pPr>
        <w:widowControl w:val="0"/>
        <w:autoSpaceDE w:val="0"/>
        <w:autoSpaceDN w:val="0"/>
        <w:adjustRightInd w:val="0"/>
        <w:spacing w:after="0" w:line="360" w:lineRule="auto"/>
        <w:ind w:right="80" w:firstLine="567"/>
        <w:contextualSpacing/>
        <w:jc w:val="both"/>
        <w:rPr>
          <w:rFonts w:ascii="Times New Roman" w:eastAsia="Times New Roman" w:hAnsi="Times New Roman" w:cs="Times New Roman"/>
          <w:bCs/>
          <w:sz w:val="24"/>
          <w:szCs w:val="24"/>
          <w:lang w:eastAsia="id-ID"/>
        </w:rPr>
      </w:pPr>
      <w:r w:rsidRPr="008274F0">
        <w:rPr>
          <w:rFonts w:ascii="Times New Roman" w:eastAsia="Times New Roman" w:hAnsi="Times New Roman" w:cs="Times New Roman"/>
          <w:sz w:val="24"/>
          <w:szCs w:val="24"/>
          <w:lang w:eastAsia="id-ID"/>
        </w:rPr>
        <w:t>Berdasarkan Peraturan Pemerintah No. 71 Tahun 2010, “karakteristik kualitatif laporan keuangan adalah ukuran-ukuran normatif yang perlu diwujudkan dalam informasi akuntansi sehingga dapat memenuhi tujuannya”.</w:t>
      </w:r>
      <w:r w:rsidR="00A81326">
        <w:rPr>
          <w:rFonts w:ascii="Times New Roman" w:eastAsia="Times New Roman" w:hAnsi="Times New Roman" w:cs="Times New Roman"/>
          <w:sz w:val="24"/>
          <w:szCs w:val="24"/>
          <w:lang w:eastAsia="id-ID"/>
        </w:rPr>
        <w:t xml:space="preserve"> Karakteristik kualitatif laporan keuangan terdiri dari relevan, andal, dapat dibandingkan dan dapat dipahami. </w:t>
      </w:r>
      <w:r w:rsidR="006E39A7" w:rsidRPr="00965B16">
        <w:rPr>
          <w:rFonts w:ascii="Times New Roman" w:hAnsi="Times New Roman" w:cs="Times New Roman"/>
          <w:sz w:val="24"/>
          <w:szCs w:val="24"/>
        </w:rPr>
        <w:t xml:space="preserve">Yusuf (2015:27) menjelaskan bahwa </w:t>
      </w:r>
      <w:r w:rsidR="006E39A7">
        <w:rPr>
          <w:rFonts w:ascii="Times New Roman" w:hAnsi="Times New Roman" w:cs="Times New Roman"/>
          <w:sz w:val="24"/>
          <w:szCs w:val="24"/>
        </w:rPr>
        <w:t>“</w:t>
      </w:r>
      <w:r w:rsidR="006E39A7" w:rsidRPr="00965B16">
        <w:rPr>
          <w:rFonts w:ascii="Times New Roman" w:hAnsi="Times New Roman" w:cs="Times New Roman"/>
          <w:sz w:val="24"/>
          <w:szCs w:val="24"/>
        </w:rPr>
        <w:t>neraca daerah yang merupakan bagian dari komponen laporan keuangan akan lengkap dan dapat dipercaya, jika penatausahaan aset tetap antara fisik aset, dokumen pemilikan, dan penatausahaan dalam buku inventaris mempunyai kesesuaian</w:t>
      </w:r>
      <w:r w:rsidR="006E39A7">
        <w:rPr>
          <w:rFonts w:ascii="Times New Roman" w:hAnsi="Times New Roman" w:cs="Times New Roman"/>
          <w:sz w:val="24"/>
          <w:szCs w:val="24"/>
        </w:rPr>
        <w:t>”</w:t>
      </w:r>
      <w:r w:rsidR="006E39A7" w:rsidRPr="00965B16">
        <w:rPr>
          <w:rFonts w:ascii="Times New Roman" w:hAnsi="Times New Roman" w:cs="Times New Roman"/>
          <w:sz w:val="24"/>
          <w:szCs w:val="24"/>
        </w:rPr>
        <w:t xml:space="preserve">. Dengan adanya alur penatausahaan yang sistematis maka tingkat kepercayaan terhadap proses penatausahaan akan selalu dapat dipercaya siapapun yang membaca laporan keuangan tersebut. </w:t>
      </w:r>
      <w:r w:rsidR="00A81326">
        <w:rPr>
          <w:rFonts w:ascii="Times New Roman" w:hAnsi="Times New Roman" w:cs="Times New Roman"/>
          <w:sz w:val="24"/>
          <w:szCs w:val="24"/>
        </w:rPr>
        <w:t>Berdasarkan penjelasan tersebut disusunlah k</w:t>
      </w:r>
      <w:r w:rsidR="006E39A7" w:rsidRPr="008274F0">
        <w:rPr>
          <w:rFonts w:ascii="Times New Roman" w:eastAsia="Times New Roman" w:hAnsi="Times New Roman" w:cs="Times New Roman"/>
          <w:bCs/>
          <w:sz w:val="24"/>
          <w:szCs w:val="24"/>
          <w:lang w:eastAsia="id-ID"/>
        </w:rPr>
        <w:t xml:space="preserve">erangka pemikiran teoritis </w:t>
      </w:r>
      <w:r w:rsidR="005E3433">
        <w:rPr>
          <w:rFonts w:ascii="Times New Roman" w:eastAsia="Times New Roman" w:hAnsi="Times New Roman" w:cs="Times New Roman"/>
          <w:bCs/>
          <w:sz w:val="24"/>
          <w:szCs w:val="24"/>
          <w:lang w:eastAsia="id-ID"/>
        </w:rPr>
        <w:t xml:space="preserve">yang </w:t>
      </w:r>
      <w:bookmarkStart w:id="0" w:name="_GoBack"/>
      <w:bookmarkEnd w:id="0"/>
      <w:r w:rsidR="006E39A7" w:rsidRPr="008274F0">
        <w:rPr>
          <w:rFonts w:ascii="Times New Roman" w:eastAsia="Times New Roman" w:hAnsi="Times New Roman" w:cs="Times New Roman"/>
          <w:bCs/>
          <w:sz w:val="24"/>
          <w:szCs w:val="24"/>
          <w:lang w:eastAsia="id-ID"/>
        </w:rPr>
        <w:t>dapat ditunjukkan oleh model gambar sebagai berikut:</w:t>
      </w:r>
    </w:p>
    <w:p w:rsidR="00A81326" w:rsidRPr="00A81326" w:rsidRDefault="00A81326" w:rsidP="00A81326">
      <w:pPr>
        <w:widowControl w:val="0"/>
        <w:autoSpaceDE w:val="0"/>
        <w:autoSpaceDN w:val="0"/>
        <w:adjustRightInd w:val="0"/>
        <w:spacing w:after="0" w:line="360" w:lineRule="auto"/>
        <w:ind w:right="80" w:firstLine="567"/>
        <w:contextualSpacing/>
        <w:jc w:val="both"/>
        <w:rPr>
          <w:rFonts w:ascii="Times New Roman" w:hAnsi="Times New Roman" w:cs="Times New Roman"/>
          <w:sz w:val="24"/>
          <w:szCs w:val="24"/>
        </w:rPr>
      </w:pPr>
    </w:p>
    <w:p w:rsidR="00DD7B2E" w:rsidRPr="008274F0" w:rsidRDefault="006E39A7" w:rsidP="008274F0">
      <w:pPr>
        <w:pStyle w:val="Default"/>
        <w:spacing w:line="360" w:lineRule="auto"/>
        <w:contextualSpacing/>
        <w:jc w:val="center"/>
        <w:rPr>
          <w:b/>
          <w:color w:val="auto"/>
        </w:rPr>
      </w:pPr>
      <w:r w:rsidRPr="008274F0">
        <w:rPr>
          <w:rFonts w:eastAsia="Times New Roman"/>
          <w:bCs/>
          <w:noProof/>
          <w:lang w:eastAsia="id-ID"/>
        </w:rPr>
        <w:lastRenderedPageBreak/>
        <mc:AlternateContent>
          <mc:Choice Requires="wpg">
            <w:drawing>
              <wp:anchor distT="0" distB="0" distL="114300" distR="114300" simplePos="0" relativeHeight="251666432" behindDoc="0" locked="0" layoutInCell="1" allowOverlap="1" wp14:anchorId="2FBE1AE5" wp14:editId="2B1A873A">
                <wp:simplePos x="0" y="0"/>
                <wp:positionH relativeFrom="column">
                  <wp:posOffset>260350</wp:posOffset>
                </wp:positionH>
                <wp:positionV relativeFrom="paragraph">
                  <wp:posOffset>8255</wp:posOffset>
                </wp:positionV>
                <wp:extent cx="4564646" cy="2299781"/>
                <wp:effectExtent l="0" t="0" r="26670" b="24765"/>
                <wp:wrapNone/>
                <wp:docPr id="15" name="Group 15"/>
                <wp:cNvGraphicFramePr/>
                <a:graphic xmlns:a="http://schemas.openxmlformats.org/drawingml/2006/main">
                  <a:graphicData uri="http://schemas.microsoft.com/office/word/2010/wordprocessingGroup">
                    <wpg:wgp>
                      <wpg:cNvGrpSpPr/>
                      <wpg:grpSpPr>
                        <a:xfrm>
                          <a:off x="0" y="0"/>
                          <a:ext cx="4564646" cy="2299781"/>
                          <a:chOff x="0" y="0"/>
                          <a:chExt cx="4564646" cy="2299781"/>
                        </a:xfrm>
                      </wpg:grpSpPr>
                      <wps:wsp>
                        <wps:cNvPr id="11" name="Rectangle 11"/>
                        <wps:cNvSpPr/>
                        <wps:spPr>
                          <a:xfrm>
                            <a:off x="0" y="204281"/>
                            <a:ext cx="1885647" cy="2095500"/>
                          </a:xfrm>
                          <a:prstGeom prst="rect">
                            <a:avLst/>
                          </a:prstGeom>
                        </wps:spPr>
                        <wps:style>
                          <a:lnRef idx="2">
                            <a:schemeClr val="accent1"/>
                          </a:lnRef>
                          <a:fillRef idx="1">
                            <a:schemeClr val="lt1"/>
                          </a:fillRef>
                          <a:effectRef idx="0">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Rectangle 4"/>
                        <wps:cNvSpPr/>
                        <wps:spPr>
                          <a:xfrm>
                            <a:off x="155643" y="359924"/>
                            <a:ext cx="1529616" cy="476250"/>
                          </a:xfrm>
                          <a:prstGeom prst="rect">
                            <a:avLst/>
                          </a:prstGeom>
                        </wps:spPr>
                        <wps:style>
                          <a:lnRef idx="2">
                            <a:schemeClr val="accent1"/>
                          </a:lnRef>
                          <a:fillRef idx="1">
                            <a:schemeClr val="lt1"/>
                          </a:fillRef>
                          <a:effectRef idx="0">
                            <a:schemeClr val="accent1"/>
                          </a:effectRef>
                          <a:fontRef idx="minor">
                            <a:schemeClr val="dk1"/>
                          </a:fontRef>
                        </wps:style>
                        <wps:txbx>
                          <w:txbxContent>
                            <w:p w:rsidR="00DD7B2E" w:rsidRPr="004D7F2F" w:rsidRDefault="00DD7B2E" w:rsidP="00DD7B2E">
                              <w:pPr>
                                <w:jc w:val="center"/>
                                <w:rPr>
                                  <w:rFonts w:ascii="Times New Roman" w:hAnsi="Times New Roman" w:cs="Times New Roman"/>
                                  <w:sz w:val="24"/>
                                  <w:szCs w:val="24"/>
                                </w:rPr>
                              </w:pPr>
                              <w:r w:rsidRPr="004D7F2F">
                                <w:rPr>
                                  <w:rFonts w:ascii="Times New Roman" w:hAnsi="Times New Roman" w:cs="Times New Roman"/>
                                  <w:sz w:val="24"/>
                                  <w:szCs w:val="24"/>
                                </w:rPr>
                                <w:t>Pembukuan (X1)</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 name="Rectangle 5"/>
                        <wps:cNvSpPr/>
                        <wps:spPr>
                          <a:xfrm>
                            <a:off x="175098" y="972766"/>
                            <a:ext cx="1529616" cy="476250"/>
                          </a:xfrm>
                          <a:prstGeom prst="rect">
                            <a:avLst/>
                          </a:prstGeom>
                        </wps:spPr>
                        <wps:style>
                          <a:lnRef idx="2">
                            <a:schemeClr val="accent1"/>
                          </a:lnRef>
                          <a:fillRef idx="1">
                            <a:schemeClr val="lt1"/>
                          </a:fillRef>
                          <a:effectRef idx="0">
                            <a:schemeClr val="accent1"/>
                          </a:effectRef>
                          <a:fontRef idx="minor">
                            <a:schemeClr val="dk1"/>
                          </a:fontRef>
                        </wps:style>
                        <wps:txbx>
                          <w:txbxContent>
                            <w:p w:rsidR="00DD7B2E" w:rsidRPr="004D7F2F" w:rsidRDefault="00DD7B2E" w:rsidP="00DD7B2E">
                              <w:pPr>
                                <w:jc w:val="center"/>
                                <w:rPr>
                                  <w:rFonts w:ascii="Times New Roman" w:hAnsi="Times New Roman" w:cs="Times New Roman"/>
                                  <w:sz w:val="24"/>
                                  <w:szCs w:val="24"/>
                                </w:rPr>
                              </w:pPr>
                              <w:r w:rsidRPr="004D7F2F">
                                <w:rPr>
                                  <w:rFonts w:ascii="Times New Roman" w:hAnsi="Times New Roman" w:cs="Times New Roman"/>
                                  <w:sz w:val="24"/>
                                  <w:szCs w:val="24"/>
                                </w:rPr>
                                <w:t>Inventarisasi (X2)</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Straight Connector 8"/>
                        <wps:cNvCnPr/>
                        <wps:spPr>
                          <a:xfrm>
                            <a:off x="1673158" y="554477"/>
                            <a:ext cx="1358193" cy="75247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7" name="Rectangle 7"/>
                        <wps:cNvSpPr/>
                        <wps:spPr>
                          <a:xfrm>
                            <a:off x="3035030" y="972766"/>
                            <a:ext cx="1529616" cy="685800"/>
                          </a:xfrm>
                          <a:prstGeom prst="rect">
                            <a:avLst/>
                          </a:prstGeom>
                        </wps:spPr>
                        <wps:style>
                          <a:lnRef idx="2">
                            <a:schemeClr val="accent1"/>
                          </a:lnRef>
                          <a:fillRef idx="1">
                            <a:schemeClr val="lt1"/>
                          </a:fillRef>
                          <a:effectRef idx="0">
                            <a:schemeClr val="accent1"/>
                          </a:effectRef>
                          <a:fontRef idx="minor">
                            <a:schemeClr val="dk1"/>
                          </a:fontRef>
                        </wps:style>
                        <wps:txbx>
                          <w:txbxContent>
                            <w:p w:rsidR="00DD7B2E" w:rsidRPr="004D7F2F" w:rsidRDefault="00DD7B2E" w:rsidP="00DD7B2E">
                              <w:pPr>
                                <w:jc w:val="center"/>
                                <w:rPr>
                                  <w:rFonts w:ascii="Times New Roman" w:hAnsi="Times New Roman" w:cs="Times New Roman"/>
                                  <w:sz w:val="24"/>
                                  <w:szCs w:val="24"/>
                                </w:rPr>
                              </w:pPr>
                              <w:r w:rsidRPr="004D7F2F">
                                <w:rPr>
                                  <w:rFonts w:ascii="Times New Roman" w:hAnsi="Times New Roman" w:cs="Times New Roman"/>
                                  <w:sz w:val="24"/>
                                  <w:szCs w:val="24"/>
                                </w:rPr>
                                <w:t>Kualitas Laporan Keuangan (Y)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Elbow Connector 12"/>
                        <wps:cNvCnPr/>
                        <wps:spPr>
                          <a:xfrm>
                            <a:off x="817124" y="194553"/>
                            <a:ext cx="3046045" cy="771525"/>
                          </a:xfrm>
                          <a:prstGeom prst="bentConnector3">
                            <a:avLst>
                              <a:gd name="adj1" fmla="val 98417"/>
                            </a:avLst>
                          </a:prstGeom>
                        </wps:spPr>
                        <wps:style>
                          <a:lnRef idx="1">
                            <a:schemeClr val="accent1"/>
                          </a:lnRef>
                          <a:fillRef idx="0">
                            <a:schemeClr val="accent1"/>
                          </a:fillRef>
                          <a:effectRef idx="0">
                            <a:schemeClr val="accent1"/>
                          </a:effectRef>
                          <a:fontRef idx="minor">
                            <a:schemeClr val="tx1"/>
                          </a:fontRef>
                        </wps:style>
                        <wps:bodyPr/>
                      </wps:wsp>
                      <wps:wsp>
                        <wps:cNvPr id="10" name="Straight Connector 10"/>
                        <wps:cNvCnPr/>
                        <wps:spPr>
                          <a:xfrm>
                            <a:off x="1702341" y="1215958"/>
                            <a:ext cx="1331821" cy="10477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9" name="Straight Connector 9"/>
                        <wps:cNvCnPr/>
                        <wps:spPr>
                          <a:xfrm flipV="1">
                            <a:off x="1702341" y="1322962"/>
                            <a:ext cx="1331821" cy="447675"/>
                          </a:xfrm>
                          <a:prstGeom prst="line">
                            <a:avLst/>
                          </a:prstGeom>
                        </wps:spPr>
                        <wps:style>
                          <a:lnRef idx="1">
                            <a:schemeClr val="accent1"/>
                          </a:lnRef>
                          <a:fillRef idx="0">
                            <a:schemeClr val="accent1"/>
                          </a:fillRef>
                          <a:effectRef idx="0">
                            <a:schemeClr val="accent1"/>
                          </a:effectRef>
                          <a:fontRef idx="minor">
                            <a:schemeClr val="tx1"/>
                          </a:fontRef>
                        </wps:style>
                        <wps:bodyPr/>
                      </wps:wsp>
                      <wps:wsp>
                        <wps:cNvPr id="6" name="Rectangle 6"/>
                        <wps:cNvSpPr/>
                        <wps:spPr>
                          <a:xfrm>
                            <a:off x="194554" y="1585609"/>
                            <a:ext cx="1490057" cy="476250"/>
                          </a:xfrm>
                          <a:prstGeom prst="rect">
                            <a:avLst/>
                          </a:prstGeom>
                        </wps:spPr>
                        <wps:style>
                          <a:lnRef idx="2">
                            <a:schemeClr val="accent1"/>
                          </a:lnRef>
                          <a:fillRef idx="1">
                            <a:schemeClr val="lt1"/>
                          </a:fillRef>
                          <a:effectRef idx="0">
                            <a:schemeClr val="accent1"/>
                          </a:effectRef>
                          <a:fontRef idx="minor">
                            <a:schemeClr val="dk1"/>
                          </a:fontRef>
                        </wps:style>
                        <wps:txbx>
                          <w:txbxContent>
                            <w:p w:rsidR="00DD7B2E" w:rsidRPr="004D7F2F" w:rsidRDefault="00DD7B2E" w:rsidP="00DD7B2E">
                              <w:pPr>
                                <w:jc w:val="center"/>
                                <w:rPr>
                                  <w:rFonts w:ascii="Times New Roman" w:hAnsi="Times New Roman" w:cs="Times New Roman"/>
                                  <w:sz w:val="24"/>
                                  <w:szCs w:val="24"/>
                                </w:rPr>
                              </w:pPr>
                              <w:r w:rsidRPr="004D7F2F">
                                <w:rPr>
                                  <w:rFonts w:ascii="Times New Roman" w:hAnsi="Times New Roman" w:cs="Times New Roman"/>
                                  <w:sz w:val="24"/>
                                  <w:szCs w:val="24"/>
                                </w:rPr>
                                <w:t>Pelaporan (X3)</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Text Box 1"/>
                        <wps:cNvSpPr txBox="1"/>
                        <wps:spPr>
                          <a:xfrm>
                            <a:off x="2169269" y="0"/>
                            <a:ext cx="418290" cy="2981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80016" w:rsidRDefault="00980016">
                              <w:r>
                                <w:t>H4</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 name="Text Box 2"/>
                        <wps:cNvSpPr txBox="1"/>
                        <wps:spPr>
                          <a:xfrm rot="1435485">
                            <a:off x="2110903" y="690664"/>
                            <a:ext cx="418290" cy="2981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80016" w:rsidRDefault="00980016" w:rsidP="00980016">
                              <w:r>
                                <w:t>H1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3" name="Text Box 13"/>
                        <wps:cNvSpPr txBox="1"/>
                        <wps:spPr>
                          <a:xfrm rot="656628">
                            <a:off x="2110903" y="1060315"/>
                            <a:ext cx="418290" cy="29811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80016" w:rsidRDefault="00980016" w:rsidP="00980016">
                              <w:r>
                                <w:t>H2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4" name="Text Box 14"/>
                        <wps:cNvSpPr txBox="1"/>
                        <wps:spPr>
                          <a:xfrm rot="20669863">
                            <a:off x="2110903" y="1381328"/>
                            <a:ext cx="417830" cy="2978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80016" w:rsidRDefault="00980016" w:rsidP="00980016">
                              <w:r>
                                <w:t>H3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2FBE1AE5" id="Group 15" o:spid="_x0000_s1026" style="position:absolute;left:0;text-align:left;margin-left:20.5pt;margin-top:.65pt;width:359.4pt;height:181.1pt;z-index:251666432" coordsize="45646,229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">
                <v:rect id="Rectangle 11" o:spid="_x0000_s1027" style="position:absolute;top:2042;width:18856;height:2095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lcxbwA&#10;AADbAAAADwAAAGRycy9kb3ducmV2LnhtbERPSwrCMBDdC94hjOBOUxVEqlFEEFwo+MP10IxttZmU&#10;Jrb19kYQ3M3jfWexak0haqpcblnBaBiBIE6szjlVcL1sBzMQziNrLCyTgjc5WC27nQXG2jZ8ovrs&#10;UxFC2MWoIPO+jKV0SUYG3dCWxIG728qgD7BKpa6wCeGmkOMomkqDOYeGDEvaZJQ8zy+jwD5kPU33&#10;t/Vkh7PJoXVHM343SvV77XoOwlPr/+Kfe6fD/BF8fwkHyOUH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Cl+VzFvAAAANsAAAAPAAAAAAAAAAAAAAAAAJgCAABkcnMvZG93bnJldi54&#10;bWxQSwUGAAAAAAQABAD1AAAAgQMAAAAA&#10;" fillcolor="white [3201]" strokecolor="#5b9bd5 [3204]" strokeweight="1pt"/>
                <v:rect id="Rectangle 4" o:spid="_x0000_s1028" style="position:absolute;left:1556;top:3599;width:15296;height:4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sGDjMIA&#10;AADaAAAADwAAAGRycy9kb3ducmV2LnhtbESPT2vCQBTE74LfYXmF3nTTKCKpqwSh4KGCjeL5kX1N&#10;otm3IbvNn2/vCkKPw8z8htnsBlOLjlpXWVbwMY9AEOdWV1wouJy/ZmsQziNrrC2TgpEc7LbTyQYT&#10;bXv+oS7zhQgQdgkqKL1vEildXpJBN7cNcfB+bWvQB9kWUrfYB7ipZRxFK2mw4rBQYkP7kvJ79mcU&#10;2JvsVsX3NV0ccL04Du5k4rFX6v1tSD9BeBr8f/jVPmgFS3heCTdAbh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YOMwgAAANoAAAAPAAAAAAAAAAAAAAAAAJgCAABkcnMvZG93&#10;bnJldi54bWxQSwUGAAAAAAQABAD1AAAAhwMAAAAA&#10;" fillcolor="white [3201]" strokecolor="#5b9bd5 [3204]" strokeweight="1pt">
                  <v:textbox>
                    <w:txbxContent>
                      <w:p w:rsidR="00DD7B2E" w:rsidRPr="004D7F2F" w:rsidRDefault="00DD7B2E" w:rsidP="00DD7B2E">
                        <w:pPr>
                          <w:jc w:val="center"/>
                          <w:rPr>
                            <w:rFonts w:ascii="Times New Roman" w:hAnsi="Times New Roman" w:cs="Times New Roman"/>
                            <w:sz w:val="24"/>
                            <w:szCs w:val="24"/>
                          </w:rPr>
                        </w:pPr>
                        <w:r w:rsidRPr="004D7F2F">
                          <w:rPr>
                            <w:rFonts w:ascii="Times New Roman" w:hAnsi="Times New Roman" w:cs="Times New Roman"/>
                            <w:sz w:val="24"/>
                            <w:szCs w:val="24"/>
                          </w:rPr>
                          <w:t>Pembukuan (X1)</w:t>
                        </w:r>
                      </w:p>
                    </w:txbxContent>
                  </v:textbox>
                </v:rect>
                <v:rect id="Rectangle 5" o:spid="_x0000_s1029" style="position:absolute;left:1750;top:9727;width:15297;height:476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Y0mF8IA&#10;AADaAAAADwAAAGRycy9kb3ducmV2LnhtbESPT2vCQBTE74LfYXmF3nTTiCKpqwSh4KGCjeL5kX1N&#10;otm3IbvNn2/vCkKPw8z8htnsBlOLjlpXWVbwMY9AEOdWV1wouJy/ZmsQziNrrC2TgpEc7LbTyQYT&#10;bXv+oS7zhQgQdgkqKL1vEildXpJBN7cNcfB+bWvQB9kWUrfYB7ipZRxFK2mw4rBQYkP7kvJ79mcU&#10;2JvsVsX3NV0ccL04Du5k4rFX6v1tSD9BeBr8f/jVPmgFS3heCTdAbh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RjSYXwgAAANoAAAAPAAAAAAAAAAAAAAAAAJgCAABkcnMvZG93&#10;bnJldi54bWxQSwUGAAAAAAQABAD1AAAAhwMAAAAA&#10;" fillcolor="white [3201]" strokecolor="#5b9bd5 [3204]" strokeweight="1pt">
                  <v:textbox>
                    <w:txbxContent>
                      <w:p w:rsidR="00DD7B2E" w:rsidRPr="004D7F2F" w:rsidRDefault="00DD7B2E" w:rsidP="00DD7B2E">
                        <w:pPr>
                          <w:jc w:val="center"/>
                          <w:rPr>
                            <w:rFonts w:ascii="Times New Roman" w:hAnsi="Times New Roman" w:cs="Times New Roman"/>
                            <w:sz w:val="24"/>
                            <w:szCs w:val="24"/>
                          </w:rPr>
                        </w:pPr>
                        <w:r w:rsidRPr="004D7F2F">
                          <w:rPr>
                            <w:rFonts w:ascii="Times New Roman" w:hAnsi="Times New Roman" w:cs="Times New Roman"/>
                            <w:sz w:val="24"/>
                            <w:szCs w:val="24"/>
                          </w:rPr>
                          <w:t>Inventarisasi (X2)</w:t>
                        </w:r>
                      </w:p>
                    </w:txbxContent>
                  </v:textbox>
                </v:rect>
                <v:line id="Straight Connector 8" o:spid="_x0000_s1030" style="position:absolute;visibility:visible;mso-wrap-style:square" from="16731,5544" to="30313,1306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Ewm78AAADaAAAADwAAAGRycy9kb3ducmV2LnhtbERPTYvCMBC9C/6HMMLebKoLrlSjiKB4&#10;WtDVg7ehGZtqM6lNbLv/3hwW9vh438t1byvRUuNLxwomSQqCOHe65ELB+Wc3noPwAVlj5ZgU/JKH&#10;9Wo4WGKmXcdHak+hEDGEfYYKTAh1JqXPDVn0iauJI3dzjcUQYVNI3WAXw20lp2k6kxZLjg0Ga9oa&#10;yh+nl1XwxHxH9nrZt2ln2s/Zrf7+ul+V+hj1mwWIQH34F/+5D1pB3BqvxBsgV2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7+Ewm78AAADaAAAADwAAAAAAAAAAAAAAAACh&#10;AgAAZHJzL2Rvd25yZXYueG1sUEsFBgAAAAAEAAQA+QAAAI0DAAAAAA==&#10;" strokecolor="#5b9bd5 [3204]" strokeweight=".5pt">
                  <v:stroke joinstyle="miter"/>
                </v:line>
                <v:rect id="Rectangle 7" o:spid="_x0000_s1031" style="position:absolute;left:30350;top:9727;width:15296;height:68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hMd+8MA&#10;AADaAAAADwAAAGRycy9kb3ducmV2LnhtbESPzWrDMBCE74W8g9hCb41cB1zjRjYmUMihhTQJOS/W&#10;1nZirYyl+uftq0Chx2FmvmG2xWw6MdLgWssKXtYRCOLK6pZrBefT+3MKwnlkjZ1lUrCQgyJfPWwx&#10;03biLxqPvhYBwi5DBY33fSalqxoy6Na2Jw7etx0M+iCHWuoBpwA3nYyjKJEGWw4LDfa0a6i6HX+M&#10;AnuVY1J/XMrNHtPN5+wOJl4mpZ4e5/INhKfZ/4f/2nut4BXuV8INkPk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hMd+8MAAADaAAAADwAAAAAAAAAAAAAAAACYAgAAZHJzL2Rv&#10;d25yZXYueG1sUEsFBgAAAAAEAAQA9QAAAIgDAAAAAA==&#10;" fillcolor="white [3201]" strokecolor="#5b9bd5 [3204]" strokeweight="1pt">
                  <v:textbox>
                    <w:txbxContent>
                      <w:p w:rsidR="00DD7B2E" w:rsidRPr="004D7F2F" w:rsidRDefault="00DD7B2E" w:rsidP="00DD7B2E">
                        <w:pPr>
                          <w:jc w:val="center"/>
                          <w:rPr>
                            <w:rFonts w:ascii="Times New Roman" w:hAnsi="Times New Roman" w:cs="Times New Roman"/>
                            <w:sz w:val="24"/>
                            <w:szCs w:val="24"/>
                          </w:rPr>
                        </w:pPr>
                        <w:r w:rsidRPr="004D7F2F">
                          <w:rPr>
                            <w:rFonts w:ascii="Times New Roman" w:hAnsi="Times New Roman" w:cs="Times New Roman"/>
                            <w:sz w:val="24"/>
                            <w:szCs w:val="24"/>
                          </w:rPr>
                          <w:t>Kualitas Laporan Keuangan (Y)</w:t>
                        </w:r>
                      </w:p>
                    </w:txbxContent>
                  </v:textbox>
                </v:re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12" o:spid="_x0000_s1032" type="#_x0000_t34" style="position:absolute;left:8171;top:1945;width:30460;height:7715;visibility:visible;mso-wrap-style:squar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yDNi8IAAADbAAAADwAAAGRycy9kb3ducmV2LnhtbERPS2vCQBC+C/0PyxS8iG60UmLqKqUg&#10;eBKrxcdtyE6zwexsyK4m/fduQfA2H99z5svOVuJGjS8dKxiPEhDEudMlFwp+9qthCsIHZI2VY1Lw&#10;Rx6Wi5feHDPtWv6m2y4UIoawz1CBCaHOpPS5IYt+5GriyP26xmKIsCmkbrCN4baSkyR5lxZLjg0G&#10;a/oylF92V6tgcJaHNH0zs/x42l5aP17XGz1Vqv/afX6ACNSFp/jhXus4fwL/v8QD5OIO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fyDNi8IAAADbAAAADwAAAAAAAAAAAAAA&#10;AAChAgAAZHJzL2Rvd25yZXYueG1sUEsFBgAAAAAEAAQA+QAAAJADAAAAAA==&#10;" adj="21258" strokecolor="#5b9bd5 [3204]" strokeweight=".5pt"/>
                <v:line id="Straight Connector 10" o:spid="_x0000_s1033" style="position:absolute;visibility:visible;mso-wrap-style:square" from="17023,12159" to="30341,1320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12ANcQAAADbAAAADwAAAGRycy9kb3ducmV2LnhtbESPQWvCQBCF7wX/wzJCb3WjBSvRVURQ&#10;PBVq24O3ITtmo9nZmF2T9N93DoXeZnhv3vtmtRl8rTpqYxXYwHSSgSIugq24NPD1uX9ZgIoJ2WId&#10;mAz8UITNevS0wtyGnj+oO6VSSQjHHA24lJpc61g48hgnoSEW7RJaj0nWttS2xV7Cfa1nWTbXHiuW&#10;BocN7RwVt9PDG7hjsSd//j50We+61/mleX+7no15Hg/bJahEQ/o3/10freALvfwiA+j1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TXYA1xAAAANsAAAAPAAAAAAAAAAAA&#10;AAAAAKECAABkcnMvZG93bnJldi54bWxQSwUGAAAAAAQABAD5AAAAkgMAAAAA&#10;" strokecolor="#5b9bd5 [3204]" strokeweight=".5pt">
                  <v:stroke joinstyle="miter"/>
                </v:line>
                <v:line id="Straight Connector 9" o:spid="_x0000_s1034" style="position:absolute;flip:y;visibility:visible;mso-wrap-style:square" from="17023,13229" to="30341,1770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MOD8cIAAADaAAAADwAAAGRycy9kb3ducmV2LnhtbESPzarCMBSE94LvEI7gTlMFRXuNIqIg&#10;iIJ/C3fnNue2vTYnpYla394IgsthZr5hJrPaFOJOlcstK+h1IxDEidU5pwpOx1VnBMJ5ZI2FZVLw&#10;JAezabMxwVjbB+/pfvCpCBB2MSrIvC9jKV2SkUHXtSVx8P5sZdAHWaVSV/gIcFPIfhQNpcGcw0KG&#10;JS0ySq6Hm1Gw0ttfHo3d7nK2+XCz/i/Py8FAqXarnv+A8FT7b/jTXmsFY3hfCTdATl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MOD8cIAAADaAAAADwAAAAAAAAAAAAAA&#10;AAChAgAAZHJzL2Rvd25yZXYueG1sUEsFBgAAAAAEAAQA+QAAAJADAAAAAA==&#10;" strokecolor="#5b9bd5 [3204]" strokeweight=".5pt">
                  <v:stroke joinstyle="miter"/>
                </v:line>
                <v:rect id="Rectangle 6" o:spid="_x0000_s1035" style="position:absolute;left:1945;top:15856;width:14901;height:476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V+4YMIA&#10;AADaAAAADwAAAGRycy9kb3ducmV2LnhtbESPQWuDQBSE74X8h+UFcmvWGhCx2YgUAh4SSG3p+eG+&#10;qq37VtyNmn+fDRR6HGbmG2afL6YXE42us6zgZRuBIK6t7rhR8PlxfE5BOI+ssbdMCm7kID+snvaY&#10;aTvzO02Vb0SAsMtQQev9kEnp6pYMuq0diIP3bUeDPsixkXrEOcBNL+MoSqTBjsNCiwO9tVT/Vlej&#10;wP7IKWlOX8WuxHR3XtzFxLdZqc16KV5BeFr8f/ivXWoFCTyuhBsgD3c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hX7hgwgAAANoAAAAPAAAAAAAAAAAAAAAAAJgCAABkcnMvZG93&#10;bnJldi54bWxQSwUGAAAAAAQABAD1AAAAhwMAAAAA&#10;" fillcolor="white [3201]" strokecolor="#5b9bd5 [3204]" strokeweight="1pt">
                  <v:textbox>
                    <w:txbxContent>
                      <w:p w:rsidR="00DD7B2E" w:rsidRPr="004D7F2F" w:rsidRDefault="00DD7B2E" w:rsidP="00DD7B2E">
                        <w:pPr>
                          <w:jc w:val="center"/>
                          <w:rPr>
                            <w:rFonts w:ascii="Times New Roman" w:hAnsi="Times New Roman" w:cs="Times New Roman"/>
                            <w:sz w:val="24"/>
                            <w:szCs w:val="24"/>
                          </w:rPr>
                        </w:pPr>
                        <w:r w:rsidRPr="004D7F2F">
                          <w:rPr>
                            <w:rFonts w:ascii="Times New Roman" w:hAnsi="Times New Roman" w:cs="Times New Roman"/>
                            <w:sz w:val="24"/>
                            <w:szCs w:val="24"/>
                          </w:rPr>
                          <w:t>Pelaporan (X3)</w:t>
                        </w:r>
                      </w:p>
                    </w:txbxContent>
                  </v:textbox>
                </v:rect>
                <v:shapetype id="_x0000_t202" coordsize="21600,21600" o:spt="202" path="m,l,21600r21600,l21600,xe">
                  <v:stroke joinstyle="miter"/>
                  <v:path gradientshapeok="t" o:connecttype="rect"/>
                </v:shapetype>
                <v:shape id="Text Box 1" o:spid="_x0000_s1036" type="#_x0000_t202" style="position:absolute;left:21692;width:4183;height:298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nlTMAA&#10;AADaAAAADwAAAGRycy9kb3ducmV2LnhtbERPy6rCMBDdX/Afwgh3d00VFKlGkYIocl342Lgbm7Et&#10;NpPaRK1+vREEV8PhPGc8bUwpblS7wrKCbicCQZxaXXCmYL+b/w1BOI+ssbRMCh7kYDpp/Ywx1vbO&#10;G7ptfSZCCLsYFeTeV7GULs3JoOvYijhwJ1sb9AHWmdQ13kO4KWUvigbSYMGhIceKkpzS8/ZqFKyS&#10;+Ro3x54ZPstk8X+aVZf9oa/Ub7uZjUB4avxX/HEvdZgP71feV05e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lnlTMAAAADaAAAADwAAAAAAAAAAAAAAAACYAgAAZHJzL2Rvd25y&#10;ZXYueG1sUEsFBgAAAAAEAAQA9QAAAIUDAAAAAA==&#10;" filled="f" stroked="f" strokeweight=".5pt">
                  <v:textbox>
                    <w:txbxContent>
                      <w:p w:rsidR="00980016" w:rsidRDefault="00980016">
                        <w:r>
                          <w:t>H4</w:t>
                        </w:r>
                      </w:p>
                    </w:txbxContent>
                  </v:textbox>
                </v:shape>
                <v:shape id="Text Box 2" o:spid="_x0000_s1037" type="#_x0000_t202" style="position:absolute;left:21109;top:6906;width:4182;height:2981;rotation:1567932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I0Fb8QA&#10;AADaAAAADwAAAGRycy9kb3ducmV2LnhtbESPT4vCMBTE7wt+h/AEb2uqyKrVKCJYdg9C/QNeH82z&#10;LTYvtYna9dMbYWGPw8z8hpkvW1OJOzWutKxg0I9AEGdWl5wrOB42nxMQziNrrCyTgl9ysFx0PuYY&#10;a/vgHd33PhcBwi5GBYX3dSylywoy6Pq2Jg7e2TYGfZBNLnWDjwA3lRxG0Zc0WHJYKLCmdUHZZX8z&#10;ClKbRoPD83ndjNZjeUqmyc82TZTqddvVDISn1v+H/9rfWsEQ3lfCDZCL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yNBW/EAAAA2gAAAA8AAAAAAAAAAAAAAAAAmAIAAGRycy9k&#10;b3ducmV2LnhtbFBLBQYAAAAABAAEAPUAAACJAwAAAAA=&#10;" filled="f" stroked="f" strokeweight=".5pt">
                  <v:textbox>
                    <w:txbxContent>
                      <w:p w:rsidR="00980016" w:rsidRDefault="00980016" w:rsidP="00980016">
                        <w:r>
                          <w:t>H1</w:t>
                        </w:r>
                      </w:p>
                    </w:txbxContent>
                  </v:textbox>
                </v:shape>
                <v:shape id="Text Box 13" o:spid="_x0000_s1038" type="#_x0000_t202" style="position:absolute;left:21109;top:10603;width:4182;height:2981;rotation:717213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HkFK8MA&#10;AADbAAAADwAAAGRycy9kb3ducmV2LnhtbERP32vCMBB+H+x/CCf4IjadwyG1UaZDEGSgTvH1aM62&#10;2FxKEm333y+Dwd7u4/t5+bI3jXiQ87VlBS9JCoK4sLrmUsHpazOegfABWWNjmRR8k4fl4vkpx0zb&#10;jg/0OIZSxBD2GSqoQmgzKX1RkUGf2JY4clfrDIYIXSm1wy6Gm0ZO0vRNGqw5NlTY0rqi4na8GwVu&#10;dNhfdqfVx+d6V5xHq6mddrxVajjo3+cgAvXhX/zn3uo4/xV+f4kHyMU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HkFK8MAAADbAAAADwAAAAAAAAAAAAAAAACYAgAAZHJzL2Rv&#10;d25yZXYueG1sUEsFBgAAAAAEAAQA9QAAAIgDAAAAAA==&#10;" filled="f" stroked="f" strokeweight=".5pt">
                  <v:textbox>
                    <w:txbxContent>
                      <w:p w:rsidR="00980016" w:rsidRDefault="00980016" w:rsidP="00980016">
                        <w:r>
                          <w:t>H2</w:t>
                        </w:r>
                      </w:p>
                    </w:txbxContent>
                  </v:textbox>
                </v:shape>
                <v:shape id="Text Box 14" o:spid="_x0000_s1039" type="#_x0000_t202" style="position:absolute;left:21109;top:13813;width:4178;height:2978;rotation:-1015958fd;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pnuI8EA&#10;AADbAAAADwAAAGRycy9kb3ducmV2LnhtbERPTWvCQBC9F/wPywi91Y0lFolZRYRC46lVk/OQHZNg&#10;djZkt0nqr+8Khd7m8T4n3U2mFQP1rrGsYLmIQBCXVjdcKbic31/WIJxH1thaJgU/5GC3nT2lmGg7&#10;8hcNJ1+JEMIuQQW1910ipStrMugWtiMO3NX2Bn2AfSV1j2MIN618jaI3abDh0FBjR4eaytvp2yio&#10;os9muGdFd9SxzfZZnufFaqnU83zab0B4mvy/+M/9ocP8GB6/hAPk9h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KZ7iPBAAAA2wAAAA8AAAAAAAAAAAAAAAAAmAIAAGRycy9kb3du&#10;cmV2LnhtbFBLBQYAAAAABAAEAPUAAACGAwAAAAA=&#10;" filled="f" stroked="f" strokeweight=".5pt">
                  <v:textbox>
                    <w:txbxContent>
                      <w:p w:rsidR="00980016" w:rsidRDefault="00980016" w:rsidP="00980016">
                        <w:r>
                          <w:t>H3</w:t>
                        </w:r>
                      </w:p>
                    </w:txbxContent>
                  </v:textbox>
                </v:shape>
              </v:group>
            </w:pict>
          </mc:Fallback>
        </mc:AlternateContent>
      </w:r>
    </w:p>
    <w:p w:rsidR="00DD7B2E" w:rsidRPr="008274F0" w:rsidRDefault="00DD7B2E" w:rsidP="008274F0">
      <w:pPr>
        <w:pStyle w:val="Default"/>
        <w:spacing w:line="360" w:lineRule="auto"/>
        <w:contextualSpacing/>
        <w:jc w:val="center"/>
        <w:rPr>
          <w:b/>
          <w:color w:val="auto"/>
        </w:rPr>
      </w:pPr>
    </w:p>
    <w:p w:rsidR="00DD7B2E" w:rsidRPr="008274F0" w:rsidRDefault="00DD7B2E" w:rsidP="008274F0">
      <w:pPr>
        <w:pStyle w:val="Default"/>
        <w:spacing w:line="360" w:lineRule="auto"/>
        <w:contextualSpacing/>
        <w:jc w:val="center"/>
        <w:rPr>
          <w:b/>
          <w:color w:val="auto"/>
        </w:rPr>
      </w:pPr>
    </w:p>
    <w:p w:rsidR="00DD7B2E" w:rsidRPr="008274F0" w:rsidRDefault="00DD7B2E" w:rsidP="008274F0">
      <w:pPr>
        <w:pStyle w:val="Default"/>
        <w:spacing w:line="360" w:lineRule="auto"/>
        <w:contextualSpacing/>
        <w:jc w:val="center"/>
        <w:rPr>
          <w:b/>
          <w:color w:val="auto"/>
        </w:rPr>
      </w:pPr>
    </w:p>
    <w:p w:rsidR="00DD7B2E" w:rsidRPr="008274F0" w:rsidRDefault="00DD7B2E" w:rsidP="008274F0">
      <w:pPr>
        <w:pStyle w:val="Default"/>
        <w:spacing w:line="360" w:lineRule="auto"/>
        <w:contextualSpacing/>
        <w:jc w:val="center"/>
        <w:rPr>
          <w:b/>
          <w:color w:val="auto"/>
        </w:rPr>
      </w:pPr>
    </w:p>
    <w:p w:rsidR="00DD7B2E" w:rsidRPr="008274F0" w:rsidRDefault="00DD7B2E" w:rsidP="008274F0">
      <w:pPr>
        <w:pStyle w:val="Default"/>
        <w:spacing w:line="360" w:lineRule="auto"/>
        <w:contextualSpacing/>
        <w:jc w:val="center"/>
        <w:rPr>
          <w:b/>
          <w:color w:val="auto"/>
        </w:rPr>
      </w:pPr>
    </w:p>
    <w:p w:rsidR="00DD7B2E" w:rsidRPr="008274F0" w:rsidRDefault="00DD7B2E" w:rsidP="008274F0">
      <w:pPr>
        <w:pStyle w:val="Default"/>
        <w:contextualSpacing/>
        <w:jc w:val="center"/>
        <w:rPr>
          <w:b/>
          <w:color w:val="auto"/>
        </w:rPr>
      </w:pPr>
    </w:p>
    <w:p w:rsidR="006E39A7" w:rsidRDefault="006E39A7" w:rsidP="008274F0">
      <w:pPr>
        <w:pStyle w:val="Default"/>
        <w:contextualSpacing/>
        <w:jc w:val="center"/>
        <w:rPr>
          <w:b/>
          <w:color w:val="auto"/>
        </w:rPr>
      </w:pPr>
    </w:p>
    <w:p w:rsidR="006E39A7" w:rsidRDefault="006E39A7" w:rsidP="008274F0">
      <w:pPr>
        <w:pStyle w:val="Default"/>
        <w:contextualSpacing/>
        <w:jc w:val="center"/>
        <w:rPr>
          <w:b/>
          <w:color w:val="auto"/>
        </w:rPr>
      </w:pPr>
    </w:p>
    <w:p w:rsidR="006E39A7" w:rsidRDefault="006E39A7" w:rsidP="008274F0">
      <w:pPr>
        <w:pStyle w:val="Default"/>
        <w:contextualSpacing/>
        <w:jc w:val="center"/>
        <w:rPr>
          <w:b/>
          <w:color w:val="auto"/>
        </w:rPr>
      </w:pPr>
    </w:p>
    <w:p w:rsidR="006E39A7" w:rsidRDefault="006E39A7" w:rsidP="008274F0">
      <w:pPr>
        <w:pStyle w:val="Default"/>
        <w:contextualSpacing/>
        <w:jc w:val="center"/>
        <w:rPr>
          <w:b/>
          <w:color w:val="auto"/>
        </w:rPr>
      </w:pPr>
    </w:p>
    <w:p w:rsidR="00DD7B2E" w:rsidRPr="008274F0" w:rsidRDefault="00DD7B2E" w:rsidP="008274F0">
      <w:pPr>
        <w:pStyle w:val="Default"/>
        <w:contextualSpacing/>
        <w:jc w:val="center"/>
        <w:rPr>
          <w:b/>
          <w:color w:val="auto"/>
        </w:rPr>
      </w:pPr>
      <w:r w:rsidRPr="008274F0">
        <w:rPr>
          <w:b/>
          <w:color w:val="auto"/>
        </w:rPr>
        <w:t>Gambar 2</w:t>
      </w:r>
      <w:r w:rsidR="004E59D3" w:rsidRPr="008274F0">
        <w:rPr>
          <w:b/>
          <w:color w:val="auto"/>
        </w:rPr>
        <w:t>.2</w:t>
      </w:r>
    </w:p>
    <w:p w:rsidR="00DD7B2E" w:rsidRPr="008274F0" w:rsidRDefault="00DD7B2E" w:rsidP="008274F0">
      <w:pPr>
        <w:pStyle w:val="Default"/>
        <w:contextualSpacing/>
        <w:jc w:val="center"/>
        <w:rPr>
          <w:b/>
          <w:color w:val="auto"/>
        </w:rPr>
      </w:pPr>
      <w:r w:rsidRPr="008274F0">
        <w:rPr>
          <w:b/>
          <w:color w:val="auto"/>
        </w:rPr>
        <w:t>Kerangka Pemikiran</w:t>
      </w:r>
    </w:p>
    <w:p w:rsidR="00383B03" w:rsidRPr="008274F0" w:rsidRDefault="00383B03" w:rsidP="008274F0">
      <w:pPr>
        <w:pStyle w:val="Default"/>
        <w:spacing w:line="360" w:lineRule="auto"/>
        <w:contextualSpacing/>
        <w:jc w:val="center"/>
        <w:rPr>
          <w:b/>
          <w:color w:val="auto"/>
          <w:sz w:val="12"/>
        </w:rPr>
      </w:pPr>
    </w:p>
    <w:p w:rsidR="00DD7B2E" w:rsidRPr="008274F0" w:rsidRDefault="00DD7B2E" w:rsidP="008274F0">
      <w:pPr>
        <w:pStyle w:val="ListParagraph"/>
        <w:numPr>
          <w:ilvl w:val="1"/>
          <w:numId w:val="19"/>
        </w:numPr>
        <w:ind w:left="567" w:hanging="567"/>
        <w:jc w:val="both"/>
        <w:rPr>
          <w:rFonts w:cs="Times New Roman"/>
          <w:b/>
          <w:szCs w:val="24"/>
          <w:lang w:val="id-ID"/>
        </w:rPr>
      </w:pPr>
      <w:r w:rsidRPr="008274F0">
        <w:rPr>
          <w:rFonts w:cs="Times New Roman"/>
          <w:b/>
          <w:szCs w:val="24"/>
          <w:lang w:val="id-ID"/>
        </w:rPr>
        <w:t>HIPOTESIS</w:t>
      </w:r>
    </w:p>
    <w:p w:rsidR="00DD7B2E" w:rsidRPr="008274F0" w:rsidRDefault="00DD7B2E" w:rsidP="008274F0">
      <w:pPr>
        <w:spacing w:after="0" w:line="360" w:lineRule="auto"/>
        <w:ind w:firstLine="567"/>
        <w:contextualSpacing/>
        <w:jc w:val="both"/>
        <w:rPr>
          <w:rFonts w:ascii="Times New Roman" w:hAnsi="Times New Roman" w:cs="Times New Roman"/>
          <w:b/>
          <w:sz w:val="24"/>
          <w:szCs w:val="24"/>
        </w:rPr>
      </w:pPr>
      <w:r w:rsidRPr="008274F0">
        <w:rPr>
          <w:rFonts w:ascii="Times New Roman" w:hAnsi="Times New Roman" w:cs="Times New Roman"/>
          <w:sz w:val="24"/>
          <w:szCs w:val="24"/>
        </w:rPr>
        <w:t>Hipotesis merupakan jawaban sementara yang hendak di uji kebenaranya dengan melihat hasil analisis peneliti adapun hipotesis yang diajukan dalam penelitian ini adalah sebagai berikut:</w:t>
      </w:r>
    </w:p>
    <w:p w:rsidR="00DD7B2E" w:rsidRPr="008274F0" w:rsidRDefault="00DD7B2E" w:rsidP="008274F0">
      <w:pPr>
        <w:spacing w:after="0" w:line="360" w:lineRule="auto"/>
        <w:ind w:left="567" w:hanging="567"/>
        <w:contextualSpacing/>
        <w:jc w:val="both"/>
        <w:rPr>
          <w:rFonts w:ascii="Times New Roman" w:hAnsi="Times New Roman" w:cs="Times New Roman"/>
          <w:sz w:val="24"/>
          <w:szCs w:val="24"/>
        </w:rPr>
      </w:pPr>
      <w:r w:rsidRPr="008274F0">
        <w:rPr>
          <w:rFonts w:ascii="Times New Roman" w:eastAsia="Times New Roman" w:hAnsi="Times New Roman" w:cs="Times New Roman"/>
          <w:bCs/>
          <w:sz w:val="24"/>
          <w:szCs w:val="24"/>
          <w:lang w:eastAsia="id-ID"/>
        </w:rPr>
        <w:t>H</w:t>
      </w:r>
      <w:r w:rsidRPr="008274F0">
        <w:rPr>
          <w:rFonts w:ascii="Times New Roman" w:eastAsia="Times New Roman" w:hAnsi="Times New Roman" w:cs="Times New Roman"/>
          <w:bCs/>
          <w:spacing w:val="1"/>
          <w:position w:val="-3"/>
          <w:sz w:val="24"/>
          <w:szCs w:val="24"/>
          <w:lang w:eastAsia="id-ID"/>
        </w:rPr>
        <w:t>1</w:t>
      </w:r>
      <w:r w:rsidRPr="008274F0">
        <w:rPr>
          <w:rFonts w:ascii="Times New Roman" w:eastAsia="Times New Roman" w:hAnsi="Times New Roman" w:cs="Times New Roman"/>
          <w:bCs/>
          <w:sz w:val="24"/>
          <w:szCs w:val="24"/>
          <w:lang w:eastAsia="id-ID"/>
        </w:rPr>
        <w:t xml:space="preserve">: </w:t>
      </w:r>
      <w:r w:rsidRPr="008274F0">
        <w:rPr>
          <w:rFonts w:ascii="Times New Roman" w:eastAsia="Times New Roman" w:hAnsi="Times New Roman" w:cs="Times New Roman"/>
          <w:bCs/>
          <w:sz w:val="24"/>
          <w:szCs w:val="24"/>
          <w:lang w:eastAsia="id-ID"/>
        </w:rPr>
        <w:tab/>
      </w:r>
      <w:r w:rsidR="00761CBD">
        <w:rPr>
          <w:rFonts w:ascii="Times New Roman" w:eastAsia="Times New Roman" w:hAnsi="Times New Roman" w:cs="Times New Roman"/>
          <w:bCs/>
          <w:sz w:val="24"/>
          <w:szCs w:val="24"/>
          <w:lang w:eastAsia="id-ID"/>
        </w:rPr>
        <w:t xml:space="preserve">Terdapat pengaruh </w:t>
      </w:r>
      <w:r w:rsidRPr="008274F0">
        <w:rPr>
          <w:rFonts w:ascii="Times New Roman" w:hAnsi="Times New Roman" w:cs="Times New Roman"/>
          <w:sz w:val="24"/>
          <w:szCs w:val="24"/>
        </w:rPr>
        <w:t>pembukuan</w:t>
      </w:r>
      <w:r w:rsidR="00761CBD">
        <w:rPr>
          <w:rFonts w:ascii="Times New Roman" w:hAnsi="Times New Roman" w:cs="Times New Roman"/>
          <w:sz w:val="24"/>
          <w:szCs w:val="24"/>
        </w:rPr>
        <w:t xml:space="preserve"> </w:t>
      </w:r>
      <w:r w:rsidRPr="008274F0">
        <w:rPr>
          <w:rFonts w:ascii="Times New Roman" w:hAnsi="Times New Roman" w:cs="Times New Roman"/>
          <w:sz w:val="24"/>
          <w:szCs w:val="24"/>
        </w:rPr>
        <w:t>terhadap kualitas laporan keu</w:t>
      </w:r>
      <w:r w:rsidR="00761CBD">
        <w:rPr>
          <w:rFonts w:ascii="Times New Roman" w:hAnsi="Times New Roman" w:cs="Times New Roman"/>
          <w:sz w:val="24"/>
          <w:szCs w:val="24"/>
        </w:rPr>
        <w:t>angan pemerintah kota Palembang.</w:t>
      </w:r>
    </w:p>
    <w:p w:rsidR="00DD7B2E" w:rsidRPr="008274F0" w:rsidRDefault="00DD7B2E" w:rsidP="008274F0">
      <w:pPr>
        <w:spacing w:after="0" w:line="360" w:lineRule="auto"/>
        <w:ind w:left="567" w:hanging="567"/>
        <w:contextualSpacing/>
        <w:jc w:val="both"/>
        <w:rPr>
          <w:rFonts w:ascii="Times New Roman" w:eastAsia="Times New Roman" w:hAnsi="Times New Roman" w:cs="Times New Roman"/>
          <w:bCs/>
          <w:sz w:val="24"/>
          <w:szCs w:val="24"/>
          <w:lang w:eastAsia="id-ID"/>
        </w:rPr>
      </w:pPr>
      <w:r w:rsidRPr="008274F0">
        <w:rPr>
          <w:rFonts w:ascii="Times New Roman" w:eastAsia="Times New Roman" w:hAnsi="Times New Roman" w:cs="Times New Roman"/>
          <w:bCs/>
          <w:sz w:val="24"/>
          <w:szCs w:val="24"/>
          <w:lang w:eastAsia="id-ID"/>
        </w:rPr>
        <w:t>H</w:t>
      </w:r>
      <w:r w:rsidRPr="008274F0">
        <w:rPr>
          <w:rFonts w:ascii="Times New Roman" w:eastAsia="Times New Roman" w:hAnsi="Times New Roman" w:cs="Times New Roman"/>
          <w:bCs/>
          <w:spacing w:val="1"/>
          <w:position w:val="-3"/>
          <w:sz w:val="24"/>
          <w:szCs w:val="24"/>
          <w:lang w:eastAsia="id-ID"/>
        </w:rPr>
        <w:t>2</w:t>
      </w:r>
      <w:r w:rsidRPr="008274F0">
        <w:rPr>
          <w:rFonts w:ascii="Times New Roman" w:eastAsia="Times New Roman" w:hAnsi="Times New Roman" w:cs="Times New Roman"/>
          <w:bCs/>
          <w:sz w:val="24"/>
          <w:szCs w:val="24"/>
          <w:lang w:eastAsia="id-ID"/>
        </w:rPr>
        <w:t xml:space="preserve">: </w:t>
      </w:r>
      <w:r w:rsidRPr="008274F0">
        <w:rPr>
          <w:rFonts w:ascii="Times New Roman" w:eastAsia="Times New Roman" w:hAnsi="Times New Roman" w:cs="Times New Roman"/>
          <w:bCs/>
          <w:sz w:val="24"/>
          <w:szCs w:val="24"/>
          <w:lang w:eastAsia="id-ID"/>
        </w:rPr>
        <w:tab/>
      </w:r>
      <w:r w:rsidR="00761CBD">
        <w:rPr>
          <w:rFonts w:ascii="Times New Roman" w:eastAsia="Times New Roman" w:hAnsi="Times New Roman" w:cs="Times New Roman"/>
          <w:bCs/>
          <w:sz w:val="24"/>
          <w:szCs w:val="24"/>
          <w:lang w:eastAsia="id-ID"/>
        </w:rPr>
        <w:t>Terdapat</w:t>
      </w:r>
      <w:r w:rsidR="00761CBD" w:rsidRPr="008274F0">
        <w:rPr>
          <w:rFonts w:ascii="Times New Roman" w:hAnsi="Times New Roman" w:cs="Times New Roman"/>
          <w:sz w:val="24"/>
          <w:szCs w:val="24"/>
        </w:rPr>
        <w:t xml:space="preserve"> </w:t>
      </w:r>
      <w:r w:rsidR="00761CBD">
        <w:rPr>
          <w:rFonts w:ascii="Times New Roman" w:eastAsia="Times New Roman" w:hAnsi="Times New Roman" w:cs="Times New Roman"/>
          <w:bCs/>
          <w:sz w:val="24"/>
          <w:szCs w:val="24"/>
          <w:lang w:eastAsia="id-ID"/>
        </w:rPr>
        <w:t>pengaruh</w:t>
      </w:r>
      <w:r w:rsidR="00761CBD" w:rsidRPr="008274F0">
        <w:rPr>
          <w:rFonts w:ascii="Times New Roman" w:hAnsi="Times New Roman" w:cs="Times New Roman"/>
          <w:sz w:val="24"/>
          <w:szCs w:val="24"/>
        </w:rPr>
        <w:t xml:space="preserve"> </w:t>
      </w:r>
      <w:r w:rsidRPr="008274F0">
        <w:rPr>
          <w:rFonts w:ascii="Times New Roman" w:hAnsi="Times New Roman" w:cs="Times New Roman"/>
          <w:sz w:val="24"/>
          <w:szCs w:val="24"/>
        </w:rPr>
        <w:t xml:space="preserve">inventarisasi terhadap kualitas laporan keuangan </w:t>
      </w:r>
      <w:r w:rsidR="00761CBD">
        <w:rPr>
          <w:rFonts w:ascii="Times New Roman" w:hAnsi="Times New Roman" w:cs="Times New Roman"/>
          <w:sz w:val="24"/>
          <w:szCs w:val="24"/>
        </w:rPr>
        <w:t>pemerintah kota Palembang.</w:t>
      </w:r>
    </w:p>
    <w:p w:rsidR="00DD7B2E" w:rsidRPr="008274F0" w:rsidRDefault="00DD7B2E" w:rsidP="008274F0">
      <w:pPr>
        <w:spacing w:after="0" w:line="360" w:lineRule="auto"/>
        <w:ind w:left="567" w:hanging="567"/>
        <w:contextualSpacing/>
        <w:jc w:val="both"/>
        <w:rPr>
          <w:rFonts w:ascii="Times New Roman" w:hAnsi="Times New Roman" w:cs="Times New Roman"/>
          <w:sz w:val="24"/>
          <w:szCs w:val="24"/>
        </w:rPr>
      </w:pPr>
      <w:r w:rsidRPr="008274F0">
        <w:rPr>
          <w:rFonts w:ascii="Times New Roman" w:hAnsi="Times New Roman" w:cs="Times New Roman"/>
          <w:sz w:val="24"/>
          <w:szCs w:val="24"/>
        </w:rPr>
        <w:t>H3:</w:t>
      </w:r>
      <w:r w:rsidRPr="008274F0">
        <w:rPr>
          <w:rFonts w:ascii="Times New Roman" w:hAnsi="Times New Roman" w:cs="Times New Roman"/>
          <w:sz w:val="24"/>
          <w:szCs w:val="24"/>
        </w:rPr>
        <w:tab/>
      </w:r>
      <w:r w:rsidR="00761CBD">
        <w:rPr>
          <w:rFonts w:ascii="Times New Roman" w:eastAsia="Times New Roman" w:hAnsi="Times New Roman" w:cs="Times New Roman"/>
          <w:bCs/>
          <w:sz w:val="24"/>
          <w:szCs w:val="24"/>
          <w:lang w:eastAsia="id-ID"/>
        </w:rPr>
        <w:t>Terdapat</w:t>
      </w:r>
      <w:r w:rsidR="00761CBD" w:rsidRPr="008274F0">
        <w:rPr>
          <w:rFonts w:ascii="Times New Roman" w:hAnsi="Times New Roman" w:cs="Times New Roman"/>
          <w:sz w:val="24"/>
          <w:szCs w:val="24"/>
        </w:rPr>
        <w:t xml:space="preserve"> </w:t>
      </w:r>
      <w:r w:rsidR="00761CBD">
        <w:rPr>
          <w:rFonts w:ascii="Times New Roman" w:eastAsia="Times New Roman" w:hAnsi="Times New Roman" w:cs="Times New Roman"/>
          <w:bCs/>
          <w:sz w:val="24"/>
          <w:szCs w:val="24"/>
          <w:lang w:eastAsia="id-ID"/>
        </w:rPr>
        <w:t>pengaruh</w:t>
      </w:r>
      <w:r w:rsidR="00761CBD" w:rsidRPr="008274F0">
        <w:rPr>
          <w:rFonts w:ascii="Times New Roman" w:hAnsi="Times New Roman" w:cs="Times New Roman"/>
          <w:sz w:val="24"/>
          <w:szCs w:val="24"/>
        </w:rPr>
        <w:t xml:space="preserve"> </w:t>
      </w:r>
      <w:r w:rsidRPr="008274F0">
        <w:rPr>
          <w:rFonts w:ascii="Times New Roman" w:hAnsi="Times New Roman" w:cs="Times New Roman"/>
          <w:sz w:val="24"/>
          <w:szCs w:val="24"/>
        </w:rPr>
        <w:t>pelaporan terhadap kualitas laporan keu</w:t>
      </w:r>
      <w:r w:rsidR="00761CBD">
        <w:rPr>
          <w:rFonts w:ascii="Times New Roman" w:hAnsi="Times New Roman" w:cs="Times New Roman"/>
          <w:sz w:val="24"/>
          <w:szCs w:val="24"/>
        </w:rPr>
        <w:t>angan pemerintah kota Palembang.</w:t>
      </w:r>
    </w:p>
    <w:p w:rsidR="00DD7B2E" w:rsidRPr="008274F0" w:rsidRDefault="00DD7B2E" w:rsidP="008274F0">
      <w:pPr>
        <w:spacing w:after="0" w:line="360" w:lineRule="auto"/>
        <w:ind w:left="567" w:hanging="567"/>
        <w:contextualSpacing/>
        <w:jc w:val="both"/>
        <w:rPr>
          <w:rFonts w:ascii="Times New Roman" w:hAnsi="Times New Roman" w:cs="Times New Roman"/>
          <w:sz w:val="24"/>
          <w:szCs w:val="24"/>
        </w:rPr>
      </w:pPr>
      <w:r w:rsidRPr="008274F0">
        <w:rPr>
          <w:rFonts w:ascii="Times New Roman" w:eastAsia="Times New Roman" w:hAnsi="Times New Roman" w:cs="Times New Roman"/>
          <w:bCs/>
          <w:sz w:val="24"/>
          <w:szCs w:val="24"/>
          <w:lang w:eastAsia="id-ID"/>
        </w:rPr>
        <w:t>H</w:t>
      </w:r>
      <w:r w:rsidRPr="008274F0">
        <w:rPr>
          <w:rFonts w:ascii="Times New Roman" w:eastAsia="Times New Roman" w:hAnsi="Times New Roman" w:cs="Times New Roman"/>
          <w:bCs/>
          <w:spacing w:val="1"/>
          <w:position w:val="-3"/>
          <w:sz w:val="24"/>
          <w:szCs w:val="24"/>
          <w:lang w:eastAsia="id-ID"/>
        </w:rPr>
        <w:t>4</w:t>
      </w:r>
      <w:r w:rsidRPr="008274F0">
        <w:rPr>
          <w:rFonts w:ascii="Times New Roman" w:eastAsia="Times New Roman" w:hAnsi="Times New Roman" w:cs="Times New Roman"/>
          <w:bCs/>
          <w:sz w:val="24"/>
          <w:szCs w:val="24"/>
          <w:lang w:eastAsia="id-ID"/>
        </w:rPr>
        <w:t xml:space="preserve">: </w:t>
      </w:r>
      <w:r w:rsidRPr="008274F0">
        <w:rPr>
          <w:rFonts w:ascii="Times New Roman" w:eastAsia="Times New Roman" w:hAnsi="Times New Roman" w:cs="Times New Roman"/>
          <w:bCs/>
          <w:sz w:val="24"/>
          <w:szCs w:val="24"/>
          <w:lang w:eastAsia="id-ID"/>
        </w:rPr>
        <w:tab/>
      </w:r>
      <w:r w:rsidR="00761CBD">
        <w:rPr>
          <w:rFonts w:ascii="Times New Roman" w:eastAsia="Times New Roman" w:hAnsi="Times New Roman" w:cs="Times New Roman"/>
          <w:bCs/>
          <w:sz w:val="24"/>
          <w:szCs w:val="24"/>
          <w:lang w:eastAsia="id-ID"/>
        </w:rPr>
        <w:t>Terdapat</w:t>
      </w:r>
      <w:r w:rsidR="00761CBD" w:rsidRPr="008274F0">
        <w:rPr>
          <w:rFonts w:ascii="Times New Roman" w:hAnsi="Times New Roman" w:cs="Times New Roman"/>
          <w:sz w:val="24"/>
          <w:szCs w:val="24"/>
        </w:rPr>
        <w:t xml:space="preserve"> </w:t>
      </w:r>
      <w:r w:rsidR="00761CBD">
        <w:rPr>
          <w:rFonts w:ascii="Times New Roman" w:eastAsia="Times New Roman" w:hAnsi="Times New Roman" w:cs="Times New Roman"/>
          <w:bCs/>
          <w:sz w:val="24"/>
          <w:szCs w:val="24"/>
          <w:lang w:eastAsia="id-ID"/>
        </w:rPr>
        <w:t>pengaruh</w:t>
      </w:r>
      <w:r w:rsidR="00761CBD" w:rsidRPr="008274F0">
        <w:rPr>
          <w:rFonts w:ascii="Times New Roman" w:hAnsi="Times New Roman" w:cs="Times New Roman"/>
          <w:sz w:val="24"/>
          <w:szCs w:val="24"/>
        </w:rPr>
        <w:t xml:space="preserve"> </w:t>
      </w:r>
      <w:r w:rsidR="00761CBD">
        <w:rPr>
          <w:rFonts w:ascii="Times New Roman" w:hAnsi="Times New Roman" w:cs="Times New Roman"/>
          <w:sz w:val="24"/>
          <w:szCs w:val="24"/>
        </w:rPr>
        <w:t xml:space="preserve">penatausahaan aset tetap </w:t>
      </w:r>
      <w:r w:rsidRPr="008274F0">
        <w:rPr>
          <w:rFonts w:ascii="Times New Roman" w:hAnsi="Times New Roman" w:cs="Times New Roman"/>
          <w:sz w:val="24"/>
          <w:szCs w:val="24"/>
        </w:rPr>
        <w:t>terhadap kualitas laporan keu</w:t>
      </w:r>
      <w:r w:rsidR="00761CBD">
        <w:rPr>
          <w:rFonts w:ascii="Times New Roman" w:hAnsi="Times New Roman" w:cs="Times New Roman"/>
          <w:sz w:val="24"/>
          <w:szCs w:val="24"/>
        </w:rPr>
        <w:t>angan pemerintah kota Palembang.</w:t>
      </w:r>
    </w:p>
    <w:p w:rsidR="00F81631" w:rsidRPr="008274F0" w:rsidRDefault="00014A33" w:rsidP="008274F0">
      <w:pPr>
        <w:spacing w:after="0"/>
        <w:contextualSpacing/>
        <w:rPr>
          <w:rFonts w:ascii="Times New Roman" w:hAnsi="Times New Roman" w:cs="Times New Roman"/>
        </w:rPr>
      </w:pPr>
    </w:p>
    <w:sectPr w:rsidR="00F81631" w:rsidRPr="008274F0" w:rsidSect="003E4CF9">
      <w:headerReference w:type="default" r:id="rId9"/>
      <w:headerReference w:type="first" r:id="rId10"/>
      <w:footerReference w:type="first" r:id="rId11"/>
      <w:pgSz w:w="11906" w:h="16838" w:code="9"/>
      <w:pgMar w:top="2268" w:right="1701" w:bottom="1701" w:left="2268" w:header="709" w:footer="709" w:gutter="0"/>
      <w:pgNumType w:start="8"/>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14A33" w:rsidRDefault="00014A33" w:rsidP="00F72BDF">
      <w:pPr>
        <w:spacing w:after="0" w:line="240" w:lineRule="auto"/>
      </w:pPr>
      <w:r>
        <w:separator/>
      </w:r>
    </w:p>
  </w:endnote>
  <w:endnote w:type="continuationSeparator" w:id="0">
    <w:p w:rsidR="00014A33" w:rsidRDefault="00014A33" w:rsidP="00F72B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01AE" w:rsidRDefault="003E4CF9" w:rsidP="002B01AE">
    <w:pPr>
      <w:pStyle w:val="Footer"/>
      <w:jc w:val="center"/>
    </w:pPr>
    <w:r>
      <w:t>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14A33" w:rsidRDefault="00014A33" w:rsidP="00F72BDF">
      <w:pPr>
        <w:spacing w:after="0" w:line="240" w:lineRule="auto"/>
      </w:pPr>
      <w:r>
        <w:separator/>
      </w:r>
    </w:p>
  </w:footnote>
  <w:footnote w:type="continuationSeparator" w:id="0">
    <w:p w:rsidR="00014A33" w:rsidRDefault="00014A33" w:rsidP="00F72BD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537738233"/>
      <w:docPartObj>
        <w:docPartGallery w:val="Page Numbers (Top of Page)"/>
        <w:docPartUnique/>
      </w:docPartObj>
    </w:sdtPr>
    <w:sdtEndPr>
      <w:rPr>
        <w:noProof/>
      </w:rPr>
    </w:sdtEndPr>
    <w:sdtContent>
      <w:p w:rsidR="0070084F" w:rsidRDefault="0070084F">
        <w:pPr>
          <w:pStyle w:val="Header"/>
          <w:jc w:val="right"/>
        </w:pPr>
        <w:r>
          <w:fldChar w:fldCharType="begin"/>
        </w:r>
        <w:r>
          <w:instrText xml:space="preserve"> PAGE   \* MERGEFORMAT </w:instrText>
        </w:r>
        <w:r>
          <w:fldChar w:fldCharType="separate"/>
        </w:r>
        <w:r w:rsidR="00A67873">
          <w:rPr>
            <w:noProof/>
          </w:rPr>
          <w:t>24</w:t>
        </w:r>
        <w:r>
          <w:rPr>
            <w:noProof/>
          </w:rPr>
          <w:fldChar w:fldCharType="end"/>
        </w:r>
      </w:p>
    </w:sdtContent>
  </w:sdt>
  <w:p w:rsidR="0070084F" w:rsidRDefault="0070084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B01AE" w:rsidRDefault="002B01AE">
    <w:pPr>
      <w:pStyle w:val="Header"/>
      <w:jc w:val="right"/>
    </w:pPr>
  </w:p>
  <w:p w:rsidR="002B01AE" w:rsidRDefault="002B01A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547382"/>
    <w:multiLevelType w:val="multilevel"/>
    <w:tmpl w:val="9CB40E64"/>
    <w:lvl w:ilvl="0">
      <w:start w:val="1"/>
      <w:numFmt w:val="decimal"/>
      <w:lvlText w:val="%1."/>
      <w:lvlJc w:val="left"/>
      <w:pPr>
        <w:ind w:left="360" w:hanging="360"/>
      </w:pPr>
      <w:rPr>
        <w:rFonts w:ascii="Times New Roman" w:eastAsia="Times New Roman" w:hAnsi="Times New Roman" w:cs="Times New Roman" w:hint="default"/>
      </w:rPr>
    </w:lvl>
    <w:lvl w:ilvl="1">
      <w:start w:val="1"/>
      <w:numFmt w:val="decimal"/>
      <w:lvlText w:val="2.%2"/>
      <w:lvlJc w:val="left"/>
      <w:pPr>
        <w:ind w:left="360" w:hanging="360"/>
      </w:pPr>
      <w:rPr>
        <w:rFonts w:hint="default"/>
      </w:rPr>
    </w:lvl>
    <w:lvl w:ilvl="2">
      <w:start w:val="1"/>
      <w:numFmt w:val="decimal"/>
      <w:lvlText w:val="2.%2.%3"/>
      <w:lvlJc w:val="left"/>
      <w:pPr>
        <w:ind w:left="720" w:hanging="720"/>
      </w:pPr>
      <w:rPr>
        <w:rFonts w:hint="default"/>
        <w:b/>
      </w:rPr>
    </w:lvl>
    <w:lvl w:ilvl="3">
      <w:start w:val="1"/>
      <w:numFmt w:val="decimal"/>
      <w:lvlText w:val="2.%2.%3.%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6D841BA"/>
    <w:multiLevelType w:val="multilevel"/>
    <w:tmpl w:val="87CE5CC4"/>
    <w:lvl w:ilvl="0">
      <w:start w:val="2"/>
      <w:numFmt w:val="decimal"/>
      <w:lvlText w:val="%1"/>
      <w:lvlJc w:val="left"/>
      <w:pPr>
        <w:ind w:left="660" w:hanging="660"/>
      </w:pPr>
      <w:rPr>
        <w:rFonts w:hint="default"/>
      </w:rPr>
    </w:lvl>
    <w:lvl w:ilvl="1">
      <w:start w:val="1"/>
      <w:numFmt w:val="decimal"/>
      <w:lvlText w:val="%1.%2"/>
      <w:lvlJc w:val="left"/>
      <w:pPr>
        <w:ind w:left="900" w:hanging="660"/>
      </w:pPr>
      <w:rPr>
        <w:rFonts w:hint="default"/>
      </w:rPr>
    </w:lvl>
    <w:lvl w:ilvl="2">
      <w:start w:val="4"/>
      <w:numFmt w:val="decimal"/>
      <w:lvlText w:val="%1.%2.%3"/>
      <w:lvlJc w:val="left"/>
      <w:pPr>
        <w:ind w:left="1200" w:hanging="720"/>
      </w:pPr>
      <w:rPr>
        <w:rFonts w:hint="default"/>
      </w:rPr>
    </w:lvl>
    <w:lvl w:ilvl="3">
      <w:start w:val="5"/>
      <w:numFmt w:val="decimal"/>
      <w:lvlText w:val="%1.%2.%3.%4"/>
      <w:lvlJc w:val="left"/>
      <w:pPr>
        <w:ind w:left="1440" w:hanging="720"/>
      </w:pPr>
      <w:rPr>
        <w:rFonts w:hint="default"/>
      </w:rPr>
    </w:lvl>
    <w:lvl w:ilvl="4">
      <w:start w:val="1"/>
      <w:numFmt w:val="decimal"/>
      <w:lvlText w:val="%1.%2.%3.%4.%5"/>
      <w:lvlJc w:val="left"/>
      <w:pPr>
        <w:ind w:left="2040" w:hanging="1080"/>
      </w:pPr>
      <w:rPr>
        <w:rFonts w:hint="default"/>
      </w:rPr>
    </w:lvl>
    <w:lvl w:ilvl="5">
      <w:start w:val="1"/>
      <w:numFmt w:val="decimal"/>
      <w:lvlText w:val="%1.%2.%3.%4.%5.%6"/>
      <w:lvlJc w:val="left"/>
      <w:pPr>
        <w:ind w:left="2280" w:hanging="1080"/>
      </w:pPr>
      <w:rPr>
        <w:rFonts w:hint="default"/>
      </w:rPr>
    </w:lvl>
    <w:lvl w:ilvl="6">
      <w:start w:val="1"/>
      <w:numFmt w:val="decimal"/>
      <w:lvlText w:val="%1.%2.%3.%4.%5.%6.%7"/>
      <w:lvlJc w:val="left"/>
      <w:pPr>
        <w:ind w:left="2880" w:hanging="1440"/>
      </w:pPr>
      <w:rPr>
        <w:rFonts w:hint="default"/>
      </w:rPr>
    </w:lvl>
    <w:lvl w:ilvl="7">
      <w:start w:val="1"/>
      <w:numFmt w:val="decimal"/>
      <w:lvlText w:val="%1.%2.%3.%4.%5.%6.%7.%8"/>
      <w:lvlJc w:val="left"/>
      <w:pPr>
        <w:ind w:left="3120" w:hanging="1440"/>
      </w:pPr>
      <w:rPr>
        <w:rFonts w:hint="default"/>
      </w:rPr>
    </w:lvl>
    <w:lvl w:ilvl="8">
      <w:start w:val="1"/>
      <w:numFmt w:val="decimal"/>
      <w:lvlText w:val="%1.%2.%3.%4.%5.%6.%7.%8.%9"/>
      <w:lvlJc w:val="left"/>
      <w:pPr>
        <w:ind w:left="3720" w:hanging="1800"/>
      </w:pPr>
      <w:rPr>
        <w:rFonts w:hint="default"/>
      </w:rPr>
    </w:lvl>
  </w:abstractNum>
  <w:abstractNum w:abstractNumId="2">
    <w:nsid w:val="0BE617DE"/>
    <w:multiLevelType w:val="hybridMultilevel"/>
    <w:tmpl w:val="2F24F046"/>
    <w:lvl w:ilvl="0" w:tplc="6A48D1BE">
      <w:start w:val="1"/>
      <w:numFmt w:val="decimal"/>
      <w:lvlText w:val="%1."/>
      <w:lvlJc w:val="left"/>
      <w:pPr>
        <w:ind w:left="1440" w:hanging="360"/>
      </w:pPr>
      <w:rPr>
        <w:rFonts w:hint="default"/>
        <w:i w:val="0"/>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3">
    <w:nsid w:val="0DE655E8"/>
    <w:multiLevelType w:val="hybridMultilevel"/>
    <w:tmpl w:val="B7FA94C4"/>
    <w:lvl w:ilvl="0" w:tplc="04210019">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4">
    <w:nsid w:val="11297D92"/>
    <w:multiLevelType w:val="hybridMultilevel"/>
    <w:tmpl w:val="A22057AE"/>
    <w:lvl w:ilvl="0" w:tplc="0421000F">
      <w:start w:val="1"/>
      <w:numFmt w:val="decimal"/>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5">
    <w:nsid w:val="14483E24"/>
    <w:multiLevelType w:val="multilevel"/>
    <w:tmpl w:val="29A055B2"/>
    <w:lvl w:ilvl="0">
      <w:start w:val="7"/>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b/>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6">
    <w:nsid w:val="1D5F0165"/>
    <w:multiLevelType w:val="multilevel"/>
    <w:tmpl w:val="B9E4DD5E"/>
    <w:lvl w:ilvl="0">
      <w:start w:val="1"/>
      <w:numFmt w:val="decimal"/>
      <w:lvlText w:val="%1."/>
      <w:lvlJc w:val="left"/>
      <w:pPr>
        <w:ind w:left="1440" w:hanging="360"/>
      </w:pPr>
      <w:rPr>
        <w:rFonts w:hint="default"/>
      </w:rPr>
    </w:lvl>
    <w:lvl w:ilvl="1">
      <w:start w:val="2"/>
      <w:numFmt w:val="decimal"/>
      <w:isLgl/>
      <w:lvlText w:val="%1.%2"/>
      <w:lvlJc w:val="left"/>
      <w:pPr>
        <w:ind w:left="144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7">
    <w:nsid w:val="1DA45F09"/>
    <w:multiLevelType w:val="multilevel"/>
    <w:tmpl w:val="6E5A11EC"/>
    <w:lvl w:ilvl="0">
      <w:start w:val="1"/>
      <w:numFmt w:val="decimal"/>
      <w:lvlText w:val="%1."/>
      <w:lvlJc w:val="left"/>
      <w:pPr>
        <w:ind w:left="720" w:hanging="360"/>
      </w:pPr>
    </w:lvl>
    <w:lvl w:ilvl="1">
      <w:start w:val="3"/>
      <w:numFmt w:val="decimal"/>
      <w:isLgl/>
      <w:lvlText w:val="%1.%2."/>
      <w:lvlJc w:val="left"/>
      <w:pPr>
        <w:ind w:left="1074" w:hanging="540"/>
      </w:pPr>
      <w:rPr>
        <w:rFonts w:hint="default"/>
      </w:rPr>
    </w:lvl>
    <w:lvl w:ilvl="2">
      <w:start w:val="3"/>
      <w:numFmt w:val="decimal"/>
      <w:isLgl/>
      <w:lvlText w:val="%1.%2.%3."/>
      <w:lvlJc w:val="left"/>
      <w:pPr>
        <w:ind w:left="1428" w:hanging="720"/>
      </w:pPr>
      <w:rPr>
        <w:rFonts w:hint="default"/>
      </w:rPr>
    </w:lvl>
    <w:lvl w:ilvl="3">
      <w:start w:val="1"/>
      <w:numFmt w:val="decimal"/>
      <w:isLgl/>
      <w:lvlText w:val="%1.%2.%3.%4."/>
      <w:lvlJc w:val="left"/>
      <w:pPr>
        <w:ind w:left="1602" w:hanging="720"/>
      </w:pPr>
      <w:rPr>
        <w:rFonts w:hint="default"/>
      </w:rPr>
    </w:lvl>
    <w:lvl w:ilvl="4">
      <w:start w:val="1"/>
      <w:numFmt w:val="decimal"/>
      <w:isLgl/>
      <w:lvlText w:val="%1.%2.%3.%4.%5."/>
      <w:lvlJc w:val="left"/>
      <w:pPr>
        <w:ind w:left="2136" w:hanging="1080"/>
      </w:pPr>
      <w:rPr>
        <w:rFonts w:hint="default"/>
      </w:rPr>
    </w:lvl>
    <w:lvl w:ilvl="5">
      <w:start w:val="1"/>
      <w:numFmt w:val="decimal"/>
      <w:isLgl/>
      <w:lvlText w:val="%1.%2.%3.%4.%5.%6."/>
      <w:lvlJc w:val="left"/>
      <w:pPr>
        <w:ind w:left="2310" w:hanging="1080"/>
      </w:pPr>
      <w:rPr>
        <w:rFonts w:hint="default"/>
      </w:rPr>
    </w:lvl>
    <w:lvl w:ilvl="6">
      <w:start w:val="1"/>
      <w:numFmt w:val="decimal"/>
      <w:isLgl/>
      <w:lvlText w:val="%1.%2.%3.%4.%5.%6.%7."/>
      <w:lvlJc w:val="left"/>
      <w:pPr>
        <w:ind w:left="2844" w:hanging="1440"/>
      </w:pPr>
      <w:rPr>
        <w:rFonts w:hint="default"/>
      </w:rPr>
    </w:lvl>
    <w:lvl w:ilvl="7">
      <w:start w:val="1"/>
      <w:numFmt w:val="decimal"/>
      <w:isLgl/>
      <w:lvlText w:val="%1.%2.%3.%4.%5.%6.%7.%8."/>
      <w:lvlJc w:val="left"/>
      <w:pPr>
        <w:ind w:left="3018" w:hanging="1440"/>
      </w:pPr>
      <w:rPr>
        <w:rFonts w:hint="default"/>
      </w:rPr>
    </w:lvl>
    <w:lvl w:ilvl="8">
      <w:start w:val="1"/>
      <w:numFmt w:val="decimal"/>
      <w:isLgl/>
      <w:lvlText w:val="%1.%2.%3.%4.%5.%6.%7.%8.%9."/>
      <w:lvlJc w:val="left"/>
      <w:pPr>
        <w:ind w:left="3552" w:hanging="1800"/>
      </w:pPr>
      <w:rPr>
        <w:rFonts w:hint="default"/>
      </w:rPr>
    </w:lvl>
  </w:abstractNum>
  <w:abstractNum w:abstractNumId="8">
    <w:nsid w:val="206F0C06"/>
    <w:multiLevelType w:val="hybridMultilevel"/>
    <w:tmpl w:val="FA2AE0CA"/>
    <w:lvl w:ilvl="0" w:tplc="04210019">
      <w:start w:val="1"/>
      <w:numFmt w:val="lowerLetter"/>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9">
    <w:nsid w:val="29AC6095"/>
    <w:multiLevelType w:val="hybridMultilevel"/>
    <w:tmpl w:val="01CEB060"/>
    <w:lvl w:ilvl="0" w:tplc="04210019">
      <w:start w:val="1"/>
      <w:numFmt w:val="lowerLetter"/>
      <w:lvlText w:val="%1."/>
      <w:lvlJc w:val="left"/>
      <w:pPr>
        <w:ind w:left="1429" w:hanging="360"/>
      </w:pPr>
    </w:lvl>
    <w:lvl w:ilvl="1" w:tplc="04210019" w:tentative="1">
      <w:start w:val="1"/>
      <w:numFmt w:val="lowerLetter"/>
      <w:lvlText w:val="%2."/>
      <w:lvlJc w:val="left"/>
      <w:pPr>
        <w:ind w:left="2149" w:hanging="360"/>
      </w:pPr>
    </w:lvl>
    <w:lvl w:ilvl="2" w:tplc="0421001B" w:tentative="1">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10">
    <w:nsid w:val="2A9967AC"/>
    <w:multiLevelType w:val="multilevel"/>
    <w:tmpl w:val="DB141720"/>
    <w:lvl w:ilvl="0">
      <w:start w:val="2"/>
      <w:numFmt w:val="decimal"/>
      <w:lvlText w:val="%1"/>
      <w:lvlJc w:val="left"/>
      <w:pPr>
        <w:ind w:left="660" w:hanging="660"/>
      </w:pPr>
      <w:rPr>
        <w:rFonts w:hint="default"/>
      </w:rPr>
    </w:lvl>
    <w:lvl w:ilvl="1">
      <w:start w:val="1"/>
      <w:numFmt w:val="decimal"/>
      <w:lvlText w:val="%1.%2"/>
      <w:lvlJc w:val="left"/>
      <w:pPr>
        <w:ind w:left="849" w:hanging="660"/>
      </w:pPr>
      <w:rPr>
        <w:rFonts w:hint="default"/>
      </w:rPr>
    </w:lvl>
    <w:lvl w:ilvl="2">
      <w:start w:val="2"/>
      <w:numFmt w:val="decimal"/>
      <w:lvlText w:val="%1.%2.%3"/>
      <w:lvlJc w:val="left"/>
      <w:pPr>
        <w:ind w:left="1098" w:hanging="720"/>
      </w:pPr>
      <w:rPr>
        <w:rFonts w:hint="default"/>
      </w:rPr>
    </w:lvl>
    <w:lvl w:ilvl="3">
      <w:start w:val="2"/>
      <w:numFmt w:val="decimal"/>
      <w:lvlText w:val="%1.%2.%3.%4"/>
      <w:lvlJc w:val="left"/>
      <w:pPr>
        <w:ind w:left="1287" w:hanging="720"/>
      </w:pPr>
      <w:rPr>
        <w:rFonts w:hint="default"/>
      </w:rPr>
    </w:lvl>
    <w:lvl w:ilvl="4">
      <w:start w:val="1"/>
      <w:numFmt w:val="decimal"/>
      <w:lvlText w:val="%1.%2.%3.%4.%5"/>
      <w:lvlJc w:val="left"/>
      <w:pPr>
        <w:ind w:left="1836" w:hanging="1080"/>
      </w:pPr>
      <w:rPr>
        <w:rFonts w:hint="default"/>
      </w:rPr>
    </w:lvl>
    <w:lvl w:ilvl="5">
      <w:start w:val="1"/>
      <w:numFmt w:val="decimal"/>
      <w:lvlText w:val="%1.%2.%3.%4.%5.%6"/>
      <w:lvlJc w:val="left"/>
      <w:pPr>
        <w:ind w:left="2025" w:hanging="1080"/>
      </w:pPr>
      <w:rPr>
        <w:rFonts w:hint="default"/>
      </w:rPr>
    </w:lvl>
    <w:lvl w:ilvl="6">
      <w:start w:val="1"/>
      <w:numFmt w:val="decimal"/>
      <w:lvlText w:val="%1.%2.%3.%4.%5.%6.%7"/>
      <w:lvlJc w:val="left"/>
      <w:pPr>
        <w:ind w:left="2574" w:hanging="1440"/>
      </w:pPr>
      <w:rPr>
        <w:rFonts w:hint="default"/>
      </w:rPr>
    </w:lvl>
    <w:lvl w:ilvl="7">
      <w:start w:val="1"/>
      <w:numFmt w:val="decimal"/>
      <w:lvlText w:val="%1.%2.%3.%4.%5.%6.%7.%8"/>
      <w:lvlJc w:val="left"/>
      <w:pPr>
        <w:ind w:left="2763" w:hanging="1440"/>
      </w:pPr>
      <w:rPr>
        <w:rFonts w:hint="default"/>
      </w:rPr>
    </w:lvl>
    <w:lvl w:ilvl="8">
      <w:start w:val="1"/>
      <w:numFmt w:val="decimal"/>
      <w:lvlText w:val="%1.%2.%3.%4.%5.%6.%7.%8.%9"/>
      <w:lvlJc w:val="left"/>
      <w:pPr>
        <w:ind w:left="3312" w:hanging="1800"/>
      </w:pPr>
      <w:rPr>
        <w:rFonts w:hint="default"/>
      </w:rPr>
    </w:lvl>
  </w:abstractNum>
  <w:abstractNum w:abstractNumId="11">
    <w:nsid w:val="2CD637DF"/>
    <w:multiLevelType w:val="hybridMultilevel"/>
    <w:tmpl w:val="1C0EB556"/>
    <w:lvl w:ilvl="0" w:tplc="3FE4A376">
      <w:start w:val="1"/>
      <w:numFmt w:val="decimal"/>
      <w:lvlText w:val="%1."/>
      <w:lvlJc w:val="left"/>
      <w:pPr>
        <w:ind w:left="1429" w:hanging="360"/>
      </w:pPr>
      <w:rPr>
        <w:b/>
      </w:rPr>
    </w:lvl>
    <w:lvl w:ilvl="1" w:tplc="04210019">
      <w:start w:val="1"/>
      <w:numFmt w:val="lowerLetter"/>
      <w:lvlText w:val="%2."/>
      <w:lvlJc w:val="left"/>
      <w:pPr>
        <w:ind w:left="2149" w:hanging="360"/>
      </w:pPr>
    </w:lvl>
    <w:lvl w:ilvl="2" w:tplc="0421001B">
      <w:start w:val="1"/>
      <w:numFmt w:val="lowerRoman"/>
      <w:lvlText w:val="%3."/>
      <w:lvlJc w:val="right"/>
      <w:pPr>
        <w:ind w:left="2869" w:hanging="180"/>
      </w:pPr>
    </w:lvl>
    <w:lvl w:ilvl="3" w:tplc="0421000F" w:tentative="1">
      <w:start w:val="1"/>
      <w:numFmt w:val="decimal"/>
      <w:lvlText w:val="%4."/>
      <w:lvlJc w:val="left"/>
      <w:pPr>
        <w:ind w:left="3589" w:hanging="360"/>
      </w:pPr>
    </w:lvl>
    <w:lvl w:ilvl="4" w:tplc="04210019" w:tentative="1">
      <w:start w:val="1"/>
      <w:numFmt w:val="lowerLetter"/>
      <w:lvlText w:val="%5."/>
      <w:lvlJc w:val="left"/>
      <w:pPr>
        <w:ind w:left="4309" w:hanging="360"/>
      </w:pPr>
    </w:lvl>
    <w:lvl w:ilvl="5" w:tplc="0421001B" w:tentative="1">
      <w:start w:val="1"/>
      <w:numFmt w:val="lowerRoman"/>
      <w:lvlText w:val="%6."/>
      <w:lvlJc w:val="right"/>
      <w:pPr>
        <w:ind w:left="5029" w:hanging="180"/>
      </w:pPr>
    </w:lvl>
    <w:lvl w:ilvl="6" w:tplc="0421000F" w:tentative="1">
      <w:start w:val="1"/>
      <w:numFmt w:val="decimal"/>
      <w:lvlText w:val="%7."/>
      <w:lvlJc w:val="left"/>
      <w:pPr>
        <w:ind w:left="5749" w:hanging="360"/>
      </w:pPr>
    </w:lvl>
    <w:lvl w:ilvl="7" w:tplc="04210019" w:tentative="1">
      <w:start w:val="1"/>
      <w:numFmt w:val="lowerLetter"/>
      <w:lvlText w:val="%8."/>
      <w:lvlJc w:val="left"/>
      <w:pPr>
        <w:ind w:left="6469" w:hanging="360"/>
      </w:pPr>
    </w:lvl>
    <w:lvl w:ilvl="8" w:tplc="0421001B" w:tentative="1">
      <w:start w:val="1"/>
      <w:numFmt w:val="lowerRoman"/>
      <w:lvlText w:val="%9."/>
      <w:lvlJc w:val="right"/>
      <w:pPr>
        <w:ind w:left="7189" w:hanging="180"/>
      </w:pPr>
    </w:lvl>
  </w:abstractNum>
  <w:abstractNum w:abstractNumId="12">
    <w:nsid w:val="32454F41"/>
    <w:multiLevelType w:val="multilevel"/>
    <w:tmpl w:val="97087172"/>
    <w:lvl w:ilvl="0">
      <w:start w:val="1"/>
      <w:numFmt w:val="decimal"/>
      <w:lvlText w:val="%1."/>
      <w:lvlJc w:val="left"/>
      <w:pPr>
        <w:ind w:left="1429" w:hanging="360"/>
      </w:pPr>
    </w:lvl>
    <w:lvl w:ilvl="1">
      <w:start w:val="1"/>
      <w:numFmt w:val="decimal"/>
      <w:isLgl/>
      <w:lvlText w:val="%1.%2"/>
      <w:lvlJc w:val="left"/>
      <w:pPr>
        <w:ind w:left="1789" w:hanging="720"/>
      </w:pPr>
      <w:rPr>
        <w:rFonts w:hint="default"/>
        <w:b/>
      </w:rPr>
    </w:lvl>
    <w:lvl w:ilvl="2">
      <w:start w:val="2"/>
      <w:numFmt w:val="decimal"/>
      <w:isLgl/>
      <w:lvlText w:val="%1.%2.%3"/>
      <w:lvlJc w:val="left"/>
      <w:pPr>
        <w:ind w:left="1789" w:hanging="720"/>
      </w:pPr>
      <w:rPr>
        <w:rFonts w:hint="default"/>
        <w:b/>
      </w:rPr>
    </w:lvl>
    <w:lvl w:ilvl="3">
      <w:start w:val="1"/>
      <w:numFmt w:val="decimal"/>
      <w:isLgl/>
      <w:lvlText w:val="%1.%2.%3.%4"/>
      <w:lvlJc w:val="left"/>
      <w:pPr>
        <w:ind w:left="1789" w:hanging="720"/>
      </w:pPr>
      <w:rPr>
        <w:rFonts w:hint="default"/>
        <w:b/>
      </w:rPr>
    </w:lvl>
    <w:lvl w:ilvl="4">
      <w:start w:val="1"/>
      <w:numFmt w:val="decimal"/>
      <w:isLgl/>
      <w:lvlText w:val="%1.%2.%3.%4.%5"/>
      <w:lvlJc w:val="left"/>
      <w:pPr>
        <w:ind w:left="2149" w:hanging="1080"/>
      </w:pPr>
      <w:rPr>
        <w:rFonts w:hint="default"/>
        <w:b/>
      </w:rPr>
    </w:lvl>
    <w:lvl w:ilvl="5">
      <w:start w:val="1"/>
      <w:numFmt w:val="decimal"/>
      <w:isLgl/>
      <w:lvlText w:val="%1.%2.%3.%4.%5.%6"/>
      <w:lvlJc w:val="left"/>
      <w:pPr>
        <w:ind w:left="2149" w:hanging="1080"/>
      </w:pPr>
      <w:rPr>
        <w:rFonts w:hint="default"/>
        <w:b/>
      </w:rPr>
    </w:lvl>
    <w:lvl w:ilvl="6">
      <w:start w:val="1"/>
      <w:numFmt w:val="decimal"/>
      <w:isLgl/>
      <w:lvlText w:val="%1.%2.%3.%4.%5.%6.%7"/>
      <w:lvlJc w:val="left"/>
      <w:pPr>
        <w:ind w:left="2509" w:hanging="1440"/>
      </w:pPr>
      <w:rPr>
        <w:rFonts w:hint="default"/>
        <w:b/>
      </w:rPr>
    </w:lvl>
    <w:lvl w:ilvl="7">
      <w:start w:val="1"/>
      <w:numFmt w:val="decimal"/>
      <w:isLgl/>
      <w:lvlText w:val="%1.%2.%3.%4.%5.%6.%7.%8"/>
      <w:lvlJc w:val="left"/>
      <w:pPr>
        <w:ind w:left="2509" w:hanging="1440"/>
      </w:pPr>
      <w:rPr>
        <w:rFonts w:hint="default"/>
        <w:b/>
      </w:rPr>
    </w:lvl>
    <w:lvl w:ilvl="8">
      <w:start w:val="1"/>
      <w:numFmt w:val="decimal"/>
      <w:isLgl/>
      <w:lvlText w:val="%1.%2.%3.%4.%5.%6.%7.%8.%9"/>
      <w:lvlJc w:val="left"/>
      <w:pPr>
        <w:ind w:left="2869" w:hanging="1800"/>
      </w:pPr>
      <w:rPr>
        <w:rFonts w:hint="default"/>
        <w:b/>
      </w:rPr>
    </w:lvl>
  </w:abstractNum>
  <w:abstractNum w:abstractNumId="13">
    <w:nsid w:val="3C3460C9"/>
    <w:multiLevelType w:val="hybridMultilevel"/>
    <w:tmpl w:val="98B4A7EA"/>
    <w:lvl w:ilvl="0" w:tplc="0421000F">
      <w:start w:val="1"/>
      <w:numFmt w:val="decimal"/>
      <w:lvlText w:val="%1."/>
      <w:lvlJc w:val="left"/>
      <w:pPr>
        <w:ind w:left="1440" w:hanging="360"/>
      </w:pPr>
    </w:lvl>
    <w:lvl w:ilvl="1" w:tplc="04210019" w:tentative="1">
      <w:start w:val="1"/>
      <w:numFmt w:val="lowerLetter"/>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14">
    <w:nsid w:val="3DBA53A2"/>
    <w:multiLevelType w:val="hybridMultilevel"/>
    <w:tmpl w:val="8EF8368A"/>
    <w:lvl w:ilvl="0" w:tplc="736A17DA">
      <w:start w:val="8"/>
      <w:numFmt w:val="decimal"/>
      <w:lvlText w:val="%1."/>
      <w:lvlJc w:val="left"/>
      <w:pPr>
        <w:ind w:left="720" w:hanging="360"/>
      </w:pPr>
      <w:rPr>
        <w:rFonts w:hint="default"/>
        <w:b/>
      </w:r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15">
    <w:nsid w:val="56AC5043"/>
    <w:multiLevelType w:val="multilevel"/>
    <w:tmpl w:val="61AEC89A"/>
    <w:lvl w:ilvl="0">
      <w:start w:val="1"/>
      <w:numFmt w:val="decimal"/>
      <w:lvlText w:val="%1."/>
      <w:lvlJc w:val="left"/>
      <w:pPr>
        <w:ind w:left="360" w:hanging="360"/>
      </w:pPr>
      <w:rPr>
        <w:rFonts w:ascii="Times New Roman" w:eastAsia="Times New Roman" w:hAnsi="Times New Roman" w:cs="Times New Roman" w:hint="default"/>
      </w:rPr>
    </w:lvl>
    <w:lvl w:ilvl="1">
      <w:start w:val="1"/>
      <w:numFmt w:val="decimal"/>
      <w:lvlText w:val="2.%2"/>
      <w:lvlJc w:val="left"/>
      <w:pPr>
        <w:ind w:left="360" w:hanging="360"/>
      </w:pPr>
      <w:rPr>
        <w:rFonts w:hint="default"/>
        <w:sz w:val="24"/>
      </w:rPr>
    </w:lvl>
    <w:lvl w:ilvl="2">
      <w:start w:val="1"/>
      <w:numFmt w:val="decimal"/>
      <w:lvlText w:val="%1.%2.%3"/>
      <w:lvlJc w:val="left"/>
      <w:pPr>
        <w:ind w:left="720" w:hanging="720"/>
      </w:pPr>
      <w:rPr>
        <w:rFonts w:hint="default"/>
        <w:b/>
      </w:rPr>
    </w:lvl>
    <w:lvl w:ilvl="3">
      <w:start w:val="1"/>
      <w:numFmt w:val="decimal"/>
      <w:lvlText w:val="2.%2.4.4"/>
      <w:lvlJc w:val="left"/>
      <w:pPr>
        <w:ind w:left="720" w:hanging="720"/>
      </w:pPr>
      <w:rPr>
        <w:rFonts w:hint="default"/>
        <w:b/>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58DA649F"/>
    <w:multiLevelType w:val="hybridMultilevel"/>
    <w:tmpl w:val="3CF8466E"/>
    <w:lvl w:ilvl="0" w:tplc="6F72CDD6">
      <w:start w:val="1"/>
      <w:numFmt w:val="decimal"/>
      <w:lvlText w:val="%1."/>
      <w:lvlJc w:val="left"/>
      <w:pPr>
        <w:ind w:left="786" w:hanging="360"/>
      </w:pPr>
      <w:rPr>
        <w:rFonts w:hint="default"/>
      </w:rPr>
    </w:lvl>
    <w:lvl w:ilvl="1" w:tplc="04210019" w:tentative="1">
      <w:start w:val="1"/>
      <w:numFmt w:val="lowerLetter"/>
      <w:lvlText w:val="%2."/>
      <w:lvlJc w:val="left"/>
      <w:pPr>
        <w:ind w:left="1506" w:hanging="360"/>
      </w:pPr>
    </w:lvl>
    <w:lvl w:ilvl="2" w:tplc="0421001B" w:tentative="1">
      <w:start w:val="1"/>
      <w:numFmt w:val="lowerRoman"/>
      <w:lvlText w:val="%3."/>
      <w:lvlJc w:val="right"/>
      <w:pPr>
        <w:ind w:left="2226" w:hanging="180"/>
      </w:pPr>
    </w:lvl>
    <w:lvl w:ilvl="3" w:tplc="0421000F" w:tentative="1">
      <w:start w:val="1"/>
      <w:numFmt w:val="decimal"/>
      <w:lvlText w:val="%4."/>
      <w:lvlJc w:val="left"/>
      <w:pPr>
        <w:ind w:left="2946" w:hanging="360"/>
      </w:pPr>
    </w:lvl>
    <w:lvl w:ilvl="4" w:tplc="04210019" w:tentative="1">
      <w:start w:val="1"/>
      <w:numFmt w:val="lowerLetter"/>
      <w:lvlText w:val="%5."/>
      <w:lvlJc w:val="left"/>
      <w:pPr>
        <w:ind w:left="3666" w:hanging="360"/>
      </w:pPr>
    </w:lvl>
    <w:lvl w:ilvl="5" w:tplc="0421001B" w:tentative="1">
      <w:start w:val="1"/>
      <w:numFmt w:val="lowerRoman"/>
      <w:lvlText w:val="%6."/>
      <w:lvlJc w:val="right"/>
      <w:pPr>
        <w:ind w:left="4386" w:hanging="180"/>
      </w:pPr>
    </w:lvl>
    <w:lvl w:ilvl="6" w:tplc="0421000F" w:tentative="1">
      <w:start w:val="1"/>
      <w:numFmt w:val="decimal"/>
      <w:lvlText w:val="%7."/>
      <w:lvlJc w:val="left"/>
      <w:pPr>
        <w:ind w:left="5106" w:hanging="360"/>
      </w:pPr>
    </w:lvl>
    <w:lvl w:ilvl="7" w:tplc="04210019" w:tentative="1">
      <w:start w:val="1"/>
      <w:numFmt w:val="lowerLetter"/>
      <w:lvlText w:val="%8."/>
      <w:lvlJc w:val="left"/>
      <w:pPr>
        <w:ind w:left="5826" w:hanging="360"/>
      </w:pPr>
    </w:lvl>
    <w:lvl w:ilvl="8" w:tplc="0421001B" w:tentative="1">
      <w:start w:val="1"/>
      <w:numFmt w:val="lowerRoman"/>
      <w:lvlText w:val="%9."/>
      <w:lvlJc w:val="right"/>
      <w:pPr>
        <w:ind w:left="6546" w:hanging="180"/>
      </w:pPr>
    </w:lvl>
  </w:abstractNum>
  <w:abstractNum w:abstractNumId="17">
    <w:nsid w:val="5A7802D0"/>
    <w:multiLevelType w:val="multilevel"/>
    <w:tmpl w:val="D14C02FA"/>
    <w:lvl w:ilvl="0">
      <w:start w:val="1"/>
      <w:numFmt w:val="decimal"/>
      <w:lvlText w:val="%1."/>
      <w:lvlJc w:val="left"/>
      <w:pPr>
        <w:ind w:left="720" w:hanging="360"/>
      </w:pPr>
    </w:lvl>
    <w:lvl w:ilvl="1">
      <w:start w:val="1"/>
      <w:numFmt w:val="decimal"/>
      <w:isLgl/>
      <w:lvlText w:val="%1.%2"/>
      <w:lvlJc w:val="left"/>
      <w:pPr>
        <w:ind w:left="900" w:hanging="540"/>
      </w:pPr>
      <w:rPr>
        <w:rFonts w:hint="default"/>
      </w:rPr>
    </w:lvl>
    <w:lvl w:ilvl="2">
      <w:start w:val="3"/>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8">
    <w:nsid w:val="5B5933FD"/>
    <w:multiLevelType w:val="multilevel"/>
    <w:tmpl w:val="0326494C"/>
    <w:lvl w:ilvl="0">
      <w:start w:val="1"/>
      <w:numFmt w:val="decimal"/>
      <w:lvlText w:val="%1."/>
      <w:lvlJc w:val="left"/>
      <w:pPr>
        <w:ind w:left="1440" w:hanging="360"/>
      </w:pPr>
    </w:lvl>
    <w:lvl w:ilvl="1">
      <w:start w:val="6"/>
      <w:numFmt w:val="decimal"/>
      <w:isLgl/>
      <w:lvlText w:val="%1.%2"/>
      <w:lvlJc w:val="left"/>
      <w:pPr>
        <w:ind w:left="1740" w:hanging="660"/>
      </w:pPr>
      <w:rPr>
        <w:rFonts w:hint="default"/>
      </w:rPr>
    </w:lvl>
    <w:lvl w:ilvl="2">
      <w:start w:val="2"/>
      <w:numFmt w:val="decimal"/>
      <w:isLgl/>
      <w:lvlText w:val="%1.%2.%3"/>
      <w:lvlJc w:val="left"/>
      <w:pPr>
        <w:ind w:left="1800" w:hanging="720"/>
      </w:pPr>
      <w:rPr>
        <w:rFonts w:hint="default"/>
      </w:rPr>
    </w:lvl>
    <w:lvl w:ilvl="3">
      <w:start w:val="1"/>
      <w:numFmt w:val="decimal"/>
      <w:isLgl/>
      <w:lvlText w:val="%1.%2.%3.%4"/>
      <w:lvlJc w:val="left"/>
      <w:pPr>
        <w:ind w:left="180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16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520" w:hanging="1440"/>
      </w:pPr>
      <w:rPr>
        <w:rFonts w:hint="default"/>
      </w:rPr>
    </w:lvl>
    <w:lvl w:ilvl="8">
      <w:start w:val="1"/>
      <w:numFmt w:val="decimal"/>
      <w:isLgl/>
      <w:lvlText w:val="%1.%2.%3.%4.%5.%6.%7.%8.%9"/>
      <w:lvlJc w:val="left"/>
      <w:pPr>
        <w:ind w:left="2880" w:hanging="1800"/>
      </w:pPr>
      <w:rPr>
        <w:rFonts w:hint="default"/>
      </w:rPr>
    </w:lvl>
  </w:abstractNum>
  <w:abstractNum w:abstractNumId="19">
    <w:nsid w:val="5BDE18CC"/>
    <w:multiLevelType w:val="hybridMultilevel"/>
    <w:tmpl w:val="F948F24A"/>
    <w:lvl w:ilvl="0" w:tplc="22AEE424">
      <w:start w:val="1"/>
      <w:numFmt w:val="decimal"/>
      <w:lvlText w:val="%1."/>
      <w:lvlJc w:val="left"/>
      <w:pPr>
        <w:ind w:left="2160" w:hanging="360"/>
      </w:pPr>
      <w:rPr>
        <w:rFonts w:hint="default"/>
      </w:rPr>
    </w:lvl>
    <w:lvl w:ilvl="1" w:tplc="0421000F">
      <w:start w:val="1"/>
      <w:numFmt w:val="decimal"/>
      <w:lvlText w:val="%2."/>
      <w:lvlJc w:val="left"/>
      <w:pPr>
        <w:ind w:left="2160" w:hanging="360"/>
      </w:pPr>
    </w:lvl>
    <w:lvl w:ilvl="2" w:tplc="0421001B" w:tentative="1">
      <w:start w:val="1"/>
      <w:numFmt w:val="lowerRoman"/>
      <w:lvlText w:val="%3."/>
      <w:lvlJc w:val="right"/>
      <w:pPr>
        <w:ind w:left="2880" w:hanging="180"/>
      </w:pPr>
    </w:lvl>
    <w:lvl w:ilvl="3" w:tplc="0421000F" w:tentative="1">
      <w:start w:val="1"/>
      <w:numFmt w:val="decimal"/>
      <w:lvlText w:val="%4."/>
      <w:lvlJc w:val="left"/>
      <w:pPr>
        <w:ind w:left="3600" w:hanging="360"/>
      </w:pPr>
    </w:lvl>
    <w:lvl w:ilvl="4" w:tplc="04210019" w:tentative="1">
      <w:start w:val="1"/>
      <w:numFmt w:val="lowerLetter"/>
      <w:lvlText w:val="%5."/>
      <w:lvlJc w:val="left"/>
      <w:pPr>
        <w:ind w:left="4320" w:hanging="360"/>
      </w:pPr>
    </w:lvl>
    <w:lvl w:ilvl="5" w:tplc="0421001B" w:tentative="1">
      <w:start w:val="1"/>
      <w:numFmt w:val="lowerRoman"/>
      <w:lvlText w:val="%6."/>
      <w:lvlJc w:val="right"/>
      <w:pPr>
        <w:ind w:left="5040" w:hanging="180"/>
      </w:pPr>
    </w:lvl>
    <w:lvl w:ilvl="6" w:tplc="0421000F" w:tentative="1">
      <w:start w:val="1"/>
      <w:numFmt w:val="decimal"/>
      <w:lvlText w:val="%7."/>
      <w:lvlJc w:val="left"/>
      <w:pPr>
        <w:ind w:left="5760" w:hanging="360"/>
      </w:pPr>
    </w:lvl>
    <w:lvl w:ilvl="7" w:tplc="04210019" w:tentative="1">
      <w:start w:val="1"/>
      <w:numFmt w:val="lowerLetter"/>
      <w:lvlText w:val="%8."/>
      <w:lvlJc w:val="left"/>
      <w:pPr>
        <w:ind w:left="6480" w:hanging="360"/>
      </w:pPr>
    </w:lvl>
    <w:lvl w:ilvl="8" w:tplc="0421001B" w:tentative="1">
      <w:start w:val="1"/>
      <w:numFmt w:val="lowerRoman"/>
      <w:lvlText w:val="%9."/>
      <w:lvlJc w:val="right"/>
      <w:pPr>
        <w:ind w:left="7200" w:hanging="180"/>
      </w:pPr>
    </w:lvl>
  </w:abstractNum>
  <w:abstractNum w:abstractNumId="20">
    <w:nsid w:val="635A3C53"/>
    <w:multiLevelType w:val="hybridMultilevel"/>
    <w:tmpl w:val="C7D6E7C2"/>
    <w:lvl w:ilvl="0" w:tplc="4484DA42">
      <w:start w:val="1"/>
      <w:numFmt w:val="lowerLetter"/>
      <w:lvlText w:val="%1."/>
      <w:lvlJc w:val="left"/>
      <w:pPr>
        <w:ind w:left="720" w:hanging="360"/>
      </w:pPr>
    </w:lvl>
    <w:lvl w:ilvl="1" w:tplc="04210019" w:tentative="1">
      <w:start w:val="1"/>
      <w:numFmt w:val="lowerLetter"/>
      <w:lvlText w:val="%2."/>
      <w:lvlJc w:val="left"/>
      <w:pPr>
        <w:ind w:left="1440" w:hanging="360"/>
      </w:pPr>
    </w:lvl>
    <w:lvl w:ilvl="2" w:tplc="0421001B" w:tentative="1">
      <w:start w:val="1"/>
      <w:numFmt w:val="lowerRoman"/>
      <w:lvlText w:val="%3."/>
      <w:lvlJc w:val="right"/>
      <w:pPr>
        <w:ind w:left="2160" w:hanging="180"/>
      </w:pPr>
    </w:lvl>
    <w:lvl w:ilvl="3" w:tplc="0421000F" w:tentative="1">
      <w:start w:val="1"/>
      <w:numFmt w:val="decimal"/>
      <w:lvlText w:val="%4."/>
      <w:lvlJc w:val="left"/>
      <w:pPr>
        <w:ind w:left="2880" w:hanging="360"/>
      </w:pPr>
    </w:lvl>
    <w:lvl w:ilvl="4" w:tplc="04210019" w:tentative="1">
      <w:start w:val="1"/>
      <w:numFmt w:val="lowerLetter"/>
      <w:lvlText w:val="%5."/>
      <w:lvlJc w:val="left"/>
      <w:pPr>
        <w:ind w:left="3600" w:hanging="360"/>
      </w:pPr>
    </w:lvl>
    <w:lvl w:ilvl="5" w:tplc="0421001B" w:tentative="1">
      <w:start w:val="1"/>
      <w:numFmt w:val="lowerRoman"/>
      <w:lvlText w:val="%6."/>
      <w:lvlJc w:val="right"/>
      <w:pPr>
        <w:ind w:left="4320" w:hanging="180"/>
      </w:pPr>
    </w:lvl>
    <w:lvl w:ilvl="6" w:tplc="0421000F" w:tentative="1">
      <w:start w:val="1"/>
      <w:numFmt w:val="decimal"/>
      <w:lvlText w:val="%7."/>
      <w:lvlJc w:val="left"/>
      <w:pPr>
        <w:ind w:left="5040" w:hanging="360"/>
      </w:pPr>
    </w:lvl>
    <w:lvl w:ilvl="7" w:tplc="04210019" w:tentative="1">
      <w:start w:val="1"/>
      <w:numFmt w:val="lowerLetter"/>
      <w:lvlText w:val="%8."/>
      <w:lvlJc w:val="left"/>
      <w:pPr>
        <w:ind w:left="5760" w:hanging="360"/>
      </w:pPr>
    </w:lvl>
    <w:lvl w:ilvl="8" w:tplc="0421001B" w:tentative="1">
      <w:start w:val="1"/>
      <w:numFmt w:val="lowerRoman"/>
      <w:lvlText w:val="%9."/>
      <w:lvlJc w:val="right"/>
      <w:pPr>
        <w:ind w:left="6480" w:hanging="180"/>
      </w:pPr>
    </w:lvl>
  </w:abstractNum>
  <w:abstractNum w:abstractNumId="21">
    <w:nsid w:val="76091A04"/>
    <w:multiLevelType w:val="multilevel"/>
    <w:tmpl w:val="3EF0E660"/>
    <w:lvl w:ilvl="0">
      <w:start w:val="1"/>
      <w:numFmt w:val="decimal"/>
      <w:lvlText w:val="%1."/>
      <w:lvlJc w:val="left"/>
      <w:pPr>
        <w:ind w:left="1440" w:hanging="360"/>
      </w:pPr>
      <w:rPr>
        <w:rFonts w:hint="default"/>
      </w:rPr>
    </w:lvl>
    <w:lvl w:ilvl="1">
      <w:start w:val="3"/>
      <w:numFmt w:val="decimal"/>
      <w:isLgl/>
      <w:lvlText w:val="%1.%2"/>
      <w:lvlJc w:val="left"/>
      <w:pPr>
        <w:ind w:left="1560" w:hanging="480"/>
      </w:pPr>
      <w:rPr>
        <w:rFonts w:ascii="Times New Roman" w:hAnsi="Times New Roman" w:hint="default"/>
        <w:b w:val="0"/>
        <w:sz w:val="24"/>
      </w:rPr>
    </w:lvl>
    <w:lvl w:ilvl="2">
      <w:start w:val="2"/>
      <w:numFmt w:val="decimal"/>
      <w:isLgl/>
      <w:lvlText w:val="%1.%2.%3"/>
      <w:lvlJc w:val="left"/>
      <w:pPr>
        <w:ind w:left="1800" w:hanging="720"/>
      </w:pPr>
      <w:rPr>
        <w:rFonts w:ascii="Times New Roman" w:hAnsi="Times New Roman" w:hint="default"/>
        <w:b/>
        <w:sz w:val="24"/>
      </w:rPr>
    </w:lvl>
    <w:lvl w:ilvl="3">
      <w:start w:val="1"/>
      <w:numFmt w:val="decimal"/>
      <w:isLgl/>
      <w:lvlText w:val="%1.%2.%3.%4"/>
      <w:lvlJc w:val="left"/>
      <w:pPr>
        <w:ind w:left="1800" w:hanging="720"/>
      </w:pPr>
      <w:rPr>
        <w:rFonts w:ascii="Times New Roman" w:hAnsi="Times New Roman" w:hint="default"/>
        <w:b w:val="0"/>
        <w:sz w:val="24"/>
      </w:rPr>
    </w:lvl>
    <w:lvl w:ilvl="4">
      <w:start w:val="1"/>
      <w:numFmt w:val="decimal"/>
      <w:isLgl/>
      <w:lvlText w:val="%1.%2.%3.%4.%5"/>
      <w:lvlJc w:val="left"/>
      <w:pPr>
        <w:ind w:left="2160" w:hanging="1080"/>
      </w:pPr>
      <w:rPr>
        <w:rFonts w:ascii="Times New Roman" w:hAnsi="Times New Roman" w:hint="default"/>
        <w:b w:val="0"/>
        <w:sz w:val="24"/>
      </w:rPr>
    </w:lvl>
    <w:lvl w:ilvl="5">
      <w:start w:val="1"/>
      <w:numFmt w:val="decimal"/>
      <w:isLgl/>
      <w:lvlText w:val="%1.%2.%3.%4.%5.%6"/>
      <w:lvlJc w:val="left"/>
      <w:pPr>
        <w:ind w:left="2160" w:hanging="1080"/>
      </w:pPr>
      <w:rPr>
        <w:rFonts w:ascii="Times New Roman" w:hAnsi="Times New Roman" w:hint="default"/>
        <w:b w:val="0"/>
        <w:sz w:val="24"/>
      </w:rPr>
    </w:lvl>
    <w:lvl w:ilvl="6">
      <w:start w:val="1"/>
      <w:numFmt w:val="decimal"/>
      <w:isLgl/>
      <w:lvlText w:val="%1.%2.%3.%4.%5.%6.%7"/>
      <w:lvlJc w:val="left"/>
      <w:pPr>
        <w:ind w:left="2520" w:hanging="1440"/>
      </w:pPr>
      <w:rPr>
        <w:rFonts w:ascii="Times New Roman" w:hAnsi="Times New Roman" w:hint="default"/>
        <w:b w:val="0"/>
        <w:sz w:val="24"/>
      </w:rPr>
    </w:lvl>
    <w:lvl w:ilvl="7">
      <w:start w:val="1"/>
      <w:numFmt w:val="decimal"/>
      <w:isLgl/>
      <w:lvlText w:val="%1.%2.%3.%4.%5.%6.%7.%8"/>
      <w:lvlJc w:val="left"/>
      <w:pPr>
        <w:ind w:left="2520" w:hanging="1440"/>
      </w:pPr>
      <w:rPr>
        <w:rFonts w:ascii="Times New Roman" w:hAnsi="Times New Roman" w:hint="default"/>
        <w:b w:val="0"/>
        <w:sz w:val="24"/>
      </w:rPr>
    </w:lvl>
    <w:lvl w:ilvl="8">
      <w:start w:val="1"/>
      <w:numFmt w:val="decimal"/>
      <w:isLgl/>
      <w:lvlText w:val="%1.%2.%3.%4.%5.%6.%7.%8.%9"/>
      <w:lvlJc w:val="left"/>
      <w:pPr>
        <w:ind w:left="2880" w:hanging="1800"/>
      </w:pPr>
      <w:rPr>
        <w:rFonts w:ascii="Times New Roman" w:hAnsi="Times New Roman" w:hint="default"/>
        <w:b w:val="0"/>
        <w:sz w:val="24"/>
      </w:rPr>
    </w:lvl>
  </w:abstractNum>
  <w:num w:numId="1">
    <w:abstractNumId w:val="11"/>
  </w:num>
  <w:num w:numId="2">
    <w:abstractNumId w:val="12"/>
  </w:num>
  <w:num w:numId="3">
    <w:abstractNumId w:val="13"/>
  </w:num>
  <w:num w:numId="4">
    <w:abstractNumId w:val="21"/>
  </w:num>
  <w:num w:numId="5">
    <w:abstractNumId w:val="19"/>
  </w:num>
  <w:num w:numId="6">
    <w:abstractNumId w:val="3"/>
  </w:num>
  <w:num w:numId="7">
    <w:abstractNumId w:val="20"/>
  </w:num>
  <w:num w:numId="8">
    <w:abstractNumId w:val="2"/>
  </w:num>
  <w:num w:numId="9">
    <w:abstractNumId w:val="6"/>
  </w:num>
  <w:num w:numId="10">
    <w:abstractNumId w:val="18"/>
  </w:num>
  <w:num w:numId="11">
    <w:abstractNumId w:val="8"/>
  </w:num>
  <w:num w:numId="12">
    <w:abstractNumId w:val="7"/>
  </w:num>
  <w:num w:numId="13">
    <w:abstractNumId w:val="17"/>
  </w:num>
  <w:num w:numId="14">
    <w:abstractNumId w:val="5"/>
  </w:num>
  <w:num w:numId="15">
    <w:abstractNumId w:val="14"/>
  </w:num>
  <w:num w:numId="16">
    <w:abstractNumId w:val="0"/>
  </w:num>
  <w:num w:numId="17">
    <w:abstractNumId w:val="10"/>
  </w:num>
  <w:num w:numId="18">
    <w:abstractNumId w:val="16"/>
  </w:num>
  <w:num w:numId="19">
    <w:abstractNumId w:val="15"/>
  </w:num>
  <w:num w:numId="20">
    <w:abstractNumId w:val="1"/>
  </w:num>
  <w:num w:numId="21">
    <w:abstractNumId w:val="4"/>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D7B2E"/>
    <w:rsid w:val="00014A33"/>
    <w:rsid w:val="00070BC3"/>
    <w:rsid w:val="0017389F"/>
    <w:rsid w:val="00192F32"/>
    <w:rsid w:val="001C3748"/>
    <w:rsid w:val="001F16DD"/>
    <w:rsid w:val="0028737B"/>
    <w:rsid w:val="002B01AE"/>
    <w:rsid w:val="002B4418"/>
    <w:rsid w:val="002C0374"/>
    <w:rsid w:val="00306D5F"/>
    <w:rsid w:val="00315B20"/>
    <w:rsid w:val="00323D7C"/>
    <w:rsid w:val="00372229"/>
    <w:rsid w:val="00382E23"/>
    <w:rsid w:val="00383B03"/>
    <w:rsid w:val="003B5852"/>
    <w:rsid w:val="003E4CF9"/>
    <w:rsid w:val="003F770A"/>
    <w:rsid w:val="00454763"/>
    <w:rsid w:val="00460EEF"/>
    <w:rsid w:val="00477C21"/>
    <w:rsid w:val="004A70A6"/>
    <w:rsid w:val="004D2C4D"/>
    <w:rsid w:val="004E59D3"/>
    <w:rsid w:val="004F4863"/>
    <w:rsid w:val="00521A80"/>
    <w:rsid w:val="00532BC3"/>
    <w:rsid w:val="005552FE"/>
    <w:rsid w:val="005740A7"/>
    <w:rsid w:val="0057758F"/>
    <w:rsid w:val="005913DF"/>
    <w:rsid w:val="005B104A"/>
    <w:rsid w:val="005C148C"/>
    <w:rsid w:val="005E3433"/>
    <w:rsid w:val="005E4634"/>
    <w:rsid w:val="005F26A8"/>
    <w:rsid w:val="005F3529"/>
    <w:rsid w:val="00627F25"/>
    <w:rsid w:val="00693F54"/>
    <w:rsid w:val="006E39A7"/>
    <w:rsid w:val="0070084F"/>
    <w:rsid w:val="00761CBD"/>
    <w:rsid w:val="007B7F1B"/>
    <w:rsid w:val="00805AD9"/>
    <w:rsid w:val="008274F0"/>
    <w:rsid w:val="00831346"/>
    <w:rsid w:val="008972DB"/>
    <w:rsid w:val="0092507F"/>
    <w:rsid w:val="00980016"/>
    <w:rsid w:val="00994FBC"/>
    <w:rsid w:val="00A24356"/>
    <w:rsid w:val="00A313AC"/>
    <w:rsid w:val="00A45696"/>
    <w:rsid w:val="00A67873"/>
    <w:rsid w:val="00A81326"/>
    <w:rsid w:val="00A950C5"/>
    <w:rsid w:val="00B626D6"/>
    <w:rsid w:val="00B64717"/>
    <w:rsid w:val="00B92708"/>
    <w:rsid w:val="00BD16A5"/>
    <w:rsid w:val="00BD5070"/>
    <w:rsid w:val="00C35B24"/>
    <w:rsid w:val="00C368BC"/>
    <w:rsid w:val="00C85A46"/>
    <w:rsid w:val="00C95AAF"/>
    <w:rsid w:val="00CD1B8C"/>
    <w:rsid w:val="00D51783"/>
    <w:rsid w:val="00D77E9F"/>
    <w:rsid w:val="00D8117B"/>
    <w:rsid w:val="00DB5102"/>
    <w:rsid w:val="00DD7B2E"/>
    <w:rsid w:val="00DE7B1E"/>
    <w:rsid w:val="00E4476C"/>
    <w:rsid w:val="00EF6D7E"/>
    <w:rsid w:val="00F72BDF"/>
    <w:rsid w:val="00F75859"/>
    <w:rsid w:val="00FD3983"/>
    <w:rsid w:val="00FD59DD"/>
    <w:rsid w:val="00FE2925"/>
  </w:rsids>
  <m:mathPr>
    <m:mathFont m:val="Cambria Math"/>
    <m:brkBin m:val="before"/>
    <m:brkBinSub m:val="--"/>
    <m:smallFrac m:val="0"/>
    <m:dispDef/>
    <m:lMargin m:val="0"/>
    <m:rMargin m:val="0"/>
    <m:defJc m:val="centerGroup"/>
    <m:wrapIndent m:val="1440"/>
    <m:intLim m:val="subSup"/>
    <m:naryLim m:val="undOvr"/>
  </m:mathPr>
  <w:themeFontLang w:val="id-I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DAAE98-572E-41DF-9543-DB88361340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id-ID"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D7B2E"/>
  </w:style>
  <w:style w:type="paragraph" w:styleId="Heading1">
    <w:name w:val="heading 1"/>
    <w:basedOn w:val="Normal"/>
    <w:next w:val="Normal"/>
    <w:link w:val="Heading1Char"/>
    <w:uiPriority w:val="9"/>
    <w:qFormat/>
    <w:rsid w:val="00DD7B2E"/>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D7B2E"/>
    <w:rPr>
      <w:rFonts w:asciiTheme="majorHAnsi" w:eastAsiaTheme="majorEastAsia" w:hAnsiTheme="majorHAnsi" w:cstheme="majorBidi"/>
      <w:color w:val="2E74B5" w:themeColor="accent1" w:themeShade="BF"/>
      <w:sz w:val="32"/>
      <w:szCs w:val="32"/>
    </w:rPr>
  </w:style>
  <w:style w:type="paragraph" w:customStyle="1" w:styleId="Default">
    <w:name w:val="Default"/>
    <w:rsid w:val="00DD7B2E"/>
    <w:pPr>
      <w:autoSpaceDE w:val="0"/>
      <w:autoSpaceDN w:val="0"/>
      <w:adjustRightInd w:val="0"/>
      <w:spacing w:after="0" w:line="240" w:lineRule="auto"/>
    </w:pPr>
    <w:rPr>
      <w:rFonts w:ascii="Times New Roman" w:hAnsi="Times New Roman" w:cs="Times New Roman"/>
      <w:color w:val="000000"/>
      <w:sz w:val="24"/>
      <w:szCs w:val="24"/>
    </w:rPr>
  </w:style>
  <w:style w:type="paragraph" w:styleId="ListParagraph">
    <w:name w:val="List Paragraph"/>
    <w:basedOn w:val="Normal"/>
    <w:uiPriority w:val="34"/>
    <w:qFormat/>
    <w:rsid w:val="00DD7B2E"/>
    <w:pPr>
      <w:spacing w:after="0" w:line="360" w:lineRule="auto"/>
      <w:ind w:left="720"/>
      <w:contextualSpacing/>
    </w:pPr>
    <w:rPr>
      <w:rFonts w:ascii="Times New Roman" w:hAnsi="Times New Roman"/>
      <w:sz w:val="24"/>
      <w:lang w:val="en-US"/>
    </w:rPr>
  </w:style>
  <w:style w:type="character" w:styleId="Strong">
    <w:name w:val="Strong"/>
    <w:basedOn w:val="DefaultParagraphFont"/>
    <w:uiPriority w:val="22"/>
    <w:qFormat/>
    <w:rsid w:val="00DD7B2E"/>
    <w:rPr>
      <w:b/>
      <w:bCs/>
    </w:rPr>
  </w:style>
  <w:style w:type="table" w:styleId="TableGrid">
    <w:name w:val="Table Grid"/>
    <w:basedOn w:val="TableNormal"/>
    <w:uiPriority w:val="59"/>
    <w:rsid w:val="00DD7B2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eader">
    <w:name w:val="header"/>
    <w:basedOn w:val="Normal"/>
    <w:link w:val="HeaderChar"/>
    <w:uiPriority w:val="99"/>
    <w:unhideWhenUsed/>
    <w:rsid w:val="00F72BD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72BDF"/>
  </w:style>
  <w:style w:type="paragraph" w:styleId="Footer">
    <w:name w:val="footer"/>
    <w:basedOn w:val="Normal"/>
    <w:link w:val="FooterChar"/>
    <w:uiPriority w:val="99"/>
    <w:unhideWhenUsed/>
    <w:rsid w:val="00F72BD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72BDF"/>
  </w:style>
  <w:style w:type="paragraph" w:styleId="BalloonText">
    <w:name w:val="Balloon Text"/>
    <w:basedOn w:val="Normal"/>
    <w:link w:val="BalloonTextChar"/>
    <w:uiPriority w:val="99"/>
    <w:semiHidden/>
    <w:unhideWhenUsed/>
    <w:rsid w:val="00F72BD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2BD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2.bp.blogspot.com/-scagFNRhSpA/VB7x31jM4kI/AAAAAAAAAAg/ONBbEMyFKzQ/s1600/a-kode-lokasi-barang.jp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353</TotalTime>
  <Pages>1</Pages>
  <Words>4592</Words>
  <Characters>26176</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Acer</dc:creator>
  <cp:keywords/>
  <dc:description/>
  <cp:lastModifiedBy>Acer</cp:lastModifiedBy>
  <cp:revision>33</cp:revision>
  <cp:lastPrinted>2018-07-22T06:38:00Z</cp:lastPrinted>
  <dcterms:created xsi:type="dcterms:W3CDTF">2018-05-06T11:40:00Z</dcterms:created>
  <dcterms:modified xsi:type="dcterms:W3CDTF">2018-07-22T07:26:00Z</dcterms:modified>
</cp:coreProperties>
</file>