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8D" w:rsidRPr="0005225E" w:rsidRDefault="00FC278D" w:rsidP="0005225E">
      <w:pPr>
        <w:spacing w:line="360" w:lineRule="auto"/>
        <w:jc w:val="center"/>
        <w:rPr>
          <w:rFonts w:ascii="Times New Roman" w:hAnsi="Times New Roman" w:cs="Times New Roman"/>
          <w:b/>
          <w:sz w:val="28"/>
        </w:rPr>
      </w:pPr>
      <w:bookmarkStart w:id="0" w:name="_Hlk511800098"/>
      <w:r w:rsidRPr="0005225E">
        <w:rPr>
          <w:rFonts w:ascii="Times New Roman" w:hAnsi="Times New Roman" w:cs="Times New Roman"/>
          <w:b/>
          <w:sz w:val="28"/>
        </w:rPr>
        <w:t>BAB II</w:t>
      </w:r>
    </w:p>
    <w:p w:rsidR="00FC278D" w:rsidRDefault="00FC278D" w:rsidP="0005225E">
      <w:pPr>
        <w:pStyle w:val="ListParagraph"/>
        <w:spacing w:line="360" w:lineRule="auto"/>
        <w:ind w:left="0"/>
        <w:jc w:val="center"/>
        <w:rPr>
          <w:rFonts w:ascii="Times New Roman" w:hAnsi="Times New Roman" w:cs="Times New Roman"/>
          <w:b/>
          <w:sz w:val="28"/>
        </w:rPr>
      </w:pPr>
      <w:r w:rsidRPr="00A20D46">
        <w:rPr>
          <w:rFonts w:ascii="Times New Roman" w:hAnsi="Times New Roman" w:cs="Times New Roman"/>
          <w:b/>
          <w:sz w:val="28"/>
        </w:rPr>
        <w:t>TINJAUAN PUSTAKA</w:t>
      </w:r>
    </w:p>
    <w:p w:rsidR="00FC278D" w:rsidRPr="00A20D46" w:rsidRDefault="00FC278D" w:rsidP="00FC278D">
      <w:pPr>
        <w:pStyle w:val="ListParagraph"/>
        <w:spacing w:line="360" w:lineRule="auto"/>
        <w:jc w:val="center"/>
        <w:rPr>
          <w:rFonts w:ascii="Times New Roman" w:hAnsi="Times New Roman" w:cs="Times New Roman"/>
          <w:b/>
          <w:sz w:val="28"/>
        </w:rPr>
      </w:pPr>
    </w:p>
    <w:p w:rsidR="00FC278D" w:rsidRDefault="00FC278D" w:rsidP="00B920EE">
      <w:pPr>
        <w:pStyle w:val="ListParagraph"/>
        <w:numPr>
          <w:ilvl w:val="1"/>
          <w:numId w:val="10"/>
        </w:numPr>
        <w:spacing w:after="0" w:line="360" w:lineRule="auto"/>
        <w:ind w:left="709" w:hanging="709"/>
        <w:jc w:val="both"/>
        <w:rPr>
          <w:rFonts w:ascii="Times New Roman" w:hAnsi="Times New Roman" w:cs="Times New Roman"/>
          <w:b/>
          <w:sz w:val="24"/>
          <w:szCs w:val="24"/>
        </w:rPr>
      </w:pPr>
      <w:r w:rsidRPr="00A20D46">
        <w:rPr>
          <w:rFonts w:ascii="Times New Roman" w:hAnsi="Times New Roman" w:cs="Times New Roman"/>
          <w:b/>
          <w:sz w:val="24"/>
          <w:szCs w:val="24"/>
        </w:rPr>
        <w:t>Landasan Teori</w:t>
      </w:r>
    </w:p>
    <w:p w:rsidR="00550B71" w:rsidRDefault="0086374E" w:rsidP="0086374E">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Praktik akuntansi sektor publik yang dilakukan oleh Lembaga-lembaga pemerintah masih banyak mendapat sorotan dibanding masa-masa sebelumnya. Pentingnya terdapat tata kelola urusan publik yang baik (</w:t>
      </w:r>
      <w:r w:rsidRPr="0086374E">
        <w:rPr>
          <w:rFonts w:ascii="Times New Roman" w:hAnsi="Times New Roman" w:cs="Times New Roman"/>
          <w:i/>
          <w:sz w:val="24"/>
          <w:szCs w:val="24"/>
          <w:lang w:val="en-US"/>
        </w:rPr>
        <w:t>good public governance)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mengakibatkan tuntutan yang besar dari masyarakat untuk dilakukannya transparansi dan akuntabilitas publik oleh Lembaga-lembaga sektor publik. Pemerintah daerah selaku pihak yang bertugas untuk melakukan upaya dalam pengelolaan keuangan melalui penyajian laporan keuangan pemerintah daerah berdasarkan Standar Akuntansi Pemerintahan (SAP).</w:t>
      </w:r>
    </w:p>
    <w:p w:rsidR="0086374E" w:rsidRDefault="0086374E" w:rsidP="0086374E">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Pengungkapan wajib pada sektor pemerintahan merupakan semua informasi yang harus diungkapkan dalam laporan keuangan yang ditentukan oleh peraturan perundang-undangan yang berlaku yang dalam hal ini harus sesuai dengan Standar Akuntansi Pemerintahan (SAP). Penelitian ini berdasarkan teori-teori yang relevan sehingga bisa mendukung tercapainya hasil penelitian yang ilmiah. Dasar teori yang digunakan sebagai landasan dalam penelitian ini adalah teori </w:t>
      </w:r>
      <w:r>
        <w:rPr>
          <w:rFonts w:ascii="Times New Roman" w:hAnsi="Times New Roman" w:cs="Times New Roman"/>
          <w:i/>
          <w:sz w:val="24"/>
          <w:szCs w:val="24"/>
          <w:lang w:val="en-US"/>
        </w:rPr>
        <w:t xml:space="preserve">stewardship </w:t>
      </w:r>
      <w:r>
        <w:rPr>
          <w:rFonts w:ascii="Times New Roman" w:hAnsi="Times New Roman" w:cs="Times New Roman"/>
          <w:sz w:val="24"/>
          <w:szCs w:val="24"/>
          <w:lang w:val="en-US"/>
        </w:rPr>
        <w:t xml:space="preserve">dan teori </w:t>
      </w:r>
      <w:r>
        <w:rPr>
          <w:rFonts w:ascii="Times New Roman" w:hAnsi="Times New Roman" w:cs="Times New Roman"/>
          <w:i/>
          <w:sz w:val="24"/>
          <w:szCs w:val="24"/>
          <w:lang w:val="en-US"/>
        </w:rPr>
        <w:t>signalling</w:t>
      </w:r>
      <w:r>
        <w:rPr>
          <w:rFonts w:ascii="Times New Roman" w:hAnsi="Times New Roman" w:cs="Times New Roman"/>
          <w:sz w:val="24"/>
          <w:szCs w:val="24"/>
          <w:lang w:val="en-US"/>
        </w:rPr>
        <w:t>.</w:t>
      </w:r>
    </w:p>
    <w:p w:rsidR="0086374E" w:rsidRPr="0086374E" w:rsidRDefault="0086374E" w:rsidP="0086374E">
      <w:pPr>
        <w:pStyle w:val="NoSpacing"/>
        <w:rPr>
          <w:lang w:val="en-US"/>
        </w:rPr>
      </w:pPr>
    </w:p>
    <w:p w:rsidR="00FC278D" w:rsidRDefault="00FC278D" w:rsidP="00FC278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2.1.1</w:t>
      </w:r>
      <w:r>
        <w:rPr>
          <w:rFonts w:ascii="Times New Roman" w:hAnsi="Times New Roman" w:cs="Times New Roman"/>
          <w:b/>
          <w:sz w:val="24"/>
          <w:szCs w:val="24"/>
        </w:rPr>
        <w:tab/>
      </w:r>
      <w:r>
        <w:rPr>
          <w:rFonts w:ascii="Times New Roman" w:hAnsi="Times New Roman" w:cs="Times New Roman"/>
          <w:b/>
          <w:sz w:val="24"/>
          <w:szCs w:val="24"/>
          <w:lang w:val="en-US"/>
        </w:rPr>
        <w:t>T</w:t>
      </w:r>
      <w:r w:rsidRPr="00B33025">
        <w:rPr>
          <w:rFonts w:ascii="Times New Roman" w:hAnsi="Times New Roman" w:cs="Times New Roman"/>
          <w:b/>
          <w:sz w:val="24"/>
          <w:szCs w:val="24"/>
          <w:lang w:val="en-US"/>
        </w:rPr>
        <w:t xml:space="preserve">eori </w:t>
      </w:r>
      <w:r w:rsidRPr="00B33025">
        <w:rPr>
          <w:rFonts w:ascii="Times New Roman" w:hAnsi="Times New Roman" w:cs="Times New Roman"/>
          <w:b/>
          <w:i/>
          <w:sz w:val="24"/>
          <w:szCs w:val="24"/>
          <w:lang w:val="en-US"/>
        </w:rPr>
        <w:t>stewardship</w:t>
      </w:r>
      <w:r>
        <w:rPr>
          <w:rFonts w:ascii="Times New Roman" w:hAnsi="Times New Roman" w:cs="Times New Roman"/>
          <w:b/>
          <w:sz w:val="24"/>
          <w:szCs w:val="24"/>
          <w:lang w:val="en-US"/>
        </w:rPr>
        <w:t xml:space="preserve"> </w:t>
      </w:r>
    </w:p>
    <w:p w:rsidR="00FC278D" w:rsidRDefault="00FC278D" w:rsidP="00FC27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000760F7">
        <w:rPr>
          <w:rFonts w:ascii="Times New Roman" w:hAnsi="Times New Roman" w:cs="Times New Roman"/>
          <w:sz w:val="24"/>
          <w:szCs w:val="24"/>
          <w:lang w:val="en-US"/>
        </w:rPr>
        <w:t>Donaldson</w:t>
      </w:r>
      <w:r w:rsidR="00F62F7D">
        <w:rPr>
          <w:rFonts w:ascii="Times New Roman" w:hAnsi="Times New Roman" w:cs="Times New Roman"/>
          <w:sz w:val="24"/>
          <w:szCs w:val="24"/>
          <w:lang w:val="en-US"/>
        </w:rPr>
        <w:t xml:space="preserve"> dan Davis dalam Sudaryo</w:t>
      </w:r>
      <w:r>
        <w:rPr>
          <w:rFonts w:ascii="Times New Roman" w:hAnsi="Times New Roman" w:cs="Times New Roman"/>
          <w:sz w:val="24"/>
          <w:szCs w:val="24"/>
          <w:lang w:val="en-US"/>
        </w:rPr>
        <w:t xml:space="preserve"> (</w:t>
      </w:r>
      <w:r w:rsidR="00E12833">
        <w:rPr>
          <w:rFonts w:ascii="Times New Roman" w:hAnsi="Times New Roman" w:cs="Times New Roman"/>
          <w:sz w:val="24"/>
          <w:szCs w:val="24"/>
          <w:lang w:val="en-US"/>
        </w:rPr>
        <w:t>20</w:t>
      </w:r>
      <w:r w:rsidR="00F62F7D">
        <w:rPr>
          <w:rFonts w:ascii="Times New Roman" w:hAnsi="Times New Roman" w:cs="Times New Roman"/>
          <w:sz w:val="24"/>
          <w:szCs w:val="24"/>
          <w:lang w:val="en-US"/>
        </w:rPr>
        <w:t>1</w:t>
      </w:r>
      <w:r w:rsidR="00E12833">
        <w:rPr>
          <w:rFonts w:ascii="Times New Roman" w:hAnsi="Times New Roman" w:cs="Times New Roman"/>
          <w:sz w:val="24"/>
          <w:szCs w:val="24"/>
          <w:lang w:val="en-US"/>
        </w:rPr>
        <w:t>7</w:t>
      </w:r>
      <w:r>
        <w:rPr>
          <w:rFonts w:ascii="Times New Roman" w:hAnsi="Times New Roman" w:cs="Times New Roman"/>
          <w:sz w:val="24"/>
          <w:szCs w:val="24"/>
          <w:lang w:val="en-US"/>
        </w:rPr>
        <w:t xml:space="preserve">), menjelaskan bahwa Teori </w:t>
      </w:r>
      <w:r>
        <w:rPr>
          <w:rFonts w:ascii="Times New Roman" w:hAnsi="Times New Roman" w:cs="Times New Roman"/>
          <w:i/>
          <w:sz w:val="24"/>
          <w:szCs w:val="24"/>
          <w:lang w:val="en-US"/>
        </w:rPr>
        <w:t>stewardship</w:t>
      </w:r>
      <w:r>
        <w:rPr>
          <w:rFonts w:ascii="Times New Roman" w:hAnsi="Times New Roman" w:cs="Times New Roman"/>
          <w:sz w:val="24"/>
          <w:szCs w:val="24"/>
        </w:rPr>
        <w:t xml:space="preserve"> merupakan:</w:t>
      </w:r>
    </w:p>
    <w:p w:rsidR="00FC278D" w:rsidRPr="007376EC" w:rsidRDefault="00FC278D" w:rsidP="00FC278D">
      <w:pPr>
        <w:spacing w:line="36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62F7D">
        <w:rPr>
          <w:rFonts w:ascii="Times New Roman" w:hAnsi="Times New Roman" w:cs="Times New Roman"/>
          <w:sz w:val="24"/>
          <w:szCs w:val="24"/>
          <w:lang w:val="en-US"/>
        </w:rPr>
        <w:t xml:space="preserve">Bagian dari Teori Agensi </w:t>
      </w:r>
      <w:r w:rsidR="00F62F7D" w:rsidRPr="00F62F7D">
        <w:rPr>
          <w:rFonts w:ascii="Times New Roman" w:hAnsi="Times New Roman" w:cs="Times New Roman"/>
          <w:i/>
          <w:sz w:val="24"/>
          <w:szCs w:val="24"/>
          <w:lang w:val="en-US"/>
        </w:rPr>
        <w:t>(Agency Theory)</w:t>
      </w:r>
      <w:r w:rsidR="00F62F7D" w:rsidRPr="00F62F7D">
        <w:rPr>
          <w:rFonts w:ascii="Times New Roman" w:hAnsi="Times New Roman" w:cs="Times New Roman"/>
          <w:sz w:val="24"/>
          <w:szCs w:val="24"/>
          <w:lang w:val="en-US"/>
        </w:rPr>
        <w:t xml:space="preserve">, </w:t>
      </w:r>
      <w:r w:rsidR="00F62F7D">
        <w:rPr>
          <w:rFonts w:ascii="Times New Roman" w:hAnsi="Times New Roman" w:cs="Times New Roman"/>
          <w:sz w:val="24"/>
          <w:szCs w:val="24"/>
          <w:lang w:val="en-US"/>
        </w:rPr>
        <w:t>yang menggambarkan situasi dimana para manajemen tidaklah termotivasi oleh tujuan-tujuan individu tetapi lebih ditujukan pada sasaran utama kepentingan organisasi</w:t>
      </w:r>
      <w:r>
        <w:rPr>
          <w:rFonts w:ascii="Times New Roman" w:hAnsi="Times New Roman" w:cs="Times New Roman"/>
          <w:sz w:val="24"/>
          <w:szCs w:val="24"/>
          <w:lang w:val="en-US"/>
        </w:rPr>
        <w:t>”.</w:t>
      </w:r>
    </w:p>
    <w:p w:rsidR="00FC278D" w:rsidRDefault="00FC278D" w:rsidP="00FC278D">
      <w:pPr>
        <w:spacing w:after="0" w:line="360" w:lineRule="auto"/>
        <w:jc w:val="both"/>
        <w:rPr>
          <w:rFonts w:ascii="Times New Roman" w:hAnsi="Times New Roman" w:cs="Times New Roman"/>
          <w:sz w:val="24"/>
          <w:szCs w:val="24"/>
        </w:rPr>
      </w:pPr>
      <w:r w:rsidRPr="009D23B6">
        <w:rPr>
          <w:rFonts w:ascii="Times New Roman" w:hAnsi="Times New Roman" w:cs="Times New Roman"/>
          <w:sz w:val="24"/>
          <w:szCs w:val="24"/>
        </w:rPr>
        <w:tab/>
      </w:r>
      <w:r w:rsidRPr="00133253">
        <w:rPr>
          <w:rFonts w:ascii="Times New Roman" w:hAnsi="Times New Roman" w:cs="Times New Roman"/>
          <w:sz w:val="24"/>
          <w:szCs w:val="24"/>
        </w:rPr>
        <w:t xml:space="preserve">Teori ini menjelaskan dimana seorang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tidak akan meninggalkan organisasinya sebab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berusaha mencapai sasaran organisasinya dikarenakan teori ini memiliki dasar psikologi dan sosiologi yang telah dirancang dimana para penerima amanah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termotivasi untuk bertindak sesuai </w:t>
      </w:r>
      <w:r w:rsidRPr="00133253">
        <w:rPr>
          <w:rFonts w:ascii="Times New Roman" w:hAnsi="Times New Roman" w:cs="Times New Roman"/>
          <w:sz w:val="24"/>
          <w:szCs w:val="24"/>
        </w:rPr>
        <w:lastRenderedPageBreak/>
        <w:t xml:space="preserve">keinginan pihak pemberi amanah </w:t>
      </w:r>
      <w:r w:rsidRPr="00133253">
        <w:rPr>
          <w:rFonts w:ascii="Times New Roman" w:hAnsi="Times New Roman" w:cs="Times New Roman"/>
          <w:i/>
          <w:sz w:val="24"/>
          <w:szCs w:val="24"/>
        </w:rPr>
        <w:t>(principal).</w:t>
      </w:r>
      <w:r w:rsidR="00CF7F2A">
        <w:rPr>
          <w:rFonts w:ascii="Times New Roman" w:hAnsi="Times New Roman" w:cs="Times New Roman"/>
          <w:i/>
          <w:sz w:val="24"/>
          <w:szCs w:val="24"/>
          <w:lang w:val="en-US"/>
        </w:rPr>
        <w:t xml:space="preserve"> </w:t>
      </w:r>
      <w:r w:rsidR="00CF7F2A">
        <w:rPr>
          <w:rFonts w:ascii="Times New Roman" w:hAnsi="Times New Roman" w:cs="Times New Roman"/>
          <w:sz w:val="24"/>
          <w:szCs w:val="24"/>
          <w:lang w:val="en-US"/>
        </w:rPr>
        <w:t>Menurut</w:t>
      </w:r>
      <w:r w:rsidRPr="00133253">
        <w:rPr>
          <w:rFonts w:ascii="Times New Roman" w:hAnsi="Times New Roman" w:cs="Times New Roman"/>
          <w:sz w:val="24"/>
          <w:szCs w:val="24"/>
        </w:rPr>
        <w:t xml:space="preserve"> organisasi sektor publik, hubungan antara </w:t>
      </w:r>
      <w:r w:rsidRPr="00133253">
        <w:rPr>
          <w:rFonts w:ascii="Times New Roman" w:hAnsi="Times New Roman" w:cs="Times New Roman"/>
          <w:i/>
          <w:sz w:val="24"/>
          <w:szCs w:val="24"/>
        </w:rPr>
        <w:t>principal</w:t>
      </w:r>
      <w:r w:rsidRPr="00133253">
        <w:rPr>
          <w:rFonts w:ascii="Times New Roman" w:hAnsi="Times New Roman" w:cs="Times New Roman"/>
          <w:sz w:val="24"/>
          <w:szCs w:val="24"/>
        </w:rPr>
        <w:t xml:space="preserve"> dan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adalah rakyat bertindak sebagai </w:t>
      </w:r>
      <w:r w:rsidRPr="00CF7F2A">
        <w:rPr>
          <w:rFonts w:ascii="Times New Roman" w:hAnsi="Times New Roman" w:cs="Times New Roman"/>
          <w:i/>
          <w:sz w:val="24"/>
          <w:szCs w:val="24"/>
        </w:rPr>
        <w:t>principal</w:t>
      </w:r>
      <w:r w:rsidRPr="00133253">
        <w:rPr>
          <w:rFonts w:ascii="Times New Roman" w:hAnsi="Times New Roman" w:cs="Times New Roman"/>
          <w:sz w:val="24"/>
          <w:szCs w:val="24"/>
        </w:rPr>
        <w:t xml:space="preserve"> dan pemerintah bertindak sebagai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Adanya sifat dasar manusia yang dapat dipercaya, mampu bertindak dengan penuh tanggung jawab, memiliki integritas, dan kejujuran terhadap pihak lain sehingga hubungan antara </w:t>
      </w:r>
      <w:r w:rsidRPr="00133253">
        <w:rPr>
          <w:rFonts w:ascii="Times New Roman" w:hAnsi="Times New Roman" w:cs="Times New Roman"/>
          <w:i/>
          <w:sz w:val="24"/>
          <w:szCs w:val="24"/>
        </w:rPr>
        <w:t>principal</w:t>
      </w:r>
      <w:r w:rsidRPr="00133253">
        <w:rPr>
          <w:rFonts w:ascii="Times New Roman" w:hAnsi="Times New Roman" w:cs="Times New Roman"/>
          <w:sz w:val="24"/>
          <w:szCs w:val="24"/>
        </w:rPr>
        <w:t xml:space="preserve"> dan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dapat bersinergi dengan baik.</w:t>
      </w:r>
    </w:p>
    <w:p w:rsidR="00FC278D" w:rsidRDefault="00FC278D" w:rsidP="00FC2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33253">
        <w:rPr>
          <w:rFonts w:ascii="Times New Roman" w:hAnsi="Times New Roman" w:cs="Times New Roman"/>
          <w:sz w:val="24"/>
          <w:szCs w:val="24"/>
        </w:rPr>
        <w:t xml:space="preserve">Teori </w:t>
      </w:r>
      <w:r w:rsidRPr="00133253">
        <w:rPr>
          <w:rFonts w:ascii="Times New Roman" w:hAnsi="Times New Roman" w:cs="Times New Roman"/>
          <w:i/>
          <w:sz w:val="24"/>
          <w:szCs w:val="24"/>
        </w:rPr>
        <w:t>stewardship</w:t>
      </w:r>
      <w:r w:rsidRPr="00133253">
        <w:rPr>
          <w:rFonts w:ascii="Times New Roman" w:hAnsi="Times New Roman" w:cs="Times New Roman"/>
          <w:sz w:val="24"/>
          <w:szCs w:val="24"/>
        </w:rPr>
        <w:t xml:space="preserve"> ini diasumsikan bahwa terdapat hubungan yang erat antara kepuasan dan kesuksesan organisasi yang kemudian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akan melindungi dan memaksimalkan kekayaan organisasi dengan kinerja perusahaan, </w:t>
      </w:r>
      <w:r>
        <w:rPr>
          <w:rFonts w:ascii="Times New Roman" w:hAnsi="Times New Roman" w:cs="Times New Roman"/>
          <w:sz w:val="24"/>
          <w:szCs w:val="24"/>
          <w:lang w:val="en-US"/>
        </w:rPr>
        <w:t xml:space="preserve"> </w:t>
      </w:r>
      <w:r w:rsidRPr="00133253">
        <w:rPr>
          <w:rFonts w:ascii="Times New Roman" w:hAnsi="Times New Roman" w:cs="Times New Roman"/>
          <w:sz w:val="24"/>
          <w:szCs w:val="24"/>
        </w:rPr>
        <w:t xml:space="preserve">sehingga dengan demikian fungsi utilitas akan maksimal (Raharjo, 2007). Implikasi teori ini terhadap akuntansi sektor publik bahwa rakyat yang berperan </w:t>
      </w:r>
      <w:r>
        <w:rPr>
          <w:rFonts w:ascii="Times New Roman" w:hAnsi="Times New Roman" w:cs="Times New Roman"/>
          <w:sz w:val="24"/>
          <w:szCs w:val="24"/>
          <w:lang w:val="en-US"/>
        </w:rPr>
        <w:t xml:space="preserve"> </w:t>
      </w:r>
      <w:r w:rsidRPr="00133253">
        <w:rPr>
          <w:rFonts w:ascii="Times New Roman" w:hAnsi="Times New Roman" w:cs="Times New Roman"/>
          <w:sz w:val="24"/>
          <w:szCs w:val="24"/>
        </w:rPr>
        <w:t>sebagai</w:t>
      </w:r>
      <w:r>
        <w:rPr>
          <w:rFonts w:ascii="Times New Roman" w:hAnsi="Times New Roman" w:cs="Times New Roman"/>
          <w:sz w:val="24"/>
          <w:szCs w:val="24"/>
          <w:lang w:val="en-US"/>
        </w:rPr>
        <w:t xml:space="preserve"> </w:t>
      </w:r>
      <w:r w:rsidRPr="009D034D">
        <w:rPr>
          <w:rFonts w:ascii="Times New Roman" w:hAnsi="Times New Roman" w:cs="Times New Roman"/>
          <w:i/>
          <w:sz w:val="24"/>
          <w:szCs w:val="24"/>
        </w:rPr>
        <w:t>principal</w:t>
      </w:r>
      <w:r w:rsidRPr="00133253">
        <w:rPr>
          <w:rFonts w:ascii="Times New Roman" w:hAnsi="Times New Roman" w:cs="Times New Roman"/>
          <w:sz w:val="24"/>
          <w:szCs w:val="24"/>
        </w:rPr>
        <w:t xml:space="preserve"> secara langsung harus melakukan pengawasan terhadap pemerintah yang berperan sebagai </w:t>
      </w:r>
      <w:r w:rsidRPr="00133253">
        <w:rPr>
          <w:rFonts w:ascii="Times New Roman" w:hAnsi="Times New Roman" w:cs="Times New Roman"/>
          <w:i/>
          <w:sz w:val="24"/>
          <w:szCs w:val="24"/>
        </w:rPr>
        <w:t>steward</w:t>
      </w:r>
      <w:r w:rsidRPr="00133253">
        <w:rPr>
          <w:rFonts w:ascii="Times New Roman" w:hAnsi="Times New Roman" w:cs="Times New Roman"/>
          <w:sz w:val="24"/>
          <w:szCs w:val="24"/>
        </w:rPr>
        <w:t xml:space="preserve">. Teori ini menjelaskan bahwa eksistensi Pemerintah Daerah sebagai suatu lembaga yang dapat dipercaya untuk bertindak sesuai dengan kepentingan publik dengan melaksanakan tugas dan fungsinya dengan tepat, membuat pertanggungjawaban keuangan yang </w:t>
      </w:r>
      <w:bookmarkEnd w:id="0"/>
      <w:r w:rsidRPr="00133253">
        <w:rPr>
          <w:rFonts w:ascii="Times New Roman" w:hAnsi="Times New Roman" w:cs="Times New Roman"/>
          <w:sz w:val="24"/>
          <w:szCs w:val="24"/>
        </w:rPr>
        <w:t>diamanahkan kepadanya, sehingga dapat menciptakan transparansi dan akuntabilitas, serta menghasilkan lapo</w:t>
      </w:r>
      <w:r w:rsidR="00226883">
        <w:rPr>
          <w:rFonts w:ascii="Times New Roman" w:hAnsi="Times New Roman" w:cs="Times New Roman"/>
          <w:sz w:val="24"/>
          <w:szCs w:val="24"/>
        </w:rPr>
        <w:t xml:space="preserve">ran keuangan yang berkualitas. </w:t>
      </w:r>
    </w:p>
    <w:p w:rsidR="00226883" w:rsidRPr="00226883" w:rsidRDefault="00226883" w:rsidP="00FC278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Berdasarkan penjelasan diatas, dapat disimpulkan bahwa Teori </w:t>
      </w:r>
      <w:r w:rsidRPr="00226883">
        <w:rPr>
          <w:rFonts w:ascii="Times New Roman" w:hAnsi="Times New Roman" w:cs="Times New Roman"/>
          <w:i/>
          <w:sz w:val="24"/>
          <w:szCs w:val="24"/>
          <w:lang w:val="en-US"/>
        </w:rPr>
        <w:t>stewardship</w:t>
      </w:r>
      <w:r>
        <w:rPr>
          <w:rFonts w:ascii="Times New Roman" w:hAnsi="Times New Roman" w:cs="Times New Roman"/>
          <w:sz w:val="24"/>
          <w:szCs w:val="24"/>
          <w:lang w:val="en-US"/>
        </w:rPr>
        <w:t xml:space="preserve"> merupakan teori yang menggambarkan situasi dimana manajemen tidaklah termotivasi oleh tujuan individu dan Pemerintah daerah</w:t>
      </w:r>
      <w:r w:rsidR="00F41BE3">
        <w:rPr>
          <w:rFonts w:ascii="Times New Roman" w:hAnsi="Times New Roman" w:cs="Times New Roman"/>
          <w:sz w:val="24"/>
          <w:szCs w:val="24"/>
          <w:lang w:val="en-US"/>
        </w:rPr>
        <w:t xml:space="preserve"> sebagai suatu lembaga dapat dipercaya untuk bertindak sesuai dengan kepentingan publik dengan melaksanakan tugas dan fungsinya dengan tepat sehingga terciptanya transparansi dan akuntabilitas pada laporan keuangan.</w:t>
      </w:r>
    </w:p>
    <w:p w:rsidR="0047002B" w:rsidRDefault="0047002B" w:rsidP="0047002B">
      <w:pPr>
        <w:spacing w:after="0" w:line="240" w:lineRule="auto"/>
        <w:jc w:val="both"/>
        <w:rPr>
          <w:rFonts w:ascii="Times New Roman" w:hAnsi="Times New Roman" w:cs="Times New Roman"/>
          <w:sz w:val="24"/>
          <w:szCs w:val="24"/>
        </w:rPr>
      </w:pPr>
    </w:p>
    <w:p w:rsidR="0047002B" w:rsidRDefault="0047002B" w:rsidP="0047002B">
      <w:pPr>
        <w:spacing w:after="0"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w:t>
      </w:r>
      <w:r>
        <w:rPr>
          <w:rFonts w:ascii="Times New Roman" w:hAnsi="Times New Roman" w:cs="Times New Roman"/>
          <w:b/>
          <w:sz w:val="24"/>
          <w:szCs w:val="24"/>
          <w:lang w:val="en-US"/>
        </w:rPr>
        <w:t>1.2</w:t>
      </w:r>
      <w:r>
        <w:rPr>
          <w:rFonts w:ascii="Times New Roman" w:hAnsi="Times New Roman" w:cs="Times New Roman"/>
          <w:b/>
          <w:sz w:val="24"/>
          <w:szCs w:val="24"/>
        </w:rPr>
        <w:tab/>
      </w:r>
      <w:r>
        <w:rPr>
          <w:rFonts w:ascii="Times New Roman" w:hAnsi="Times New Roman" w:cs="Times New Roman"/>
          <w:b/>
          <w:sz w:val="24"/>
          <w:szCs w:val="24"/>
          <w:lang w:val="en-US"/>
        </w:rPr>
        <w:t xml:space="preserve">Teori </w:t>
      </w:r>
      <w:r w:rsidRPr="0047002B">
        <w:rPr>
          <w:rFonts w:ascii="Times New Roman" w:hAnsi="Times New Roman" w:cs="Times New Roman"/>
          <w:b/>
          <w:i/>
          <w:sz w:val="24"/>
          <w:szCs w:val="24"/>
          <w:lang w:val="en-US"/>
        </w:rPr>
        <w:t>Signalling</w:t>
      </w:r>
    </w:p>
    <w:p w:rsidR="0047002B" w:rsidRDefault="005E203F" w:rsidP="0047002B">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Masyarakat sebagai pengguna laporan keuangan daerah menuntut transparansi dari segala hal informasi yang disajikan dalam laporan keuangan pemerintah daerahnya. Oleh karena itu, pemerintah daerah wajib menyediakan informasi untuk memenuhi keinginan masyarakat dan mengurangi asimetri informasi. Informasi yang diungkap oleh pemerintah daerah memberikan sinyal </w:t>
      </w:r>
      <w:r>
        <w:rPr>
          <w:rFonts w:ascii="Times New Roman" w:hAnsi="Times New Roman" w:cs="Times New Roman"/>
          <w:sz w:val="24"/>
          <w:szCs w:val="24"/>
          <w:lang w:val="en-US"/>
        </w:rPr>
        <w:lastRenderedPageBreak/>
        <w:t xml:space="preserve">yang menggambarkan kualitas pengelolaan pemerintah daerah tersebut. Informasi yang diungkap berupa pengungkapan wajib </w:t>
      </w:r>
      <w:r w:rsidRPr="005E203F">
        <w:rPr>
          <w:rFonts w:ascii="Times New Roman" w:hAnsi="Times New Roman" w:cs="Times New Roman"/>
          <w:i/>
          <w:sz w:val="24"/>
          <w:szCs w:val="24"/>
          <w:lang w:val="en-US"/>
        </w:rPr>
        <w:t>(mandatory disclosure</w:t>
      </w:r>
      <w:r>
        <w:rPr>
          <w:rFonts w:ascii="Times New Roman" w:hAnsi="Times New Roman" w:cs="Times New Roman"/>
          <w:sz w:val="24"/>
          <w:szCs w:val="24"/>
          <w:lang w:val="en-US"/>
        </w:rPr>
        <w:t>) dan pengungkapan sukarela (</w:t>
      </w:r>
      <w:r w:rsidRPr="005E203F">
        <w:rPr>
          <w:rFonts w:ascii="Times New Roman" w:hAnsi="Times New Roman" w:cs="Times New Roman"/>
          <w:i/>
          <w:sz w:val="24"/>
          <w:szCs w:val="24"/>
          <w:lang w:val="en-US"/>
        </w:rPr>
        <w:t>voluntary disclosure</w:t>
      </w:r>
      <w:r w:rsidR="0010300C">
        <w:rPr>
          <w:rFonts w:ascii="Times New Roman" w:hAnsi="Times New Roman" w:cs="Times New Roman"/>
          <w:i/>
          <w:sz w:val="24"/>
          <w:szCs w:val="24"/>
          <w:lang w:val="en-US"/>
        </w:rPr>
        <w:t xml:space="preserve">) </w:t>
      </w:r>
      <w:r>
        <w:rPr>
          <w:rFonts w:ascii="Times New Roman" w:hAnsi="Times New Roman" w:cs="Times New Roman"/>
          <w:sz w:val="24"/>
          <w:szCs w:val="24"/>
          <w:lang w:val="en-US"/>
        </w:rPr>
        <w:t>(Hilmi,2012)</w:t>
      </w:r>
      <w:r w:rsidR="0010300C">
        <w:rPr>
          <w:rFonts w:ascii="Times New Roman" w:hAnsi="Times New Roman" w:cs="Times New Roman"/>
          <w:sz w:val="24"/>
          <w:szCs w:val="24"/>
          <w:lang w:val="en-US"/>
        </w:rPr>
        <w:t>.</w:t>
      </w:r>
    </w:p>
    <w:p w:rsidR="005E203F" w:rsidRDefault="005E203F" w:rsidP="004700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 xml:space="preserve">Signalling Theory </w:t>
      </w:r>
      <w:r>
        <w:rPr>
          <w:rFonts w:ascii="Times New Roman" w:hAnsi="Times New Roman" w:cs="Times New Roman"/>
          <w:sz w:val="24"/>
          <w:szCs w:val="24"/>
          <w:lang w:val="en-US"/>
        </w:rPr>
        <w:t xml:space="preserve">menjelaskan mengapa suatu entitas mempunyai dorongan untuk memberikan informasi laporan keuangan kepada pihak eksternal (masyarakat). </w:t>
      </w:r>
      <w:r>
        <w:rPr>
          <w:rFonts w:ascii="Times New Roman" w:hAnsi="Times New Roman" w:cs="Times New Roman"/>
          <w:i/>
          <w:sz w:val="24"/>
          <w:szCs w:val="24"/>
          <w:lang w:val="en-US"/>
        </w:rPr>
        <w:t xml:space="preserve">Signalling Theory </w:t>
      </w:r>
      <w:r>
        <w:rPr>
          <w:rFonts w:ascii="Times New Roman" w:hAnsi="Times New Roman" w:cs="Times New Roman"/>
          <w:sz w:val="24"/>
          <w:szCs w:val="24"/>
          <w:lang w:val="en-US"/>
        </w:rPr>
        <w:t>mengemukakan tentang bagaimana seharusnya sebuah entitas (pemerintah daerah) memberikan sinyal kepada pengguna laporan keuangan (masyarakat). Sinyal ini berupa informasi mengenai apa yang sudah dilakukan oleh pemerintah daerah untuk merealisasikan keinginan masyarakat (Andriani</w:t>
      </w:r>
      <w:r w:rsidR="00510BFE">
        <w:rPr>
          <w:rFonts w:ascii="Times New Roman" w:hAnsi="Times New Roman" w:cs="Times New Roman"/>
          <w:sz w:val="24"/>
          <w:szCs w:val="24"/>
          <w:lang w:val="en-US"/>
        </w:rPr>
        <w:t>,2012).</w:t>
      </w:r>
    </w:p>
    <w:p w:rsidR="00510BFE" w:rsidRDefault="00510BFE" w:rsidP="004700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 xml:space="preserve">Signalling Theory, </w:t>
      </w:r>
      <w:r>
        <w:rPr>
          <w:rFonts w:ascii="Times New Roman" w:hAnsi="Times New Roman" w:cs="Times New Roman"/>
          <w:sz w:val="24"/>
          <w:szCs w:val="24"/>
          <w:lang w:val="en-US"/>
        </w:rPr>
        <w:t xml:space="preserve">Evans dan Patton (1987) dalam Fitriasari (2014) menyatakan bahwa dalam konteks </w:t>
      </w:r>
      <w:r>
        <w:rPr>
          <w:rFonts w:ascii="Times New Roman" w:hAnsi="Times New Roman" w:cs="Times New Roman"/>
          <w:i/>
          <w:sz w:val="24"/>
          <w:szCs w:val="24"/>
          <w:lang w:val="en-US"/>
        </w:rPr>
        <w:t>signa</w:t>
      </w:r>
      <w:r w:rsidR="00B92FE0">
        <w:rPr>
          <w:rFonts w:ascii="Times New Roman" w:hAnsi="Times New Roman" w:cs="Times New Roman"/>
          <w:i/>
          <w:sz w:val="24"/>
          <w:szCs w:val="24"/>
          <w:lang w:val="en-US"/>
        </w:rPr>
        <w:t>l</w:t>
      </w:r>
      <w:r>
        <w:rPr>
          <w:rFonts w:ascii="Times New Roman" w:hAnsi="Times New Roman" w:cs="Times New Roman"/>
          <w:i/>
          <w:sz w:val="24"/>
          <w:szCs w:val="24"/>
          <w:lang w:val="en-US"/>
        </w:rPr>
        <w:t xml:space="preserve">ling theory </w:t>
      </w:r>
      <w:r>
        <w:rPr>
          <w:rFonts w:ascii="Times New Roman" w:hAnsi="Times New Roman" w:cs="Times New Roman"/>
          <w:sz w:val="24"/>
          <w:szCs w:val="24"/>
          <w:lang w:val="en-US"/>
        </w:rPr>
        <w:t>pemerintah berusaha untuk memberikan sinyal yang baik kepada rakyat agar rakyat dapat terus mendukung kegiatan pemerintah yang saat ini berjalan. Salah satu sinyal yang baik yang diberikan oleh pemerintah kepada rakyat adalah dengan menerbitkan laporan keuangan sebagai bentuk pertanggungjawaban maupun promosi politik bahwa pemerintah telah menjalankan tugasnya dengan baik sehingga dapat meningkatkan reputasi pemerintah dimata rakyat (Arifin dan Fitriasari,2014).</w:t>
      </w:r>
    </w:p>
    <w:p w:rsidR="00510BFE" w:rsidRDefault="00510BFE" w:rsidP="004700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Laporan keuangan dapat dijadikan sebagai bentuk promosi politik agar dapat dipahami oleh rakyat, maka segala bentuk yang berkaitan dengan keuangan negara harus mendapatkan pengungkapan yang jelas. Pengungkapan atas laporan keuangan tersebut dijelaskan dalam Catatan atas Laporan Keuangan yang merupakan salah satu komponen dari laporan keuangan.</w:t>
      </w:r>
    </w:p>
    <w:p w:rsidR="00F41BE3" w:rsidRDefault="00F41BE3" w:rsidP="004700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penjelasan diatas, dapat disimpulkan bahwa Teori </w:t>
      </w:r>
      <w:r>
        <w:rPr>
          <w:rFonts w:ascii="Times New Roman" w:hAnsi="Times New Roman" w:cs="Times New Roman"/>
          <w:i/>
          <w:sz w:val="24"/>
          <w:szCs w:val="24"/>
          <w:lang w:val="en-US"/>
        </w:rPr>
        <w:t>signalling</w:t>
      </w:r>
      <w:r>
        <w:rPr>
          <w:rFonts w:ascii="Times New Roman" w:hAnsi="Times New Roman" w:cs="Times New Roman"/>
          <w:sz w:val="24"/>
          <w:szCs w:val="24"/>
          <w:lang w:val="en-US"/>
        </w:rPr>
        <w:t xml:space="preserve"> merupakan teori yang menjelaskan mengapa suatu entitas mempunyai dorongan untuk memberikan informasi laporan keuangan kepada pihak eksternal dan bagaimana seharusnya pemerintah memberikan sinyal yang baik kepada rakyat agar rakyat dapat terus mendukung kegiatan pemerintah yang saat ini sedang berjalan.</w:t>
      </w:r>
    </w:p>
    <w:p w:rsidR="00F41BE3" w:rsidRPr="00510BFE" w:rsidRDefault="00F41BE3" w:rsidP="0047002B">
      <w:pPr>
        <w:spacing w:after="0" w:line="360" w:lineRule="auto"/>
        <w:jc w:val="both"/>
        <w:rPr>
          <w:rFonts w:ascii="Times New Roman" w:hAnsi="Times New Roman" w:cs="Times New Roman"/>
          <w:sz w:val="24"/>
          <w:szCs w:val="24"/>
          <w:lang w:val="en-US"/>
        </w:rPr>
      </w:pPr>
    </w:p>
    <w:p w:rsidR="00FC278D" w:rsidRPr="004479D9" w:rsidRDefault="00FC278D" w:rsidP="00510BFE">
      <w:pPr>
        <w:spacing w:after="0" w:line="240" w:lineRule="auto"/>
        <w:jc w:val="both"/>
        <w:rPr>
          <w:rFonts w:ascii="Times New Roman" w:hAnsi="Times New Roman" w:cs="Times New Roman"/>
          <w:sz w:val="24"/>
          <w:szCs w:val="24"/>
          <w:lang w:val="en-US"/>
        </w:rPr>
      </w:pPr>
    </w:p>
    <w:p w:rsidR="00FC278D" w:rsidRDefault="00FC278D" w:rsidP="00FC278D">
      <w:pPr>
        <w:spacing w:after="0" w:line="360" w:lineRule="auto"/>
        <w:jc w:val="both"/>
        <w:rPr>
          <w:rFonts w:ascii="Times New Roman" w:hAnsi="Times New Roman" w:cs="Times New Roman"/>
          <w:b/>
          <w:sz w:val="24"/>
          <w:szCs w:val="24"/>
          <w:lang w:val="en-US"/>
        </w:rPr>
      </w:pPr>
      <w:bookmarkStart w:id="1" w:name="_Hlk508167868"/>
      <w:r>
        <w:rPr>
          <w:rFonts w:ascii="Times New Roman" w:hAnsi="Times New Roman" w:cs="Times New Roman"/>
          <w:b/>
          <w:sz w:val="24"/>
          <w:szCs w:val="24"/>
          <w:lang w:val="en-US"/>
        </w:rPr>
        <w:lastRenderedPageBreak/>
        <w:t>2</w:t>
      </w:r>
      <w:r>
        <w:rPr>
          <w:rFonts w:ascii="Times New Roman" w:hAnsi="Times New Roman" w:cs="Times New Roman"/>
          <w:b/>
          <w:sz w:val="24"/>
          <w:szCs w:val="24"/>
        </w:rPr>
        <w:t>.</w:t>
      </w:r>
      <w:r>
        <w:rPr>
          <w:rFonts w:ascii="Times New Roman" w:hAnsi="Times New Roman" w:cs="Times New Roman"/>
          <w:b/>
          <w:sz w:val="24"/>
          <w:szCs w:val="24"/>
          <w:lang w:val="en-US"/>
        </w:rPr>
        <w:t>1.</w:t>
      </w:r>
      <w:r w:rsidR="00510BFE">
        <w:rPr>
          <w:rFonts w:ascii="Times New Roman" w:hAnsi="Times New Roman" w:cs="Times New Roman"/>
          <w:b/>
          <w:sz w:val="24"/>
          <w:szCs w:val="24"/>
          <w:lang w:val="en-US"/>
        </w:rPr>
        <w:t>3</w:t>
      </w:r>
      <w:r>
        <w:rPr>
          <w:rFonts w:ascii="Times New Roman" w:hAnsi="Times New Roman" w:cs="Times New Roman"/>
          <w:b/>
          <w:sz w:val="24"/>
          <w:szCs w:val="24"/>
        </w:rPr>
        <w:tab/>
      </w:r>
      <w:r>
        <w:rPr>
          <w:rFonts w:ascii="Times New Roman" w:hAnsi="Times New Roman" w:cs="Times New Roman"/>
          <w:b/>
          <w:sz w:val="24"/>
          <w:szCs w:val="24"/>
          <w:lang w:val="en-US"/>
        </w:rPr>
        <w:t>Pemerintah Daerah di Indonesia</w:t>
      </w:r>
    </w:p>
    <w:p w:rsidR="00FC278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bookmarkEnd w:id="1"/>
      <w:r w:rsidRPr="00287629">
        <w:rPr>
          <w:rFonts w:ascii="Times New Roman" w:hAnsi="Times New Roman" w:cs="Times New Roman"/>
          <w:sz w:val="24"/>
          <w:szCs w:val="24"/>
          <w:lang w:val="en-US"/>
        </w:rPr>
        <w:t xml:space="preserve">Menurut Undang-Undang No. </w:t>
      </w:r>
      <w:r w:rsidR="00710600">
        <w:rPr>
          <w:rFonts w:ascii="Times New Roman" w:hAnsi="Times New Roman" w:cs="Times New Roman"/>
          <w:sz w:val="24"/>
          <w:szCs w:val="24"/>
          <w:lang w:val="en-US"/>
        </w:rPr>
        <w:t>23</w:t>
      </w:r>
      <w:r w:rsidRPr="00287629">
        <w:rPr>
          <w:rFonts w:ascii="Times New Roman" w:hAnsi="Times New Roman" w:cs="Times New Roman"/>
          <w:sz w:val="24"/>
          <w:szCs w:val="24"/>
          <w:lang w:val="en-US"/>
        </w:rPr>
        <w:t xml:space="preserve"> Tahun 20</w:t>
      </w:r>
      <w:r w:rsidR="00710600">
        <w:rPr>
          <w:rFonts w:ascii="Times New Roman" w:hAnsi="Times New Roman" w:cs="Times New Roman"/>
          <w:sz w:val="24"/>
          <w:szCs w:val="24"/>
          <w:lang w:val="en-US"/>
        </w:rPr>
        <w:t>1</w:t>
      </w:r>
      <w:r w:rsidRPr="00287629">
        <w:rPr>
          <w:rFonts w:ascii="Times New Roman" w:hAnsi="Times New Roman" w:cs="Times New Roman"/>
          <w:sz w:val="24"/>
          <w:szCs w:val="24"/>
          <w:lang w:val="en-US"/>
        </w:rPr>
        <w:t>4 dinyatakan bahwa definisi Pemerintah Daerah adalah penyelenggaraan urusan</w:t>
      </w:r>
      <w:r>
        <w:rPr>
          <w:rFonts w:ascii="Times New Roman" w:hAnsi="Times New Roman" w:cs="Times New Roman"/>
          <w:sz w:val="24"/>
          <w:szCs w:val="24"/>
          <w:lang w:val="en-US"/>
        </w:rPr>
        <w:t xml:space="preserve"> </w:t>
      </w:r>
      <w:r w:rsidRPr="00287629">
        <w:rPr>
          <w:rFonts w:ascii="Times New Roman" w:hAnsi="Times New Roman" w:cs="Times New Roman"/>
          <w:sz w:val="24"/>
          <w:szCs w:val="24"/>
          <w:lang w:val="en-US"/>
        </w:rPr>
        <w:t xml:space="preserve">pemerintahan oleh Pemerintah Daerah dan DPRD menurut asas otonomi dan tugas pembantuan dengan prinsip otonomi seluas-luasnya dalam sistem dan prinsip Negara Kesatuan Republik Indonesia sebagaimana dimaksud dalam Undang-Undang Dasar Negara Republik Indonesia. Indonesia terbagi menjadi beberapa Provinsi dan Provinsi terbagi menjadi beberapa Kabupaten dan Kota yang pada masing-masing daerah tersebut memiliki Pemerintah Daerah. Setiap daerah dipimpin oleh kepala daerah. Provinsi dipimpin oleh kepala daerah yang disebut Gubernur, sedangkan Kabupaten dipimpin oleh Bupati dan Kota dipimpin oleh Walikota. </w:t>
      </w:r>
      <w:r w:rsidR="004B4B71" w:rsidRPr="00287629">
        <w:rPr>
          <w:rFonts w:ascii="Times New Roman" w:hAnsi="Times New Roman" w:cs="Times New Roman"/>
          <w:sz w:val="24"/>
          <w:szCs w:val="24"/>
          <w:lang w:val="en-US"/>
        </w:rPr>
        <w:t>Pemerintah Daerah</w:t>
      </w:r>
      <w:r w:rsidR="004B4B71">
        <w:rPr>
          <w:rFonts w:ascii="Times New Roman" w:hAnsi="Times New Roman" w:cs="Times New Roman"/>
          <w:sz w:val="24"/>
          <w:szCs w:val="24"/>
          <w:lang w:val="en-US"/>
        </w:rPr>
        <w:t xml:space="preserve"> dalam</w:t>
      </w:r>
      <w:r w:rsidRPr="00287629">
        <w:rPr>
          <w:rFonts w:ascii="Times New Roman" w:hAnsi="Times New Roman" w:cs="Times New Roman"/>
          <w:sz w:val="24"/>
          <w:szCs w:val="24"/>
          <w:lang w:val="en-US"/>
        </w:rPr>
        <w:t xml:space="preserve"> menjalankan tugas dan kewajiban</w:t>
      </w:r>
      <w:r w:rsidR="004B4B71">
        <w:rPr>
          <w:rFonts w:ascii="Times New Roman" w:hAnsi="Times New Roman" w:cs="Times New Roman"/>
          <w:sz w:val="24"/>
          <w:szCs w:val="24"/>
          <w:lang w:val="en-US"/>
        </w:rPr>
        <w:t>nya</w:t>
      </w:r>
      <w:r w:rsidRPr="00287629">
        <w:rPr>
          <w:rFonts w:ascii="Times New Roman" w:hAnsi="Times New Roman" w:cs="Times New Roman"/>
          <w:sz w:val="24"/>
          <w:szCs w:val="24"/>
          <w:lang w:val="en-US"/>
        </w:rPr>
        <w:t>, Gubernur</w:t>
      </w:r>
      <w:r w:rsidR="004B4B71">
        <w:rPr>
          <w:rFonts w:ascii="Times New Roman" w:hAnsi="Times New Roman" w:cs="Times New Roman"/>
          <w:sz w:val="24"/>
          <w:szCs w:val="24"/>
          <w:lang w:val="en-US"/>
        </w:rPr>
        <w:t xml:space="preserve">, </w:t>
      </w:r>
      <w:r w:rsidRPr="00287629">
        <w:rPr>
          <w:rFonts w:ascii="Times New Roman" w:hAnsi="Times New Roman" w:cs="Times New Roman"/>
          <w:sz w:val="24"/>
          <w:szCs w:val="24"/>
          <w:lang w:val="en-US"/>
        </w:rPr>
        <w:t>Bupati atau Walikota bertanggung jawab kepada DPRD. DPRD wajib untuk memberikan laporan kepada Presiden melalui Menteri Dalam Negeri</w:t>
      </w:r>
      <w:r w:rsidR="004B4B71">
        <w:rPr>
          <w:rFonts w:ascii="Times New Roman" w:hAnsi="Times New Roman" w:cs="Times New Roman"/>
          <w:sz w:val="24"/>
          <w:szCs w:val="24"/>
          <w:lang w:val="en-US"/>
        </w:rPr>
        <w:t xml:space="preserve"> d</w:t>
      </w:r>
      <w:r w:rsidR="004B4B71" w:rsidRPr="00287629">
        <w:rPr>
          <w:rFonts w:ascii="Times New Roman" w:hAnsi="Times New Roman" w:cs="Times New Roman"/>
          <w:sz w:val="24"/>
          <w:szCs w:val="24"/>
          <w:lang w:val="en-US"/>
        </w:rPr>
        <w:t>alam rangka pembinaan dan pengawasan,</w:t>
      </w:r>
    </w:p>
    <w:p w:rsidR="00FC278D" w:rsidRDefault="00FC278D" w:rsidP="00FC278D">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r>
      <w:r w:rsidRPr="00287629">
        <w:rPr>
          <w:rFonts w:ascii="Times New Roman" w:hAnsi="Times New Roman" w:cs="Times New Roman"/>
          <w:sz w:val="24"/>
          <w:lang w:val="en-US"/>
        </w:rPr>
        <w:t>Sejak era reformasi dengan diberlakukannya sistem desentralisasi dan otonomi daerah, pemerintah mengeluarkan Undang-Undang Nomor 22 Tahun 1999 tentang Pemerintahan Daerah dengan perubahan terakhir yaitu Undang</w:t>
      </w:r>
      <w:r>
        <w:rPr>
          <w:rFonts w:ascii="Times New Roman" w:hAnsi="Times New Roman" w:cs="Times New Roman"/>
          <w:sz w:val="24"/>
          <w:lang w:val="en-US"/>
        </w:rPr>
        <w:t>-U</w:t>
      </w:r>
      <w:r w:rsidRPr="00287629">
        <w:rPr>
          <w:rFonts w:ascii="Times New Roman" w:hAnsi="Times New Roman" w:cs="Times New Roman"/>
          <w:sz w:val="24"/>
          <w:lang w:val="en-US"/>
        </w:rPr>
        <w:t xml:space="preserve">ndang Nomor </w:t>
      </w:r>
      <w:r w:rsidR="000D0C98">
        <w:rPr>
          <w:rFonts w:ascii="Times New Roman" w:hAnsi="Times New Roman" w:cs="Times New Roman"/>
          <w:sz w:val="24"/>
          <w:lang w:val="en-US"/>
        </w:rPr>
        <w:t>23</w:t>
      </w:r>
      <w:r w:rsidRPr="00287629">
        <w:rPr>
          <w:rFonts w:ascii="Times New Roman" w:hAnsi="Times New Roman" w:cs="Times New Roman"/>
          <w:sz w:val="24"/>
          <w:lang w:val="en-US"/>
        </w:rPr>
        <w:t xml:space="preserve"> Tahun 20</w:t>
      </w:r>
      <w:r w:rsidR="000D0C98">
        <w:rPr>
          <w:rFonts w:ascii="Times New Roman" w:hAnsi="Times New Roman" w:cs="Times New Roman"/>
          <w:sz w:val="24"/>
          <w:lang w:val="en-US"/>
        </w:rPr>
        <w:t>1</w:t>
      </w:r>
      <w:r w:rsidRPr="00287629">
        <w:rPr>
          <w:rFonts w:ascii="Times New Roman" w:hAnsi="Times New Roman" w:cs="Times New Roman"/>
          <w:sz w:val="24"/>
          <w:lang w:val="en-US"/>
        </w:rPr>
        <w:t>4 dan Undang-Undang Nomor 25 Tahun 1999 tentang Perimbangan Keuangan yang kemudian diubah dengan Undang-Undang Nomor 33 Tahun 2004. Berlakunya Undang-Undang tersebut telah mengubah penyelenggaraan pemerintahan dari yang sebelumnya bersifat terpusat menjadi terdesentralisasi yang berarti adanya penyerahan kewenangan dan tanggung jawab pemerintah pusat kepada pemerintah daerah</w:t>
      </w:r>
      <w:r>
        <w:rPr>
          <w:rFonts w:ascii="Times New Roman" w:hAnsi="Times New Roman" w:cs="Times New Roman"/>
          <w:sz w:val="24"/>
          <w:lang w:val="en-US"/>
        </w:rPr>
        <w:t>.</w:t>
      </w:r>
    </w:p>
    <w:p w:rsidR="00FC278D" w:rsidRDefault="00FC278D" w:rsidP="00FC278D">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r>
      <w:r w:rsidRPr="008927B4">
        <w:rPr>
          <w:rFonts w:ascii="Times New Roman" w:hAnsi="Times New Roman" w:cs="Times New Roman"/>
          <w:sz w:val="24"/>
          <w:lang w:val="en-US"/>
        </w:rPr>
        <w:t xml:space="preserve">Sehubungan dengan hakekat otonomi daerah tersebut yang berkaitan dengan pelimpahan wewenang pengambilan keputusan kebijakan, pengelolaan dana publik dan pengaturan kegiatan dalam penyelenggaraan pemerintah dan pelayanan masyarakat maka peranan data keuangan daerah sangat diperlukan untuk mengidentifikasi sumber-sumber pembiayaan daerah dan juga jenis dan besar belanja yang harus dikeluarkan agar perencanaan keuangan dapat </w:t>
      </w:r>
      <w:r w:rsidRPr="008927B4">
        <w:rPr>
          <w:rFonts w:ascii="Times New Roman" w:hAnsi="Times New Roman" w:cs="Times New Roman"/>
          <w:sz w:val="24"/>
          <w:lang w:val="en-US"/>
        </w:rPr>
        <w:lastRenderedPageBreak/>
        <w:t>dilaksanakan secara efektif dan efisien. Oleh karena itu, diperlukan transparansi dan bentuk pertang</w:t>
      </w:r>
      <w:bookmarkStart w:id="2" w:name="_GoBack"/>
      <w:bookmarkEnd w:id="2"/>
      <w:r w:rsidRPr="008927B4">
        <w:rPr>
          <w:rFonts w:ascii="Times New Roman" w:hAnsi="Times New Roman" w:cs="Times New Roman"/>
          <w:sz w:val="24"/>
          <w:lang w:val="en-US"/>
        </w:rPr>
        <w:t>gungjawaban pengelolaan keuangan LKPD.</w:t>
      </w:r>
    </w:p>
    <w:p w:rsidR="00546518" w:rsidRDefault="00546518" w:rsidP="00546518">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szCs w:val="24"/>
          <w:lang w:val="en-US"/>
        </w:rPr>
        <w:t xml:space="preserve">Berdasarkan penjelasan diatas, dapat disimpulkan bahwa </w:t>
      </w:r>
      <w:r w:rsidR="00C465A8">
        <w:rPr>
          <w:rFonts w:ascii="Times New Roman" w:hAnsi="Times New Roman" w:cs="Times New Roman"/>
          <w:sz w:val="24"/>
          <w:szCs w:val="24"/>
          <w:lang w:val="en-US"/>
        </w:rPr>
        <w:t>Pemerintah Daerah</w:t>
      </w:r>
      <w:r>
        <w:rPr>
          <w:rFonts w:ascii="Times New Roman" w:hAnsi="Times New Roman" w:cs="Times New Roman"/>
          <w:sz w:val="24"/>
          <w:szCs w:val="24"/>
          <w:lang w:val="en-US"/>
        </w:rPr>
        <w:t xml:space="preserve"> merupakan </w:t>
      </w:r>
      <w:r w:rsidR="00C465A8">
        <w:rPr>
          <w:rFonts w:ascii="Times New Roman" w:hAnsi="Times New Roman" w:cs="Times New Roman"/>
          <w:sz w:val="24"/>
          <w:szCs w:val="24"/>
          <w:lang w:val="en-US"/>
        </w:rPr>
        <w:t>penyelenggaraan urusan pemerintahan oleh Pemerintah Daerah dan Dewan Perwakilan Rakyat Daerah menurut asas otonomi dan tugas pembantuan dengan prinsip otonomi seluas-luasnya dalam sistem dan prinsip Negara Kesatuan Republik Indonesia. Pemerintahan Daerah di Indonesia terdiri dari Pemerintahan Daerah Provinsi dan Pemerintahan Daerah Kabupaten/Kota yang terdiri atas kepala daerah dan Dewan Perwakilan Rakyat Daerah (DPRD) dibantu oleh Perangkat Daerah.</w:t>
      </w:r>
    </w:p>
    <w:p w:rsidR="00FC278D" w:rsidRPr="008927B4" w:rsidRDefault="00FC278D" w:rsidP="00FC278D">
      <w:pPr>
        <w:spacing w:after="0" w:line="240" w:lineRule="auto"/>
        <w:jc w:val="both"/>
        <w:rPr>
          <w:rFonts w:ascii="Times New Roman" w:hAnsi="Times New Roman" w:cs="Times New Roman"/>
          <w:sz w:val="24"/>
          <w:lang w:val="en-US"/>
        </w:rPr>
      </w:pPr>
    </w:p>
    <w:p w:rsidR="00FC278D" w:rsidRDefault="00FC278D" w:rsidP="00FC278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Pr>
          <w:rFonts w:ascii="Times New Roman" w:hAnsi="Times New Roman" w:cs="Times New Roman"/>
          <w:b/>
          <w:sz w:val="24"/>
          <w:szCs w:val="24"/>
        </w:rPr>
        <w:t>.</w:t>
      </w:r>
      <w:r w:rsidR="00E30328">
        <w:rPr>
          <w:rFonts w:ascii="Times New Roman" w:hAnsi="Times New Roman" w:cs="Times New Roman"/>
          <w:b/>
          <w:sz w:val="24"/>
          <w:szCs w:val="24"/>
          <w:lang w:val="en-US"/>
        </w:rPr>
        <w:t>4</w:t>
      </w:r>
      <w:r>
        <w:rPr>
          <w:rFonts w:ascii="Times New Roman" w:hAnsi="Times New Roman" w:cs="Times New Roman"/>
          <w:b/>
          <w:sz w:val="24"/>
          <w:szCs w:val="24"/>
        </w:rPr>
        <w:tab/>
      </w:r>
      <w:r>
        <w:rPr>
          <w:rFonts w:ascii="Times New Roman" w:hAnsi="Times New Roman" w:cs="Times New Roman"/>
          <w:b/>
          <w:sz w:val="24"/>
          <w:szCs w:val="24"/>
          <w:lang w:val="en-US"/>
        </w:rPr>
        <w:t>Standar Akuntansi Pemerintahan</w:t>
      </w:r>
    </w:p>
    <w:p w:rsidR="00FC278D" w:rsidRDefault="00FC278D" w:rsidP="00FC278D">
      <w:pPr>
        <w:spacing w:after="0" w:line="240" w:lineRule="auto"/>
        <w:jc w:val="both"/>
        <w:rPr>
          <w:rFonts w:ascii="Times New Roman" w:hAnsi="Times New Roman" w:cs="Times New Roman"/>
          <w:b/>
          <w:sz w:val="24"/>
          <w:szCs w:val="24"/>
          <w:lang w:val="en-US"/>
        </w:rPr>
      </w:pPr>
    </w:p>
    <w:p w:rsidR="00FC278D" w:rsidRDefault="00FC278D" w:rsidP="00FC278D">
      <w:pPr>
        <w:pStyle w:val="ListParagraph"/>
        <w:spacing w:line="360" w:lineRule="auto"/>
        <w:ind w:left="0" w:firstLine="709"/>
        <w:jc w:val="both"/>
        <w:rPr>
          <w:rFonts w:ascii="Times New Roman" w:hAnsi="Times New Roman" w:cs="Times New Roman"/>
          <w:i/>
          <w:sz w:val="24"/>
          <w:lang w:val="en-US"/>
        </w:rPr>
      </w:pPr>
      <w:r w:rsidRPr="00156AC7">
        <w:rPr>
          <w:rFonts w:ascii="Times New Roman" w:hAnsi="Times New Roman" w:cs="Times New Roman"/>
          <w:sz w:val="24"/>
          <w:lang w:val="en-US"/>
        </w:rPr>
        <w:t>Undang-Undang Nomor 17 Tahun 2003 tentang Keuangan Negara menyebutkan dengan jelas bahwa laporan pertanggungjawaban keuangan pemerintah pusat dan pemerintah daerah harus disajikan sesuai Standar Akuntansi Pemerintahan (SAP) dan Undang-Undang Nomor 32 Tahun 2004 tentang Pemerintah Daerah juga menyebutkan penyajian laporan keuangan Pemerintah Daerah sesuai dengan Standar Akuntansi Pemerintahan (SAP). Berdasarkan Undang-Undang tersebut maka pemerintah pada tahun 2005 menerbitkan</w:t>
      </w:r>
      <w:r>
        <w:rPr>
          <w:rFonts w:ascii="Times New Roman" w:hAnsi="Times New Roman" w:cs="Times New Roman"/>
          <w:sz w:val="24"/>
          <w:lang w:val="en-US"/>
        </w:rPr>
        <w:t xml:space="preserve"> </w:t>
      </w:r>
      <w:r w:rsidRPr="00156AC7">
        <w:rPr>
          <w:rFonts w:ascii="Times New Roman" w:hAnsi="Times New Roman" w:cs="Times New Roman"/>
          <w:sz w:val="24"/>
          <w:lang w:val="en-US"/>
        </w:rPr>
        <w:t xml:space="preserve">Peraturan Pemerintah Nomor 24 Tahun 2005 tentang Standar Akuntansi Pemerintahan (SAP). </w:t>
      </w:r>
      <w:r w:rsidR="00EE510D">
        <w:rPr>
          <w:rFonts w:ascii="Times New Roman" w:hAnsi="Times New Roman" w:cs="Times New Roman"/>
          <w:sz w:val="24"/>
          <w:lang w:val="en-US"/>
        </w:rPr>
        <w:t>P</w:t>
      </w:r>
      <w:r w:rsidRPr="00156AC7">
        <w:rPr>
          <w:rFonts w:ascii="Times New Roman" w:hAnsi="Times New Roman" w:cs="Times New Roman"/>
          <w:sz w:val="24"/>
          <w:lang w:val="en-US"/>
        </w:rPr>
        <w:t xml:space="preserve">eraturan pemerintah ini mengatur akuntansi pemerintahan berbasis kas menuju akrual dapat disebut </w:t>
      </w:r>
      <w:r w:rsidRPr="00156AC7">
        <w:rPr>
          <w:rFonts w:ascii="Times New Roman" w:hAnsi="Times New Roman" w:cs="Times New Roman"/>
          <w:i/>
          <w:sz w:val="24"/>
          <w:lang w:val="en-US"/>
        </w:rPr>
        <w:t>cash towards accrual</w:t>
      </w:r>
      <w:r>
        <w:rPr>
          <w:rFonts w:ascii="Times New Roman" w:hAnsi="Times New Roman" w:cs="Times New Roman"/>
          <w:i/>
          <w:sz w:val="24"/>
          <w:lang w:val="en-US"/>
        </w:rPr>
        <w:t>.</w:t>
      </w:r>
    </w:p>
    <w:p w:rsidR="005F2198" w:rsidRPr="005F2198" w:rsidRDefault="005F2198" w:rsidP="00FC278D">
      <w:pPr>
        <w:pStyle w:val="ListParagraph"/>
        <w:spacing w:line="360" w:lineRule="auto"/>
        <w:ind w:left="0" w:firstLine="709"/>
        <w:jc w:val="both"/>
        <w:rPr>
          <w:rFonts w:ascii="Times New Roman" w:hAnsi="Times New Roman" w:cs="Times New Roman"/>
          <w:sz w:val="24"/>
          <w:lang w:val="en-US"/>
        </w:rPr>
      </w:pPr>
      <w:r>
        <w:rPr>
          <w:rFonts w:ascii="Times New Roman" w:hAnsi="Times New Roman" w:cs="Times New Roman"/>
          <w:sz w:val="24"/>
          <w:lang w:val="en-US"/>
        </w:rPr>
        <w:t>Standar Akuntansi Pemerintahan (SAP) didefinisikan sebagai prinsip-prinsip akuntansi yang diterapkan dalam menyusun dan menyajikan laporan keuangan pemerintah. Peraturan pemerintah ini dijadikan pedoman dalam pengungkapan wajib informasi laporan keuangan pemerintah</w:t>
      </w:r>
      <w:r w:rsidR="009C11EB">
        <w:rPr>
          <w:rFonts w:ascii="Times New Roman" w:hAnsi="Times New Roman" w:cs="Times New Roman"/>
          <w:sz w:val="24"/>
          <w:lang w:val="en-US"/>
        </w:rPr>
        <w:t xml:space="preserve">. Standar Akuntansi Pemerintahan diterapkan di lingkup pemerintahan yaitu pemerintah pusat, pemerintah daerah, maupun organisasi dilingkungan pemerintah pusat/daerah jika menurut peraturan perundang-undangan satuan organisasi dimaksud wajib menyajikan laporan keuangan pemerintah. Adanya standar Akuntansi Pemerintah </w:t>
      </w:r>
      <w:r w:rsidR="009C11EB">
        <w:rPr>
          <w:rFonts w:ascii="Times New Roman" w:hAnsi="Times New Roman" w:cs="Times New Roman"/>
          <w:sz w:val="24"/>
          <w:lang w:val="en-US"/>
        </w:rPr>
        <w:lastRenderedPageBreak/>
        <w:t>diharapkan tercipta transparansi, partisipasi, dan akuntabilitas pengelolaan keuangan negara/daerah guna mewujudkan tata kelola pemerintah yang baik.</w:t>
      </w:r>
    </w:p>
    <w:p w:rsidR="00FC278D" w:rsidRDefault="00676906" w:rsidP="00FC278D">
      <w:pPr>
        <w:pStyle w:val="ListParagraph"/>
        <w:spacing w:line="360" w:lineRule="auto"/>
        <w:ind w:left="0" w:firstLine="709"/>
        <w:jc w:val="both"/>
        <w:rPr>
          <w:rFonts w:ascii="Times New Roman" w:hAnsi="Times New Roman" w:cs="Times New Roman"/>
          <w:sz w:val="24"/>
          <w:lang w:val="en-US"/>
        </w:rPr>
      </w:pPr>
      <w:r>
        <w:rPr>
          <w:rFonts w:ascii="Times New Roman" w:hAnsi="Times New Roman" w:cs="Times New Roman"/>
          <w:sz w:val="24"/>
          <w:lang w:val="en-US"/>
        </w:rPr>
        <w:t>Perkembangan Pemerintah dalam</w:t>
      </w:r>
      <w:r w:rsidR="00FC278D" w:rsidRPr="00156AC7">
        <w:rPr>
          <w:rFonts w:ascii="Times New Roman" w:hAnsi="Times New Roman" w:cs="Times New Roman"/>
          <w:sz w:val="24"/>
          <w:lang w:val="en-US"/>
        </w:rPr>
        <w:t xml:space="preserve"> merevisi peraturan</w:t>
      </w:r>
      <w:r w:rsidR="00FC278D">
        <w:rPr>
          <w:rFonts w:ascii="Times New Roman" w:hAnsi="Times New Roman" w:cs="Times New Roman"/>
          <w:sz w:val="24"/>
          <w:lang w:val="en-US"/>
        </w:rPr>
        <w:t xml:space="preserve"> </w:t>
      </w:r>
      <w:r w:rsidR="00FC278D" w:rsidRPr="00156AC7">
        <w:rPr>
          <w:rFonts w:ascii="Times New Roman" w:hAnsi="Times New Roman" w:cs="Times New Roman"/>
          <w:sz w:val="24"/>
          <w:lang w:val="en-US"/>
        </w:rPr>
        <w:t>pemerintah ini dikarenakan Undang-Undang Keuangan Negara dan Perbendaharaan Negara memutuskan perlunya pengakuan dan pengukuran pendapatan dan belanja berbasis akrual dan tidak lagi berbasis kas sehingga pada tahun 2010 pemerintah mengeluarkan Peraturan Pemerintah dalam Peraturan Pemerintah Nomor 71 Tahun 2010 tentang SAP sebagai pengganti Peraturan Pemerintah Nomor 24 Tahun 2005, dalam peraturan pemerintah yang baru terdiri dari lampiran I dan Lampiran II. Lampiran I berisi standar akuntansi pemerintahan berbasis akrual sedangkan lampiran II berisi standar akuntansi pe</w:t>
      </w:r>
      <w:r w:rsidR="00FC278D">
        <w:rPr>
          <w:rFonts w:ascii="Times New Roman" w:hAnsi="Times New Roman" w:cs="Times New Roman"/>
          <w:sz w:val="24"/>
          <w:lang w:val="en-US"/>
        </w:rPr>
        <w:t>m</w:t>
      </w:r>
      <w:r w:rsidR="00FC278D" w:rsidRPr="00156AC7">
        <w:rPr>
          <w:rFonts w:ascii="Times New Roman" w:hAnsi="Times New Roman" w:cs="Times New Roman"/>
          <w:sz w:val="24"/>
          <w:lang w:val="en-US"/>
        </w:rPr>
        <w:t>erintahan berbasis</w:t>
      </w:r>
      <w:r w:rsidR="00FC278D">
        <w:rPr>
          <w:rFonts w:ascii="Times New Roman" w:hAnsi="Times New Roman" w:cs="Times New Roman"/>
          <w:sz w:val="24"/>
          <w:lang w:val="en-US"/>
        </w:rPr>
        <w:t xml:space="preserve"> </w:t>
      </w:r>
      <w:r w:rsidR="00FC278D" w:rsidRPr="00156AC7">
        <w:rPr>
          <w:rFonts w:ascii="Times New Roman" w:hAnsi="Times New Roman" w:cs="Times New Roman"/>
          <w:sz w:val="24"/>
          <w:lang w:val="en-US"/>
        </w:rPr>
        <w:t xml:space="preserve">kas menuju akrual. </w:t>
      </w:r>
      <w:r w:rsidR="00827532">
        <w:rPr>
          <w:rFonts w:ascii="Times New Roman" w:hAnsi="Times New Roman" w:cs="Times New Roman"/>
          <w:sz w:val="24"/>
          <w:lang w:val="en-US"/>
        </w:rPr>
        <w:t>A</w:t>
      </w:r>
      <w:r w:rsidR="00FC278D" w:rsidRPr="00156AC7">
        <w:rPr>
          <w:rFonts w:ascii="Times New Roman" w:hAnsi="Times New Roman" w:cs="Times New Roman"/>
          <w:sz w:val="24"/>
          <w:lang w:val="en-US"/>
        </w:rPr>
        <w:t>danya 2 lampiran tersebut memberikan kesempatan kepada pemerintah daerah yang belum siap menggunakan Lampiran I dalam menerapkan SAP berbasis akrual dapat menggunakan Lampiran II sampai dengan tahun 2014 dan mulai tahun 2015 semua pemerintah daerah harus melaksanakan SAP berbasis akrual.</w:t>
      </w:r>
    </w:p>
    <w:p w:rsidR="00932B72" w:rsidRPr="00AA2CA1" w:rsidRDefault="00FC278D" w:rsidP="00AA2CA1">
      <w:pPr>
        <w:pStyle w:val="ListParagraph"/>
        <w:spacing w:line="360" w:lineRule="auto"/>
        <w:ind w:left="0" w:firstLine="709"/>
        <w:jc w:val="both"/>
        <w:rPr>
          <w:rFonts w:ascii="Times New Roman" w:hAnsi="Times New Roman" w:cs="Times New Roman"/>
          <w:sz w:val="24"/>
          <w:lang w:val="en-US"/>
        </w:rPr>
      </w:pPr>
      <w:r w:rsidRPr="00156AC7">
        <w:rPr>
          <w:rFonts w:ascii="Times New Roman" w:hAnsi="Times New Roman" w:cs="Times New Roman"/>
          <w:sz w:val="24"/>
          <w:lang w:val="en-US"/>
        </w:rPr>
        <w:t xml:space="preserve">Komponen yang harus disajikan oleh Pemerintah Daerah di dalam laporan keuangan berdasarkan Peraturan Pemerintah Nomor 71 Tahun 2010 Lampiran II adalah:    </w:t>
      </w:r>
    </w:p>
    <w:p w:rsidR="004479D2" w:rsidRPr="00E26413" w:rsidRDefault="004479D2" w:rsidP="00E26413">
      <w:pPr>
        <w:pStyle w:val="ListParagraph"/>
        <w:spacing w:line="360" w:lineRule="auto"/>
        <w:ind w:left="0" w:firstLine="709"/>
        <w:jc w:val="both"/>
        <w:rPr>
          <w:rFonts w:ascii="Times New Roman" w:hAnsi="Times New Roman" w:cs="Times New Roman"/>
          <w:sz w:val="24"/>
          <w:lang w:val="en-US"/>
        </w:rPr>
      </w:pPr>
    </w:p>
    <w:p w:rsidR="00FC278D" w:rsidRDefault="00FC278D"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Laporan Realisasi Anggaran</w:t>
      </w:r>
    </w:p>
    <w:p w:rsidR="005A6CC8" w:rsidRPr="00AA2CA1" w:rsidRDefault="005E26E6" w:rsidP="00AA2CA1">
      <w:pPr>
        <w:pStyle w:val="ListParagraph"/>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 xml:space="preserve">Tujuan Pelaporan Realisasi Anggaran adalah memberikan informasi tentang realisasi dan anggaran entitas pelaporan secara tersanding. </w:t>
      </w:r>
      <w:r w:rsidR="00FC278D" w:rsidRPr="00156AC7">
        <w:rPr>
          <w:rFonts w:ascii="Times New Roman" w:hAnsi="Times New Roman" w:cs="Times New Roman"/>
          <w:sz w:val="24"/>
          <w:lang w:val="en-US"/>
        </w:rPr>
        <w:t xml:space="preserve">Laporan Realisasi Anggaran menyediakan informasi mengenai realisasi pendapatan, belanja, transfer, surplus/defisit, dan pembiayaan dari suatu entitas pelaporan yang masing-masing diperbandingkan dengan anggarannya.  </w:t>
      </w:r>
    </w:p>
    <w:p w:rsidR="00FC278D" w:rsidRDefault="00FC278D"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Laporan Perubahan Saldo Anggaran</w:t>
      </w:r>
      <w:r w:rsidR="00C211F1">
        <w:rPr>
          <w:rFonts w:ascii="Times New Roman" w:hAnsi="Times New Roman" w:cs="Times New Roman"/>
          <w:sz w:val="24"/>
          <w:lang w:val="en-US"/>
        </w:rPr>
        <w:t xml:space="preserve"> Lebih</w:t>
      </w:r>
    </w:p>
    <w:p w:rsidR="00FC278D" w:rsidRDefault="00FC278D" w:rsidP="00B26A2B">
      <w:pPr>
        <w:pStyle w:val="ListParagraph"/>
        <w:spacing w:line="360" w:lineRule="auto"/>
        <w:ind w:left="709"/>
        <w:jc w:val="both"/>
        <w:rPr>
          <w:rFonts w:ascii="Times New Roman" w:hAnsi="Times New Roman" w:cs="Times New Roman"/>
          <w:sz w:val="24"/>
          <w:lang w:val="en-US"/>
        </w:rPr>
      </w:pPr>
      <w:r w:rsidRPr="00156AC7">
        <w:rPr>
          <w:rFonts w:ascii="Times New Roman" w:hAnsi="Times New Roman" w:cs="Times New Roman"/>
          <w:sz w:val="24"/>
          <w:lang w:val="en-US"/>
        </w:rPr>
        <w:t>Laporan Perubahan Saldo Anggaran Lebih menyajikan secara</w:t>
      </w:r>
      <w:r>
        <w:rPr>
          <w:rFonts w:ascii="Times New Roman" w:hAnsi="Times New Roman" w:cs="Times New Roman"/>
          <w:sz w:val="24"/>
          <w:lang w:val="en-US"/>
        </w:rPr>
        <w:t xml:space="preserve"> </w:t>
      </w:r>
      <w:r w:rsidRPr="00156AC7">
        <w:rPr>
          <w:rFonts w:ascii="Times New Roman" w:hAnsi="Times New Roman" w:cs="Times New Roman"/>
          <w:sz w:val="24"/>
          <w:lang w:val="en-US"/>
        </w:rPr>
        <w:t xml:space="preserve">komparatif dengan periode sebelumnya pos-pos berikut: </w:t>
      </w:r>
    </w:p>
    <w:p w:rsidR="00FC278D" w:rsidRDefault="00FC278D" w:rsidP="00B26A2B">
      <w:pPr>
        <w:pStyle w:val="ListParagraph"/>
        <w:numPr>
          <w:ilvl w:val="0"/>
          <w:numId w:val="8"/>
        </w:numPr>
        <w:spacing w:line="360" w:lineRule="auto"/>
        <w:ind w:left="1134"/>
        <w:jc w:val="both"/>
        <w:rPr>
          <w:rFonts w:ascii="Times New Roman" w:hAnsi="Times New Roman" w:cs="Times New Roman"/>
          <w:sz w:val="24"/>
          <w:lang w:val="en-US"/>
        </w:rPr>
      </w:pPr>
      <w:r>
        <w:rPr>
          <w:rFonts w:ascii="Times New Roman" w:hAnsi="Times New Roman" w:cs="Times New Roman"/>
          <w:sz w:val="24"/>
          <w:lang w:val="en-US"/>
        </w:rPr>
        <w:t>Saldo Anggaran Lebih awal</w:t>
      </w:r>
    </w:p>
    <w:p w:rsidR="00FC278D" w:rsidRDefault="00FC278D" w:rsidP="00B26A2B">
      <w:pPr>
        <w:pStyle w:val="ListParagraph"/>
        <w:numPr>
          <w:ilvl w:val="0"/>
          <w:numId w:val="8"/>
        </w:numPr>
        <w:spacing w:line="360" w:lineRule="auto"/>
        <w:ind w:left="1134"/>
        <w:jc w:val="both"/>
        <w:rPr>
          <w:rFonts w:ascii="Times New Roman" w:hAnsi="Times New Roman" w:cs="Times New Roman"/>
          <w:sz w:val="24"/>
          <w:lang w:val="en-US"/>
        </w:rPr>
      </w:pPr>
      <w:r>
        <w:rPr>
          <w:rFonts w:ascii="Times New Roman" w:hAnsi="Times New Roman" w:cs="Times New Roman"/>
          <w:sz w:val="24"/>
          <w:lang w:val="en-US"/>
        </w:rPr>
        <w:lastRenderedPageBreak/>
        <w:t>Penggunaan Saldo Anggaran Lebih</w:t>
      </w:r>
    </w:p>
    <w:p w:rsidR="00FC278D" w:rsidRDefault="00FC278D" w:rsidP="00B26A2B">
      <w:pPr>
        <w:pStyle w:val="ListParagraph"/>
        <w:numPr>
          <w:ilvl w:val="0"/>
          <w:numId w:val="8"/>
        </w:numPr>
        <w:spacing w:line="360" w:lineRule="auto"/>
        <w:ind w:left="1134"/>
        <w:jc w:val="both"/>
        <w:rPr>
          <w:rFonts w:ascii="Times New Roman" w:hAnsi="Times New Roman" w:cs="Times New Roman"/>
          <w:sz w:val="24"/>
          <w:lang w:val="en-US"/>
        </w:rPr>
      </w:pPr>
      <w:r>
        <w:rPr>
          <w:rFonts w:ascii="Times New Roman" w:hAnsi="Times New Roman" w:cs="Times New Roman"/>
          <w:sz w:val="24"/>
          <w:lang w:val="en-US"/>
        </w:rPr>
        <w:t>Sisa Lebih/Kurang Pembiayaan Anggaran tahun berjalan</w:t>
      </w:r>
    </w:p>
    <w:p w:rsidR="00FC278D" w:rsidRDefault="00FC278D" w:rsidP="00B26A2B">
      <w:pPr>
        <w:pStyle w:val="ListParagraph"/>
        <w:numPr>
          <w:ilvl w:val="0"/>
          <w:numId w:val="8"/>
        </w:numPr>
        <w:spacing w:line="360" w:lineRule="auto"/>
        <w:ind w:left="1134"/>
        <w:jc w:val="both"/>
        <w:rPr>
          <w:rFonts w:ascii="Times New Roman" w:hAnsi="Times New Roman" w:cs="Times New Roman"/>
          <w:sz w:val="24"/>
          <w:lang w:val="en-US"/>
        </w:rPr>
      </w:pPr>
      <w:r>
        <w:rPr>
          <w:rFonts w:ascii="Times New Roman" w:hAnsi="Times New Roman" w:cs="Times New Roman"/>
          <w:sz w:val="24"/>
          <w:lang w:val="en-US"/>
        </w:rPr>
        <w:t>Koreksi kesalahan pembukuan tahun sebelumnya</w:t>
      </w:r>
    </w:p>
    <w:p w:rsidR="00FC278D" w:rsidRDefault="00FC278D" w:rsidP="00B26A2B">
      <w:pPr>
        <w:pStyle w:val="ListParagraph"/>
        <w:numPr>
          <w:ilvl w:val="0"/>
          <w:numId w:val="8"/>
        </w:numPr>
        <w:spacing w:line="360" w:lineRule="auto"/>
        <w:ind w:left="1134"/>
        <w:jc w:val="both"/>
        <w:rPr>
          <w:rFonts w:ascii="Times New Roman" w:hAnsi="Times New Roman" w:cs="Times New Roman"/>
          <w:sz w:val="24"/>
          <w:lang w:val="en-US"/>
        </w:rPr>
      </w:pPr>
      <w:r>
        <w:rPr>
          <w:rFonts w:ascii="Times New Roman" w:hAnsi="Times New Roman" w:cs="Times New Roman"/>
          <w:sz w:val="24"/>
          <w:lang w:val="en-US"/>
        </w:rPr>
        <w:t>Saldo Anggaran Lebih Akhir</w:t>
      </w:r>
    </w:p>
    <w:p w:rsidR="00FC278D" w:rsidRDefault="00FC278D"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Neraca</w:t>
      </w:r>
    </w:p>
    <w:p w:rsidR="00FC278D" w:rsidRPr="00F37D73" w:rsidRDefault="00FC278D" w:rsidP="00B26A2B">
      <w:pPr>
        <w:pStyle w:val="ListParagraph"/>
        <w:spacing w:line="360" w:lineRule="auto"/>
        <w:ind w:left="709"/>
        <w:jc w:val="both"/>
        <w:rPr>
          <w:rFonts w:ascii="Times New Roman" w:hAnsi="Times New Roman" w:cs="Times New Roman"/>
          <w:sz w:val="24"/>
          <w:lang w:val="en-US"/>
        </w:rPr>
      </w:pPr>
      <w:r w:rsidRPr="00156AC7">
        <w:rPr>
          <w:rFonts w:ascii="Times New Roman" w:hAnsi="Times New Roman" w:cs="Times New Roman"/>
          <w:sz w:val="24"/>
          <w:lang w:val="en-US"/>
        </w:rPr>
        <w:t xml:space="preserve">Neraca menggambarkan posisi keuangan dari suatu entitas pelaporan </w:t>
      </w:r>
      <w:r w:rsidRPr="00F37D73">
        <w:rPr>
          <w:rFonts w:ascii="Times New Roman" w:hAnsi="Times New Roman" w:cs="Times New Roman"/>
          <w:sz w:val="24"/>
          <w:lang w:val="en-US"/>
        </w:rPr>
        <w:t xml:space="preserve">mengenai aset, kewajiban, dan ekuitas dana pada tanggal tertentu. Neraca meliputi sekurang-kurangnya pos-pos seperti, kas dan setara kas, investasi jangka pendek, piutang pajak dan bukan pajak, persediaan, investasi jangka panjang, aset tetap, kewajiban jangka pendek, dan kewajiban jangka panjang, dan ekuitas dana. </w:t>
      </w:r>
    </w:p>
    <w:p w:rsidR="00FC278D" w:rsidRDefault="00FC278D"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Laporan Operasional</w:t>
      </w:r>
    </w:p>
    <w:p w:rsidR="004479D2" w:rsidRPr="005A6CC8" w:rsidRDefault="00FC278D" w:rsidP="005A6CC8">
      <w:pPr>
        <w:pStyle w:val="ListParagraph"/>
        <w:spacing w:line="360" w:lineRule="auto"/>
        <w:ind w:left="709"/>
        <w:jc w:val="both"/>
        <w:rPr>
          <w:rFonts w:ascii="Times New Roman" w:hAnsi="Times New Roman" w:cs="Times New Roman"/>
          <w:sz w:val="24"/>
          <w:lang w:val="en-US"/>
        </w:rPr>
      </w:pPr>
      <w:r w:rsidRPr="00156AC7">
        <w:rPr>
          <w:rFonts w:ascii="Times New Roman" w:hAnsi="Times New Roman" w:cs="Times New Roman"/>
          <w:sz w:val="24"/>
          <w:lang w:val="en-US"/>
        </w:rPr>
        <w:t xml:space="preserve">Laporan Operasional menyajikan ikhtisar sumber daya ekonomi yang </w:t>
      </w:r>
      <w:r w:rsidRPr="00F37D73">
        <w:rPr>
          <w:rFonts w:ascii="Times New Roman" w:hAnsi="Times New Roman" w:cs="Times New Roman"/>
          <w:sz w:val="24"/>
          <w:lang w:val="en-US"/>
        </w:rPr>
        <w:t xml:space="preserve">menambah ekuitas dan penggunaannya yang dikelola oleh pemerintah </w:t>
      </w:r>
      <w:r w:rsidRPr="00594CC1">
        <w:rPr>
          <w:rFonts w:ascii="Times New Roman" w:hAnsi="Times New Roman" w:cs="Times New Roman"/>
          <w:sz w:val="24"/>
          <w:lang w:val="en-US"/>
        </w:rPr>
        <w:t xml:space="preserve">pusat maupun daerah untuk kegiatan penyelenggaraan pemerintahan dalam satu periode pelaporan. Unsur yang dicakup secara langsung dalam Laporan Operasional terdiri dari pendapatan LO, beban, transfer, dan pos-pos luar biasa. </w:t>
      </w:r>
    </w:p>
    <w:p w:rsidR="00FC278D" w:rsidRDefault="00FC278D"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Laporan Perubahan Ekuitas</w:t>
      </w:r>
    </w:p>
    <w:p w:rsidR="005E26E6" w:rsidRPr="00121D2F" w:rsidRDefault="00FC278D" w:rsidP="00121D2F">
      <w:pPr>
        <w:pStyle w:val="ListParagraph"/>
        <w:spacing w:line="360" w:lineRule="auto"/>
        <w:ind w:left="709"/>
        <w:jc w:val="both"/>
        <w:rPr>
          <w:rFonts w:ascii="Times New Roman" w:hAnsi="Times New Roman" w:cs="Times New Roman"/>
          <w:sz w:val="24"/>
          <w:lang w:val="en-US"/>
        </w:rPr>
      </w:pPr>
      <w:r w:rsidRPr="00156AC7">
        <w:rPr>
          <w:rFonts w:ascii="Times New Roman" w:hAnsi="Times New Roman" w:cs="Times New Roman"/>
          <w:sz w:val="24"/>
          <w:lang w:val="en-US"/>
        </w:rPr>
        <w:t xml:space="preserve">Laporan Perubahan Ekuitas menyajikan informasi kenaikan atau </w:t>
      </w:r>
      <w:r w:rsidRPr="00594CC1">
        <w:rPr>
          <w:rFonts w:ascii="Times New Roman" w:hAnsi="Times New Roman" w:cs="Times New Roman"/>
          <w:sz w:val="24"/>
          <w:lang w:val="en-US"/>
        </w:rPr>
        <w:t xml:space="preserve">penurunan ekuitas tahun pelaporan dibandingkan dengan tahun sebelumnya. </w:t>
      </w:r>
    </w:p>
    <w:p w:rsidR="00135F63" w:rsidRDefault="00135F63" w:rsidP="00B26A2B">
      <w:pPr>
        <w:pStyle w:val="ListParagraph"/>
        <w:numPr>
          <w:ilvl w:val="0"/>
          <w:numId w:val="7"/>
        </w:numPr>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Catatan Atas Laporan Keuangan</w:t>
      </w:r>
    </w:p>
    <w:p w:rsidR="00FC278D" w:rsidRDefault="00135F63" w:rsidP="00B26A2B">
      <w:pPr>
        <w:pStyle w:val="ListParagraph"/>
        <w:spacing w:line="360" w:lineRule="auto"/>
        <w:ind w:left="709"/>
        <w:jc w:val="both"/>
        <w:rPr>
          <w:rFonts w:ascii="Times New Roman" w:hAnsi="Times New Roman" w:cs="Times New Roman"/>
          <w:sz w:val="24"/>
          <w:lang w:val="en-US"/>
        </w:rPr>
      </w:pPr>
      <w:r>
        <w:rPr>
          <w:rFonts w:ascii="Times New Roman" w:hAnsi="Times New Roman" w:cs="Times New Roman"/>
          <w:sz w:val="24"/>
          <w:lang w:val="en-US"/>
        </w:rPr>
        <w:t>Catatan atas Laporan Keuangan meliputi penjelasan naratif atau rincian dari angka yang tertera dalam Laporan Realisasi Anggaran, Neraca, dan Laporan Arus Kas. Catatan atas Laporan Keuangan juga mencakup informasi tentang kebijakan akuntansi yang dipergunakan oleh entitas pelaporan dan informasi lain yang diharuskan dan dianjurkan di dalam Standar Akuntansi Pemerintahan serta ungkapan-ungkapan yang diperlukan untuk menghasilkan penyajian laporan keuangan secara wajar.</w:t>
      </w:r>
    </w:p>
    <w:p w:rsidR="00AA2CA1" w:rsidRDefault="00AA2CA1" w:rsidP="00B26A2B">
      <w:pPr>
        <w:pStyle w:val="ListParagraph"/>
        <w:spacing w:line="360" w:lineRule="auto"/>
        <w:ind w:left="709"/>
        <w:jc w:val="both"/>
        <w:rPr>
          <w:rFonts w:ascii="Times New Roman" w:hAnsi="Times New Roman" w:cs="Times New Roman"/>
          <w:sz w:val="24"/>
          <w:lang w:val="en-US"/>
        </w:rPr>
      </w:pPr>
    </w:p>
    <w:p w:rsidR="000D3891" w:rsidRDefault="000D3891" w:rsidP="000D3891">
      <w:pPr>
        <w:pStyle w:val="ListParagraph"/>
        <w:numPr>
          <w:ilvl w:val="0"/>
          <w:numId w:val="39"/>
        </w:numPr>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Laporan Arus Kas</w:t>
      </w:r>
    </w:p>
    <w:p w:rsidR="00827532" w:rsidRDefault="000D3891" w:rsidP="005A6CC8">
      <w:pPr>
        <w:pStyle w:val="ListParagraph"/>
        <w:spacing w:line="360" w:lineRule="auto"/>
        <w:jc w:val="both"/>
        <w:rPr>
          <w:rFonts w:ascii="Times New Roman" w:hAnsi="Times New Roman" w:cs="Times New Roman"/>
          <w:sz w:val="24"/>
          <w:lang w:val="en-US"/>
        </w:rPr>
      </w:pPr>
      <w:r>
        <w:rPr>
          <w:rFonts w:ascii="Times New Roman" w:hAnsi="Times New Roman" w:cs="Times New Roman"/>
          <w:sz w:val="24"/>
          <w:lang w:val="en-US"/>
        </w:rPr>
        <w:t>Laporan Arus Kas menyajikan informasi kas sehubungan dengan aktivitas operasional, investasi aset non keuangan, pembiayaan, dan transaksi non-anggaran yang menggambarkan saldo awal, penerimaan, pengeluaran, dan saldo akhir kas pemerintah pusat/daerah selama periode tertentu.</w:t>
      </w:r>
    </w:p>
    <w:p w:rsidR="005A6CC8" w:rsidRPr="005A6CC8" w:rsidRDefault="005A6CC8" w:rsidP="005A6CC8">
      <w:pPr>
        <w:pStyle w:val="ListParagraph"/>
        <w:spacing w:line="240" w:lineRule="auto"/>
        <w:jc w:val="both"/>
        <w:rPr>
          <w:rFonts w:ascii="Times New Roman" w:hAnsi="Times New Roman" w:cs="Times New Roman"/>
          <w:sz w:val="16"/>
          <w:szCs w:val="16"/>
          <w:lang w:val="en-US"/>
        </w:rPr>
      </w:pPr>
    </w:p>
    <w:p w:rsidR="00A309AB" w:rsidRPr="000D3891" w:rsidRDefault="00A309AB" w:rsidP="00827532">
      <w:pPr>
        <w:pStyle w:val="ListParagraph"/>
        <w:spacing w:line="360" w:lineRule="auto"/>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penjelasan diatas, maka </w:t>
      </w:r>
      <w:r w:rsidR="00C07650">
        <w:rPr>
          <w:rFonts w:ascii="Times New Roman" w:hAnsi="Times New Roman" w:cs="Times New Roman"/>
          <w:sz w:val="24"/>
          <w:lang w:val="en-US"/>
        </w:rPr>
        <w:t>dapat disimpulkan</w:t>
      </w:r>
      <w:r>
        <w:rPr>
          <w:rFonts w:ascii="Times New Roman" w:hAnsi="Times New Roman" w:cs="Times New Roman"/>
          <w:sz w:val="24"/>
          <w:lang w:val="en-US"/>
        </w:rPr>
        <w:t xml:space="preserve"> bahwa Standar Akuntansi Pemerintah</w:t>
      </w:r>
      <w:r w:rsidR="00827532">
        <w:rPr>
          <w:rFonts w:ascii="Times New Roman" w:hAnsi="Times New Roman" w:cs="Times New Roman"/>
          <w:sz w:val="24"/>
          <w:lang w:val="en-US"/>
        </w:rPr>
        <w:t>an</w:t>
      </w:r>
      <w:r>
        <w:rPr>
          <w:rFonts w:ascii="Times New Roman" w:hAnsi="Times New Roman" w:cs="Times New Roman"/>
          <w:sz w:val="24"/>
          <w:lang w:val="en-US"/>
        </w:rPr>
        <w:t xml:space="preserve"> (SAP) merupakan prinsip-prinsip akuntansi yang diterapkan dalam menyusun dan menyajikan laporan keuangan pemerintah</w:t>
      </w:r>
      <w:r w:rsidR="00C211F1">
        <w:rPr>
          <w:rFonts w:ascii="Times New Roman" w:hAnsi="Times New Roman" w:cs="Times New Roman"/>
          <w:sz w:val="24"/>
          <w:lang w:val="en-US"/>
        </w:rPr>
        <w:t xml:space="preserve"> baik pusat maupun daerah serta memiliki 7 komponen pada laporan keuangan Pemerintah Daerah yaitu Laporan Realisasi Anggaran, Laporan Perubahan Saldo Anggaran Lebih, Neraca, Laporan Operasional, Laporan Perubahan Ekuitas, Laporan Arus Kas, dan Catatan atas Laporan Keuangan.</w:t>
      </w:r>
    </w:p>
    <w:p w:rsidR="00FC278D" w:rsidRDefault="00FC278D" w:rsidP="00FC278D">
      <w:pPr>
        <w:spacing w:line="240" w:lineRule="auto"/>
        <w:jc w:val="both"/>
        <w:rPr>
          <w:rFonts w:ascii="Times New Roman" w:hAnsi="Times New Roman" w:cs="Times New Roman"/>
          <w:b/>
          <w:sz w:val="24"/>
          <w:lang w:val="en-US"/>
        </w:rPr>
      </w:pPr>
      <w:r>
        <w:rPr>
          <w:rFonts w:ascii="Times New Roman" w:hAnsi="Times New Roman" w:cs="Times New Roman"/>
          <w:b/>
          <w:sz w:val="24"/>
          <w:lang w:val="en-US"/>
        </w:rPr>
        <w:t>2.1</w:t>
      </w:r>
      <w:r w:rsidRPr="00956FCC">
        <w:rPr>
          <w:rFonts w:ascii="Times New Roman" w:hAnsi="Times New Roman" w:cs="Times New Roman"/>
          <w:b/>
          <w:sz w:val="24"/>
          <w:lang w:val="en-US"/>
        </w:rPr>
        <w:t>.</w:t>
      </w:r>
      <w:r w:rsidR="00E30328">
        <w:rPr>
          <w:rFonts w:ascii="Times New Roman" w:hAnsi="Times New Roman" w:cs="Times New Roman"/>
          <w:b/>
          <w:sz w:val="24"/>
          <w:lang w:val="en-US"/>
        </w:rPr>
        <w:t>5</w:t>
      </w:r>
      <w:r w:rsidRPr="00956FCC">
        <w:rPr>
          <w:rFonts w:ascii="Times New Roman" w:hAnsi="Times New Roman" w:cs="Times New Roman"/>
          <w:b/>
          <w:sz w:val="24"/>
          <w:lang w:val="en-US"/>
        </w:rPr>
        <w:tab/>
        <w:t>Laporan Keuangan Pemerintah Daerah</w:t>
      </w:r>
    </w:p>
    <w:p w:rsidR="00FC278D" w:rsidRPr="006D4D0A" w:rsidRDefault="00FC278D" w:rsidP="00FC278D">
      <w:pPr>
        <w:spacing w:line="240" w:lineRule="auto"/>
        <w:jc w:val="both"/>
        <w:rPr>
          <w:rFonts w:ascii="Times New Roman" w:hAnsi="Times New Roman" w:cs="Times New Roman"/>
          <w:sz w:val="24"/>
          <w:lang w:val="en-US"/>
        </w:rPr>
      </w:pPr>
      <w:r>
        <w:rPr>
          <w:rFonts w:ascii="Times New Roman" w:hAnsi="Times New Roman" w:cs="Times New Roman"/>
          <w:b/>
          <w:sz w:val="24"/>
          <w:lang w:val="en-US"/>
        </w:rPr>
        <w:tab/>
      </w:r>
      <w:r w:rsidRPr="006D4D0A">
        <w:rPr>
          <w:rFonts w:ascii="Times New Roman" w:hAnsi="Times New Roman" w:cs="Times New Roman"/>
          <w:sz w:val="24"/>
          <w:lang w:val="en-US"/>
        </w:rPr>
        <w:t xml:space="preserve">Pengertian Laporan keuangan berdasarkan Standar Akuntansi Keuangan </w:t>
      </w:r>
    </w:p>
    <w:p w:rsidR="00FC278D" w:rsidRPr="006D4D0A" w:rsidRDefault="00FC278D" w:rsidP="00FC278D">
      <w:pPr>
        <w:spacing w:line="240" w:lineRule="auto"/>
        <w:jc w:val="both"/>
        <w:rPr>
          <w:rFonts w:ascii="Times New Roman" w:hAnsi="Times New Roman" w:cs="Times New Roman"/>
          <w:sz w:val="24"/>
          <w:lang w:val="en-US"/>
        </w:rPr>
      </w:pPr>
      <w:r w:rsidRPr="006D4D0A">
        <w:rPr>
          <w:rFonts w:ascii="Times New Roman" w:hAnsi="Times New Roman" w:cs="Times New Roman"/>
          <w:sz w:val="24"/>
          <w:lang w:val="en-US"/>
        </w:rPr>
        <w:t>(SAK) yang dikeluarkan oleh Ikatan Akuntan Indonesia adalah</w:t>
      </w:r>
      <w:r w:rsidR="00FE5381">
        <w:rPr>
          <w:rFonts w:ascii="Times New Roman" w:hAnsi="Times New Roman" w:cs="Times New Roman"/>
          <w:sz w:val="24"/>
          <w:lang w:val="en-US"/>
        </w:rPr>
        <w:t xml:space="preserve"> </w:t>
      </w:r>
      <w:r w:rsidRPr="006D4D0A">
        <w:rPr>
          <w:rFonts w:ascii="Times New Roman" w:hAnsi="Times New Roman" w:cs="Times New Roman"/>
          <w:sz w:val="24"/>
          <w:lang w:val="en-US"/>
        </w:rPr>
        <w:t xml:space="preserve">:    </w:t>
      </w:r>
    </w:p>
    <w:p w:rsidR="00FC278D" w:rsidRDefault="00FC278D" w:rsidP="00FC278D">
      <w:pPr>
        <w:spacing w:line="240" w:lineRule="auto"/>
        <w:ind w:left="709"/>
        <w:jc w:val="both"/>
        <w:rPr>
          <w:rFonts w:ascii="Times New Roman" w:hAnsi="Times New Roman" w:cs="Times New Roman"/>
          <w:sz w:val="24"/>
          <w:lang w:val="en-US"/>
        </w:rPr>
      </w:pPr>
      <w:r w:rsidRPr="006D4D0A">
        <w:rPr>
          <w:rFonts w:ascii="Times New Roman" w:hAnsi="Times New Roman" w:cs="Times New Roman"/>
          <w:sz w:val="24"/>
          <w:lang w:val="en-US"/>
        </w:rPr>
        <w:t xml:space="preserve">Laporan keuangan bagian dari proses pelaporan keuangan. Laporan keuangan yang lengkap biasanya meliputi neraca, laporan laba-rugi, laporan perubahan posisi keuangan yang disajikan dalam berbagai cara (seperti misalnya sebagai laporan arus kas atau arus dana), catatan dan laporan lain serta materi penjelasan yang merupakan bagian integral dari laporan keuangan. </w:t>
      </w:r>
      <w:r w:rsidR="00296A86">
        <w:rPr>
          <w:rFonts w:ascii="Times New Roman" w:hAnsi="Times New Roman" w:cs="Times New Roman"/>
          <w:sz w:val="24"/>
          <w:lang w:val="en-US"/>
        </w:rPr>
        <w:t>Selain</w:t>
      </w:r>
      <w:r w:rsidRPr="006D4D0A">
        <w:rPr>
          <w:rFonts w:ascii="Times New Roman" w:hAnsi="Times New Roman" w:cs="Times New Roman"/>
          <w:sz w:val="24"/>
          <w:lang w:val="en-US"/>
        </w:rPr>
        <w:t xml:space="preserve"> itu juga termasuk skedul dan informasi tambahan yang berkaitan dengan laporan tersebut misalnya informasi keuangan segmen industri dan geografis serta pengungkapan pengaruh perubahan harga.</w:t>
      </w:r>
    </w:p>
    <w:p w:rsidR="00FC278D" w:rsidRPr="00720FE8" w:rsidRDefault="00FE5381" w:rsidP="00720FE8">
      <w:pPr>
        <w:pStyle w:val="NoSpacing"/>
        <w:spacing w:line="360" w:lineRule="auto"/>
        <w:ind w:firstLine="709"/>
        <w:jc w:val="both"/>
        <w:rPr>
          <w:rFonts w:ascii="Times New Roman" w:hAnsi="Times New Roman" w:cs="Times New Roman"/>
          <w:sz w:val="24"/>
          <w:lang w:val="en-US"/>
        </w:rPr>
      </w:pPr>
      <w:r w:rsidRPr="00720FE8">
        <w:rPr>
          <w:rFonts w:ascii="Times New Roman" w:hAnsi="Times New Roman" w:cs="Times New Roman"/>
          <w:sz w:val="24"/>
          <w:lang w:val="en-US"/>
        </w:rPr>
        <w:t xml:space="preserve">Menurut </w:t>
      </w:r>
      <w:r w:rsidR="00FC278D" w:rsidRPr="00720FE8">
        <w:rPr>
          <w:rFonts w:ascii="Times New Roman" w:hAnsi="Times New Roman" w:cs="Times New Roman"/>
          <w:sz w:val="24"/>
          <w:lang w:val="en-US"/>
        </w:rPr>
        <w:t>Undang-Undang No. 17 Tahun 2003 tentang Keuangan Negara disebutkan secara jelas bahwa pemerintah dalam mempertanggungjawabkan pelaksanaan Anggaran Pendapatan dan Belanja Negara (APBN) untuk pemerintah pusat dan Anggaran Pendapatan dan Belanja Daerah (APBD) bagi pemerintah daerah dalam bentuk laporan keuangan yang telah diperiksa oleh Badan Pemeriksa Keuangan (BPK) selambat-lambatnya 6 (enam) bulan setelah tahun anggaran berakhir.</w:t>
      </w:r>
    </w:p>
    <w:p w:rsidR="00FE5381" w:rsidRPr="00720FE8" w:rsidRDefault="00FE5381" w:rsidP="00720FE8">
      <w:pPr>
        <w:pStyle w:val="NoSpacing"/>
        <w:spacing w:line="360" w:lineRule="auto"/>
        <w:ind w:firstLine="567"/>
        <w:jc w:val="both"/>
        <w:rPr>
          <w:rFonts w:ascii="Times New Roman" w:hAnsi="Times New Roman" w:cs="Times New Roman"/>
          <w:sz w:val="24"/>
          <w:szCs w:val="24"/>
        </w:rPr>
      </w:pPr>
      <w:r w:rsidRPr="00720FE8">
        <w:rPr>
          <w:rFonts w:ascii="Times New Roman" w:hAnsi="Times New Roman" w:cs="Times New Roman"/>
          <w:sz w:val="24"/>
          <w:szCs w:val="24"/>
          <w:lang w:val="en-US"/>
        </w:rPr>
        <w:lastRenderedPageBreak/>
        <w:t xml:space="preserve">Sedangkan </w:t>
      </w:r>
      <w:r w:rsidR="003C3D6D" w:rsidRPr="00720FE8">
        <w:rPr>
          <w:rFonts w:ascii="Times New Roman" w:hAnsi="Times New Roman" w:cs="Times New Roman"/>
          <w:sz w:val="24"/>
          <w:szCs w:val="24"/>
          <w:lang w:val="en-US"/>
        </w:rPr>
        <w:t>M</w:t>
      </w:r>
      <w:r w:rsidRPr="00720FE8">
        <w:rPr>
          <w:rFonts w:ascii="Times New Roman" w:hAnsi="Times New Roman" w:cs="Times New Roman"/>
          <w:sz w:val="24"/>
          <w:szCs w:val="24"/>
        </w:rPr>
        <w:t>enurut Ma</w:t>
      </w:r>
      <w:r w:rsidRPr="00720FE8">
        <w:rPr>
          <w:rFonts w:ascii="Times New Roman" w:hAnsi="Times New Roman" w:cs="Times New Roman"/>
          <w:spacing w:val="-1"/>
          <w:sz w:val="24"/>
          <w:szCs w:val="24"/>
        </w:rPr>
        <w:t>r</w:t>
      </w:r>
      <w:r w:rsidRPr="00720FE8">
        <w:rPr>
          <w:rFonts w:ascii="Times New Roman" w:hAnsi="Times New Roman" w:cs="Times New Roman"/>
          <w:sz w:val="24"/>
          <w:szCs w:val="24"/>
        </w:rPr>
        <w:t>diasmo (2009)</w:t>
      </w:r>
      <w:r w:rsidRPr="00720FE8">
        <w:rPr>
          <w:rFonts w:ascii="Times New Roman" w:hAnsi="Times New Roman" w:cs="Times New Roman"/>
          <w:spacing w:val="-1"/>
          <w:sz w:val="24"/>
          <w:szCs w:val="24"/>
        </w:rPr>
        <w:t xml:space="preserve"> </w:t>
      </w:r>
      <w:r w:rsidRPr="00720FE8">
        <w:rPr>
          <w:rFonts w:ascii="Times New Roman" w:hAnsi="Times New Roman" w:cs="Times New Roman"/>
          <w:sz w:val="24"/>
          <w:szCs w:val="24"/>
        </w:rPr>
        <w:t>lapo</w:t>
      </w:r>
      <w:r w:rsidRPr="00720FE8">
        <w:rPr>
          <w:rFonts w:ascii="Times New Roman" w:hAnsi="Times New Roman" w:cs="Times New Roman"/>
          <w:spacing w:val="1"/>
          <w:sz w:val="24"/>
          <w:szCs w:val="24"/>
        </w:rPr>
        <w:t>r</w:t>
      </w:r>
      <w:r w:rsidRPr="00720FE8">
        <w:rPr>
          <w:rFonts w:ascii="Times New Roman" w:hAnsi="Times New Roman" w:cs="Times New Roman"/>
          <w:spacing w:val="-1"/>
          <w:sz w:val="24"/>
          <w:szCs w:val="24"/>
        </w:rPr>
        <w:t>a</w:t>
      </w:r>
      <w:r w:rsidRPr="00720FE8">
        <w:rPr>
          <w:rFonts w:ascii="Times New Roman" w:hAnsi="Times New Roman" w:cs="Times New Roman"/>
          <w:sz w:val="24"/>
          <w:szCs w:val="24"/>
        </w:rPr>
        <w:t>n k</w:t>
      </w:r>
      <w:r w:rsidRPr="00720FE8">
        <w:rPr>
          <w:rFonts w:ascii="Times New Roman" w:hAnsi="Times New Roman" w:cs="Times New Roman"/>
          <w:spacing w:val="-1"/>
          <w:sz w:val="24"/>
          <w:szCs w:val="24"/>
        </w:rPr>
        <w:t>e</w:t>
      </w:r>
      <w:r w:rsidRPr="00720FE8">
        <w:rPr>
          <w:rFonts w:ascii="Times New Roman" w:hAnsi="Times New Roman" w:cs="Times New Roman"/>
          <w:spacing w:val="2"/>
          <w:sz w:val="24"/>
          <w:szCs w:val="24"/>
        </w:rPr>
        <w:t>u</w:t>
      </w:r>
      <w:r w:rsidRPr="00720FE8">
        <w:rPr>
          <w:rFonts w:ascii="Times New Roman" w:hAnsi="Times New Roman" w:cs="Times New Roman"/>
          <w:spacing w:val="-1"/>
          <w:sz w:val="24"/>
          <w:szCs w:val="24"/>
        </w:rPr>
        <w:t>a</w:t>
      </w:r>
      <w:r w:rsidRPr="00720FE8">
        <w:rPr>
          <w:rFonts w:ascii="Times New Roman" w:hAnsi="Times New Roman" w:cs="Times New Roman"/>
          <w:spacing w:val="2"/>
          <w:sz w:val="24"/>
          <w:szCs w:val="24"/>
        </w:rPr>
        <w:t>n</w:t>
      </w:r>
      <w:r w:rsidRPr="00720FE8">
        <w:rPr>
          <w:rFonts w:ascii="Times New Roman" w:hAnsi="Times New Roman" w:cs="Times New Roman"/>
          <w:spacing w:val="-2"/>
          <w:sz w:val="24"/>
          <w:szCs w:val="24"/>
        </w:rPr>
        <w:t>g</w:t>
      </w:r>
      <w:r w:rsidRPr="00720FE8">
        <w:rPr>
          <w:rFonts w:ascii="Times New Roman" w:hAnsi="Times New Roman" w:cs="Times New Roman"/>
          <w:spacing w:val="-1"/>
          <w:sz w:val="24"/>
          <w:szCs w:val="24"/>
        </w:rPr>
        <w:t>a</w:t>
      </w:r>
      <w:r w:rsidRPr="00720FE8">
        <w:rPr>
          <w:rFonts w:ascii="Times New Roman" w:hAnsi="Times New Roman" w:cs="Times New Roman"/>
          <w:sz w:val="24"/>
          <w:szCs w:val="24"/>
        </w:rPr>
        <w:t>n</w:t>
      </w:r>
      <w:r w:rsidRPr="00720FE8">
        <w:rPr>
          <w:rFonts w:ascii="Times New Roman" w:hAnsi="Times New Roman" w:cs="Times New Roman"/>
          <w:spacing w:val="2"/>
          <w:sz w:val="24"/>
          <w:szCs w:val="24"/>
        </w:rPr>
        <w:t xml:space="preserve"> </w:t>
      </w:r>
      <w:r w:rsidRPr="00720FE8">
        <w:rPr>
          <w:rFonts w:ascii="Times New Roman" w:hAnsi="Times New Roman" w:cs="Times New Roman"/>
          <w:sz w:val="24"/>
          <w:szCs w:val="24"/>
        </w:rPr>
        <w:t>s</w:t>
      </w:r>
      <w:r w:rsidRPr="00720FE8">
        <w:rPr>
          <w:rFonts w:ascii="Times New Roman" w:hAnsi="Times New Roman" w:cs="Times New Roman"/>
          <w:spacing w:val="-1"/>
          <w:sz w:val="24"/>
          <w:szCs w:val="24"/>
        </w:rPr>
        <w:t>e</w:t>
      </w:r>
      <w:r w:rsidRPr="00720FE8">
        <w:rPr>
          <w:rFonts w:ascii="Times New Roman" w:hAnsi="Times New Roman" w:cs="Times New Roman"/>
          <w:sz w:val="24"/>
          <w:szCs w:val="24"/>
        </w:rPr>
        <w:t>ktor publik me</w:t>
      </w:r>
      <w:r w:rsidRPr="00720FE8">
        <w:rPr>
          <w:rFonts w:ascii="Times New Roman" w:hAnsi="Times New Roman" w:cs="Times New Roman"/>
          <w:spacing w:val="-1"/>
          <w:sz w:val="24"/>
          <w:szCs w:val="24"/>
        </w:rPr>
        <w:t>r</w:t>
      </w:r>
      <w:r w:rsidRPr="00720FE8">
        <w:rPr>
          <w:rFonts w:ascii="Times New Roman" w:hAnsi="Times New Roman" w:cs="Times New Roman"/>
          <w:sz w:val="24"/>
          <w:szCs w:val="24"/>
        </w:rPr>
        <w:t>up</w:t>
      </w:r>
      <w:r w:rsidRPr="00720FE8">
        <w:rPr>
          <w:rFonts w:ascii="Times New Roman" w:hAnsi="Times New Roman" w:cs="Times New Roman"/>
          <w:spacing w:val="-1"/>
          <w:sz w:val="24"/>
          <w:szCs w:val="24"/>
        </w:rPr>
        <w:t>a</w:t>
      </w:r>
      <w:r w:rsidRPr="00720FE8">
        <w:rPr>
          <w:rFonts w:ascii="Times New Roman" w:hAnsi="Times New Roman" w:cs="Times New Roman"/>
          <w:sz w:val="24"/>
          <w:szCs w:val="24"/>
        </w:rPr>
        <w:t>k</w:t>
      </w:r>
      <w:r w:rsidRPr="00720FE8">
        <w:rPr>
          <w:rFonts w:ascii="Times New Roman" w:hAnsi="Times New Roman" w:cs="Times New Roman"/>
          <w:spacing w:val="-1"/>
          <w:sz w:val="24"/>
          <w:szCs w:val="24"/>
        </w:rPr>
        <w:t>a</w:t>
      </w:r>
      <w:r w:rsidRPr="00720FE8">
        <w:rPr>
          <w:rFonts w:ascii="Times New Roman" w:hAnsi="Times New Roman" w:cs="Times New Roman"/>
          <w:sz w:val="24"/>
          <w:szCs w:val="24"/>
        </w:rPr>
        <w:t>n</w:t>
      </w:r>
      <w:r w:rsidRPr="00720FE8">
        <w:rPr>
          <w:rFonts w:ascii="Times New Roman" w:hAnsi="Times New Roman" w:cs="Times New Roman"/>
          <w:sz w:val="24"/>
          <w:szCs w:val="24"/>
          <w:lang w:val="en-US"/>
        </w:rPr>
        <w:t xml:space="preserve"> </w:t>
      </w:r>
      <w:r w:rsidRPr="00720FE8">
        <w:rPr>
          <w:rFonts w:ascii="Times New Roman" w:hAnsi="Times New Roman" w:cs="Times New Roman"/>
          <w:sz w:val="24"/>
          <w:szCs w:val="24"/>
        </w:rPr>
        <w:t>:</w:t>
      </w:r>
    </w:p>
    <w:p w:rsidR="00FE5381" w:rsidRDefault="00FE5381" w:rsidP="00720FE8">
      <w:pPr>
        <w:pStyle w:val="NoSpacing"/>
        <w:ind w:left="567"/>
        <w:jc w:val="both"/>
        <w:rPr>
          <w:rFonts w:ascii="Times New Roman" w:hAnsi="Times New Roman" w:cs="Times New Roman"/>
          <w:sz w:val="24"/>
        </w:rPr>
      </w:pPr>
      <w:r w:rsidRPr="00720FE8">
        <w:rPr>
          <w:rFonts w:ascii="Times New Roman" w:hAnsi="Times New Roman" w:cs="Times New Roman"/>
          <w:sz w:val="24"/>
          <w:lang w:val="en-US"/>
        </w:rPr>
        <w:t>K</w:t>
      </w:r>
      <w:r w:rsidRPr="00720FE8">
        <w:rPr>
          <w:rFonts w:ascii="Times New Roman" w:hAnsi="Times New Roman" w:cs="Times New Roman"/>
          <w:sz w:val="24"/>
        </w:rPr>
        <w:t>omponen p</w:t>
      </w:r>
      <w:r w:rsidRPr="00720FE8">
        <w:rPr>
          <w:rFonts w:ascii="Times New Roman" w:hAnsi="Times New Roman" w:cs="Times New Roman"/>
          <w:spacing w:val="-1"/>
          <w:sz w:val="24"/>
        </w:rPr>
        <w:t>e</w:t>
      </w:r>
      <w:r w:rsidRPr="00720FE8">
        <w:rPr>
          <w:rFonts w:ascii="Times New Roman" w:hAnsi="Times New Roman" w:cs="Times New Roman"/>
          <w:sz w:val="24"/>
        </w:rPr>
        <w:t>nt</w:t>
      </w:r>
      <w:r w:rsidRPr="00720FE8">
        <w:rPr>
          <w:rFonts w:ascii="Times New Roman" w:hAnsi="Times New Roman" w:cs="Times New Roman"/>
          <w:spacing w:val="1"/>
          <w:sz w:val="24"/>
        </w:rPr>
        <w:t>i</w:t>
      </w:r>
      <w:r w:rsidRPr="00720FE8">
        <w:rPr>
          <w:rFonts w:ascii="Times New Roman" w:hAnsi="Times New Roman" w:cs="Times New Roman"/>
          <w:sz w:val="24"/>
        </w:rPr>
        <w:t>ng</w:t>
      </w:r>
      <w:r w:rsidRPr="00720FE8">
        <w:rPr>
          <w:rFonts w:ascii="Times New Roman" w:hAnsi="Times New Roman" w:cs="Times New Roman"/>
          <w:spacing w:val="-2"/>
          <w:sz w:val="24"/>
        </w:rPr>
        <w:t xml:space="preserve"> </w:t>
      </w:r>
      <w:r w:rsidRPr="00720FE8">
        <w:rPr>
          <w:rFonts w:ascii="Times New Roman" w:hAnsi="Times New Roman" w:cs="Times New Roman"/>
          <w:sz w:val="24"/>
        </w:rPr>
        <w:t>untuk</w:t>
      </w:r>
      <w:r w:rsidRPr="00720FE8">
        <w:rPr>
          <w:rFonts w:ascii="Times New Roman" w:hAnsi="Times New Roman" w:cs="Times New Roman"/>
          <w:spacing w:val="3"/>
          <w:sz w:val="24"/>
        </w:rPr>
        <w:t xml:space="preserve"> </w:t>
      </w:r>
      <w:r w:rsidRPr="00720FE8">
        <w:rPr>
          <w:rFonts w:ascii="Times New Roman" w:hAnsi="Times New Roman" w:cs="Times New Roman"/>
          <w:sz w:val="24"/>
        </w:rPr>
        <w:t>men</w:t>
      </w:r>
      <w:r w:rsidRPr="00720FE8">
        <w:rPr>
          <w:rFonts w:ascii="Times New Roman" w:hAnsi="Times New Roman" w:cs="Times New Roman"/>
          <w:spacing w:val="-1"/>
          <w:sz w:val="24"/>
        </w:rPr>
        <w:t>c</w:t>
      </w:r>
      <w:r w:rsidRPr="00720FE8">
        <w:rPr>
          <w:rFonts w:ascii="Times New Roman" w:hAnsi="Times New Roman" w:cs="Times New Roman"/>
          <w:sz w:val="24"/>
        </w:rPr>
        <w:t>ip</w:t>
      </w:r>
      <w:r w:rsidRPr="00720FE8">
        <w:rPr>
          <w:rFonts w:ascii="Times New Roman" w:hAnsi="Times New Roman" w:cs="Times New Roman"/>
          <w:spacing w:val="1"/>
          <w:sz w:val="24"/>
        </w:rPr>
        <w:t>t</w:t>
      </w:r>
      <w:r w:rsidRPr="00720FE8">
        <w:rPr>
          <w:rFonts w:ascii="Times New Roman" w:hAnsi="Times New Roman" w:cs="Times New Roman"/>
          <w:spacing w:val="-1"/>
          <w:sz w:val="24"/>
        </w:rPr>
        <w:t>a</w:t>
      </w:r>
      <w:r w:rsidRPr="00720FE8">
        <w:rPr>
          <w:rFonts w:ascii="Times New Roman" w:hAnsi="Times New Roman" w:cs="Times New Roman"/>
          <w:sz w:val="24"/>
        </w:rPr>
        <w:t>k</w:t>
      </w:r>
      <w:r w:rsidRPr="00720FE8">
        <w:rPr>
          <w:rFonts w:ascii="Times New Roman" w:hAnsi="Times New Roman" w:cs="Times New Roman"/>
          <w:spacing w:val="-1"/>
          <w:sz w:val="24"/>
        </w:rPr>
        <w:t>a</w:t>
      </w:r>
      <w:r w:rsidRPr="00720FE8">
        <w:rPr>
          <w:rFonts w:ascii="Times New Roman" w:hAnsi="Times New Roman" w:cs="Times New Roman"/>
          <w:sz w:val="24"/>
        </w:rPr>
        <w:t xml:space="preserve">n </w:t>
      </w:r>
      <w:r w:rsidRPr="00720FE8">
        <w:rPr>
          <w:rFonts w:ascii="Times New Roman" w:hAnsi="Times New Roman" w:cs="Times New Roman"/>
          <w:spacing w:val="-1"/>
          <w:sz w:val="24"/>
        </w:rPr>
        <w:t>a</w:t>
      </w:r>
      <w:r w:rsidRPr="00720FE8">
        <w:rPr>
          <w:rFonts w:ascii="Times New Roman" w:hAnsi="Times New Roman" w:cs="Times New Roman"/>
          <w:sz w:val="24"/>
        </w:rPr>
        <w:t>kun</w:t>
      </w:r>
      <w:r w:rsidRPr="00720FE8">
        <w:rPr>
          <w:rFonts w:ascii="Times New Roman" w:hAnsi="Times New Roman" w:cs="Times New Roman"/>
          <w:spacing w:val="3"/>
          <w:sz w:val="24"/>
        </w:rPr>
        <w:t>t</w:t>
      </w:r>
      <w:r w:rsidRPr="00720FE8">
        <w:rPr>
          <w:rFonts w:ascii="Times New Roman" w:hAnsi="Times New Roman" w:cs="Times New Roman"/>
          <w:spacing w:val="-1"/>
          <w:sz w:val="24"/>
        </w:rPr>
        <w:t>a</w:t>
      </w:r>
      <w:r w:rsidRPr="00720FE8">
        <w:rPr>
          <w:rFonts w:ascii="Times New Roman" w:hAnsi="Times New Roman" w:cs="Times New Roman"/>
          <w:sz w:val="24"/>
        </w:rPr>
        <w:t>bi</w:t>
      </w:r>
      <w:r w:rsidRPr="00720FE8">
        <w:rPr>
          <w:rFonts w:ascii="Times New Roman" w:hAnsi="Times New Roman" w:cs="Times New Roman"/>
          <w:spacing w:val="1"/>
          <w:sz w:val="24"/>
        </w:rPr>
        <w:t>l</w:t>
      </w:r>
      <w:r w:rsidRPr="00720FE8">
        <w:rPr>
          <w:rFonts w:ascii="Times New Roman" w:hAnsi="Times New Roman" w:cs="Times New Roman"/>
          <w:sz w:val="24"/>
        </w:rPr>
        <w:t>i</w:t>
      </w:r>
      <w:r w:rsidRPr="00720FE8">
        <w:rPr>
          <w:rFonts w:ascii="Times New Roman" w:hAnsi="Times New Roman" w:cs="Times New Roman"/>
          <w:spacing w:val="1"/>
          <w:sz w:val="24"/>
        </w:rPr>
        <w:t>t</w:t>
      </w:r>
      <w:r w:rsidRPr="00720FE8">
        <w:rPr>
          <w:rFonts w:ascii="Times New Roman" w:hAnsi="Times New Roman" w:cs="Times New Roman"/>
          <w:spacing w:val="-1"/>
          <w:sz w:val="24"/>
        </w:rPr>
        <w:t>a</w:t>
      </w:r>
      <w:r w:rsidRPr="00720FE8">
        <w:rPr>
          <w:rFonts w:ascii="Times New Roman" w:hAnsi="Times New Roman" w:cs="Times New Roman"/>
          <w:sz w:val="24"/>
        </w:rPr>
        <w:t>s sektor</w:t>
      </w:r>
      <w:r w:rsidRPr="00720FE8">
        <w:rPr>
          <w:rFonts w:ascii="Times New Roman" w:hAnsi="Times New Roman" w:cs="Times New Roman"/>
          <w:spacing w:val="-1"/>
          <w:sz w:val="24"/>
        </w:rPr>
        <w:t xml:space="preserve"> </w:t>
      </w:r>
      <w:r w:rsidRPr="00720FE8">
        <w:rPr>
          <w:rFonts w:ascii="Times New Roman" w:hAnsi="Times New Roman" w:cs="Times New Roman"/>
          <w:sz w:val="24"/>
        </w:rPr>
        <w:t>publ</w:t>
      </w:r>
      <w:r w:rsidRPr="00720FE8">
        <w:rPr>
          <w:rFonts w:ascii="Times New Roman" w:hAnsi="Times New Roman" w:cs="Times New Roman"/>
          <w:spacing w:val="1"/>
          <w:sz w:val="24"/>
        </w:rPr>
        <w:t>i</w:t>
      </w:r>
      <w:r w:rsidRPr="00720FE8">
        <w:rPr>
          <w:rFonts w:ascii="Times New Roman" w:hAnsi="Times New Roman" w:cs="Times New Roman"/>
          <w:sz w:val="24"/>
        </w:rPr>
        <w:t>k. Tuntut</w:t>
      </w:r>
      <w:r w:rsidRPr="00720FE8">
        <w:rPr>
          <w:rFonts w:ascii="Times New Roman" w:hAnsi="Times New Roman" w:cs="Times New Roman"/>
          <w:spacing w:val="-1"/>
          <w:sz w:val="24"/>
        </w:rPr>
        <w:t>a</w:t>
      </w:r>
      <w:r w:rsidRPr="00720FE8">
        <w:rPr>
          <w:rFonts w:ascii="Times New Roman" w:hAnsi="Times New Roman" w:cs="Times New Roman"/>
          <w:sz w:val="24"/>
        </w:rPr>
        <w:t>n</w:t>
      </w:r>
      <w:r w:rsidRPr="00720FE8">
        <w:rPr>
          <w:rFonts w:ascii="Times New Roman" w:hAnsi="Times New Roman" w:cs="Times New Roman"/>
          <w:spacing w:val="2"/>
          <w:sz w:val="24"/>
        </w:rPr>
        <w:t xml:space="preserve"> </w:t>
      </w:r>
      <w:r w:rsidRPr="00720FE8">
        <w:rPr>
          <w:rFonts w:ascii="Times New Roman" w:hAnsi="Times New Roman" w:cs="Times New Roman"/>
          <w:spacing w:val="-5"/>
          <w:sz w:val="24"/>
        </w:rPr>
        <w:t>y</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z w:val="24"/>
        </w:rPr>
        <w:t>g b</w:t>
      </w:r>
      <w:r w:rsidRPr="00720FE8">
        <w:rPr>
          <w:rFonts w:ascii="Times New Roman" w:hAnsi="Times New Roman" w:cs="Times New Roman"/>
          <w:spacing w:val="-1"/>
          <w:sz w:val="24"/>
        </w:rPr>
        <w:t>e</w:t>
      </w:r>
      <w:r w:rsidRPr="00720FE8">
        <w:rPr>
          <w:rFonts w:ascii="Times New Roman" w:hAnsi="Times New Roman" w:cs="Times New Roman"/>
          <w:sz w:val="24"/>
        </w:rPr>
        <w:t>s</w:t>
      </w:r>
      <w:r w:rsidRPr="00720FE8">
        <w:rPr>
          <w:rFonts w:ascii="Times New Roman" w:hAnsi="Times New Roman" w:cs="Times New Roman"/>
          <w:spacing w:val="-1"/>
          <w:sz w:val="24"/>
        </w:rPr>
        <w:t>a</w:t>
      </w:r>
      <w:r w:rsidRPr="00720FE8">
        <w:rPr>
          <w:rFonts w:ascii="Times New Roman" w:hAnsi="Times New Roman" w:cs="Times New Roman"/>
          <w:sz w:val="24"/>
        </w:rPr>
        <w:t>r t</w:t>
      </w:r>
      <w:r w:rsidRPr="00720FE8">
        <w:rPr>
          <w:rFonts w:ascii="Times New Roman" w:hAnsi="Times New Roman" w:cs="Times New Roman"/>
          <w:spacing w:val="-1"/>
          <w:sz w:val="24"/>
        </w:rPr>
        <w:t>e</w:t>
      </w:r>
      <w:r w:rsidRPr="00720FE8">
        <w:rPr>
          <w:rFonts w:ascii="Times New Roman" w:hAnsi="Times New Roman" w:cs="Times New Roman"/>
          <w:sz w:val="24"/>
        </w:rPr>
        <w:t>r</w:t>
      </w:r>
      <w:r w:rsidRPr="00720FE8">
        <w:rPr>
          <w:rFonts w:ascii="Times New Roman" w:hAnsi="Times New Roman" w:cs="Times New Roman"/>
          <w:spacing w:val="1"/>
          <w:sz w:val="24"/>
        </w:rPr>
        <w:t>h</w:t>
      </w:r>
      <w:r w:rsidRPr="00720FE8">
        <w:rPr>
          <w:rFonts w:ascii="Times New Roman" w:hAnsi="Times New Roman" w:cs="Times New Roman"/>
          <w:spacing w:val="-1"/>
          <w:sz w:val="24"/>
        </w:rPr>
        <w:t>a</w:t>
      </w:r>
      <w:r w:rsidRPr="00720FE8">
        <w:rPr>
          <w:rFonts w:ascii="Times New Roman" w:hAnsi="Times New Roman" w:cs="Times New Roman"/>
          <w:sz w:val="24"/>
        </w:rPr>
        <w:t>d</w:t>
      </w:r>
      <w:r w:rsidRPr="00720FE8">
        <w:rPr>
          <w:rFonts w:ascii="Times New Roman" w:hAnsi="Times New Roman" w:cs="Times New Roman"/>
          <w:spacing w:val="-1"/>
          <w:sz w:val="24"/>
        </w:rPr>
        <w:t>a</w:t>
      </w:r>
      <w:r w:rsidRPr="00720FE8">
        <w:rPr>
          <w:rFonts w:ascii="Times New Roman" w:hAnsi="Times New Roman" w:cs="Times New Roman"/>
          <w:sz w:val="24"/>
        </w:rPr>
        <w:t>p</w:t>
      </w:r>
      <w:r w:rsidRPr="00720FE8">
        <w:rPr>
          <w:rFonts w:ascii="Times New Roman" w:hAnsi="Times New Roman" w:cs="Times New Roman"/>
          <w:spacing w:val="2"/>
          <w:sz w:val="24"/>
        </w:rPr>
        <w:t xml:space="preserve"> </w:t>
      </w:r>
      <w:r w:rsidRPr="00720FE8">
        <w:rPr>
          <w:rFonts w:ascii="Times New Roman" w:hAnsi="Times New Roman" w:cs="Times New Roman"/>
          <w:spacing w:val="-1"/>
          <w:sz w:val="24"/>
        </w:rPr>
        <w:t>a</w:t>
      </w:r>
      <w:r w:rsidRPr="00720FE8">
        <w:rPr>
          <w:rFonts w:ascii="Times New Roman" w:hAnsi="Times New Roman" w:cs="Times New Roman"/>
          <w:sz w:val="24"/>
        </w:rPr>
        <w:t>kuntabil</w:t>
      </w:r>
      <w:r w:rsidRPr="00720FE8">
        <w:rPr>
          <w:rFonts w:ascii="Times New Roman" w:hAnsi="Times New Roman" w:cs="Times New Roman"/>
          <w:spacing w:val="1"/>
          <w:sz w:val="24"/>
        </w:rPr>
        <w:t>i</w:t>
      </w:r>
      <w:r w:rsidRPr="00720FE8">
        <w:rPr>
          <w:rFonts w:ascii="Times New Roman" w:hAnsi="Times New Roman" w:cs="Times New Roman"/>
          <w:sz w:val="24"/>
        </w:rPr>
        <w:t>tas publik b</w:t>
      </w:r>
      <w:r w:rsidRPr="00720FE8">
        <w:rPr>
          <w:rFonts w:ascii="Times New Roman" w:hAnsi="Times New Roman" w:cs="Times New Roman"/>
          <w:spacing w:val="-1"/>
          <w:sz w:val="24"/>
        </w:rPr>
        <w:t>e</w:t>
      </w:r>
      <w:r w:rsidRPr="00720FE8">
        <w:rPr>
          <w:rFonts w:ascii="Times New Roman" w:hAnsi="Times New Roman" w:cs="Times New Roman"/>
          <w:spacing w:val="1"/>
          <w:sz w:val="24"/>
        </w:rPr>
        <w:t>r</w:t>
      </w:r>
      <w:r w:rsidRPr="00720FE8">
        <w:rPr>
          <w:rFonts w:ascii="Times New Roman" w:hAnsi="Times New Roman" w:cs="Times New Roman"/>
          <w:sz w:val="24"/>
        </w:rPr>
        <w:t>i</w:t>
      </w:r>
      <w:r w:rsidRPr="00720FE8">
        <w:rPr>
          <w:rFonts w:ascii="Times New Roman" w:hAnsi="Times New Roman" w:cs="Times New Roman"/>
          <w:spacing w:val="1"/>
          <w:sz w:val="24"/>
        </w:rPr>
        <w:t>m</w:t>
      </w:r>
      <w:r w:rsidRPr="00720FE8">
        <w:rPr>
          <w:rFonts w:ascii="Times New Roman" w:hAnsi="Times New Roman" w:cs="Times New Roman"/>
          <w:sz w:val="24"/>
        </w:rPr>
        <w:t>pl</w:t>
      </w:r>
      <w:r w:rsidRPr="00720FE8">
        <w:rPr>
          <w:rFonts w:ascii="Times New Roman" w:hAnsi="Times New Roman" w:cs="Times New Roman"/>
          <w:spacing w:val="1"/>
          <w:sz w:val="24"/>
        </w:rPr>
        <w:t>i</w:t>
      </w:r>
      <w:r w:rsidRPr="00720FE8">
        <w:rPr>
          <w:rFonts w:ascii="Times New Roman" w:hAnsi="Times New Roman" w:cs="Times New Roman"/>
          <w:sz w:val="24"/>
        </w:rPr>
        <w:t>k</w:t>
      </w:r>
      <w:r w:rsidRPr="00720FE8">
        <w:rPr>
          <w:rFonts w:ascii="Times New Roman" w:hAnsi="Times New Roman" w:cs="Times New Roman"/>
          <w:spacing w:val="-1"/>
          <w:sz w:val="24"/>
        </w:rPr>
        <w:t>a</w:t>
      </w:r>
      <w:r w:rsidRPr="00720FE8">
        <w:rPr>
          <w:rFonts w:ascii="Times New Roman" w:hAnsi="Times New Roman" w:cs="Times New Roman"/>
          <w:sz w:val="24"/>
        </w:rPr>
        <w:t>si pada</w:t>
      </w:r>
      <w:r w:rsidRPr="00720FE8">
        <w:rPr>
          <w:rFonts w:ascii="Times New Roman" w:hAnsi="Times New Roman" w:cs="Times New Roman"/>
          <w:spacing w:val="-1"/>
          <w:sz w:val="24"/>
        </w:rPr>
        <w:t xml:space="preserve"> </w:t>
      </w:r>
      <w:r w:rsidRPr="00720FE8">
        <w:rPr>
          <w:rFonts w:ascii="Times New Roman" w:hAnsi="Times New Roman" w:cs="Times New Roman"/>
          <w:sz w:val="24"/>
        </w:rPr>
        <w:t>man</w:t>
      </w:r>
      <w:r w:rsidRPr="00720FE8">
        <w:rPr>
          <w:rFonts w:ascii="Times New Roman" w:hAnsi="Times New Roman" w:cs="Times New Roman"/>
          <w:spacing w:val="-1"/>
          <w:sz w:val="24"/>
        </w:rPr>
        <w:t>a</w:t>
      </w:r>
      <w:r w:rsidRPr="00720FE8">
        <w:rPr>
          <w:rFonts w:ascii="Times New Roman" w:hAnsi="Times New Roman" w:cs="Times New Roman"/>
          <w:spacing w:val="3"/>
          <w:sz w:val="24"/>
        </w:rPr>
        <w:t>j</w:t>
      </w:r>
      <w:r w:rsidRPr="00720FE8">
        <w:rPr>
          <w:rFonts w:ascii="Times New Roman" w:hAnsi="Times New Roman" w:cs="Times New Roman"/>
          <w:spacing w:val="-1"/>
          <w:sz w:val="24"/>
        </w:rPr>
        <w:t>e</w:t>
      </w:r>
      <w:r w:rsidRPr="00720FE8">
        <w:rPr>
          <w:rFonts w:ascii="Times New Roman" w:hAnsi="Times New Roman" w:cs="Times New Roman"/>
          <w:sz w:val="24"/>
        </w:rPr>
        <w:t>men publik un</w:t>
      </w:r>
      <w:r w:rsidRPr="00720FE8">
        <w:rPr>
          <w:rFonts w:ascii="Times New Roman" w:hAnsi="Times New Roman" w:cs="Times New Roman"/>
          <w:spacing w:val="1"/>
          <w:sz w:val="24"/>
        </w:rPr>
        <w:t>t</w:t>
      </w:r>
      <w:r w:rsidRPr="00720FE8">
        <w:rPr>
          <w:rFonts w:ascii="Times New Roman" w:hAnsi="Times New Roman" w:cs="Times New Roman"/>
          <w:sz w:val="24"/>
        </w:rPr>
        <w:t>uk memb</w:t>
      </w:r>
      <w:r w:rsidRPr="00720FE8">
        <w:rPr>
          <w:rFonts w:ascii="Times New Roman" w:hAnsi="Times New Roman" w:cs="Times New Roman"/>
          <w:spacing w:val="-1"/>
          <w:sz w:val="24"/>
        </w:rPr>
        <w:t>e</w:t>
      </w:r>
      <w:r w:rsidRPr="00720FE8">
        <w:rPr>
          <w:rFonts w:ascii="Times New Roman" w:hAnsi="Times New Roman" w:cs="Times New Roman"/>
          <w:sz w:val="24"/>
        </w:rPr>
        <w:t>ri info</w:t>
      </w:r>
      <w:r w:rsidRPr="00720FE8">
        <w:rPr>
          <w:rFonts w:ascii="Times New Roman" w:hAnsi="Times New Roman" w:cs="Times New Roman"/>
          <w:spacing w:val="-1"/>
          <w:sz w:val="24"/>
        </w:rPr>
        <w:t>r</w:t>
      </w:r>
      <w:r w:rsidRPr="00720FE8">
        <w:rPr>
          <w:rFonts w:ascii="Times New Roman" w:hAnsi="Times New Roman" w:cs="Times New Roman"/>
          <w:sz w:val="24"/>
        </w:rPr>
        <w:t>masi k</w:t>
      </w:r>
      <w:r w:rsidRPr="00720FE8">
        <w:rPr>
          <w:rFonts w:ascii="Times New Roman" w:hAnsi="Times New Roman" w:cs="Times New Roman"/>
          <w:spacing w:val="-1"/>
          <w:sz w:val="24"/>
        </w:rPr>
        <w:t>e</w:t>
      </w:r>
      <w:r w:rsidRPr="00720FE8">
        <w:rPr>
          <w:rFonts w:ascii="Times New Roman" w:hAnsi="Times New Roman" w:cs="Times New Roman"/>
          <w:spacing w:val="2"/>
          <w:sz w:val="24"/>
        </w:rPr>
        <w:t>p</w:t>
      </w:r>
      <w:r w:rsidRPr="00720FE8">
        <w:rPr>
          <w:rFonts w:ascii="Times New Roman" w:hAnsi="Times New Roman" w:cs="Times New Roman"/>
          <w:spacing w:val="1"/>
          <w:sz w:val="24"/>
        </w:rPr>
        <w:t>a</w:t>
      </w:r>
      <w:r w:rsidRPr="00720FE8">
        <w:rPr>
          <w:rFonts w:ascii="Times New Roman" w:hAnsi="Times New Roman" w:cs="Times New Roman"/>
          <w:sz w:val="24"/>
        </w:rPr>
        <w:t>da</w:t>
      </w:r>
      <w:r w:rsidRPr="00720FE8">
        <w:rPr>
          <w:rFonts w:ascii="Times New Roman" w:hAnsi="Times New Roman" w:cs="Times New Roman"/>
          <w:spacing w:val="-1"/>
          <w:sz w:val="24"/>
        </w:rPr>
        <w:t xml:space="preserve"> </w:t>
      </w:r>
      <w:r w:rsidRPr="00720FE8">
        <w:rPr>
          <w:rFonts w:ascii="Times New Roman" w:hAnsi="Times New Roman" w:cs="Times New Roman"/>
          <w:sz w:val="24"/>
        </w:rPr>
        <w:t>publ</w:t>
      </w:r>
      <w:r w:rsidRPr="00720FE8">
        <w:rPr>
          <w:rFonts w:ascii="Times New Roman" w:hAnsi="Times New Roman" w:cs="Times New Roman"/>
          <w:spacing w:val="1"/>
          <w:sz w:val="24"/>
        </w:rPr>
        <w:t>i</w:t>
      </w:r>
      <w:r w:rsidRPr="00720FE8">
        <w:rPr>
          <w:rFonts w:ascii="Times New Roman" w:hAnsi="Times New Roman" w:cs="Times New Roman"/>
          <w:sz w:val="24"/>
        </w:rPr>
        <w:t>k, sal</w:t>
      </w:r>
      <w:r w:rsidRPr="00720FE8">
        <w:rPr>
          <w:rFonts w:ascii="Times New Roman" w:hAnsi="Times New Roman" w:cs="Times New Roman"/>
          <w:spacing w:val="-1"/>
          <w:sz w:val="24"/>
        </w:rPr>
        <w:t>a</w:t>
      </w:r>
      <w:r w:rsidRPr="00720FE8">
        <w:rPr>
          <w:rFonts w:ascii="Times New Roman" w:hAnsi="Times New Roman" w:cs="Times New Roman"/>
          <w:sz w:val="24"/>
        </w:rPr>
        <w:t>h satu</w:t>
      </w:r>
      <w:r w:rsidRPr="00720FE8">
        <w:rPr>
          <w:rFonts w:ascii="Times New Roman" w:hAnsi="Times New Roman" w:cs="Times New Roman"/>
          <w:spacing w:val="4"/>
          <w:sz w:val="24"/>
        </w:rPr>
        <w:t>n</w:t>
      </w:r>
      <w:r w:rsidRPr="00720FE8">
        <w:rPr>
          <w:rFonts w:ascii="Times New Roman" w:hAnsi="Times New Roman" w:cs="Times New Roman"/>
          <w:spacing w:val="-5"/>
          <w:sz w:val="24"/>
        </w:rPr>
        <w:t>y</w:t>
      </w:r>
      <w:r w:rsidRPr="00720FE8">
        <w:rPr>
          <w:rFonts w:ascii="Times New Roman" w:hAnsi="Times New Roman" w:cs="Times New Roman"/>
          <w:sz w:val="24"/>
        </w:rPr>
        <w:t>a</w:t>
      </w:r>
      <w:r w:rsidRPr="00720FE8">
        <w:rPr>
          <w:rFonts w:ascii="Times New Roman" w:hAnsi="Times New Roman" w:cs="Times New Roman"/>
          <w:spacing w:val="1"/>
          <w:sz w:val="24"/>
        </w:rPr>
        <w:t xml:space="preserve"> </w:t>
      </w:r>
      <w:r w:rsidRPr="00720FE8">
        <w:rPr>
          <w:rFonts w:ascii="Times New Roman" w:hAnsi="Times New Roman" w:cs="Times New Roman"/>
          <w:spacing w:val="-1"/>
          <w:sz w:val="24"/>
        </w:rPr>
        <w:t>a</w:t>
      </w:r>
      <w:r w:rsidRPr="00720FE8">
        <w:rPr>
          <w:rFonts w:ascii="Times New Roman" w:hAnsi="Times New Roman" w:cs="Times New Roman"/>
          <w:sz w:val="24"/>
        </w:rPr>
        <w:t>d</w:t>
      </w:r>
      <w:r w:rsidRPr="00720FE8">
        <w:rPr>
          <w:rFonts w:ascii="Times New Roman" w:hAnsi="Times New Roman" w:cs="Times New Roman"/>
          <w:spacing w:val="-1"/>
          <w:sz w:val="24"/>
        </w:rPr>
        <w:t>a</w:t>
      </w:r>
      <w:r w:rsidRPr="00720FE8">
        <w:rPr>
          <w:rFonts w:ascii="Times New Roman" w:hAnsi="Times New Roman" w:cs="Times New Roman"/>
          <w:sz w:val="24"/>
        </w:rPr>
        <w:t>lah in</w:t>
      </w:r>
      <w:r w:rsidRPr="00720FE8">
        <w:rPr>
          <w:rFonts w:ascii="Times New Roman" w:hAnsi="Times New Roman" w:cs="Times New Roman"/>
          <w:spacing w:val="-1"/>
          <w:sz w:val="24"/>
        </w:rPr>
        <w:t>f</w:t>
      </w:r>
      <w:r w:rsidRPr="00720FE8">
        <w:rPr>
          <w:rFonts w:ascii="Times New Roman" w:hAnsi="Times New Roman" w:cs="Times New Roman"/>
          <w:sz w:val="24"/>
        </w:rPr>
        <w:t>o</w:t>
      </w:r>
      <w:r w:rsidRPr="00720FE8">
        <w:rPr>
          <w:rFonts w:ascii="Times New Roman" w:hAnsi="Times New Roman" w:cs="Times New Roman"/>
          <w:spacing w:val="-1"/>
          <w:sz w:val="24"/>
        </w:rPr>
        <w:t>r</w:t>
      </w:r>
      <w:r w:rsidRPr="00720FE8">
        <w:rPr>
          <w:rFonts w:ascii="Times New Roman" w:hAnsi="Times New Roman" w:cs="Times New Roman"/>
          <w:spacing w:val="3"/>
          <w:sz w:val="24"/>
        </w:rPr>
        <w:t>m</w:t>
      </w:r>
      <w:r w:rsidRPr="00720FE8">
        <w:rPr>
          <w:rFonts w:ascii="Times New Roman" w:hAnsi="Times New Roman" w:cs="Times New Roman"/>
          <w:spacing w:val="-1"/>
          <w:sz w:val="24"/>
        </w:rPr>
        <w:t>a</w:t>
      </w:r>
      <w:r w:rsidRPr="00720FE8">
        <w:rPr>
          <w:rFonts w:ascii="Times New Roman" w:hAnsi="Times New Roman" w:cs="Times New Roman"/>
          <w:sz w:val="24"/>
        </w:rPr>
        <w:t>si akunta</w:t>
      </w:r>
      <w:r w:rsidRPr="00720FE8">
        <w:rPr>
          <w:rFonts w:ascii="Times New Roman" w:hAnsi="Times New Roman" w:cs="Times New Roman"/>
          <w:spacing w:val="1"/>
          <w:sz w:val="24"/>
        </w:rPr>
        <w:t>n</w:t>
      </w:r>
      <w:r w:rsidRPr="00720FE8">
        <w:rPr>
          <w:rFonts w:ascii="Times New Roman" w:hAnsi="Times New Roman" w:cs="Times New Roman"/>
          <w:sz w:val="24"/>
        </w:rPr>
        <w:t>si</w:t>
      </w:r>
      <w:r w:rsidRPr="00720FE8">
        <w:rPr>
          <w:rFonts w:ascii="Times New Roman" w:hAnsi="Times New Roman" w:cs="Times New Roman"/>
          <w:spacing w:val="3"/>
          <w:sz w:val="24"/>
        </w:rPr>
        <w:t xml:space="preserve"> </w:t>
      </w:r>
      <w:r w:rsidRPr="00720FE8">
        <w:rPr>
          <w:rFonts w:ascii="Times New Roman" w:hAnsi="Times New Roman" w:cs="Times New Roman"/>
          <w:spacing w:val="-5"/>
          <w:sz w:val="24"/>
        </w:rPr>
        <w:t>y</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z w:val="24"/>
        </w:rPr>
        <w:t>g b</w:t>
      </w:r>
      <w:r w:rsidRPr="00720FE8">
        <w:rPr>
          <w:rFonts w:ascii="Times New Roman" w:hAnsi="Times New Roman" w:cs="Times New Roman"/>
          <w:spacing w:val="-1"/>
          <w:sz w:val="24"/>
        </w:rPr>
        <w:t>e</w:t>
      </w:r>
      <w:r w:rsidRPr="00720FE8">
        <w:rPr>
          <w:rFonts w:ascii="Times New Roman" w:hAnsi="Times New Roman" w:cs="Times New Roman"/>
          <w:sz w:val="24"/>
        </w:rPr>
        <w:t>rupa</w:t>
      </w:r>
      <w:r w:rsidRPr="00720FE8">
        <w:rPr>
          <w:rFonts w:ascii="Times New Roman" w:hAnsi="Times New Roman" w:cs="Times New Roman"/>
          <w:spacing w:val="-2"/>
          <w:sz w:val="24"/>
        </w:rPr>
        <w:t xml:space="preserve"> </w:t>
      </w:r>
      <w:r w:rsidRPr="00720FE8">
        <w:rPr>
          <w:rFonts w:ascii="Times New Roman" w:hAnsi="Times New Roman" w:cs="Times New Roman"/>
          <w:sz w:val="24"/>
        </w:rPr>
        <w:t>lap</w:t>
      </w:r>
      <w:r w:rsidRPr="00720FE8">
        <w:rPr>
          <w:rFonts w:ascii="Times New Roman" w:hAnsi="Times New Roman" w:cs="Times New Roman"/>
          <w:spacing w:val="2"/>
          <w:sz w:val="24"/>
        </w:rPr>
        <w:t>o</w:t>
      </w:r>
      <w:r w:rsidRPr="00720FE8">
        <w:rPr>
          <w:rFonts w:ascii="Times New Roman" w:hAnsi="Times New Roman" w:cs="Times New Roman"/>
          <w:sz w:val="24"/>
        </w:rPr>
        <w:t>r</w:t>
      </w:r>
      <w:r w:rsidRPr="00720FE8">
        <w:rPr>
          <w:rFonts w:ascii="Times New Roman" w:hAnsi="Times New Roman" w:cs="Times New Roman"/>
          <w:spacing w:val="-2"/>
          <w:sz w:val="24"/>
        </w:rPr>
        <w:t>a</w:t>
      </w:r>
      <w:r w:rsidRPr="00720FE8">
        <w:rPr>
          <w:rFonts w:ascii="Times New Roman" w:hAnsi="Times New Roman" w:cs="Times New Roman"/>
          <w:sz w:val="24"/>
        </w:rPr>
        <w:t>n k</w:t>
      </w:r>
      <w:r w:rsidRPr="00720FE8">
        <w:rPr>
          <w:rFonts w:ascii="Times New Roman" w:hAnsi="Times New Roman" w:cs="Times New Roman"/>
          <w:spacing w:val="-1"/>
          <w:sz w:val="24"/>
        </w:rPr>
        <w:t>e</w:t>
      </w:r>
      <w:r w:rsidRPr="00720FE8">
        <w:rPr>
          <w:rFonts w:ascii="Times New Roman" w:hAnsi="Times New Roman" w:cs="Times New Roman"/>
          <w:spacing w:val="2"/>
          <w:sz w:val="24"/>
        </w:rPr>
        <w:t>u</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pacing w:val="-2"/>
          <w:sz w:val="24"/>
        </w:rPr>
        <w:t>g</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z w:val="24"/>
        </w:rPr>
        <w:t>. Akunt</w:t>
      </w:r>
      <w:r w:rsidRPr="00720FE8">
        <w:rPr>
          <w:rFonts w:ascii="Times New Roman" w:hAnsi="Times New Roman" w:cs="Times New Roman"/>
          <w:spacing w:val="-1"/>
          <w:sz w:val="24"/>
        </w:rPr>
        <w:t>a</w:t>
      </w:r>
      <w:r w:rsidRPr="00720FE8">
        <w:rPr>
          <w:rFonts w:ascii="Times New Roman" w:hAnsi="Times New Roman" w:cs="Times New Roman"/>
          <w:sz w:val="24"/>
        </w:rPr>
        <w:t>nsi dan l</w:t>
      </w:r>
      <w:r w:rsidRPr="00720FE8">
        <w:rPr>
          <w:rFonts w:ascii="Times New Roman" w:hAnsi="Times New Roman" w:cs="Times New Roman"/>
          <w:spacing w:val="-1"/>
          <w:sz w:val="24"/>
        </w:rPr>
        <w:t>a</w:t>
      </w:r>
      <w:r w:rsidRPr="00720FE8">
        <w:rPr>
          <w:rFonts w:ascii="Times New Roman" w:hAnsi="Times New Roman" w:cs="Times New Roman"/>
          <w:sz w:val="24"/>
        </w:rPr>
        <w:t>por</w:t>
      </w:r>
      <w:r w:rsidRPr="00720FE8">
        <w:rPr>
          <w:rFonts w:ascii="Times New Roman" w:hAnsi="Times New Roman" w:cs="Times New Roman"/>
          <w:spacing w:val="-2"/>
          <w:sz w:val="24"/>
        </w:rPr>
        <w:t>a</w:t>
      </w:r>
      <w:r w:rsidRPr="00720FE8">
        <w:rPr>
          <w:rFonts w:ascii="Times New Roman" w:hAnsi="Times New Roman" w:cs="Times New Roman"/>
          <w:sz w:val="24"/>
        </w:rPr>
        <w:t>n</w:t>
      </w:r>
      <w:r w:rsidRPr="00720FE8">
        <w:rPr>
          <w:rFonts w:ascii="Times New Roman" w:hAnsi="Times New Roman" w:cs="Times New Roman"/>
          <w:spacing w:val="2"/>
          <w:sz w:val="24"/>
        </w:rPr>
        <w:t xml:space="preserve"> </w:t>
      </w:r>
      <w:r w:rsidRPr="00720FE8">
        <w:rPr>
          <w:rFonts w:ascii="Times New Roman" w:hAnsi="Times New Roman" w:cs="Times New Roman"/>
          <w:sz w:val="24"/>
        </w:rPr>
        <w:t>k</w:t>
      </w:r>
      <w:r w:rsidRPr="00720FE8">
        <w:rPr>
          <w:rFonts w:ascii="Times New Roman" w:hAnsi="Times New Roman" w:cs="Times New Roman"/>
          <w:spacing w:val="-1"/>
          <w:sz w:val="24"/>
        </w:rPr>
        <w:t>e</w:t>
      </w:r>
      <w:r w:rsidRPr="00720FE8">
        <w:rPr>
          <w:rFonts w:ascii="Times New Roman" w:hAnsi="Times New Roman" w:cs="Times New Roman"/>
          <w:sz w:val="24"/>
        </w:rPr>
        <w:t>u</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pacing w:val="-2"/>
          <w:sz w:val="24"/>
        </w:rPr>
        <w:t>g</w:t>
      </w:r>
      <w:r w:rsidRPr="00720FE8">
        <w:rPr>
          <w:rFonts w:ascii="Times New Roman" w:hAnsi="Times New Roman" w:cs="Times New Roman"/>
          <w:spacing w:val="-1"/>
          <w:sz w:val="24"/>
        </w:rPr>
        <w:t>a</w:t>
      </w:r>
      <w:r w:rsidRPr="00720FE8">
        <w:rPr>
          <w:rFonts w:ascii="Times New Roman" w:hAnsi="Times New Roman" w:cs="Times New Roman"/>
          <w:sz w:val="24"/>
        </w:rPr>
        <w:t>n me</w:t>
      </w:r>
      <w:r w:rsidRPr="00720FE8">
        <w:rPr>
          <w:rFonts w:ascii="Times New Roman" w:hAnsi="Times New Roman" w:cs="Times New Roman"/>
          <w:spacing w:val="2"/>
          <w:sz w:val="24"/>
        </w:rPr>
        <w:t>n</w:t>
      </w:r>
      <w:r w:rsidRPr="00720FE8">
        <w:rPr>
          <w:rFonts w:ascii="Times New Roman" w:hAnsi="Times New Roman" w:cs="Times New Roman"/>
          <w:sz w:val="24"/>
        </w:rPr>
        <w:t>g</w:t>
      </w:r>
      <w:r w:rsidRPr="00720FE8">
        <w:rPr>
          <w:rFonts w:ascii="Times New Roman" w:hAnsi="Times New Roman" w:cs="Times New Roman"/>
          <w:spacing w:val="-1"/>
          <w:sz w:val="24"/>
        </w:rPr>
        <w:t>a</w:t>
      </w:r>
      <w:r w:rsidRPr="00720FE8">
        <w:rPr>
          <w:rFonts w:ascii="Times New Roman" w:hAnsi="Times New Roman" w:cs="Times New Roman"/>
          <w:sz w:val="24"/>
        </w:rPr>
        <w:t>ndu</w:t>
      </w:r>
      <w:r w:rsidRPr="00720FE8">
        <w:rPr>
          <w:rFonts w:ascii="Times New Roman" w:hAnsi="Times New Roman" w:cs="Times New Roman"/>
          <w:spacing w:val="2"/>
          <w:sz w:val="24"/>
        </w:rPr>
        <w:t>n</w:t>
      </w:r>
      <w:r w:rsidRPr="00720FE8">
        <w:rPr>
          <w:rFonts w:ascii="Times New Roman" w:hAnsi="Times New Roman" w:cs="Times New Roman"/>
          <w:sz w:val="24"/>
        </w:rPr>
        <w:t>g p</w:t>
      </w:r>
      <w:r w:rsidRPr="00720FE8">
        <w:rPr>
          <w:rFonts w:ascii="Times New Roman" w:hAnsi="Times New Roman" w:cs="Times New Roman"/>
          <w:spacing w:val="-1"/>
          <w:sz w:val="24"/>
        </w:rPr>
        <w:t>e</w:t>
      </w:r>
      <w:r w:rsidRPr="00720FE8">
        <w:rPr>
          <w:rFonts w:ascii="Times New Roman" w:hAnsi="Times New Roman" w:cs="Times New Roman"/>
          <w:sz w:val="24"/>
        </w:rPr>
        <w:t>ng</w:t>
      </w:r>
      <w:r w:rsidRPr="00720FE8">
        <w:rPr>
          <w:rFonts w:ascii="Times New Roman" w:hAnsi="Times New Roman" w:cs="Times New Roman"/>
          <w:spacing w:val="-1"/>
          <w:sz w:val="24"/>
        </w:rPr>
        <w:t>e</w:t>
      </w:r>
      <w:r w:rsidRPr="00720FE8">
        <w:rPr>
          <w:rFonts w:ascii="Times New Roman" w:hAnsi="Times New Roman" w:cs="Times New Roman"/>
          <w:sz w:val="24"/>
        </w:rPr>
        <w:t>rtian</w:t>
      </w:r>
      <w:r w:rsidRPr="00720FE8">
        <w:rPr>
          <w:rFonts w:ascii="Times New Roman" w:hAnsi="Times New Roman" w:cs="Times New Roman"/>
          <w:spacing w:val="-1"/>
          <w:sz w:val="24"/>
        </w:rPr>
        <w:t xml:space="preserve"> </w:t>
      </w:r>
      <w:r w:rsidRPr="00720FE8">
        <w:rPr>
          <w:rFonts w:ascii="Times New Roman" w:hAnsi="Times New Roman" w:cs="Times New Roman"/>
          <w:sz w:val="24"/>
        </w:rPr>
        <w:t>s</w:t>
      </w:r>
      <w:r w:rsidRPr="00720FE8">
        <w:rPr>
          <w:rFonts w:ascii="Times New Roman" w:hAnsi="Times New Roman" w:cs="Times New Roman"/>
          <w:spacing w:val="-1"/>
          <w:sz w:val="24"/>
        </w:rPr>
        <w:t>e</w:t>
      </w:r>
      <w:r w:rsidRPr="00720FE8">
        <w:rPr>
          <w:rFonts w:ascii="Times New Roman" w:hAnsi="Times New Roman" w:cs="Times New Roman"/>
          <w:spacing w:val="2"/>
          <w:sz w:val="24"/>
        </w:rPr>
        <w:t>b</w:t>
      </w:r>
      <w:r w:rsidRPr="00720FE8">
        <w:rPr>
          <w:rFonts w:ascii="Times New Roman" w:hAnsi="Times New Roman" w:cs="Times New Roman"/>
          <w:spacing w:val="1"/>
          <w:sz w:val="24"/>
        </w:rPr>
        <w:t>a</w:t>
      </w:r>
      <w:r w:rsidRPr="00720FE8">
        <w:rPr>
          <w:rFonts w:ascii="Times New Roman" w:hAnsi="Times New Roman" w:cs="Times New Roman"/>
          <w:spacing w:val="-2"/>
          <w:sz w:val="24"/>
        </w:rPr>
        <w:t>g</w:t>
      </w:r>
      <w:r w:rsidRPr="00720FE8">
        <w:rPr>
          <w:rFonts w:ascii="Times New Roman" w:hAnsi="Times New Roman" w:cs="Times New Roman"/>
          <w:spacing w:val="-1"/>
          <w:sz w:val="24"/>
        </w:rPr>
        <w:t>a</w:t>
      </w:r>
      <w:r w:rsidRPr="00720FE8">
        <w:rPr>
          <w:rFonts w:ascii="Times New Roman" w:hAnsi="Times New Roman" w:cs="Times New Roman"/>
          <w:sz w:val="24"/>
        </w:rPr>
        <w:t>i suatu</w:t>
      </w:r>
      <w:r w:rsidRPr="00720FE8">
        <w:rPr>
          <w:rFonts w:ascii="Times New Roman" w:hAnsi="Times New Roman" w:cs="Times New Roman"/>
          <w:spacing w:val="2"/>
          <w:sz w:val="24"/>
        </w:rPr>
        <w:t xml:space="preserve"> </w:t>
      </w:r>
      <w:r w:rsidRPr="00720FE8">
        <w:rPr>
          <w:rFonts w:ascii="Times New Roman" w:hAnsi="Times New Roman" w:cs="Times New Roman"/>
          <w:sz w:val="24"/>
        </w:rPr>
        <w:t>p</w:t>
      </w:r>
      <w:r w:rsidRPr="00720FE8">
        <w:rPr>
          <w:rFonts w:ascii="Times New Roman" w:hAnsi="Times New Roman" w:cs="Times New Roman"/>
          <w:spacing w:val="-1"/>
          <w:sz w:val="24"/>
        </w:rPr>
        <w:t>r</w:t>
      </w:r>
      <w:r w:rsidRPr="00720FE8">
        <w:rPr>
          <w:rFonts w:ascii="Times New Roman" w:hAnsi="Times New Roman" w:cs="Times New Roman"/>
          <w:sz w:val="24"/>
        </w:rPr>
        <w:t>oses p</w:t>
      </w:r>
      <w:r w:rsidRPr="00720FE8">
        <w:rPr>
          <w:rFonts w:ascii="Times New Roman" w:hAnsi="Times New Roman" w:cs="Times New Roman"/>
          <w:spacing w:val="-1"/>
          <w:sz w:val="24"/>
        </w:rPr>
        <w:t>e</w:t>
      </w:r>
      <w:r w:rsidRPr="00720FE8">
        <w:rPr>
          <w:rFonts w:ascii="Times New Roman" w:hAnsi="Times New Roman" w:cs="Times New Roman"/>
          <w:spacing w:val="2"/>
          <w:sz w:val="24"/>
        </w:rPr>
        <w:t>n</w:t>
      </w:r>
      <w:r w:rsidRPr="00720FE8">
        <w:rPr>
          <w:rFonts w:ascii="Times New Roman" w:hAnsi="Times New Roman" w:cs="Times New Roman"/>
          <w:spacing w:val="-2"/>
          <w:sz w:val="24"/>
        </w:rPr>
        <w:t>g</w:t>
      </w:r>
      <w:r w:rsidRPr="00720FE8">
        <w:rPr>
          <w:rFonts w:ascii="Times New Roman" w:hAnsi="Times New Roman" w:cs="Times New Roman"/>
          <w:sz w:val="24"/>
        </w:rPr>
        <w:t>umpu</w:t>
      </w:r>
      <w:r w:rsidRPr="00720FE8">
        <w:rPr>
          <w:rFonts w:ascii="Times New Roman" w:hAnsi="Times New Roman" w:cs="Times New Roman"/>
          <w:spacing w:val="1"/>
          <w:sz w:val="24"/>
        </w:rPr>
        <w:t>l</w:t>
      </w:r>
      <w:r w:rsidRPr="00720FE8">
        <w:rPr>
          <w:rFonts w:ascii="Times New Roman" w:hAnsi="Times New Roman" w:cs="Times New Roman"/>
          <w:spacing w:val="-1"/>
          <w:sz w:val="24"/>
        </w:rPr>
        <w:t>a</w:t>
      </w:r>
      <w:r w:rsidRPr="00720FE8">
        <w:rPr>
          <w:rFonts w:ascii="Times New Roman" w:hAnsi="Times New Roman" w:cs="Times New Roman"/>
          <w:sz w:val="24"/>
        </w:rPr>
        <w:t>n, p</w:t>
      </w:r>
      <w:r w:rsidRPr="00720FE8">
        <w:rPr>
          <w:rFonts w:ascii="Times New Roman" w:hAnsi="Times New Roman" w:cs="Times New Roman"/>
          <w:spacing w:val="-1"/>
          <w:sz w:val="24"/>
        </w:rPr>
        <w:t>e</w:t>
      </w:r>
      <w:r w:rsidRPr="00720FE8">
        <w:rPr>
          <w:rFonts w:ascii="Times New Roman" w:hAnsi="Times New Roman" w:cs="Times New Roman"/>
          <w:spacing w:val="2"/>
          <w:sz w:val="24"/>
        </w:rPr>
        <w:t>n</w:t>
      </w:r>
      <w:r w:rsidRPr="00720FE8">
        <w:rPr>
          <w:rFonts w:ascii="Times New Roman" w:hAnsi="Times New Roman" w:cs="Times New Roman"/>
          <w:spacing w:val="-2"/>
          <w:sz w:val="24"/>
        </w:rPr>
        <w:t>g</w:t>
      </w:r>
      <w:r w:rsidRPr="00720FE8">
        <w:rPr>
          <w:rFonts w:ascii="Times New Roman" w:hAnsi="Times New Roman" w:cs="Times New Roman"/>
          <w:sz w:val="24"/>
        </w:rPr>
        <w:t>ola</w:t>
      </w:r>
      <w:r w:rsidRPr="00720FE8">
        <w:rPr>
          <w:rFonts w:ascii="Times New Roman" w:hAnsi="Times New Roman" w:cs="Times New Roman"/>
          <w:spacing w:val="2"/>
          <w:sz w:val="24"/>
        </w:rPr>
        <w:t>h</w:t>
      </w:r>
      <w:r w:rsidRPr="00720FE8">
        <w:rPr>
          <w:rFonts w:ascii="Times New Roman" w:hAnsi="Times New Roman" w:cs="Times New Roman"/>
          <w:spacing w:val="-1"/>
          <w:sz w:val="24"/>
        </w:rPr>
        <w:t>a</w:t>
      </w:r>
      <w:r w:rsidRPr="00720FE8">
        <w:rPr>
          <w:rFonts w:ascii="Times New Roman" w:hAnsi="Times New Roman" w:cs="Times New Roman"/>
          <w:sz w:val="24"/>
        </w:rPr>
        <w:t>n, d</w:t>
      </w:r>
      <w:r w:rsidRPr="00720FE8">
        <w:rPr>
          <w:rFonts w:ascii="Times New Roman" w:hAnsi="Times New Roman" w:cs="Times New Roman"/>
          <w:spacing w:val="-1"/>
          <w:sz w:val="24"/>
        </w:rPr>
        <w:t>a</w:t>
      </w:r>
      <w:r w:rsidRPr="00720FE8">
        <w:rPr>
          <w:rFonts w:ascii="Times New Roman" w:hAnsi="Times New Roman" w:cs="Times New Roman"/>
          <w:sz w:val="24"/>
        </w:rPr>
        <w:t>n p</w:t>
      </w:r>
      <w:r w:rsidRPr="00720FE8">
        <w:rPr>
          <w:rFonts w:ascii="Times New Roman" w:hAnsi="Times New Roman" w:cs="Times New Roman"/>
          <w:spacing w:val="-1"/>
          <w:sz w:val="24"/>
        </w:rPr>
        <w:t>e</w:t>
      </w:r>
      <w:r w:rsidRPr="00720FE8">
        <w:rPr>
          <w:rFonts w:ascii="Times New Roman" w:hAnsi="Times New Roman" w:cs="Times New Roman"/>
          <w:sz w:val="24"/>
        </w:rPr>
        <w:t>n</w:t>
      </w:r>
      <w:r w:rsidRPr="00720FE8">
        <w:rPr>
          <w:rFonts w:ascii="Times New Roman" w:hAnsi="Times New Roman" w:cs="Times New Roman"/>
          <w:spacing w:val="-2"/>
          <w:sz w:val="24"/>
        </w:rPr>
        <w:t>g</w:t>
      </w:r>
      <w:r w:rsidRPr="00720FE8">
        <w:rPr>
          <w:rFonts w:ascii="Times New Roman" w:hAnsi="Times New Roman" w:cs="Times New Roman"/>
          <w:sz w:val="24"/>
        </w:rPr>
        <w:t>komun</w:t>
      </w:r>
      <w:r w:rsidRPr="00720FE8">
        <w:rPr>
          <w:rFonts w:ascii="Times New Roman" w:hAnsi="Times New Roman" w:cs="Times New Roman"/>
          <w:spacing w:val="1"/>
          <w:sz w:val="24"/>
        </w:rPr>
        <w:t>i</w:t>
      </w:r>
      <w:r w:rsidRPr="00720FE8">
        <w:rPr>
          <w:rFonts w:ascii="Times New Roman" w:hAnsi="Times New Roman" w:cs="Times New Roman"/>
          <w:sz w:val="24"/>
        </w:rPr>
        <w:t>k</w:t>
      </w:r>
      <w:r w:rsidRPr="00720FE8">
        <w:rPr>
          <w:rFonts w:ascii="Times New Roman" w:hAnsi="Times New Roman" w:cs="Times New Roman"/>
          <w:spacing w:val="-1"/>
          <w:sz w:val="24"/>
        </w:rPr>
        <w:t>a</w:t>
      </w:r>
      <w:r w:rsidRPr="00720FE8">
        <w:rPr>
          <w:rFonts w:ascii="Times New Roman" w:hAnsi="Times New Roman" w:cs="Times New Roman"/>
          <w:sz w:val="24"/>
        </w:rPr>
        <w:t>sian i</w:t>
      </w:r>
      <w:r w:rsidRPr="00720FE8">
        <w:rPr>
          <w:rFonts w:ascii="Times New Roman" w:hAnsi="Times New Roman" w:cs="Times New Roman"/>
          <w:spacing w:val="2"/>
          <w:sz w:val="24"/>
        </w:rPr>
        <w:t>n</w:t>
      </w:r>
      <w:r w:rsidRPr="00720FE8">
        <w:rPr>
          <w:rFonts w:ascii="Times New Roman" w:hAnsi="Times New Roman" w:cs="Times New Roman"/>
          <w:sz w:val="24"/>
        </w:rPr>
        <w:t>fo</w:t>
      </w:r>
      <w:r w:rsidRPr="00720FE8">
        <w:rPr>
          <w:rFonts w:ascii="Times New Roman" w:hAnsi="Times New Roman" w:cs="Times New Roman"/>
          <w:spacing w:val="1"/>
          <w:sz w:val="24"/>
        </w:rPr>
        <w:t>r</w:t>
      </w:r>
      <w:r w:rsidRPr="00720FE8">
        <w:rPr>
          <w:rFonts w:ascii="Times New Roman" w:hAnsi="Times New Roman" w:cs="Times New Roman"/>
          <w:sz w:val="24"/>
        </w:rPr>
        <w:t>masi</w:t>
      </w:r>
      <w:r w:rsidRPr="00720FE8">
        <w:rPr>
          <w:rFonts w:ascii="Times New Roman" w:hAnsi="Times New Roman" w:cs="Times New Roman"/>
          <w:spacing w:val="2"/>
          <w:sz w:val="24"/>
        </w:rPr>
        <w:t xml:space="preserve"> </w:t>
      </w:r>
      <w:r w:rsidRPr="00720FE8">
        <w:rPr>
          <w:rFonts w:ascii="Times New Roman" w:hAnsi="Times New Roman" w:cs="Times New Roman"/>
          <w:spacing w:val="-5"/>
          <w:sz w:val="24"/>
        </w:rPr>
        <w:t>y</w:t>
      </w:r>
      <w:r w:rsidRPr="00720FE8">
        <w:rPr>
          <w:rFonts w:ascii="Times New Roman" w:hAnsi="Times New Roman" w:cs="Times New Roman"/>
          <w:spacing w:val="-1"/>
          <w:sz w:val="24"/>
        </w:rPr>
        <w:t>a</w:t>
      </w:r>
      <w:r w:rsidRPr="00720FE8">
        <w:rPr>
          <w:rFonts w:ascii="Times New Roman" w:hAnsi="Times New Roman" w:cs="Times New Roman"/>
          <w:spacing w:val="2"/>
          <w:sz w:val="24"/>
        </w:rPr>
        <w:t>n</w:t>
      </w:r>
      <w:r w:rsidRPr="00720FE8">
        <w:rPr>
          <w:rFonts w:ascii="Times New Roman" w:hAnsi="Times New Roman" w:cs="Times New Roman"/>
          <w:sz w:val="24"/>
        </w:rPr>
        <w:t>g</w:t>
      </w:r>
      <w:r w:rsidRPr="00720FE8">
        <w:rPr>
          <w:rFonts w:ascii="Times New Roman" w:hAnsi="Times New Roman" w:cs="Times New Roman"/>
          <w:spacing w:val="-2"/>
          <w:sz w:val="24"/>
        </w:rPr>
        <w:t xml:space="preserve"> </w:t>
      </w:r>
      <w:r w:rsidRPr="00720FE8">
        <w:rPr>
          <w:rFonts w:ascii="Times New Roman" w:hAnsi="Times New Roman" w:cs="Times New Roman"/>
          <w:spacing w:val="2"/>
          <w:sz w:val="24"/>
        </w:rPr>
        <w:t>b</w:t>
      </w:r>
      <w:r w:rsidRPr="00720FE8">
        <w:rPr>
          <w:rFonts w:ascii="Times New Roman" w:hAnsi="Times New Roman" w:cs="Times New Roman"/>
          <w:spacing w:val="-1"/>
          <w:sz w:val="24"/>
        </w:rPr>
        <w:t>e</w:t>
      </w:r>
      <w:r w:rsidRPr="00720FE8">
        <w:rPr>
          <w:rFonts w:ascii="Times New Roman" w:hAnsi="Times New Roman" w:cs="Times New Roman"/>
          <w:sz w:val="24"/>
        </w:rPr>
        <w:t>rm</w:t>
      </w:r>
      <w:r w:rsidRPr="00720FE8">
        <w:rPr>
          <w:rFonts w:ascii="Times New Roman" w:hAnsi="Times New Roman" w:cs="Times New Roman"/>
          <w:spacing w:val="-1"/>
          <w:sz w:val="24"/>
        </w:rPr>
        <w:t>a</w:t>
      </w:r>
      <w:r w:rsidRPr="00720FE8">
        <w:rPr>
          <w:rFonts w:ascii="Times New Roman" w:hAnsi="Times New Roman" w:cs="Times New Roman"/>
          <w:sz w:val="24"/>
        </w:rPr>
        <w:t>n</w:t>
      </w:r>
      <w:r w:rsidRPr="00720FE8">
        <w:rPr>
          <w:rFonts w:ascii="Times New Roman" w:hAnsi="Times New Roman" w:cs="Times New Roman"/>
          <w:spacing w:val="1"/>
          <w:sz w:val="24"/>
        </w:rPr>
        <w:t>f</w:t>
      </w:r>
      <w:r w:rsidRPr="00720FE8">
        <w:rPr>
          <w:rFonts w:ascii="Times New Roman" w:hAnsi="Times New Roman" w:cs="Times New Roman"/>
          <w:spacing w:val="-1"/>
          <w:sz w:val="24"/>
        </w:rPr>
        <w:t>aa</w:t>
      </w:r>
      <w:r w:rsidRPr="00720FE8">
        <w:rPr>
          <w:rFonts w:ascii="Times New Roman" w:hAnsi="Times New Roman" w:cs="Times New Roman"/>
          <w:sz w:val="24"/>
        </w:rPr>
        <w:t>t u</w:t>
      </w:r>
      <w:r w:rsidRPr="00720FE8">
        <w:rPr>
          <w:rFonts w:ascii="Times New Roman" w:hAnsi="Times New Roman" w:cs="Times New Roman"/>
          <w:spacing w:val="3"/>
          <w:sz w:val="24"/>
        </w:rPr>
        <w:t>n</w:t>
      </w:r>
      <w:r w:rsidRPr="00720FE8">
        <w:rPr>
          <w:rFonts w:ascii="Times New Roman" w:hAnsi="Times New Roman" w:cs="Times New Roman"/>
          <w:sz w:val="24"/>
        </w:rPr>
        <w:t>tuk pembu</w:t>
      </w:r>
      <w:r w:rsidRPr="00720FE8">
        <w:rPr>
          <w:rFonts w:ascii="Times New Roman" w:hAnsi="Times New Roman" w:cs="Times New Roman"/>
          <w:spacing w:val="-1"/>
          <w:sz w:val="24"/>
        </w:rPr>
        <w:t>a</w:t>
      </w:r>
      <w:r w:rsidRPr="00720FE8">
        <w:rPr>
          <w:rFonts w:ascii="Times New Roman" w:hAnsi="Times New Roman" w:cs="Times New Roman"/>
          <w:sz w:val="24"/>
        </w:rPr>
        <w:t>t keputus</w:t>
      </w:r>
      <w:r w:rsidRPr="00720FE8">
        <w:rPr>
          <w:rFonts w:ascii="Times New Roman" w:hAnsi="Times New Roman" w:cs="Times New Roman"/>
          <w:spacing w:val="-1"/>
          <w:sz w:val="24"/>
        </w:rPr>
        <w:t>a</w:t>
      </w:r>
      <w:r w:rsidRPr="00720FE8">
        <w:rPr>
          <w:rFonts w:ascii="Times New Roman" w:hAnsi="Times New Roman" w:cs="Times New Roman"/>
          <w:sz w:val="24"/>
        </w:rPr>
        <w:t xml:space="preserve">n </w:t>
      </w:r>
      <w:r w:rsidRPr="00720FE8">
        <w:rPr>
          <w:rFonts w:ascii="Times New Roman" w:hAnsi="Times New Roman" w:cs="Times New Roman"/>
          <w:spacing w:val="2"/>
          <w:sz w:val="24"/>
        </w:rPr>
        <w:t>d</w:t>
      </w:r>
      <w:r w:rsidRPr="00720FE8">
        <w:rPr>
          <w:rFonts w:ascii="Times New Roman" w:hAnsi="Times New Roman" w:cs="Times New Roman"/>
          <w:spacing w:val="-1"/>
          <w:sz w:val="24"/>
        </w:rPr>
        <w:t>a</w:t>
      </w:r>
      <w:r w:rsidRPr="00720FE8">
        <w:rPr>
          <w:rFonts w:ascii="Times New Roman" w:hAnsi="Times New Roman" w:cs="Times New Roman"/>
          <w:sz w:val="24"/>
        </w:rPr>
        <w:t xml:space="preserve">n untuk </w:t>
      </w:r>
      <w:r w:rsidRPr="00720FE8">
        <w:rPr>
          <w:rFonts w:ascii="Times New Roman" w:hAnsi="Times New Roman" w:cs="Times New Roman"/>
          <w:spacing w:val="1"/>
          <w:sz w:val="24"/>
        </w:rPr>
        <w:t>m</w:t>
      </w:r>
      <w:r w:rsidRPr="00720FE8">
        <w:rPr>
          <w:rFonts w:ascii="Times New Roman" w:hAnsi="Times New Roman" w:cs="Times New Roman"/>
          <w:spacing w:val="-1"/>
          <w:sz w:val="24"/>
        </w:rPr>
        <w:t>e</w:t>
      </w:r>
      <w:r w:rsidRPr="00720FE8">
        <w:rPr>
          <w:rFonts w:ascii="Times New Roman" w:hAnsi="Times New Roman" w:cs="Times New Roman"/>
          <w:sz w:val="24"/>
        </w:rPr>
        <w:t>ni</w:t>
      </w:r>
      <w:r w:rsidRPr="00720FE8">
        <w:rPr>
          <w:rFonts w:ascii="Times New Roman" w:hAnsi="Times New Roman" w:cs="Times New Roman"/>
          <w:spacing w:val="1"/>
          <w:sz w:val="24"/>
        </w:rPr>
        <w:t>l</w:t>
      </w:r>
      <w:r w:rsidRPr="00720FE8">
        <w:rPr>
          <w:rFonts w:ascii="Times New Roman" w:hAnsi="Times New Roman" w:cs="Times New Roman"/>
          <w:spacing w:val="-1"/>
          <w:sz w:val="24"/>
        </w:rPr>
        <w:t>a</w:t>
      </w:r>
      <w:r w:rsidRPr="00720FE8">
        <w:rPr>
          <w:rFonts w:ascii="Times New Roman" w:hAnsi="Times New Roman" w:cs="Times New Roman"/>
          <w:sz w:val="24"/>
        </w:rPr>
        <w:t>i k</w:t>
      </w:r>
      <w:r w:rsidRPr="00720FE8">
        <w:rPr>
          <w:rFonts w:ascii="Times New Roman" w:hAnsi="Times New Roman" w:cs="Times New Roman"/>
          <w:spacing w:val="1"/>
          <w:sz w:val="24"/>
        </w:rPr>
        <w:t>i</w:t>
      </w:r>
      <w:r w:rsidRPr="00720FE8">
        <w:rPr>
          <w:rFonts w:ascii="Times New Roman" w:hAnsi="Times New Roman" w:cs="Times New Roman"/>
          <w:sz w:val="24"/>
        </w:rPr>
        <w:t>n</w:t>
      </w:r>
      <w:r w:rsidRPr="00720FE8">
        <w:rPr>
          <w:rFonts w:ascii="Times New Roman" w:hAnsi="Times New Roman" w:cs="Times New Roman"/>
          <w:spacing w:val="-1"/>
          <w:sz w:val="24"/>
        </w:rPr>
        <w:t>e</w:t>
      </w:r>
      <w:r w:rsidRPr="00720FE8">
        <w:rPr>
          <w:rFonts w:ascii="Times New Roman" w:hAnsi="Times New Roman" w:cs="Times New Roman"/>
          <w:sz w:val="24"/>
        </w:rPr>
        <w:t>rja</w:t>
      </w:r>
      <w:r w:rsidRPr="00720FE8">
        <w:rPr>
          <w:rFonts w:ascii="Times New Roman" w:hAnsi="Times New Roman" w:cs="Times New Roman"/>
          <w:spacing w:val="-1"/>
          <w:sz w:val="24"/>
        </w:rPr>
        <w:t xml:space="preserve"> </w:t>
      </w:r>
      <w:r w:rsidRPr="00720FE8">
        <w:rPr>
          <w:rFonts w:ascii="Times New Roman" w:hAnsi="Times New Roman" w:cs="Times New Roman"/>
          <w:sz w:val="24"/>
        </w:rPr>
        <w:t>o</w:t>
      </w:r>
      <w:r w:rsidRPr="00720FE8">
        <w:rPr>
          <w:rFonts w:ascii="Times New Roman" w:hAnsi="Times New Roman" w:cs="Times New Roman"/>
          <w:spacing w:val="1"/>
          <w:sz w:val="24"/>
        </w:rPr>
        <w:t>r</w:t>
      </w:r>
      <w:r w:rsidRPr="00720FE8">
        <w:rPr>
          <w:rFonts w:ascii="Times New Roman" w:hAnsi="Times New Roman" w:cs="Times New Roman"/>
          <w:sz w:val="24"/>
        </w:rPr>
        <w:t>g</w:t>
      </w:r>
      <w:r w:rsidRPr="00720FE8">
        <w:rPr>
          <w:rFonts w:ascii="Times New Roman" w:hAnsi="Times New Roman" w:cs="Times New Roman"/>
          <w:spacing w:val="-1"/>
          <w:sz w:val="24"/>
        </w:rPr>
        <w:t>a</w:t>
      </w:r>
      <w:r w:rsidRPr="00720FE8">
        <w:rPr>
          <w:rFonts w:ascii="Times New Roman" w:hAnsi="Times New Roman" w:cs="Times New Roman"/>
          <w:sz w:val="24"/>
        </w:rPr>
        <w:t>nisasi.</w:t>
      </w:r>
    </w:p>
    <w:p w:rsidR="00720FE8" w:rsidRPr="00720FE8" w:rsidRDefault="00720FE8" w:rsidP="00720FE8">
      <w:pPr>
        <w:pStyle w:val="NoSpacing"/>
        <w:ind w:left="567"/>
        <w:jc w:val="both"/>
        <w:rPr>
          <w:rFonts w:ascii="Times New Roman" w:hAnsi="Times New Roman" w:cs="Times New Roman"/>
          <w:sz w:val="24"/>
        </w:rPr>
      </w:pPr>
    </w:p>
    <w:p w:rsidR="003C3D6D" w:rsidRPr="00AF0436" w:rsidRDefault="003C3D6D" w:rsidP="00AF0436">
      <w:pPr>
        <w:pStyle w:val="NoSpacing"/>
        <w:spacing w:line="360" w:lineRule="auto"/>
        <w:ind w:firstLine="567"/>
        <w:jc w:val="both"/>
        <w:rPr>
          <w:rFonts w:ascii="Times New Roman" w:hAnsi="Times New Roman" w:cs="Times New Roman"/>
          <w:sz w:val="24"/>
          <w:lang w:val="en-US"/>
        </w:rPr>
      </w:pPr>
      <w:r w:rsidRPr="00AF0436">
        <w:rPr>
          <w:rFonts w:ascii="Times New Roman" w:hAnsi="Times New Roman" w:cs="Times New Roman"/>
          <w:sz w:val="24"/>
          <w:lang w:val="en-US"/>
        </w:rPr>
        <w:t>Tujuan laporan keuangan organisasi pemerintah adalah :</w:t>
      </w:r>
    </w:p>
    <w:p w:rsidR="003C3D6D" w:rsidRDefault="003C3D6D" w:rsidP="003117E1">
      <w:pPr>
        <w:pStyle w:val="ListParagraph"/>
        <w:numPr>
          <w:ilvl w:val="0"/>
          <w:numId w:val="18"/>
        </w:numPr>
        <w:spacing w:before="29" w:line="240" w:lineRule="auto"/>
        <w:ind w:left="588" w:right="192"/>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keuangan untuk menentukan dan memprediksi aliran kas, saldo neraca, dan kebutuhan sumberdaya finansial jangka pendek unit pemerintah.</w:t>
      </w:r>
    </w:p>
    <w:p w:rsidR="003C3D6D" w:rsidRDefault="003C3D6D" w:rsidP="003117E1">
      <w:pPr>
        <w:pStyle w:val="ListParagraph"/>
        <w:numPr>
          <w:ilvl w:val="0"/>
          <w:numId w:val="18"/>
        </w:numPr>
        <w:spacing w:before="29" w:line="240" w:lineRule="auto"/>
        <w:ind w:left="588" w:right="192"/>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keuangan untuk menentukan dan memprediksi kondisi suatu unit pemerintahan dan perubahan-perubahan yang terjadi didalamnya.</w:t>
      </w:r>
    </w:p>
    <w:p w:rsidR="003C3D6D" w:rsidRDefault="003C3D6D" w:rsidP="003117E1">
      <w:pPr>
        <w:pStyle w:val="ListParagraph"/>
        <w:numPr>
          <w:ilvl w:val="0"/>
          <w:numId w:val="18"/>
        </w:numPr>
        <w:spacing w:before="29" w:line="240" w:lineRule="auto"/>
        <w:ind w:left="588" w:right="192"/>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keuangan untuk memonitor kinerja, kesesuaiannya</w:t>
      </w:r>
      <w:r w:rsidR="007D668D">
        <w:rPr>
          <w:rFonts w:ascii="Times New Roman" w:hAnsi="Times New Roman" w:cs="Times New Roman"/>
          <w:sz w:val="24"/>
          <w:szCs w:val="24"/>
          <w:lang w:val="en-US"/>
        </w:rPr>
        <w:t xml:space="preserve"> dengan peraturan perundang-undangan, kontrak yang telah disepakati, dan ketentuan lain yang disyaratkan.</w:t>
      </w:r>
    </w:p>
    <w:p w:rsidR="007D668D" w:rsidRDefault="007D668D" w:rsidP="003117E1">
      <w:pPr>
        <w:pStyle w:val="ListParagraph"/>
        <w:numPr>
          <w:ilvl w:val="0"/>
          <w:numId w:val="18"/>
        </w:numPr>
        <w:spacing w:before="29" w:line="240" w:lineRule="auto"/>
        <w:ind w:left="588" w:right="192"/>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untuk perencanaan dan penganggaran, serta untuk memprediksi pengaruh akuisisi dan alokasi sumber daya terhadap pencapaian tujuan operasional.</w:t>
      </w:r>
    </w:p>
    <w:p w:rsidR="007D668D" w:rsidRDefault="007D668D" w:rsidP="003117E1">
      <w:pPr>
        <w:pStyle w:val="ListParagraph"/>
        <w:numPr>
          <w:ilvl w:val="0"/>
          <w:numId w:val="18"/>
        </w:numPr>
        <w:spacing w:before="29" w:line="240" w:lineRule="auto"/>
        <w:ind w:left="588" w:right="192"/>
        <w:jc w:val="both"/>
        <w:rPr>
          <w:rFonts w:ascii="Times New Roman" w:hAnsi="Times New Roman" w:cs="Times New Roman"/>
          <w:sz w:val="24"/>
          <w:szCs w:val="24"/>
          <w:lang w:val="en-US"/>
        </w:rPr>
      </w:pPr>
      <w:r>
        <w:rPr>
          <w:rFonts w:ascii="Times New Roman" w:hAnsi="Times New Roman" w:cs="Times New Roman"/>
          <w:sz w:val="24"/>
          <w:szCs w:val="24"/>
          <w:lang w:val="en-US"/>
        </w:rPr>
        <w:t>Memberikan informasi untuk mengevaluasi kinerja manajerial dan organisasional.</w:t>
      </w:r>
    </w:p>
    <w:p w:rsidR="00F056BB" w:rsidRPr="003117E1" w:rsidRDefault="00F056BB" w:rsidP="00F056BB">
      <w:pPr>
        <w:pStyle w:val="ListParagraph"/>
        <w:spacing w:before="29" w:line="240" w:lineRule="auto"/>
        <w:ind w:left="588" w:right="192"/>
        <w:jc w:val="both"/>
        <w:rPr>
          <w:rFonts w:ascii="Times New Roman" w:hAnsi="Times New Roman" w:cs="Times New Roman"/>
          <w:sz w:val="24"/>
          <w:szCs w:val="24"/>
          <w:lang w:val="en-US"/>
        </w:rPr>
      </w:pPr>
    </w:p>
    <w:p w:rsidR="00FC278D" w:rsidRDefault="00FC278D" w:rsidP="00FE5381">
      <w:pPr>
        <w:spacing w:line="360" w:lineRule="auto"/>
        <w:ind w:firstLine="588"/>
        <w:jc w:val="both"/>
        <w:rPr>
          <w:rFonts w:ascii="Times New Roman" w:hAnsi="Times New Roman" w:cs="Times New Roman"/>
          <w:sz w:val="24"/>
          <w:lang w:val="en-US"/>
        </w:rPr>
      </w:pPr>
      <w:r w:rsidRPr="00480D24">
        <w:rPr>
          <w:rFonts w:ascii="Times New Roman" w:hAnsi="Times New Roman" w:cs="Times New Roman"/>
          <w:sz w:val="24"/>
          <w:lang w:val="en-US"/>
        </w:rPr>
        <w:t xml:space="preserve">Peraturan Pemerintah Nomor 71 Tahun 2010 tentang Standar Akuntansi Pemerintahan (SAP) dinyatakan bahwa laporan keuangan merupakan laporan yang terstruktur mengenai posisi keuangan dan transaksi-transaksi yang dilakukan oleh suatu entitas pelaporan. Entitas pelaporan yang dimaksud menurut Peraturan Pemerintah Nomor 71 Tahun 2010 adalah : </w:t>
      </w:r>
    </w:p>
    <w:p w:rsidR="00FC278D" w:rsidRDefault="00FC278D" w:rsidP="00FC278D">
      <w:pPr>
        <w:spacing w:line="240" w:lineRule="auto"/>
        <w:ind w:left="709"/>
        <w:jc w:val="both"/>
        <w:rPr>
          <w:rFonts w:ascii="Times New Roman" w:hAnsi="Times New Roman" w:cs="Times New Roman"/>
          <w:sz w:val="24"/>
          <w:lang w:val="en-US"/>
        </w:rPr>
      </w:pPr>
      <w:r w:rsidRPr="00480D24">
        <w:rPr>
          <w:rFonts w:ascii="Times New Roman" w:hAnsi="Times New Roman" w:cs="Times New Roman"/>
          <w:sz w:val="24"/>
          <w:lang w:val="en-US"/>
        </w:rPr>
        <w:t>Unit pemerintahan yang terdiri dari satu atau lebih entitas akuntansi yang menurut ketentuan peraturan perundang-undangan wajib menyajikan laporan pertanggungjawaban, berupa laporan keuangan yang bertujuan umum, yang terdiri dari:</w:t>
      </w:r>
      <w:r>
        <w:rPr>
          <w:rFonts w:ascii="Times New Roman" w:hAnsi="Times New Roman" w:cs="Times New Roman"/>
          <w:sz w:val="24"/>
          <w:lang w:val="en-US"/>
        </w:rPr>
        <w:t xml:space="preserve"> </w:t>
      </w:r>
      <w:r w:rsidRPr="00480D24">
        <w:rPr>
          <w:rFonts w:ascii="Times New Roman" w:hAnsi="Times New Roman" w:cs="Times New Roman"/>
          <w:sz w:val="24"/>
          <w:lang w:val="en-US"/>
        </w:rPr>
        <w:t>(a)</w:t>
      </w:r>
      <w:r>
        <w:rPr>
          <w:rFonts w:ascii="Times New Roman" w:hAnsi="Times New Roman" w:cs="Times New Roman"/>
          <w:sz w:val="24"/>
          <w:lang w:val="en-US"/>
        </w:rPr>
        <w:t xml:space="preserve"> </w:t>
      </w:r>
      <w:r w:rsidRPr="00480D24">
        <w:rPr>
          <w:rFonts w:ascii="Times New Roman" w:hAnsi="Times New Roman" w:cs="Times New Roman"/>
          <w:sz w:val="24"/>
          <w:lang w:val="en-US"/>
        </w:rPr>
        <w:t>Pemerintah pusat; (b)</w:t>
      </w:r>
      <w:r>
        <w:rPr>
          <w:rFonts w:ascii="Times New Roman" w:hAnsi="Times New Roman" w:cs="Times New Roman"/>
          <w:sz w:val="24"/>
          <w:lang w:val="en-US"/>
        </w:rPr>
        <w:t xml:space="preserve"> </w:t>
      </w:r>
      <w:r w:rsidRPr="00480D24">
        <w:rPr>
          <w:rFonts w:ascii="Times New Roman" w:hAnsi="Times New Roman" w:cs="Times New Roman"/>
          <w:sz w:val="24"/>
          <w:lang w:val="en-US"/>
        </w:rPr>
        <w:t>Pemerintah daerah; (c)</w:t>
      </w:r>
      <w:r>
        <w:rPr>
          <w:rFonts w:ascii="Times New Roman" w:hAnsi="Times New Roman" w:cs="Times New Roman"/>
          <w:sz w:val="24"/>
          <w:lang w:val="en-US"/>
        </w:rPr>
        <w:t xml:space="preserve"> </w:t>
      </w:r>
      <w:r w:rsidRPr="00480D24">
        <w:rPr>
          <w:rFonts w:ascii="Times New Roman" w:hAnsi="Times New Roman" w:cs="Times New Roman"/>
          <w:sz w:val="24"/>
          <w:lang w:val="en-US"/>
        </w:rPr>
        <w:t>Masing-masing kementerian negara atau lembaga di lingkungan pemerintah pusat; (d)</w:t>
      </w:r>
      <w:r>
        <w:rPr>
          <w:rFonts w:ascii="Times New Roman" w:hAnsi="Times New Roman" w:cs="Times New Roman"/>
          <w:sz w:val="24"/>
          <w:lang w:val="en-US"/>
        </w:rPr>
        <w:t xml:space="preserve"> </w:t>
      </w:r>
      <w:r w:rsidRPr="00480D24">
        <w:rPr>
          <w:rFonts w:ascii="Times New Roman" w:hAnsi="Times New Roman" w:cs="Times New Roman"/>
          <w:sz w:val="24"/>
          <w:lang w:val="en-US"/>
        </w:rPr>
        <w:t>Satuan organisasi di lingkungan pemerintah pusat/daerah atau organisasi lainnya, jika menurut peraturan perundangundangan satuan organisasi dimaksud wajib menyajikan laporan keuangan.</w:t>
      </w:r>
    </w:p>
    <w:p w:rsidR="00FC278D" w:rsidRDefault="00FC278D" w:rsidP="009C11EB">
      <w:pPr>
        <w:spacing w:line="360" w:lineRule="auto"/>
        <w:ind w:firstLine="709"/>
        <w:jc w:val="both"/>
        <w:rPr>
          <w:rFonts w:ascii="Times New Roman" w:hAnsi="Times New Roman" w:cs="Times New Roman"/>
          <w:sz w:val="24"/>
          <w:lang w:val="en-US"/>
        </w:rPr>
      </w:pPr>
      <w:r>
        <w:rPr>
          <w:rFonts w:ascii="Times New Roman" w:hAnsi="Times New Roman" w:cs="Times New Roman"/>
          <w:sz w:val="24"/>
          <w:lang w:val="en-US"/>
        </w:rPr>
        <w:lastRenderedPageBreak/>
        <w:t>Menurut</w:t>
      </w:r>
      <w:r w:rsidRPr="00480D24">
        <w:rPr>
          <w:rFonts w:ascii="Times New Roman" w:hAnsi="Times New Roman" w:cs="Times New Roman"/>
          <w:sz w:val="24"/>
          <w:lang w:val="en-US"/>
        </w:rPr>
        <w:t xml:space="preserve"> Peraturan Pemerintah Nomor 71 tahun 2010 disebutkan bahwa peranan laporan keuangan untuk menyediakan informasi yang relevan mengenai posisi keuangan dan seluruh transaksi yang dilakukan oleh suatu entitas pelaporan selama satu periode pelaporan. 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perundang-undangan.</w:t>
      </w:r>
      <w:r>
        <w:rPr>
          <w:rFonts w:ascii="Times New Roman" w:hAnsi="Times New Roman" w:cs="Times New Roman"/>
          <w:sz w:val="24"/>
          <w:lang w:val="en-US"/>
        </w:rPr>
        <w:t xml:space="preserve"> </w:t>
      </w:r>
      <w:r w:rsidRPr="00480D24">
        <w:rPr>
          <w:rFonts w:ascii="Times New Roman" w:hAnsi="Times New Roman" w:cs="Times New Roman"/>
          <w:sz w:val="24"/>
          <w:lang w:val="en-US"/>
        </w:rPr>
        <w:t>Agar laporan keuangan pemerintah dapat memenuhi tujuan-tujuan yang telah ditetapkan maka laporan keuangan harus menyediakan informasi mengenai sumber dan penggunaan sumber daya keuangan atau ekonomi, transfer, pembiayaan, sisa lebih/kurang pelaksanaan anggaran, saldo anggaran lebih, surplus/defisit-Laporan Operasional (LO), aset, kewajiban, ekuitas, dan arus kas suatu entitas pelaporan.</w:t>
      </w:r>
    </w:p>
    <w:p w:rsidR="00F056BB" w:rsidRDefault="009C534D" w:rsidP="009C11EB">
      <w:pPr>
        <w:spacing w:line="36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Berdasarkan penjelasan diatas, </w:t>
      </w:r>
      <w:r w:rsidR="007B492D">
        <w:rPr>
          <w:rFonts w:ascii="Times New Roman" w:hAnsi="Times New Roman" w:cs="Times New Roman"/>
          <w:sz w:val="24"/>
          <w:lang w:val="en-US"/>
        </w:rPr>
        <w:t>dapat disimpulkan</w:t>
      </w:r>
      <w:r w:rsidR="00F056BB">
        <w:rPr>
          <w:rFonts w:ascii="Times New Roman" w:hAnsi="Times New Roman" w:cs="Times New Roman"/>
          <w:sz w:val="24"/>
          <w:lang w:val="en-US"/>
        </w:rPr>
        <w:t xml:space="preserve"> bahwa Laporan Keuangan Pemerintah Daerah merupakan gambaran mengenai kondisi dan kinerja keuangan di suatu entitas untuk memberikan informasi </w:t>
      </w:r>
      <w:r w:rsidR="00E809D0">
        <w:rPr>
          <w:rFonts w:ascii="Times New Roman" w:hAnsi="Times New Roman" w:cs="Times New Roman"/>
          <w:sz w:val="24"/>
          <w:lang w:val="en-US"/>
        </w:rPr>
        <w:t xml:space="preserve">mengenai sumber dan penggunaan sumber daya keuangan atau ekonomi </w:t>
      </w:r>
      <w:r w:rsidR="00F056BB">
        <w:rPr>
          <w:rFonts w:ascii="Times New Roman" w:hAnsi="Times New Roman" w:cs="Times New Roman"/>
          <w:sz w:val="24"/>
          <w:lang w:val="en-US"/>
        </w:rPr>
        <w:t>kepada publik</w:t>
      </w:r>
      <w:r w:rsidR="00E809D0">
        <w:rPr>
          <w:rFonts w:ascii="Times New Roman" w:hAnsi="Times New Roman" w:cs="Times New Roman"/>
          <w:sz w:val="24"/>
          <w:lang w:val="en-US"/>
        </w:rPr>
        <w:t xml:space="preserve"> sebagai wujud akuntabilitas dari Pemerintah Daerah tersebut.</w:t>
      </w:r>
    </w:p>
    <w:p w:rsidR="00FC278D" w:rsidRDefault="00FC278D" w:rsidP="00FC278D">
      <w:pPr>
        <w:spacing w:line="240" w:lineRule="auto"/>
        <w:ind w:left="709" w:hanging="709"/>
        <w:jc w:val="both"/>
        <w:rPr>
          <w:rFonts w:ascii="Times New Roman" w:hAnsi="Times New Roman" w:cs="Times New Roman"/>
          <w:sz w:val="24"/>
          <w:szCs w:val="24"/>
        </w:rPr>
      </w:pPr>
      <w:r>
        <w:rPr>
          <w:rFonts w:ascii="Times New Roman" w:hAnsi="Times New Roman" w:cs="Times New Roman"/>
          <w:b/>
          <w:sz w:val="24"/>
          <w:lang w:val="en-US"/>
        </w:rPr>
        <w:t>2.1.</w:t>
      </w:r>
      <w:r w:rsidR="00E30328">
        <w:rPr>
          <w:rFonts w:ascii="Times New Roman" w:hAnsi="Times New Roman" w:cs="Times New Roman"/>
          <w:b/>
          <w:sz w:val="24"/>
          <w:lang w:val="en-US"/>
        </w:rPr>
        <w:t>6</w:t>
      </w:r>
      <w:r>
        <w:rPr>
          <w:rFonts w:ascii="Times New Roman" w:hAnsi="Times New Roman" w:cs="Times New Roman"/>
          <w:b/>
          <w:sz w:val="24"/>
          <w:lang w:val="en-US"/>
        </w:rPr>
        <w:t xml:space="preserve"> </w:t>
      </w:r>
      <w:r w:rsidRPr="00E30024">
        <w:rPr>
          <w:rFonts w:ascii="Times New Roman" w:hAnsi="Times New Roman" w:cs="Times New Roman"/>
          <w:b/>
          <w:sz w:val="24"/>
          <w:lang w:val="en-US"/>
        </w:rPr>
        <w:t xml:space="preserve">  </w:t>
      </w:r>
      <w:r>
        <w:rPr>
          <w:rFonts w:ascii="Times New Roman" w:hAnsi="Times New Roman" w:cs="Times New Roman"/>
          <w:b/>
          <w:sz w:val="24"/>
          <w:lang w:val="en-US"/>
        </w:rPr>
        <w:t>Pengungkapan Laporan Keuangan Pemerintah Daerah dalam Catatan Atas Laporan Keuangan</w:t>
      </w:r>
      <w:r w:rsidRPr="00E30024">
        <w:rPr>
          <w:rFonts w:ascii="Times New Roman" w:hAnsi="Times New Roman" w:cs="Times New Roman"/>
          <w:sz w:val="24"/>
          <w:szCs w:val="24"/>
        </w:rPr>
        <w:t xml:space="preserve"> </w:t>
      </w:r>
    </w:p>
    <w:p w:rsidR="007D668D" w:rsidRPr="009A412A" w:rsidRDefault="00FC278D" w:rsidP="009A412A">
      <w:pPr>
        <w:pStyle w:val="NoSpacing"/>
        <w:spacing w:line="360" w:lineRule="auto"/>
        <w:jc w:val="both"/>
        <w:rPr>
          <w:rFonts w:ascii="Times New Roman" w:hAnsi="Times New Roman" w:cs="Times New Roman"/>
          <w:sz w:val="24"/>
        </w:rPr>
      </w:pPr>
      <w:r w:rsidRPr="009A412A">
        <w:rPr>
          <w:rFonts w:ascii="Times New Roman" w:hAnsi="Times New Roman" w:cs="Times New Roman"/>
          <w:sz w:val="24"/>
        </w:rPr>
        <w:tab/>
        <w:t xml:space="preserve">Kata pengungkapan atau </w:t>
      </w:r>
      <w:r w:rsidRPr="009A412A">
        <w:rPr>
          <w:rFonts w:ascii="Times New Roman" w:hAnsi="Times New Roman" w:cs="Times New Roman"/>
          <w:i/>
          <w:sz w:val="24"/>
        </w:rPr>
        <w:t>disclosure</w:t>
      </w:r>
      <w:r w:rsidRPr="009A412A">
        <w:rPr>
          <w:rFonts w:ascii="Times New Roman" w:hAnsi="Times New Roman" w:cs="Times New Roman"/>
          <w:sz w:val="24"/>
        </w:rPr>
        <w:t xml:space="preserve"> dapat diartikan tidak menu</w:t>
      </w:r>
      <w:r w:rsidR="00385168">
        <w:rPr>
          <w:rFonts w:ascii="Times New Roman" w:hAnsi="Times New Roman" w:cs="Times New Roman"/>
          <w:sz w:val="24"/>
        </w:rPr>
        <w:t>tupi atau tidak menyembunyikan.</w:t>
      </w:r>
      <w:r w:rsidR="00385168">
        <w:rPr>
          <w:rFonts w:ascii="Times New Roman" w:hAnsi="Times New Roman" w:cs="Times New Roman"/>
          <w:sz w:val="24"/>
          <w:lang w:val="en-US"/>
        </w:rPr>
        <w:t xml:space="preserve"> Menurut </w:t>
      </w:r>
      <w:r w:rsidRPr="009A412A">
        <w:rPr>
          <w:rFonts w:ascii="Times New Roman" w:hAnsi="Times New Roman" w:cs="Times New Roman"/>
          <w:sz w:val="24"/>
        </w:rPr>
        <w:t xml:space="preserve">laporan keuangan, </w:t>
      </w:r>
      <w:r w:rsidRPr="009A412A">
        <w:rPr>
          <w:rFonts w:ascii="Times New Roman" w:hAnsi="Times New Roman" w:cs="Times New Roman"/>
          <w:i/>
          <w:sz w:val="24"/>
        </w:rPr>
        <w:t>disclosure</w:t>
      </w:r>
      <w:r w:rsidRPr="009A412A">
        <w:rPr>
          <w:rFonts w:ascii="Times New Roman" w:hAnsi="Times New Roman" w:cs="Times New Roman"/>
          <w:sz w:val="24"/>
        </w:rPr>
        <w:t xml:space="preserve"> mengandung arti bahwa laporan keuangan harus memberi informasi dan penjelasan yang cukup mengenai hasil aktivitas suatu unit usaha (Chariri dan Ghozali, 2001). </w:t>
      </w:r>
    </w:p>
    <w:p w:rsidR="00FC278D" w:rsidRDefault="00FC278D" w:rsidP="009A412A">
      <w:pPr>
        <w:pStyle w:val="NoSpacing"/>
        <w:spacing w:line="360" w:lineRule="auto"/>
        <w:ind w:firstLine="709"/>
        <w:jc w:val="both"/>
        <w:rPr>
          <w:rFonts w:ascii="Times New Roman" w:hAnsi="Times New Roman" w:cs="Times New Roman"/>
          <w:sz w:val="24"/>
          <w:lang w:val="en-US"/>
        </w:rPr>
      </w:pPr>
      <w:r w:rsidRPr="009A412A">
        <w:rPr>
          <w:rFonts w:ascii="Times New Roman" w:hAnsi="Times New Roman" w:cs="Times New Roman"/>
          <w:sz w:val="24"/>
        </w:rPr>
        <w:t>Penyajian LKPD yang sesuai dengan peraturan yang berlaku merupakan</w:t>
      </w:r>
      <w:r w:rsidRPr="009A412A">
        <w:rPr>
          <w:rFonts w:ascii="Times New Roman" w:hAnsi="Times New Roman" w:cs="Times New Roman"/>
          <w:sz w:val="24"/>
          <w:lang w:val="en-US"/>
        </w:rPr>
        <w:t xml:space="preserve"> </w:t>
      </w:r>
      <w:r w:rsidRPr="009A412A">
        <w:rPr>
          <w:rFonts w:ascii="Times New Roman" w:hAnsi="Times New Roman" w:cs="Times New Roman"/>
          <w:sz w:val="24"/>
        </w:rPr>
        <w:t xml:space="preserve">alat untuk mendukung terciptanya transparansi akuntabilitas publik. </w:t>
      </w:r>
      <w:r w:rsidR="006F4D2B">
        <w:rPr>
          <w:rFonts w:ascii="Times New Roman" w:hAnsi="Times New Roman" w:cs="Times New Roman"/>
          <w:sz w:val="24"/>
          <w:lang w:val="en-US"/>
        </w:rPr>
        <w:t>Berdasarkan</w:t>
      </w:r>
      <w:r w:rsidRPr="009A412A">
        <w:rPr>
          <w:rFonts w:ascii="Times New Roman" w:hAnsi="Times New Roman" w:cs="Times New Roman"/>
          <w:sz w:val="24"/>
          <w:lang w:val="en-US"/>
        </w:rPr>
        <w:t xml:space="preserve"> </w:t>
      </w:r>
      <w:r w:rsidRPr="009A412A">
        <w:rPr>
          <w:rFonts w:ascii="Times New Roman" w:hAnsi="Times New Roman" w:cs="Times New Roman"/>
          <w:sz w:val="24"/>
        </w:rPr>
        <w:t>Peraturan Pemerintah Nomor 71 Tahun 2010, LKPD harus memiliki peranan dalam pelaksanaan kegiatan secara sistematis dan terstruktur pada suatu periode pelaporan.</w:t>
      </w:r>
      <w:r w:rsidR="006F4D2B">
        <w:rPr>
          <w:rFonts w:ascii="Times New Roman" w:hAnsi="Times New Roman" w:cs="Times New Roman"/>
          <w:sz w:val="24"/>
          <w:lang w:val="en-US"/>
        </w:rPr>
        <w:t xml:space="preserve"> Motif pelaporan keuangan dilakukan untuk kepentingan:</w:t>
      </w:r>
    </w:p>
    <w:p w:rsidR="00AA2CA1" w:rsidRDefault="00AA2CA1" w:rsidP="009A412A">
      <w:pPr>
        <w:pStyle w:val="NoSpacing"/>
        <w:spacing w:line="360" w:lineRule="auto"/>
        <w:ind w:firstLine="709"/>
        <w:jc w:val="both"/>
        <w:rPr>
          <w:rFonts w:ascii="Times New Roman" w:hAnsi="Times New Roman" w:cs="Times New Roman"/>
          <w:sz w:val="24"/>
          <w:lang w:val="en-US"/>
        </w:rPr>
      </w:pPr>
    </w:p>
    <w:p w:rsidR="006F4D2B" w:rsidRDefault="006F4D2B" w:rsidP="005B5A3C">
      <w:pPr>
        <w:pStyle w:val="NoSpacing"/>
        <w:numPr>
          <w:ilvl w:val="0"/>
          <w:numId w:val="38"/>
        </w:numPr>
        <w:ind w:left="709"/>
        <w:jc w:val="both"/>
        <w:rPr>
          <w:rFonts w:ascii="Times New Roman" w:hAnsi="Times New Roman" w:cs="Times New Roman"/>
          <w:sz w:val="24"/>
          <w:lang w:val="en-US"/>
        </w:rPr>
      </w:pPr>
      <w:r>
        <w:rPr>
          <w:rFonts w:ascii="Times New Roman" w:hAnsi="Times New Roman" w:cs="Times New Roman"/>
          <w:sz w:val="24"/>
          <w:lang w:val="en-US"/>
        </w:rPr>
        <w:lastRenderedPageBreak/>
        <w:t>Akuntabilitas</w:t>
      </w:r>
    </w:p>
    <w:p w:rsidR="00607763" w:rsidRDefault="00607763" w:rsidP="005B5A3C">
      <w:pPr>
        <w:pStyle w:val="NoSpacing"/>
        <w:ind w:left="709"/>
        <w:jc w:val="both"/>
        <w:rPr>
          <w:rFonts w:ascii="Times New Roman" w:hAnsi="Times New Roman" w:cs="Times New Roman"/>
          <w:sz w:val="24"/>
          <w:lang w:val="en-US"/>
        </w:rPr>
      </w:pPr>
      <w:r>
        <w:rPr>
          <w:rFonts w:ascii="Times New Roman" w:hAnsi="Times New Roman" w:cs="Times New Roman"/>
          <w:sz w:val="24"/>
          <w:lang w:val="en-US"/>
        </w:rPr>
        <w:t>Akuntabilitas berarti mempertanggungjawabkan pengelolaan sumber daya serta pelaksanaan kebijakan yang dipercayakan kepada entitas pelaporan dalam mencapai tujuan yang telah ditetapkan.</w:t>
      </w:r>
    </w:p>
    <w:p w:rsidR="006F4D2B" w:rsidRDefault="006F4D2B" w:rsidP="005B5A3C">
      <w:pPr>
        <w:pStyle w:val="NoSpacing"/>
        <w:numPr>
          <w:ilvl w:val="0"/>
          <w:numId w:val="38"/>
        </w:numPr>
        <w:ind w:left="709"/>
        <w:jc w:val="both"/>
        <w:rPr>
          <w:rFonts w:ascii="Times New Roman" w:hAnsi="Times New Roman" w:cs="Times New Roman"/>
          <w:sz w:val="24"/>
          <w:lang w:val="en-US"/>
        </w:rPr>
      </w:pPr>
      <w:r>
        <w:rPr>
          <w:rFonts w:ascii="Times New Roman" w:hAnsi="Times New Roman" w:cs="Times New Roman"/>
          <w:sz w:val="24"/>
          <w:lang w:val="en-US"/>
        </w:rPr>
        <w:t>Manajemen</w:t>
      </w:r>
    </w:p>
    <w:p w:rsidR="000D3891" w:rsidRDefault="00607763" w:rsidP="00C257F7">
      <w:pPr>
        <w:pStyle w:val="NoSpacing"/>
        <w:ind w:left="709"/>
        <w:jc w:val="both"/>
        <w:rPr>
          <w:rFonts w:ascii="Times New Roman" w:hAnsi="Times New Roman" w:cs="Times New Roman"/>
          <w:sz w:val="24"/>
          <w:lang w:val="en-US"/>
        </w:rPr>
      </w:pPr>
      <w:r>
        <w:rPr>
          <w:rFonts w:ascii="Times New Roman" w:hAnsi="Times New Roman" w:cs="Times New Roman"/>
          <w:sz w:val="24"/>
          <w:lang w:val="en-US"/>
        </w:rPr>
        <w:t xml:space="preserve">Manajemen dimaksudkan membantu para pengguna untuk mengevaluasi pelaksanaan kegiatan suatu entitas pelaporan dalam periode pelaporan sehingga memudahkan fungsi perencanaan, pengelolaan, dan </w:t>
      </w:r>
      <w:r w:rsidR="00C257F7">
        <w:rPr>
          <w:rFonts w:ascii="Times New Roman" w:hAnsi="Times New Roman" w:cs="Times New Roman"/>
          <w:sz w:val="24"/>
          <w:lang w:val="en-US"/>
        </w:rPr>
        <w:t>pengendalian atas seluruh aset.</w:t>
      </w:r>
    </w:p>
    <w:p w:rsidR="00607763" w:rsidRDefault="00607763" w:rsidP="005B5A3C">
      <w:pPr>
        <w:pStyle w:val="NoSpacing"/>
        <w:numPr>
          <w:ilvl w:val="0"/>
          <w:numId w:val="38"/>
        </w:numPr>
        <w:ind w:left="709"/>
        <w:jc w:val="both"/>
        <w:rPr>
          <w:rFonts w:ascii="Times New Roman" w:hAnsi="Times New Roman" w:cs="Times New Roman"/>
          <w:sz w:val="24"/>
          <w:lang w:val="en-US"/>
        </w:rPr>
      </w:pPr>
      <w:r>
        <w:rPr>
          <w:rFonts w:ascii="Times New Roman" w:hAnsi="Times New Roman" w:cs="Times New Roman"/>
          <w:sz w:val="24"/>
          <w:lang w:val="en-US"/>
        </w:rPr>
        <w:t>Transparansi</w:t>
      </w:r>
    </w:p>
    <w:p w:rsidR="00B53E9B" w:rsidRDefault="00607763" w:rsidP="000D3891">
      <w:pPr>
        <w:pStyle w:val="NoSpacing"/>
        <w:ind w:left="709"/>
        <w:jc w:val="both"/>
        <w:rPr>
          <w:rFonts w:ascii="Times New Roman" w:hAnsi="Times New Roman" w:cs="Times New Roman"/>
          <w:sz w:val="24"/>
          <w:lang w:val="en-US"/>
        </w:rPr>
      </w:pPr>
      <w:r>
        <w:rPr>
          <w:rFonts w:ascii="Times New Roman" w:hAnsi="Times New Roman" w:cs="Times New Roman"/>
          <w:sz w:val="24"/>
          <w:lang w:val="en-US"/>
        </w:rPr>
        <w:t>Transparansi dimaksudkan untuk memberikan informasi keuangan yang 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p>
    <w:p w:rsidR="00607763" w:rsidRDefault="00607763" w:rsidP="005B5A3C">
      <w:pPr>
        <w:pStyle w:val="NoSpacing"/>
        <w:numPr>
          <w:ilvl w:val="0"/>
          <w:numId w:val="38"/>
        </w:numPr>
        <w:ind w:left="709"/>
        <w:jc w:val="both"/>
        <w:rPr>
          <w:rFonts w:ascii="Times New Roman" w:hAnsi="Times New Roman" w:cs="Times New Roman"/>
          <w:sz w:val="24"/>
          <w:lang w:val="en-US"/>
        </w:rPr>
      </w:pPr>
      <w:r>
        <w:rPr>
          <w:rFonts w:ascii="Times New Roman" w:hAnsi="Times New Roman" w:cs="Times New Roman"/>
          <w:sz w:val="24"/>
          <w:lang w:val="en-US"/>
        </w:rPr>
        <w:t>Keseimbangan antar generasi</w:t>
      </w:r>
    </w:p>
    <w:p w:rsidR="00607763" w:rsidRDefault="00607763" w:rsidP="005B5A3C">
      <w:pPr>
        <w:pStyle w:val="NoSpacing"/>
        <w:ind w:left="709"/>
        <w:jc w:val="both"/>
        <w:rPr>
          <w:rFonts w:ascii="Times New Roman" w:hAnsi="Times New Roman" w:cs="Times New Roman"/>
          <w:sz w:val="24"/>
          <w:lang w:val="en-US"/>
        </w:rPr>
      </w:pPr>
      <w:r>
        <w:rPr>
          <w:rFonts w:ascii="Times New Roman" w:hAnsi="Times New Roman" w:cs="Times New Roman"/>
          <w:sz w:val="24"/>
          <w:lang w:val="en-US"/>
        </w:rPr>
        <w:t>Membantu para pengguna dalam mengetahui kecukupan penerimaan pemerintah pada periode pelaporan untuk membiayai seluruh pengeluaran yang dialokasikan dan apakah generasi yang akan datang diasumsikan akan ikut menanggung beban pengeluaran tersebut.</w:t>
      </w:r>
    </w:p>
    <w:p w:rsidR="00B53E9B" w:rsidRPr="006F4D2B" w:rsidRDefault="00B53E9B" w:rsidP="005B5A3C">
      <w:pPr>
        <w:pStyle w:val="NoSpacing"/>
        <w:ind w:left="709"/>
        <w:jc w:val="both"/>
        <w:rPr>
          <w:rFonts w:ascii="Times New Roman" w:hAnsi="Times New Roman" w:cs="Times New Roman"/>
          <w:sz w:val="24"/>
          <w:lang w:val="en-US"/>
        </w:rPr>
      </w:pPr>
    </w:p>
    <w:p w:rsidR="009C11EB" w:rsidRPr="009A412A" w:rsidRDefault="00FC278D" w:rsidP="00B53E9B">
      <w:pPr>
        <w:pStyle w:val="NoSpacing"/>
        <w:spacing w:line="360" w:lineRule="auto"/>
        <w:jc w:val="both"/>
        <w:rPr>
          <w:rFonts w:ascii="Times New Roman" w:hAnsi="Times New Roman" w:cs="Times New Roman"/>
          <w:sz w:val="24"/>
          <w:lang w:val="en-US"/>
        </w:rPr>
      </w:pPr>
      <w:r w:rsidRPr="009A412A">
        <w:rPr>
          <w:rFonts w:ascii="Times New Roman" w:hAnsi="Times New Roman" w:cs="Times New Roman"/>
          <w:sz w:val="24"/>
          <w:lang w:val="en-US"/>
        </w:rPr>
        <w:tab/>
        <w:t>Pengungkapan bagi pemerintahan baik pemerintah pusat maupun daerah</w:t>
      </w:r>
      <w:r w:rsidR="00402032" w:rsidRPr="009A412A">
        <w:rPr>
          <w:rFonts w:ascii="Times New Roman" w:hAnsi="Times New Roman" w:cs="Times New Roman"/>
          <w:sz w:val="24"/>
          <w:lang w:val="en-US"/>
        </w:rPr>
        <w:t xml:space="preserve">, harus ditekankan pada informasi yang material dan relevan yang dapat dipergunakan dalam pengambilan keputusan. Pengungkapan harus dapat menambah nilai informasi dan bukan menguranginya dengan adanya keterangan yang terlalu terinci dan sulit dianalisis. Pengungkapan bagi pemerintahan </w:t>
      </w:r>
      <w:r w:rsidRPr="009A412A">
        <w:rPr>
          <w:rFonts w:ascii="Times New Roman" w:hAnsi="Times New Roman" w:cs="Times New Roman"/>
          <w:sz w:val="24"/>
          <w:lang w:val="en-US"/>
        </w:rPr>
        <w:t>menggunakan pengungkapan wajib yang mengacu pada pengungkapan informasi dalam laporan keuangan Pemerintah Daerah dengan berpedoman pada Peraturan Pemerintah Nomor 71 Tahun 2010 tentang Standa</w:t>
      </w:r>
      <w:r w:rsidR="00C257F7">
        <w:rPr>
          <w:rFonts w:ascii="Times New Roman" w:hAnsi="Times New Roman" w:cs="Times New Roman"/>
          <w:sz w:val="24"/>
          <w:lang w:val="en-US"/>
        </w:rPr>
        <w:t xml:space="preserve">r Akuntansi Pemerintahan. </w:t>
      </w:r>
      <w:r w:rsidRPr="009A412A">
        <w:rPr>
          <w:rFonts w:ascii="Times New Roman" w:hAnsi="Times New Roman" w:cs="Times New Roman"/>
          <w:sz w:val="24"/>
          <w:lang w:val="en-US"/>
        </w:rPr>
        <w:t>Kerangka Konseptual Standar Akuntansi Pemerintahan disebutkan bahwa pengungkapan lengkap adalah laporan keuangan menyajikan secara lengkap informasi yang dibutuhkan oleh pengguna. Informasi yang dibutuhkan oleh pengguna laporan keuangan dapat ditempatkan pada lembar muka laporan keuangan atau Catatan atas Laporan Keuangan (C</w:t>
      </w:r>
      <w:r w:rsidR="00210B44" w:rsidRPr="009A412A">
        <w:rPr>
          <w:rFonts w:ascii="Times New Roman" w:hAnsi="Times New Roman" w:cs="Times New Roman"/>
          <w:sz w:val="24"/>
          <w:lang w:val="en-US"/>
        </w:rPr>
        <w:t>a</w:t>
      </w:r>
      <w:r w:rsidRPr="009A412A">
        <w:rPr>
          <w:rFonts w:ascii="Times New Roman" w:hAnsi="Times New Roman" w:cs="Times New Roman"/>
          <w:sz w:val="24"/>
          <w:lang w:val="en-US"/>
        </w:rPr>
        <w:t>LK).</w:t>
      </w:r>
    </w:p>
    <w:p w:rsidR="00FC278D" w:rsidRPr="009A412A" w:rsidRDefault="00FC278D" w:rsidP="009A412A">
      <w:pPr>
        <w:pStyle w:val="NoSpacing"/>
        <w:spacing w:line="360" w:lineRule="auto"/>
        <w:jc w:val="both"/>
        <w:rPr>
          <w:rFonts w:ascii="Times New Roman" w:hAnsi="Times New Roman" w:cs="Times New Roman"/>
          <w:sz w:val="24"/>
          <w:lang w:val="en-US"/>
        </w:rPr>
      </w:pPr>
      <w:r w:rsidRPr="009A412A">
        <w:rPr>
          <w:rFonts w:ascii="Times New Roman" w:hAnsi="Times New Roman" w:cs="Times New Roman"/>
          <w:sz w:val="24"/>
          <w:lang w:val="en-US"/>
        </w:rPr>
        <w:tab/>
        <w:t xml:space="preserve">Catatan </w:t>
      </w:r>
      <w:r w:rsidR="00210B44" w:rsidRPr="009A412A">
        <w:rPr>
          <w:rFonts w:ascii="Times New Roman" w:hAnsi="Times New Roman" w:cs="Times New Roman"/>
          <w:sz w:val="24"/>
          <w:lang w:val="en-US"/>
        </w:rPr>
        <w:t>a</w:t>
      </w:r>
      <w:r w:rsidRPr="009A412A">
        <w:rPr>
          <w:rFonts w:ascii="Times New Roman" w:hAnsi="Times New Roman" w:cs="Times New Roman"/>
          <w:sz w:val="24"/>
          <w:lang w:val="en-US"/>
        </w:rPr>
        <w:t>tas Laporan Keuangan (C</w:t>
      </w:r>
      <w:r w:rsidR="00210B44" w:rsidRPr="009A412A">
        <w:rPr>
          <w:rFonts w:ascii="Times New Roman" w:hAnsi="Times New Roman" w:cs="Times New Roman"/>
          <w:sz w:val="24"/>
          <w:lang w:val="en-US"/>
        </w:rPr>
        <w:t>a</w:t>
      </w:r>
      <w:r w:rsidRPr="009A412A">
        <w:rPr>
          <w:rFonts w:ascii="Times New Roman" w:hAnsi="Times New Roman" w:cs="Times New Roman"/>
          <w:sz w:val="24"/>
          <w:lang w:val="en-US"/>
        </w:rPr>
        <w:t xml:space="preserve">LK) merupakan salah satu komponen pokok dalam laporan keuangan pemerintah. Peraturan Pemerintah Nomor 71 Tahun 2010 menjelaskan bahwa Catatan atas Laporan Keuangan meliputi </w:t>
      </w:r>
      <w:r w:rsidRPr="009A412A">
        <w:rPr>
          <w:rFonts w:ascii="Times New Roman" w:hAnsi="Times New Roman" w:cs="Times New Roman"/>
          <w:sz w:val="24"/>
          <w:lang w:val="en-US"/>
        </w:rPr>
        <w:lastRenderedPageBreak/>
        <w:t>penjelasan naratif atau rincian dari angka yang tertera dalam Laporan Realisasi Anggaran, Laporan Perubahan SAL, Laporan Operasional, Laporan Perubahan Ekuitas, Neraca, dan Laporan Arus Kas. Catatan atas Laporan Keuangan juga mencakup informasi tentang kebijakan akuntansi yang dipergunakan oleh entitas pelaporan dan informasi lain yang diharuskan dan dianjurkan untuk diungkapkan di dalam Standar Akuntansi Pemerintahan serta ungkapan-ungkapan yang diperlukan untuk menghasilkan penyajian laporan keuangan secara wajar.</w:t>
      </w:r>
    </w:p>
    <w:p w:rsidR="000D3891" w:rsidRPr="000D3891" w:rsidRDefault="00FC278D" w:rsidP="000D3891">
      <w:pPr>
        <w:pStyle w:val="NoSpacing"/>
        <w:spacing w:line="360" w:lineRule="auto"/>
        <w:jc w:val="both"/>
        <w:rPr>
          <w:rFonts w:ascii="Times New Roman" w:hAnsi="Times New Roman" w:cs="Times New Roman"/>
          <w:sz w:val="24"/>
          <w:lang w:val="en-US"/>
        </w:rPr>
      </w:pPr>
      <w:r w:rsidRPr="009A412A">
        <w:rPr>
          <w:rFonts w:ascii="Times New Roman" w:hAnsi="Times New Roman" w:cs="Times New Roman"/>
          <w:sz w:val="24"/>
          <w:lang w:val="en-US"/>
        </w:rPr>
        <w:tab/>
      </w:r>
      <w:r w:rsidR="00223864" w:rsidRPr="009A412A">
        <w:rPr>
          <w:rFonts w:ascii="Times New Roman" w:hAnsi="Times New Roman" w:cs="Times New Roman"/>
          <w:sz w:val="24"/>
          <w:lang w:val="en-US"/>
        </w:rPr>
        <w:t>Berdasarkan</w:t>
      </w:r>
      <w:r w:rsidR="00426237" w:rsidRPr="009A412A">
        <w:rPr>
          <w:rFonts w:ascii="Times New Roman" w:hAnsi="Times New Roman" w:cs="Times New Roman"/>
          <w:sz w:val="24"/>
          <w:lang w:val="en-US"/>
        </w:rPr>
        <w:t xml:space="preserve"> Peraturan Pemerintah Nomor 71 Tahun 2010</w:t>
      </w:r>
      <w:r w:rsidR="00703551" w:rsidRPr="009A412A">
        <w:rPr>
          <w:rFonts w:ascii="Times New Roman" w:hAnsi="Times New Roman" w:cs="Times New Roman"/>
          <w:sz w:val="24"/>
          <w:lang w:val="en-US"/>
        </w:rPr>
        <w:t xml:space="preserve"> dalam</w:t>
      </w:r>
      <w:r w:rsidR="00223864" w:rsidRPr="009A412A">
        <w:rPr>
          <w:rFonts w:ascii="Times New Roman" w:hAnsi="Times New Roman" w:cs="Times New Roman"/>
          <w:sz w:val="24"/>
          <w:lang w:val="en-US"/>
        </w:rPr>
        <w:t xml:space="preserve"> Lampiran I</w:t>
      </w:r>
      <w:r w:rsidR="00426237" w:rsidRPr="009A412A">
        <w:rPr>
          <w:rFonts w:ascii="Times New Roman" w:hAnsi="Times New Roman" w:cs="Times New Roman"/>
          <w:sz w:val="24"/>
          <w:lang w:val="en-US"/>
        </w:rPr>
        <w:t xml:space="preserve"> menyebutkan bahwa Catatan atas Laporan Keuangan mengungkapkan atau menyajikan atau menyediakan hal-hal sebagai berikut:</w:t>
      </w:r>
    </w:p>
    <w:p w:rsidR="00426237" w:rsidRPr="0052541F" w:rsidRDefault="00426237" w:rsidP="002A3763">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 xml:space="preserve">Informasi Umum tentang Entitas Pelaporan dan Entitas Akuntansi. </w:t>
      </w:r>
    </w:p>
    <w:p w:rsidR="00426237" w:rsidRPr="0052541F" w:rsidRDefault="00426237" w:rsidP="002A3763">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 xml:space="preserve">Informasi tentang kebijakan fiskal/keuangan dan ekonomi makro. </w:t>
      </w:r>
    </w:p>
    <w:p w:rsidR="00426237" w:rsidRPr="0052541F" w:rsidRDefault="00426237" w:rsidP="002A3763">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 xml:space="preserve">Ikhtisar pencapaian target keuangan selama tahun pelaporan berikut   kendala dan hambatan yang dihadapi dalam pencapaian target. </w:t>
      </w:r>
    </w:p>
    <w:p w:rsidR="00426237" w:rsidRPr="0052541F" w:rsidRDefault="00426237" w:rsidP="002A3763">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 xml:space="preserve">Informasi tentang dasar penyajian laporan keuangan dan kebijakan-kebijakan akuntansi yang dipilih untuk diterapkan atas transaksi-transaksi dan kejadian-kejadian penting lainnya. </w:t>
      </w:r>
    </w:p>
    <w:p w:rsidR="00426237" w:rsidRPr="0052541F" w:rsidRDefault="00426237" w:rsidP="002A3763">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 xml:space="preserve">Rincian dan penjelasan masing-masing pos yang disajikan pada lembar muka laporan keuangan. </w:t>
      </w:r>
    </w:p>
    <w:p w:rsidR="00426237" w:rsidRPr="0052541F" w:rsidRDefault="00426237" w:rsidP="002A3763">
      <w:pPr>
        <w:pStyle w:val="NoSpacing"/>
        <w:numPr>
          <w:ilvl w:val="1"/>
          <w:numId w:val="17"/>
        </w:numPr>
        <w:tabs>
          <w:tab w:val="left" w:pos="709"/>
        </w:tabs>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Informasi</w:t>
      </w:r>
      <w:r>
        <w:rPr>
          <w:rFonts w:ascii="Times New Roman" w:hAnsi="Times New Roman" w:cs="Times New Roman"/>
          <w:sz w:val="24"/>
          <w:szCs w:val="24"/>
          <w:lang w:val="en-US"/>
        </w:rPr>
        <w:t xml:space="preserve"> </w:t>
      </w:r>
      <w:r w:rsidRPr="0052541F">
        <w:rPr>
          <w:rFonts w:ascii="Times New Roman" w:hAnsi="Times New Roman" w:cs="Times New Roman"/>
          <w:sz w:val="24"/>
          <w:szCs w:val="24"/>
          <w:lang w:val="en-US"/>
        </w:rPr>
        <w:t xml:space="preserve">yang diharuskan oleh Pernyataan Standar Akuntansi Pemerintahan yang belum disajikan dalam lembar muka laporan keuangan.penjelasan masing-masing pos yang disajikan pada lembar muka laporan keuangan.  </w:t>
      </w:r>
    </w:p>
    <w:p w:rsidR="00BF4D88" w:rsidRPr="003D434B" w:rsidRDefault="00426237" w:rsidP="00BF4D88">
      <w:pPr>
        <w:pStyle w:val="NoSpacing"/>
        <w:numPr>
          <w:ilvl w:val="1"/>
          <w:numId w:val="17"/>
        </w:numPr>
        <w:ind w:left="709" w:hanging="284"/>
        <w:jc w:val="both"/>
        <w:rPr>
          <w:rFonts w:ascii="Times New Roman" w:hAnsi="Times New Roman" w:cs="Times New Roman"/>
          <w:sz w:val="24"/>
          <w:szCs w:val="24"/>
          <w:lang w:val="en-US"/>
        </w:rPr>
      </w:pPr>
      <w:r w:rsidRPr="0052541F">
        <w:rPr>
          <w:rFonts w:ascii="Times New Roman" w:hAnsi="Times New Roman" w:cs="Times New Roman"/>
          <w:sz w:val="24"/>
          <w:szCs w:val="24"/>
          <w:lang w:val="en-US"/>
        </w:rPr>
        <w:t>Informasi lainnya yang diperlukan untuk penyajian yang wajar, yang tidak disajikan dal</w:t>
      </w:r>
      <w:r w:rsidR="003D434B">
        <w:rPr>
          <w:rFonts w:ascii="Times New Roman" w:hAnsi="Times New Roman" w:cs="Times New Roman"/>
          <w:sz w:val="24"/>
          <w:szCs w:val="24"/>
          <w:lang w:val="en-US"/>
        </w:rPr>
        <w:t>am lembar muka laporan keuangan.</w:t>
      </w:r>
    </w:p>
    <w:p w:rsidR="00BF4D88" w:rsidRDefault="00BF4D88" w:rsidP="00943F91">
      <w:pPr>
        <w:pStyle w:val="NoSpacing"/>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dalam Peraturan Pemerintah Nomor 71 Tahun 2010 </w:t>
      </w:r>
      <w:r w:rsidR="00943F91">
        <w:rPr>
          <w:rFonts w:ascii="Times New Roman" w:hAnsi="Times New Roman" w:cs="Times New Roman"/>
          <w:sz w:val="24"/>
          <w:szCs w:val="24"/>
          <w:lang w:val="en-US"/>
        </w:rPr>
        <w:t>Lampiran II, Catatan atas Laporan Keuangan mengungkapkan atau menyajikan hal-hal sebagai berikut:</w:t>
      </w:r>
    </w:p>
    <w:p w:rsidR="00E64D70" w:rsidRDefault="00E64D70"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Menyajikan informasi tentang kebijakan fiskal/keuangan, ekonomi makro, pencapaian target Undang-undang APBN/Perda APBD.</w:t>
      </w:r>
    </w:p>
    <w:p w:rsidR="00E64D70" w:rsidRDefault="00E64D70"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Menyajikan ikhtisar pencapaian kinerja keuangan selama tahun pelaporan.</w:t>
      </w:r>
    </w:p>
    <w:p w:rsidR="00E64D70" w:rsidRDefault="00E64D70"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Menyajikan informasi tentang dasar penyusunan laporan keuangan kebijakan-kebijakan akuntansi yang dipilih untuk diterapkan atas transaksi-transaksi dan kejadian-kejadian penting lainnya.</w:t>
      </w:r>
    </w:p>
    <w:p w:rsidR="00E64D70" w:rsidRDefault="00E64D70"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Mengungkapkan informasi</w:t>
      </w:r>
      <w:r w:rsidR="00EF7DAD">
        <w:rPr>
          <w:rFonts w:ascii="Times New Roman" w:hAnsi="Times New Roman" w:cs="Times New Roman"/>
          <w:sz w:val="24"/>
          <w:szCs w:val="24"/>
          <w:lang w:val="en-US"/>
        </w:rPr>
        <w:t xml:space="preserve"> yang diharuskan oleh Pernyataan Standar Akuntansi Pemerintahan yang belum disajikan dalam lembar muka laporan keuangan.</w:t>
      </w:r>
    </w:p>
    <w:p w:rsidR="00EF7DAD" w:rsidRDefault="00EF7DAD"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Mengungkapkan informasi untuk pos-pos aset dan kewajiban yang timbul sehubungan dengan penerapan basis akrual atas pendapatan dan belanja serta rekonsiliasinya dengan penerapan basis kas.</w:t>
      </w:r>
    </w:p>
    <w:p w:rsidR="00EF7DAD" w:rsidRDefault="00EF7DAD" w:rsidP="002A3763">
      <w:pPr>
        <w:pStyle w:val="NoSpacing"/>
        <w:numPr>
          <w:ilvl w:val="0"/>
          <w:numId w:val="30"/>
        </w:numPr>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Menyediakan informasi tambahan yang diperlukan untuk penyajian yang wajar, yang tidak disajikan dalam lembar muka laporan keuangan.</w:t>
      </w:r>
    </w:p>
    <w:p w:rsidR="00426237" w:rsidRDefault="00426237" w:rsidP="00C943B4">
      <w:pPr>
        <w:pStyle w:val="NoSpacing"/>
        <w:jc w:val="both"/>
        <w:rPr>
          <w:rFonts w:ascii="Times New Roman" w:hAnsi="Times New Roman" w:cs="Times New Roman"/>
          <w:sz w:val="24"/>
          <w:szCs w:val="24"/>
          <w:lang w:val="en-US"/>
        </w:rPr>
      </w:pPr>
    </w:p>
    <w:p w:rsidR="009C11EB" w:rsidRDefault="00426237" w:rsidP="009C11EB">
      <w:pPr>
        <w:pStyle w:val="NoSpacing"/>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Chariri dan Ghozali (2003:235) terdapat tiga konsep untuk luas pengungkapan laporan keuangan, antara lain:</w:t>
      </w:r>
    </w:p>
    <w:p w:rsidR="00426237" w:rsidRPr="00C943B4" w:rsidRDefault="00426237" w:rsidP="00C943B4">
      <w:pPr>
        <w:pStyle w:val="ListParagraph"/>
        <w:numPr>
          <w:ilvl w:val="0"/>
          <w:numId w:val="31"/>
        </w:numPr>
        <w:spacing w:line="240" w:lineRule="auto"/>
        <w:jc w:val="both"/>
        <w:rPr>
          <w:sz w:val="24"/>
          <w:szCs w:val="24"/>
        </w:rPr>
      </w:pPr>
      <w:r w:rsidRPr="00C943B4">
        <w:rPr>
          <w:rFonts w:ascii="Times New Roman" w:eastAsia="Times New Roman" w:hAnsi="Times New Roman" w:cs="Times New Roman"/>
          <w:spacing w:val="1"/>
          <w:sz w:val="24"/>
          <w:szCs w:val="24"/>
        </w:rPr>
        <w:t>P</w:t>
      </w:r>
      <w:r w:rsidRPr="00C943B4">
        <w:rPr>
          <w:rFonts w:ascii="Times New Roman" w:eastAsia="Times New Roman" w:hAnsi="Times New Roman" w:cs="Times New Roman"/>
          <w:spacing w:val="-1"/>
          <w:sz w:val="24"/>
          <w:szCs w:val="24"/>
        </w:rPr>
        <w:t>e</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u</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k</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p</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5"/>
          <w:sz w:val="24"/>
          <w:szCs w:val="24"/>
        </w:rPr>
        <w:t xml:space="preserve"> </w:t>
      </w:r>
      <w:r w:rsidRPr="00C943B4">
        <w:rPr>
          <w:rFonts w:ascii="Times New Roman" w:eastAsia="Times New Roman" w:hAnsi="Times New Roman" w:cs="Times New Roman"/>
          <w:spacing w:val="-5"/>
          <w:sz w:val="24"/>
          <w:szCs w:val="24"/>
        </w:rPr>
        <w:t>y</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z w:val="24"/>
          <w:szCs w:val="24"/>
        </w:rPr>
        <w:t xml:space="preserve">g </w:t>
      </w:r>
      <w:r w:rsidRPr="00C943B4">
        <w:rPr>
          <w:rFonts w:ascii="Times New Roman" w:eastAsia="Times New Roman" w:hAnsi="Times New Roman" w:cs="Times New Roman"/>
          <w:spacing w:val="-1"/>
          <w:sz w:val="24"/>
          <w:szCs w:val="24"/>
        </w:rPr>
        <w:t>c</w:t>
      </w:r>
      <w:r w:rsidRPr="00C943B4">
        <w:rPr>
          <w:rFonts w:ascii="Times New Roman" w:eastAsia="Times New Roman" w:hAnsi="Times New Roman" w:cs="Times New Roman"/>
          <w:sz w:val="24"/>
          <w:szCs w:val="24"/>
        </w:rPr>
        <w:t>u</w:t>
      </w:r>
      <w:r w:rsidRPr="00C943B4">
        <w:rPr>
          <w:rFonts w:ascii="Times New Roman" w:eastAsia="Times New Roman" w:hAnsi="Times New Roman" w:cs="Times New Roman"/>
          <w:spacing w:val="2"/>
          <w:sz w:val="24"/>
          <w:szCs w:val="24"/>
        </w:rPr>
        <w:t>k</w:t>
      </w:r>
      <w:r w:rsidRPr="00C943B4">
        <w:rPr>
          <w:rFonts w:ascii="Times New Roman" w:eastAsia="Times New Roman" w:hAnsi="Times New Roman" w:cs="Times New Roman"/>
          <w:sz w:val="24"/>
          <w:szCs w:val="24"/>
        </w:rPr>
        <w:t xml:space="preserve">up </w:t>
      </w:r>
      <w:r w:rsidRPr="00C943B4">
        <w:rPr>
          <w:rFonts w:ascii="Times New Roman" w:eastAsia="Times New Roman" w:hAnsi="Times New Roman" w:cs="Times New Roman"/>
          <w:spacing w:val="2"/>
          <w:sz w:val="24"/>
          <w:szCs w:val="24"/>
        </w:rPr>
        <w:t>(</w:t>
      </w:r>
      <w:r w:rsidRPr="00C943B4">
        <w:rPr>
          <w:rFonts w:ascii="Times New Roman" w:eastAsia="Times New Roman" w:hAnsi="Times New Roman" w:cs="Times New Roman"/>
          <w:i/>
          <w:sz w:val="24"/>
          <w:szCs w:val="24"/>
        </w:rPr>
        <w:t>ad</w:t>
      </w:r>
      <w:r w:rsidRPr="00C943B4">
        <w:rPr>
          <w:rFonts w:ascii="Times New Roman" w:eastAsia="Times New Roman" w:hAnsi="Times New Roman" w:cs="Times New Roman"/>
          <w:i/>
          <w:spacing w:val="-1"/>
          <w:sz w:val="24"/>
          <w:szCs w:val="24"/>
        </w:rPr>
        <w:t>e</w:t>
      </w:r>
      <w:r w:rsidRPr="00C943B4">
        <w:rPr>
          <w:rFonts w:ascii="Times New Roman" w:eastAsia="Times New Roman" w:hAnsi="Times New Roman" w:cs="Times New Roman"/>
          <w:i/>
          <w:sz w:val="24"/>
          <w:szCs w:val="24"/>
        </w:rPr>
        <w:t>quate dis</w:t>
      </w:r>
      <w:r w:rsidRPr="00C943B4">
        <w:rPr>
          <w:rFonts w:ascii="Times New Roman" w:eastAsia="Times New Roman" w:hAnsi="Times New Roman" w:cs="Times New Roman"/>
          <w:i/>
          <w:spacing w:val="-1"/>
          <w:sz w:val="24"/>
          <w:szCs w:val="24"/>
        </w:rPr>
        <w:t>c</w:t>
      </w:r>
      <w:r w:rsidRPr="00C943B4">
        <w:rPr>
          <w:rFonts w:ascii="Times New Roman" w:eastAsia="Times New Roman" w:hAnsi="Times New Roman" w:cs="Times New Roman"/>
          <w:i/>
          <w:sz w:val="24"/>
          <w:szCs w:val="24"/>
        </w:rPr>
        <w:t>losu</w:t>
      </w:r>
      <w:r w:rsidRPr="00C943B4">
        <w:rPr>
          <w:rFonts w:ascii="Times New Roman" w:eastAsia="Times New Roman" w:hAnsi="Times New Roman" w:cs="Times New Roman"/>
          <w:i/>
          <w:spacing w:val="1"/>
          <w:sz w:val="24"/>
          <w:szCs w:val="24"/>
        </w:rPr>
        <w:t>r</w:t>
      </w:r>
      <w:r w:rsidRPr="00C943B4">
        <w:rPr>
          <w:rFonts w:ascii="Times New Roman" w:eastAsia="Times New Roman" w:hAnsi="Times New Roman" w:cs="Times New Roman"/>
          <w:i/>
          <w:sz w:val="24"/>
          <w:szCs w:val="24"/>
        </w:rPr>
        <w:t>e</w:t>
      </w:r>
      <w:r w:rsidRPr="00C943B4">
        <w:rPr>
          <w:rFonts w:ascii="Times New Roman" w:eastAsia="Times New Roman" w:hAnsi="Times New Roman" w:cs="Times New Roman"/>
          <w:sz w:val="24"/>
          <w:szCs w:val="24"/>
        </w:rPr>
        <w:t>)</w:t>
      </w:r>
    </w:p>
    <w:p w:rsidR="009C11EB" w:rsidRPr="00FE5381" w:rsidRDefault="00426237" w:rsidP="002A3763">
      <w:pPr>
        <w:pStyle w:val="ListParagraph"/>
        <w:spacing w:line="240" w:lineRule="auto"/>
        <w:ind w:left="709"/>
        <w:jc w:val="both"/>
        <w:rPr>
          <w:rFonts w:ascii="Times New Roman" w:eastAsia="Times New Roman" w:hAnsi="Times New Roman" w:cs="Times New Roman"/>
          <w:sz w:val="24"/>
          <w:szCs w:val="24"/>
        </w:rPr>
      </w:pPr>
      <w:r w:rsidRPr="00881ED0">
        <w:rPr>
          <w:rFonts w:ascii="Times New Roman" w:eastAsia="Times New Roman" w:hAnsi="Times New Roman" w:cs="Times New Roman"/>
          <w:spacing w:val="1"/>
          <w:sz w:val="24"/>
          <w:szCs w:val="24"/>
        </w:rPr>
        <w:t>P</w:t>
      </w:r>
      <w:r w:rsidRPr="00881ED0">
        <w:rPr>
          <w:rFonts w:ascii="Times New Roman" w:eastAsia="Times New Roman" w:hAnsi="Times New Roman" w:cs="Times New Roman"/>
          <w:spacing w:val="-1"/>
          <w:sz w:val="24"/>
          <w:szCs w:val="24"/>
        </w:rPr>
        <w:t>e</w:t>
      </w:r>
      <w:r w:rsidRPr="00881ED0">
        <w:rPr>
          <w:rFonts w:ascii="Times New Roman" w:eastAsia="Times New Roman" w:hAnsi="Times New Roman" w:cs="Times New Roman"/>
          <w:sz w:val="24"/>
          <w:szCs w:val="24"/>
        </w:rPr>
        <w:t>n</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z w:val="24"/>
          <w:szCs w:val="24"/>
        </w:rPr>
        <w:t>u</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z w:val="24"/>
          <w:szCs w:val="24"/>
        </w:rPr>
        <w:t>k</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p</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n</w:t>
      </w:r>
      <w:r w:rsidRPr="00881ED0">
        <w:rPr>
          <w:rFonts w:ascii="Times New Roman" w:eastAsia="Times New Roman" w:hAnsi="Times New Roman" w:cs="Times New Roman"/>
          <w:spacing w:val="8"/>
          <w:sz w:val="24"/>
          <w:szCs w:val="24"/>
        </w:rPr>
        <w:t xml:space="preserve"> </w:t>
      </w:r>
      <w:r w:rsidRPr="00881ED0">
        <w:rPr>
          <w:rFonts w:ascii="Times New Roman" w:eastAsia="Times New Roman" w:hAnsi="Times New Roman" w:cs="Times New Roman"/>
          <w:spacing w:val="-5"/>
          <w:sz w:val="24"/>
          <w:szCs w:val="24"/>
        </w:rPr>
        <w:t>y</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z w:val="24"/>
          <w:szCs w:val="24"/>
        </w:rPr>
        <w:t xml:space="preserve">g </w:t>
      </w:r>
      <w:r w:rsidRPr="00881ED0">
        <w:rPr>
          <w:rFonts w:ascii="Times New Roman" w:eastAsia="Times New Roman" w:hAnsi="Times New Roman" w:cs="Times New Roman"/>
          <w:spacing w:val="-1"/>
          <w:sz w:val="24"/>
          <w:szCs w:val="24"/>
        </w:rPr>
        <w:t>c</w:t>
      </w:r>
      <w:r w:rsidRPr="00881ED0">
        <w:rPr>
          <w:rFonts w:ascii="Times New Roman" w:eastAsia="Times New Roman" w:hAnsi="Times New Roman" w:cs="Times New Roman"/>
          <w:spacing w:val="2"/>
          <w:sz w:val="24"/>
          <w:szCs w:val="24"/>
        </w:rPr>
        <w:t>u</w:t>
      </w:r>
      <w:r w:rsidRPr="00881ED0">
        <w:rPr>
          <w:rFonts w:ascii="Times New Roman" w:eastAsia="Times New Roman" w:hAnsi="Times New Roman" w:cs="Times New Roman"/>
          <w:sz w:val="24"/>
          <w:szCs w:val="24"/>
        </w:rPr>
        <w:t>kup,</w:t>
      </w:r>
      <w:r w:rsidRPr="00881ED0">
        <w:rPr>
          <w:rFonts w:ascii="Times New Roman" w:eastAsia="Times New Roman" w:hAnsi="Times New Roman" w:cs="Times New Roman"/>
          <w:spacing w:val="3"/>
          <w:sz w:val="24"/>
          <w:szCs w:val="24"/>
        </w:rPr>
        <w:t xml:space="preserve"> </w:t>
      </w:r>
      <w:r w:rsidRPr="00881ED0">
        <w:rPr>
          <w:rFonts w:ascii="Times New Roman" w:eastAsia="Times New Roman" w:hAnsi="Times New Roman" w:cs="Times New Roman"/>
          <w:sz w:val="24"/>
          <w:szCs w:val="24"/>
        </w:rPr>
        <w:t>men</w:t>
      </w:r>
      <w:r w:rsidRPr="00881ED0">
        <w:rPr>
          <w:rFonts w:ascii="Times New Roman" w:eastAsia="Times New Roman" w:hAnsi="Times New Roman" w:cs="Times New Roman"/>
          <w:spacing w:val="-1"/>
          <w:sz w:val="24"/>
          <w:szCs w:val="24"/>
        </w:rPr>
        <w:t>ca</w:t>
      </w:r>
      <w:r w:rsidRPr="00881ED0">
        <w:rPr>
          <w:rFonts w:ascii="Times New Roman" w:eastAsia="Times New Roman" w:hAnsi="Times New Roman" w:cs="Times New Roman"/>
          <w:sz w:val="24"/>
          <w:szCs w:val="24"/>
        </w:rPr>
        <w:t>kup</w:t>
      </w:r>
      <w:r w:rsidRPr="00881ED0">
        <w:rPr>
          <w:rFonts w:ascii="Times New Roman" w:eastAsia="Times New Roman" w:hAnsi="Times New Roman" w:cs="Times New Roman"/>
          <w:spacing w:val="5"/>
          <w:sz w:val="24"/>
          <w:szCs w:val="24"/>
        </w:rPr>
        <w:t xml:space="preserve"> </w:t>
      </w:r>
      <w:r w:rsidRPr="00881ED0">
        <w:rPr>
          <w:rFonts w:ascii="Times New Roman" w:eastAsia="Times New Roman" w:hAnsi="Times New Roman" w:cs="Times New Roman"/>
          <w:sz w:val="24"/>
          <w:szCs w:val="24"/>
        </w:rPr>
        <w:t>p</w:t>
      </w:r>
      <w:r w:rsidRPr="00881ED0">
        <w:rPr>
          <w:rFonts w:ascii="Times New Roman" w:eastAsia="Times New Roman" w:hAnsi="Times New Roman" w:cs="Times New Roman"/>
          <w:spacing w:val="-1"/>
          <w:sz w:val="24"/>
          <w:szCs w:val="24"/>
        </w:rPr>
        <w:t>e</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z w:val="24"/>
          <w:szCs w:val="24"/>
        </w:rPr>
        <w:t>u</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z w:val="24"/>
          <w:szCs w:val="24"/>
        </w:rPr>
        <w:t>k</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p</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n</w:t>
      </w:r>
      <w:r w:rsidRPr="00881ED0">
        <w:rPr>
          <w:rFonts w:ascii="Times New Roman" w:eastAsia="Times New Roman" w:hAnsi="Times New Roman" w:cs="Times New Roman"/>
          <w:spacing w:val="3"/>
          <w:sz w:val="24"/>
          <w:szCs w:val="24"/>
        </w:rPr>
        <w:t xml:space="preserve"> </w:t>
      </w:r>
      <w:r w:rsidRPr="00881ED0">
        <w:rPr>
          <w:rFonts w:ascii="Times New Roman" w:eastAsia="Times New Roman" w:hAnsi="Times New Roman" w:cs="Times New Roman"/>
          <w:sz w:val="24"/>
          <w:szCs w:val="24"/>
        </w:rPr>
        <w:t>m</w:t>
      </w:r>
      <w:r w:rsidRPr="00881ED0">
        <w:rPr>
          <w:rFonts w:ascii="Times New Roman" w:eastAsia="Times New Roman" w:hAnsi="Times New Roman" w:cs="Times New Roman"/>
          <w:spacing w:val="1"/>
          <w:sz w:val="24"/>
          <w:szCs w:val="24"/>
        </w:rPr>
        <w:t>i</w:t>
      </w:r>
      <w:r w:rsidRPr="00881ED0">
        <w:rPr>
          <w:rFonts w:ascii="Times New Roman" w:eastAsia="Times New Roman" w:hAnsi="Times New Roman" w:cs="Times New Roman"/>
          <w:sz w:val="24"/>
          <w:szCs w:val="24"/>
        </w:rPr>
        <w:t>ni</w:t>
      </w:r>
      <w:r w:rsidRPr="00881ED0">
        <w:rPr>
          <w:rFonts w:ascii="Times New Roman" w:eastAsia="Times New Roman" w:hAnsi="Times New Roman" w:cs="Times New Roman"/>
          <w:spacing w:val="1"/>
          <w:sz w:val="24"/>
          <w:szCs w:val="24"/>
        </w:rPr>
        <w:t>m</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l</w:t>
      </w:r>
      <w:r w:rsidRPr="00881ED0">
        <w:rPr>
          <w:rFonts w:ascii="Times New Roman" w:eastAsia="Times New Roman" w:hAnsi="Times New Roman" w:cs="Times New Roman"/>
          <w:spacing w:val="8"/>
          <w:sz w:val="24"/>
          <w:szCs w:val="24"/>
        </w:rPr>
        <w:t xml:space="preserve"> </w:t>
      </w:r>
      <w:r w:rsidRPr="00881ED0">
        <w:rPr>
          <w:rFonts w:ascii="Times New Roman" w:eastAsia="Times New Roman" w:hAnsi="Times New Roman" w:cs="Times New Roman"/>
          <w:spacing w:val="-5"/>
          <w:sz w:val="24"/>
          <w:szCs w:val="24"/>
        </w:rPr>
        <w:t>y</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z w:val="24"/>
          <w:szCs w:val="24"/>
        </w:rPr>
        <w:t>g</w:t>
      </w:r>
      <w:r w:rsidRPr="00881ED0">
        <w:rPr>
          <w:rFonts w:ascii="Times New Roman" w:eastAsia="Times New Roman" w:hAnsi="Times New Roman" w:cs="Times New Roman"/>
          <w:spacing w:val="3"/>
          <w:sz w:val="24"/>
          <w:szCs w:val="24"/>
        </w:rPr>
        <w:t xml:space="preserve"> </w:t>
      </w:r>
      <w:r w:rsidRPr="00881ED0">
        <w:rPr>
          <w:rFonts w:ascii="Times New Roman" w:eastAsia="Times New Roman" w:hAnsi="Times New Roman" w:cs="Times New Roman"/>
          <w:sz w:val="24"/>
          <w:szCs w:val="24"/>
        </w:rPr>
        <w:t>h</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rus di</w:t>
      </w:r>
      <w:r w:rsidRPr="00881ED0">
        <w:rPr>
          <w:rFonts w:ascii="Times New Roman" w:eastAsia="Times New Roman" w:hAnsi="Times New Roman" w:cs="Times New Roman"/>
          <w:spacing w:val="1"/>
          <w:sz w:val="24"/>
          <w:szCs w:val="24"/>
        </w:rPr>
        <w:t>l</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kuk</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 xml:space="preserve">n </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 xml:space="preserve">r </w:t>
      </w:r>
      <w:r w:rsidRPr="00881ED0">
        <w:rPr>
          <w:rFonts w:ascii="Times New Roman" w:eastAsia="Times New Roman" w:hAnsi="Times New Roman" w:cs="Times New Roman"/>
          <w:spacing w:val="2"/>
          <w:sz w:val="24"/>
          <w:szCs w:val="24"/>
        </w:rPr>
        <w:t>l</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por</w:t>
      </w:r>
      <w:r w:rsidRPr="00881ED0">
        <w:rPr>
          <w:rFonts w:ascii="Times New Roman" w:eastAsia="Times New Roman" w:hAnsi="Times New Roman" w:cs="Times New Roman"/>
          <w:spacing w:val="-2"/>
          <w:sz w:val="24"/>
          <w:szCs w:val="24"/>
        </w:rPr>
        <w:t>a</w:t>
      </w:r>
      <w:r w:rsidRPr="00881ED0">
        <w:rPr>
          <w:rFonts w:ascii="Times New Roman" w:eastAsia="Times New Roman" w:hAnsi="Times New Roman" w:cs="Times New Roman"/>
          <w:sz w:val="24"/>
          <w:szCs w:val="24"/>
        </w:rPr>
        <w:t xml:space="preserve">n </w:t>
      </w:r>
      <w:r w:rsidRPr="00881ED0">
        <w:rPr>
          <w:rFonts w:ascii="Times New Roman" w:eastAsia="Times New Roman" w:hAnsi="Times New Roman" w:cs="Times New Roman"/>
          <w:spacing w:val="2"/>
          <w:sz w:val="24"/>
          <w:szCs w:val="24"/>
        </w:rPr>
        <w:t>k</w:t>
      </w:r>
      <w:r w:rsidRPr="00881ED0">
        <w:rPr>
          <w:rFonts w:ascii="Times New Roman" w:eastAsia="Times New Roman" w:hAnsi="Times New Roman" w:cs="Times New Roman"/>
          <w:spacing w:val="-1"/>
          <w:sz w:val="24"/>
          <w:szCs w:val="24"/>
        </w:rPr>
        <w:t>e</w:t>
      </w:r>
      <w:r w:rsidRPr="00881ED0">
        <w:rPr>
          <w:rFonts w:ascii="Times New Roman" w:eastAsia="Times New Roman" w:hAnsi="Times New Roman" w:cs="Times New Roman"/>
          <w:sz w:val="24"/>
          <w:szCs w:val="24"/>
        </w:rPr>
        <w:t>u</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pacing w:val="2"/>
          <w:sz w:val="24"/>
          <w:szCs w:val="24"/>
        </w:rPr>
        <w:t>n</w:t>
      </w:r>
      <w:r w:rsidRPr="00881ED0">
        <w:rPr>
          <w:rFonts w:ascii="Times New Roman" w:eastAsia="Times New Roman" w:hAnsi="Times New Roman" w:cs="Times New Roman"/>
          <w:spacing w:val="-2"/>
          <w:sz w:val="24"/>
          <w:szCs w:val="24"/>
        </w:rPr>
        <w:t>g</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n t</w:t>
      </w:r>
      <w:r w:rsidRPr="00881ED0">
        <w:rPr>
          <w:rFonts w:ascii="Times New Roman" w:eastAsia="Times New Roman" w:hAnsi="Times New Roman" w:cs="Times New Roman"/>
          <w:spacing w:val="1"/>
          <w:sz w:val="24"/>
          <w:szCs w:val="24"/>
        </w:rPr>
        <w:t>i</w:t>
      </w:r>
      <w:r w:rsidRPr="00881ED0">
        <w:rPr>
          <w:rFonts w:ascii="Times New Roman" w:eastAsia="Times New Roman" w:hAnsi="Times New Roman" w:cs="Times New Roman"/>
          <w:sz w:val="24"/>
          <w:szCs w:val="24"/>
        </w:rPr>
        <w:t>d</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k me</w:t>
      </w:r>
      <w:r w:rsidRPr="00881ED0">
        <w:rPr>
          <w:rFonts w:ascii="Times New Roman" w:eastAsia="Times New Roman" w:hAnsi="Times New Roman" w:cs="Times New Roman"/>
          <w:spacing w:val="4"/>
          <w:sz w:val="24"/>
          <w:szCs w:val="24"/>
        </w:rPr>
        <w:t>n</w:t>
      </w:r>
      <w:r w:rsidRPr="00881ED0">
        <w:rPr>
          <w:rFonts w:ascii="Times New Roman" w:eastAsia="Times New Roman" w:hAnsi="Times New Roman" w:cs="Times New Roman"/>
          <w:spacing w:val="-5"/>
          <w:sz w:val="24"/>
          <w:szCs w:val="24"/>
        </w:rPr>
        <w:t>y</w:t>
      </w:r>
      <w:r w:rsidRPr="00881ED0">
        <w:rPr>
          <w:rFonts w:ascii="Times New Roman" w:eastAsia="Times New Roman" w:hAnsi="Times New Roman" w:cs="Times New Roman"/>
          <w:spacing w:val="1"/>
          <w:sz w:val="24"/>
          <w:szCs w:val="24"/>
        </w:rPr>
        <w:t>e</w:t>
      </w:r>
      <w:r w:rsidRPr="00881ED0">
        <w:rPr>
          <w:rFonts w:ascii="Times New Roman" w:eastAsia="Times New Roman" w:hAnsi="Times New Roman" w:cs="Times New Roman"/>
          <w:sz w:val="24"/>
          <w:szCs w:val="24"/>
        </w:rPr>
        <w:t>s</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t</w:t>
      </w:r>
      <w:r w:rsidRPr="00881ED0">
        <w:rPr>
          <w:rFonts w:ascii="Times New Roman" w:eastAsia="Times New Roman" w:hAnsi="Times New Roman" w:cs="Times New Roman"/>
          <w:spacing w:val="3"/>
          <w:sz w:val="24"/>
          <w:szCs w:val="24"/>
        </w:rPr>
        <w:t>k</w:t>
      </w:r>
      <w:r w:rsidRPr="00881ED0">
        <w:rPr>
          <w:rFonts w:ascii="Times New Roman" w:eastAsia="Times New Roman" w:hAnsi="Times New Roman" w:cs="Times New Roman"/>
          <w:spacing w:val="-1"/>
          <w:sz w:val="24"/>
          <w:szCs w:val="24"/>
        </w:rPr>
        <w:t>a</w:t>
      </w:r>
      <w:r w:rsidRPr="00881ED0">
        <w:rPr>
          <w:rFonts w:ascii="Times New Roman" w:eastAsia="Times New Roman" w:hAnsi="Times New Roman" w:cs="Times New Roman"/>
          <w:sz w:val="24"/>
          <w:szCs w:val="24"/>
        </w:rPr>
        <w:t>n.</w:t>
      </w:r>
    </w:p>
    <w:p w:rsidR="00426237" w:rsidRPr="00C943B4" w:rsidRDefault="00426237" w:rsidP="00C943B4">
      <w:pPr>
        <w:pStyle w:val="ListParagraph"/>
        <w:numPr>
          <w:ilvl w:val="0"/>
          <w:numId w:val="31"/>
        </w:numPr>
        <w:spacing w:before="10" w:line="240" w:lineRule="auto"/>
        <w:jc w:val="both"/>
        <w:rPr>
          <w:sz w:val="24"/>
          <w:szCs w:val="24"/>
        </w:rPr>
      </w:pPr>
      <w:r w:rsidRPr="00C943B4">
        <w:rPr>
          <w:rFonts w:ascii="Times New Roman" w:eastAsia="Times New Roman" w:hAnsi="Times New Roman" w:cs="Times New Roman"/>
          <w:spacing w:val="1"/>
          <w:sz w:val="24"/>
          <w:szCs w:val="24"/>
        </w:rPr>
        <w:t>P</w:t>
      </w:r>
      <w:r w:rsidRPr="00C943B4">
        <w:rPr>
          <w:rFonts w:ascii="Times New Roman" w:eastAsia="Times New Roman" w:hAnsi="Times New Roman" w:cs="Times New Roman"/>
          <w:spacing w:val="-1"/>
          <w:sz w:val="24"/>
          <w:szCs w:val="24"/>
        </w:rPr>
        <w:t>e</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u</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k</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p</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5"/>
          <w:sz w:val="24"/>
          <w:szCs w:val="24"/>
        </w:rPr>
        <w:t xml:space="preserve"> </w:t>
      </w:r>
      <w:r w:rsidRPr="00C943B4">
        <w:rPr>
          <w:rFonts w:ascii="Times New Roman" w:eastAsia="Times New Roman" w:hAnsi="Times New Roman" w:cs="Times New Roman"/>
          <w:spacing w:val="-5"/>
          <w:sz w:val="24"/>
          <w:szCs w:val="24"/>
        </w:rPr>
        <w:t>y</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z w:val="24"/>
          <w:szCs w:val="24"/>
        </w:rPr>
        <w:t>g</w:t>
      </w:r>
      <w:r w:rsidRPr="00C943B4">
        <w:rPr>
          <w:rFonts w:ascii="Times New Roman" w:eastAsia="Times New Roman" w:hAnsi="Times New Roman" w:cs="Times New Roman"/>
          <w:spacing w:val="-2"/>
          <w:sz w:val="24"/>
          <w:szCs w:val="24"/>
        </w:rPr>
        <w:t xml:space="preserve"> </w:t>
      </w:r>
      <w:r w:rsidRPr="00C943B4">
        <w:rPr>
          <w:rFonts w:ascii="Times New Roman" w:eastAsia="Times New Roman" w:hAnsi="Times New Roman" w:cs="Times New Roman"/>
          <w:spacing w:val="2"/>
          <w:sz w:val="24"/>
          <w:szCs w:val="24"/>
        </w:rPr>
        <w:t>w</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z w:val="24"/>
          <w:szCs w:val="24"/>
        </w:rPr>
        <w:t>j</w:t>
      </w:r>
      <w:r w:rsidRPr="00C943B4">
        <w:rPr>
          <w:rFonts w:ascii="Times New Roman" w:eastAsia="Times New Roman" w:hAnsi="Times New Roman" w:cs="Times New Roman"/>
          <w:spacing w:val="2"/>
          <w:sz w:val="24"/>
          <w:szCs w:val="24"/>
        </w:rPr>
        <w:t>a</w:t>
      </w:r>
      <w:r w:rsidRPr="00C943B4">
        <w:rPr>
          <w:rFonts w:ascii="Times New Roman" w:eastAsia="Times New Roman" w:hAnsi="Times New Roman" w:cs="Times New Roman"/>
          <w:sz w:val="24"/>
          <w:szCs w:val="24"/>
        </w:rPr>
        <w:t xml:space="preserve">r </w:t>
      </w:r>
      <w:r w:rsidRPr="00C943B4">
        <w:rPr>
          <w:rFonts w:ascii="Times New Roman" w:eastAsia="Times New Roman" w:hAnsi="Times New Roman" w:cs="Times New Roman"/>
          <w:spacing w:val="1"/>
          <w:sz w:val="24"/>
          <w:szCs w:val="24"/>
        </w:rPr>
        <w:t>(</w:t>
      </w:r>
      <w:r w:rsidRPr="00C943B4">
        <w:rPr>
          <w:rFonts w:ascii="Times New Roman" w:eastAsia="Times New Roman" w:hAnsi="Times New Roman" w:cs="Times New Roman"/>
          <w:i/>
          <w:sz w:val="24"/>
          <w:szCs w:val="24"/>
        </w:rPr>
        <w:t>fa</w:t>
      </w:r>
      <w:r w:rsidRPr="00C943B4">
        <w:rPr>
          <w:rFonts w:ascii="Times New Roman" w:eastAsia="Times New Roman" w:hAnsi="Times New Roman" w:cs="Times New Roman"/>
          <w:i/>
          <w:spacing w:val="1"/>
          <w:sz w:val="24"/>
          <w:szCs w:val="24"/>
        </w:rPr>
        <w:t>i</w:t>
      </w:r>
      <w:r w:rsidRPr="00C943B4">
        <w:rPr>
          <w:rFonts w:ascii="Times New Roman" w:eastAsia="Times New Roman" w:hAnsi="Times New Roman" w:cs="Times New Roman"/>
          <w:i/>
          <w:sz w:val="24"/>
          <w:szCs w:val="24"/>
        </w:rPr>
        <w:t>r dis</w:t>
      </w:r>
      <w:r w:rsidRPr="00C943B4">
        <w:rPr>
          <w:rFonts w:ascii="Times New Roman" w:eastAsia="Times New Roman" w:hAnsi="Times New Roman" w:cs="Times New Roman"/>
          <w:i/>
          <w:spacing w:val="-1"/>
          <w:sz w:val="24"/>
          <w:szCs w:val="24"/>
        </w:rPr>
        <w:t>c</w:t>
      </w:r>
      <w:r w:rsidRPr="00C943B4">
        <w:rPr>
          <w:rFonts w:ascii="Times New Roman" w:eastAsia="Times New Roman" w:hAnsi="Times New Roman" w:cs="Times New Roman"/>
          <w:i/>
          <w:sz w:val="24"/>
          <w:szCs w:val="24"/>
        </w:rPr>
        <w:t>losu</w:t>
      </w:r>
      <w:r w:rsidRPr="00C943B4">
        <w:rPr>
          <w:rFonts w:ascii="Times New Roman" w:eastAsia="Times New Roman" w:hAnsi="Times New Roman" w:cs="Times New Roman"/>
          <w:i/>
          <w:spacing w:val="1"/>
          <w:sz w:val="24"/>
          <w:szCs w:val="24"/>
        </w:rPr>
        <w:t>r</w:t>
      </w:r>
      <w:r w:rsidRPr="00C943B4">
        <w:rPr>
          <w:rFonts w:ascii="Times New Roman" w:eastAsia="Times New Roman" w:hAnsi="Times New Roman" w:cs="Times New Roman"/>
          <w:i/>
          <w:sz w:val="24"/>
          <w:szCs w:val="24"/>
        </w:rPr>
        <w:t>e</w:t>
      </w:r>
      <w:r w:rsidRPr="00C943B4">
        <w:rPr>
          <w:rFonts w:ascii="Times New Roman" w:eastAsia="Times New Roman" w:hAnsi="Times New Roman" w:cs="Times New Roman"/>
          <w:sz w:val="24"/>
          <w:szCs w:val="24"/>
        </w:rPr>
        <w:t>)</w:t>
      </w:r>
    </w:p>
    <w:p w:rsidR="00B53E9B" w:rsidRPr="000D3891" w:rsidRDefault="00426237" w:rsidP="000D3891">
      <w:pPr>
        <w:pStyle w:val="ListParagraph"/>
        <w:spacing w:before="16" w:line="240" w:lineRule="auto"/>
        <w:ind w:left="709"/>
        <w:jc w:val="both"/>
        <w:rPr>
          <w:rFonts w:ascii="Times New Roman" w:eastAsia="Times New Roman" w:hAnsi="Times New Roman" w:cs="Times New Roman"/>
          <w:sz w:val="24"/>
          <w:szCs w:val="24"/>
        </w:rPr>
      </w:pPr>
      <w:r w:rsidRPr="006B6CCB">
        <w:rPr>
          <w:rFonts w:ascii="Times New Roman" w:eastAsia="Times New Roman" w:hAnsi="Times New Roman" w:cs="Times New Roman"/>
          <w:spacing w:val="1"/>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u</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s</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1"/>
          <w:sz w:val="24"/>
          <w:szCs w:val="24"/>
        </w:rPr>
        <w:t>c</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 xml:space="preserve">ra </w:t>
      </w:r>
      <w:r w:rsidRPr="006B6CCB">
        <w:rPr>
          <w:rFonts w:ascii="Times New Roman" w:eastAsia="Times New Roman" w:hAnsi="Times New Roman" w:cs="Times New Roman"/>
          <w:spacing w:val="2"/>
          <w:sz w:val="24"/>
          <w:szCs w:val="24"/>
        </w:rPr>
        <w:t>w</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jar</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menunjukk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tu</w:t>
      </w:r>
      <w:r w:rsidRPr="006B6CCB">
        <w:rPr>
          <w:rFonts w:ascii="Times New Roman" w:eastAsia="Times New Roman" w:hAnsi="Times New Roman" w:cs="Times New Roman"/>
          <w:spacing w:val="1"/>
          <w:sz w:val="24"/>
          <w:szCs w:val="24"/>
        </w:rPr>
        <w:t>j</w:t>
      </w:r>
      <w:r w:rsidRPr="006B6CCB">
        <w:rPr>
          <w:rFonts w:ascii="Times New Roman" w:eastAsia="Times New Roman" w:hAnsi="Times New Roman" w:cs="Times New Roman"/>
          <w:sz w:val="24"/>
          <w:szCs w:val="24"/>
        </w:rPr>
        <w:t>u</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t</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z w:val="24"/>
          <w:szCs w:val="24"/>
        </w:rPr>
        <w:t>s</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pacing w:val="2"/>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t</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memb</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rik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 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rl</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ku</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5"/>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sama</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pacing w:val="2"/>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b</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rsif</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t u</w:t>
      </w:r>
      <w:r w:rsidRPr="006B6CCB">
        <w:rPr>
          <w:rFonts w:ascii="Times New Roman" w:eastAsia="Times New Roman" w:hAnsi="Times New Roman" w:cs="Times New Roman"/>
          <w:spacing w:val="1"/>
          <w:sz w:val="24"/>
          <w:szCs w:val="24"/>
        </w:rPr>
        <w:t>m</w:t>
      </w:r>
      <w:r w:rsidRPr="006B6CCB">
        <w:rPr>
          <w:rFonts w:ascii="Times New Roman" w:eastAsia="Times New Roman" w:hAnsi="Times New Roman" w:cs="Times New Roman"/>
          <w:sz w:val="24"/>
          <w:szCs w:val="24"/>
        </w:rPr>
        <w:t>um b</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i se</w:t>
      </w:r>
      <w:r w:rsidRPr="006B6CCB">
        <w:rPr>
          <w:rFonts w:ascii="Times New Roman" w:eastAsia="Times New Roman" w:hAnsi="Times New Roman" w:cs="Times New Roman"/>
          <w:spacing w:val="2"/>
          <w:sz w:val="24"/>
          <w:szCs w:val="24"/>
        </w:rPr>
        <w:t>m</w:t>
      </w:r>
      <w:r w:rsidRPr="006B6CCB">
        <w:rPr>
          <w:rFonts w:ascii="Times New Roman" w:eastAsia="Times New Roman" w:hAnsi="Times New Roman" w:cs="Times New Roman"/>
          <w:sz w:val="24"/>
          <w:szCs w:val="24"/>
        </w:rPr>
        <w:t>ua</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mak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 xml:space="preserve">i </w:t>
      </w:r>
      <w:r w:rsidRPr="006B6CCB">
        <w:rPr>
          <w:rFonts w:ascii="Times New Roman" w:eastAsia="Times New Roman" w:hAnsi="Times New Roman" w:cs="Times New Roman"/>
          <w:spacing w:val="1"/>
          <w:sz w:val="24"/>
          <w:szCs w:val="24"/>
        </w:rPr>
        <w:t>l</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2"/>
          <w:sz w:val="24"/>
          <w:szCs w:val="24"/>
        </w:rPr>
        <w:t>o</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n k</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u</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p>
    <w:p w:rsidR="00426237" w:rsidRPr="00C943B4" w:rsidRDefault="00426237" w:rsidP="00C943B4">
      <w:pPr>
        <w:pStyle w:val="ListParagraph"/>
        <w:numPr>
          <w:ilvl w:val="0"/>
          <w:numId w:val="31"/>
        </w:numPr>
        <w:spacing w:before="16" w:line="240" w:lineRule="auto"/>
        <w:jc w:val="both"/>
        <w:rPr>
          <w:sz w:val="26"/>
          <w:szCs w:val="26"/>
        </w:rPr>
      </w:pPr>
      <w:r w:rsidRPr="00C943B4">
        <w:rPr>
          <w:rFonts w:ascii="Times New Roman" w:eastAsia="Times New Roman" w:hAnsi="Times New Roman" w:cs="Times New Roman"/>
          <w:spacing w:val="1"/>
          <w:sz w:val="24"/>
          <w:szCs w:val="24"/>
        </w:rPr>
        <w:t>P</w:t>
      </w:r>
      <w:r w:rsidRPr="00C943B4">
        <w:rPr>
          <w:rFonts w:ascii="Times New Roman" w:eastAsia="Times New Roman" w:hAnsi="Times New Roman" w:cs="Times New Roman"/>
          <w:spacing w:val="-1"/>
          <w:sz w:val="24"/>
          <w:szCs w:val="24"/>
        </w:rPr>
        <w:t>e</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u</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pacing w:val="-2"/>
          <w:sz w:val="24"/>
          <w:szCs w:val="24"/>
        </w:rPr>
        <w:t>g</w:t>
      </w:r>
      <w:r w:rsidRPr="00C943B4">
        <w:rPr>
          <w:rFonts w:ascii="Times New Roman" w:eastAsia="Times New Roman" w:hAnsi="Times New Roman" w:cs="Times New Roman"/>
          <w:sz w:val="24"/>
          <w:szCs w:val="24"/>
        </w:rPr>
        <w:t>k</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p</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z w:val="24"/>
          <w:szCs w:val="24"/>
        </w:rPr>
        <w:t>n</w:t>
      </w:r>
      <w:r w:rsidRPr="00C943B4">
        <w:rPr>
          <w:rFonts w:ascii="Times New Roman" w:eastAsia="Times New Roman" w:hAnsi="Times New Roman" w:cs="Times New Roman"/>
          <w:spacing w:val="5"/>
          <w:sz w:val="24"/>
          <w:szCs w:val="24"/>
        </w:rPr>
        <w:t xml:space="preserve"> </w:t>
      </w:r>
      <w:r w:rsidRPr="00C943B4">
        <w:rPr>
          <w:rFonts w:ascii="Times New Roman" w:eastAsia="Times New Roman" w:hAnsi="Times New Roman" w:cs="Times New Roman"/>
          <w:spacing w:val="-5"/>
          <w:sz w:val="24"/>
          <w:szCs w:val="24"/>
        </w:rPr>
        <w:t>y</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z w:val="24"/>
          <w:szCs w:val="24"/>
        </w:rPr>
        <w:t>g</w:t>
      </w:r>
      <w:r w:rsidRPr="00C943B4">
        <w:rPr>
          <w:rFonts w:ascii="Times New Roman" w:eastAsia="Times New Roman" w:hAnsi="Times New Roman" w:cs="Times New Roman"/>
          <w:spacing w:val="-2"/>
          <w:sz w:val="24"/>
          <w:szCs w:val="24"/>
        </w:rPr>
        <w:t xml:space="preserve"> </w:t>
      </w:r>
      <w:r w:rsidRPr="00C943B4">
        <w:rPr>
          <w:rFonts w:ascii="Times New Roman" w:eastAsia="Times New Roman" w:hAnsi="Times New Roman" w:cs="Times New Roman"/>
          <w:sz w:val="24"/>
          <w:szCs w:val="24"/>
        </w:rPr>
        <w:t>le</w:t>
      </w:r>
      <w:r w:rsidRPr="00C943B4">
        <w:rPr>
          <w:rFonts w:ascii="Times New Roman" w:eastAsia="Times New Roman" w:hAnsi="Times New Roman" w:cs="Times New Roman"/>
          <w:spacing w:val="2"/>
          <w:sz w:val="24"/>
          <w:szCs w:val="24"/>
        </w:rPr>
        <w:t>n</w:t>
      </w:r>
      <w:r w:rsidRPr="00C943B4">
        <w:rPr>
          <w:rFonts w:ascii="Times New Roman" w:eastAsia="Times New Roman" w:hAnsi="Times New Roman" w:cs="Times New Roman"/>
          <w:sz w:val="24"/>
          <w:szCs w:val="24"/>
        </w:rPr>
        <w:t>gk</w:t>
      </w:r>
      <w:r w:rsidRPr="00C943B4">
        <w:rPr>
          <w:rFonts w:ascii="Times New Roman" w:eastAsia="Times New Roman" w:hAnsi="Times New Roman" w:cs="Times New Roman"/>
          <w:spacing w:val="-1"/>
          <w:sz w:val="24"/>
          <w:szCs w:val="24"/>
        </w:rPr>
        <w:t>a</w:t>
      </w:r>
      <w:r w:rsidRPr="00C943B4">
        <w:rPr>
          <w:rFonts w:ascii="Times New Roman" w:eastAsia="Times New Roman" w:hAnsi="Times New Roman" w:cs="Times New Roman"/>
          <w:sz w:val="24"/>
          <w:szCs w:val="24"/>
        </w:rPr>
        <w:t xml:space="preserve">p </w:t>
      </w:r>
      <w:r w:rsidRPr="00C943B4">
        <w:rPr>
          <w:rFonts w:ascii="Times New Roman" w:eastAsia="Times New Roman" w:hAnsi="Times New Roman" w:cs="Times New Roman"/>
          <w:spacing w:val="1"/>
          <w:sz w:val="24"/>
          <w:szCs w:val="24"/>
        </w:rPr>
        <w:t>(</w:t>
      </w:r>
      <w:r w:rsidRPr="00C943B4">
        <w:rPr>
          <w:rFonts w:ascii="Times New Roman" w:eastAsia="Times New Roman" w:hAnsi="Times New Roman" w:cs="Times New Roman"/>
          <w:i/>
          <w:sz w:val="24"/>
          <w:szCs w:val="24"/>
        </w:rPr>
        <w:t>fu</w:t>
      </w:r>
      <w:r w:rsidRPr="00C943B4">
        <w:rPr>
          <w:rFonts w:ascii="Times New Roman" w:eastAsia="Times New Roman" w:hAnsi="Times New Roman" w:cs="Times New Roman"/>
          <w:i/>
          <w:spacing w:val="1"/>
          <w:sz w:val="24"/>
          <w:szCs w:val="24"/>
        </w:rPr>
        <w:t>l</w:t>
      </w:r>
      <w:r w:rsidRPr="00C943B4">
        <w:rPr>
          <w:rFonts w:ascii="Times New Roman" w:eastAsia="Times New Roman" w:hAnsi="Times New Roman" w:cs="Times New Roman"/>
          <w:i/>
          <w:sz w:val="24"/>
          <w:szCs w:val="24"/>
        </w:rPr>
        <w:t>l d</w:t>
      </w:r>
      <w:r w:rsidRPr="00C943B4">
        <w:rPr>
          <w:rFonts w:ascii="Times New Roman" w:eastAsia="Times New Roman" w:hAnsi="Times New Roman" w:cs="Times New Roman"/>
          <w:i/>
          <w:spacing w:val="1"/>
          <w:sz w:val="24"/>
          <w:szCs w:val="24"/>
        </w:rPr>
        <w:t>i</w:t>
      </w:r>
      <w:r w:rsidRPr="00C943B4">
        <w:rPr>
          <w:rFonts w:ascii="Times New Roman" w:eastAsia="Times New Roman" w:hAnsi="Times New Roman" w:cs="Times New Roman"/>
          <w:i/>
          <w:sz w:val="24"/>
          <w:szCs w:val="24"/>
        </w:rPr>
        <w:t>s</w:t>
      </w:r>
      <w:r w:rsidRPr="00C943B4">
        <w:rPr>
          <w:rFonts w:ascii="Times New Roman" w:eastAsia="Times New Roman" w:hAnsi="Times New Roman" w:cs="Times New Roman"/>
          <w:i/>
          <w:spacing w:val="-1"/>
          <w:sz w:val="24"/>
          <w:szCs w:val="24"/>
        </w:rPr>
        <w:t>c</w:t>
      </w:r>
      <w:r w:rsidRPr="00C943B4">
        <w:rPr>
          <w:rFonts w:ascii="Times New Roman" w:eastAsia="Times New Roman" w:hAnsi="Times New Roman" w:cs="Times New Roman"/>
          <w:i/>
          <w:sz w:val="24"/>
          <w:szCs w:val="24"/>
        </w:rPr>
        <w:t>losu</w:t>
      </w:r>
      <w:r w:rsidRPr="00C943B4">
        <w:rPr>
          <w:rFonts w:ascii="Times New Roman" w:eastAsia="Times New Roman" w:hAnsi="Times New Roman" w:cs="Times New Roman"/>
          <w:i/>
          <w:spacing w:val="1"/>
          <w:sz w:val="24"/>
          <w:szCs w:val="24"/>
        </w:rPr>
        <w:t>r</w:t>
      </w:r>
      <w:r w:rsidRPr="00C943B4">
        <w:rPr>
          <w:rFonts w:ascii="Times New Roman" w:eastAsia="Times New Roman" w:hAnsi="Times New Roman" w:cs="Times New Roman"/>
          <w:i/>
          <w:sz w:val="24"/>
          <w:szCs w:val="24"/>
        </w:rPr>
        <w:t>e</w:t>
      </w:r>
      <w:r w:rsidRPr="00C943B4">
        <w:rPr>
          <w:rFonts w:ascii="Times New Roman" w:eastAsia="Times New Roman" w:hAnsi="Times New Roman" w:cs="Times New Roman"/>
          <w:sz w:val="24"/>
          <w:szCs w:val="24"/>
        </w:rPr>
        <w:t>)</w:t>
      </w:r>
    </w:p>
    <w:p w:rsidR="003D434B" w:rsidRPr="009C534D" w:rsidRDefault="00426237" w:rsidP="009C534D">
      <w:pPr>
        <w:pStyle w:val="ListParagraph"/>
        <w:spacing w:before="16" w:line="240" w:lineRule="auto"/>
        <w:ind w:left="709"/>
        <w:jc w:val="both"/>
        <w:rPr>
          <w:rFonts w:ascii="Times New Roman" w:eastAsia="Times New Roman" w:hAnsi="Times New Roman" w:cs="Times New Roman"/>
          <w:sz w:val="24"/>
          <w:szCs w:val="24"/>
        </w:rPr>
      </w:pPr>
      <w:r w:rsidRPr="006B6CCB">
        <w:rPr>
          <w:rFonts w:ascii="Times New Roman" w:eastAsia="Times New Roman" w:hAnsi="Times New Roman" w:cs="Times New Roman"/>
          <w:spacing w:val="3"/>
          <w:sz w:val="24"/>
          <w:szCs w:val="24"/>
          <w:lang w:val="en-US"/>
        </w:rPr>
        <w:t>I</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1"/>
          <w:sz w:val="24"/>
          <w:szCs w:val="24"/>
        </w:rPr>
        <w:t>f</w:t>
      </w:r>
      <w:r w:rsidRPr="006B6CCB">
        <w:rPr>
          <w:rFonts w:ascii="Times New Roman" w:eastAsia="Times New Roman" w:hAnsi="Times New Roman" w:cs="Times New Roman"/>
          <w:sz w:val="24"/>
          <w:szCs w:val="24"/>
        </w:rPr>
        <w:t>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masi</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lam</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lapo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4"/>
          <w:sz w:val="24"/>
          <w:szCs w:val="24"/>
        </w:rPr>
        <w:t xml:space="preserve"> </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u</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pacing w:val="2"/>
          <w:sz w:val="24"/>
          <w:szCs w:val="24"/>
        </w:rPr>
        <w:t>h</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rus</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pacing w:val="5"/>
          <w:sz w:val="24"/>
          <w:szCs w:val="24"/>
        </w:rPr>
        <w:t>l</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pacing w:val="2"/>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4"/>
          <w:sz w:val="24"/>
          <w:szCs w:val="24"/>
        </w:rPr>
        <w:t xml:space="preserve"> </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lam b</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tas</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mat</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ri</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l</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z w:val="24"/>
          <w:szCs w:val="24"/>
        </w:rPr>
        <w:t>tas</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bi</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spacing w:val="-1"/>
          <w:sz w:val="24"/>
          <w:szCs w:val="24"/>
        </w:rPr>
        <w:t xml:space="preserve"> agar dapat diandalkan</w:t>
      </w:r>
      <w:r w:rsidRPr="006B6CCB">
        <w:rPr>
          <w:rFonts w:ascii="Times New Roman" w:eastAsia="Times New Roman" w:hAnsi="Times New Roman" w:cs="Times New Roman"/>
          <w:sz w:val="24"/>
          <w:szCs w:val="24"/>
        </w:rPr>
        <w:t>.</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pacing w:val="1"/>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u</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5"/>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 le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me</w:t>
      </w:r>
      <w:r w:rsidRPr="006B6CCB">
        <w:rPr>
          <w:rFonts w:ascii="Times New Roman" w:eastAsia="Times New Roman" w:hAnsi="Times New Roman" w:cs="Times New Roman"/>
          <w:spacing w:val="4"/>
          <w:sz w:val="24"/>
          <w:szCs w:val="24"/>
        </w:rPr>
        <w:t>n</w:t>
      </w:r>
      <w:r w:rsidRPr="006B6CCB">
        <w:rPr>
          <w:rFonts w:ascii="Times New Roman" w:eastAsia="Times New Roman" w:hAnsi="Times New Roman" w:cs="Times New Roman"/>
          <w:spacing w:val="-2"/>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kut k</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le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pacing w:val="2"/>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5"/>
          <w:sz w:val="24"/>
          <w:szCs w:val="24"/>
        </w:rPr>
        <w:t>n</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j</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5"/>
          <w:sz w:val="24"/>
          <w:szCs w:val="24"/>
        </w:rPr>
        <w:t xml:space="preserve"> </w:t>
      </w:r>
      <w:r w:rsidRPr="006B6CCB">
        <w:rPr>
          <w:rFonts w:ascii="Times New Roman" w:eastAsia="Times New Roman" w:hAnsi="Times New Roman" w:cs="Times New Roman"/>
          <w:sz w:val="24"/>
          <w:szCs w:val="24"/>
        </w:rPr>
        <w:t>info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masi</w:t>
      </w:r>
      <w:r w:rsidRPr="006B6CCB">
        <w:rPr>
          <w:rFonts w:ascii="Times New Roman" w:eastAsia="Times New Roman" w:hAnsi="Times New Roman" w:cs="Times New Roman"/>
          <w:spacing w:val="8"/>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 d</w:t>
      </w:r>
      <w:r w:rsidRPr="006B6CCB">
        <w:rPr>
          <w:rFonts w:ascii="Times New Roman" w:eastAsia="Times New Roman" w:hAnsi="Times New Roman" w:cs="Times New Roman"/>
          <w:spacing w:val="3"/>
          <w:sz w:val="24"/>
          <w:szCs w:val="24"/>
        </w:rPr>
        <w:t>i</w:t>
      </w:r>
      <w:r w:rsidRPr="006B6CCB">
        <w:rPr>
          <w:rFonts w:ascii="Times New Roman" w:eastAsia="Times New Roman" w:hAnsi="Times New Roman" w:cs="Times New Roman"/>
          <w:sz w:val="24"/>
          <w:szCs w:val="24"/>
        </w:rPr>
        <w:t>un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2"/>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s</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1"/>
          <w:sz w:val="24"/>
          <w:szCs w:val="24"/>
        </w:rPr>
        <w:t>ca</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a</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pacing w:val="1"/>
          <w:sz w:val="24"/>
          <w:szCs w:val="24"/>
        </w:rPr>
        <w:t>re</w:t>
      </w:r>
      <w:r w:rsidRPr="006B6CCB">
        <w:rPr>
          <w:rFonts w:ascii="Times New Roman" w:eastAsia="Times New Roman" w:hAnsi="Times New Roman" w:cs="Times New Roman"/>
          <w:sz w:val="24"/>
          <w:szCs w:val="24"/>
        </w:rPr>
        <w:t>lev</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 xml:space="preserve">n. </w:t>
      </w:r>
      <w:r w:rsidRPr="006B6CCB">
        <w:rPr>
          <w:rFonts w:ascii="Times New Roman" w:eastAsia="Times New Roman" w:hAnsi="Times New Roman" w:cs="Times New Roman"/>
          <w:spacing w:val="1"/>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u</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7"/>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 l</w:t>
      </w:r>
      <w:r w:rsidRPr="006B6CCB">
        <w:rPr>
          <w:rFonts w:ascii="Times New Roman" w:eastAsia="Times New Roman" w:hAnsi="Times New Roman" w:cs="Times New Roman"/>
          <w:spacing w:val="2"/>
          <w:sz w:val="24"/>
          <w:szCs w:val="24"/>
        </w:rPr>
        <w:t>e</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memi</w:t>
      </w:r>
      <w:r w:rsidRPr="006B6CCB">
        <w:rPr>
          <w:rFonts w:ascii="Times New Roman" w:eastAsia="Times New Roman" w:hAnsi="Times New Roman" w:cs="Times New Roman"/>
          <w:spacing w:val="1"/>
          <w:sz w:val="24"/>
          <w:szCs w:val="24"/>
        </w:rPr>
        <w:t>l</w:t>
      </w:r>
      <w:r w:rsidRPr="006B6CCB">
        <w:rPr>
          <w:rFonts w:ascii="Times New Roman" w:eastAsia="Times New Roman" w:hAnsi="Times New Roman" w:cs="Times New Roman"/>
          <w:sz w:val="24"/>
          <w:szCs w:val="24"/>
        </w:rPr>
        <w:t>iki</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s</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5"/>
          <w:sz w:val="24"/>
          <w:szCs w:val="24"/>
        </w:rPr>
        <w:t xml:space="preserve"> </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j</w:t>
      </w:r>
      <w:r w:rsidRPr="006B6CCB">
        <w:rPr>
          <w:rFonts w:ascii="Times New Roman" w:eastAsia="Times New Roman" w:hAnsi="Times New Roman" w:cs="Times New Roman"/>
          <w:spacing w:val="3"/>
          <w:sz w:val="24"/>
          <w:szCs w:val="24"/>
        </w:rPr>
        <w:t>i</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info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masi</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s</w:t>
      </w:r>
      <w:r w:rsidRPr="006B6CCB">
        <w:rPr>
          <w:rFonts w:ascii="Times New Roman" w:eastAsia="Times New Roman" w:hAnsi="Times New Roman" w:cs="Times New Roman"/>
          <w:spacing w:val="-1"/>
          <w:sz w:val="24"/>
          <w:szCs w:val="24"/>
        </w:rPr>
        <w:t>eca</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a meli</w:t>
      </w:r>
      <w:r w:rsidRPr="006B6CCB">
        <w:rPr>
          <w:rFonts w:ascii="Times New Roman" w:eastAsia="Times New Roman" w:hAnsi="Times New Roman" w:cs="Times New Roman"/>
          <w:spacing w:val="1"/>
          <w:sz w:val="24"/>
          <w:szCs w:val="24"/>
        </w:rPr>
        <w:t>m</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h s</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hingga b</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b</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pa</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pihak me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w:t>
      </w:r>
      <w:r w:rsidRPr="006B6CCB">
        <w:rPr>
          <w:rFonts w:ascii="Times New Roman" w:eastAsia="Times New Roman" w:hAnsi="Times New Roman" w:cs="Times New Roman"/>
          <w:spacing w:val="3"/>
          <w:sz w:val="24"/>
          <w:szCs w:val="24"/>
        </w:rPr>
        <w:t>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z w:val="24"/>
          <w:szCs w:val="24"/>
        </w:rPr>
        <w:t>a</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t</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 b</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ik</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w:t>
      </w:r>
      <w:r w:rsidRPr="006B6CCB">
        <w:rPr>
          <w:rFonts w:ascii="Times New Roman" w:eastAsia="Times New Roman" w:hAnsi="Times New Roman" w:cs="Times New Roman"/>
          <w:spacing w:val="1"/>
          <w:sz w:val="24"/>
          <w:szCs w:val="24"/>
        </w:rPr>
        <w:t>N</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w:t>
      </w:r>
      <w:r w:rsidRPr="006B6CCB">
        <w:rPr>
          <w:rFonts w:ascii="Times New Roman" w:eastAsia="Times New Roman" w:hAnsi="Times New Roman" w:cs="Times New Roman"/>
          <w:spacing w:val="2"/>
          <w:sz w:val="24"/>
          <w:szCs w:val="24"/>
        </w:rPr>
        <w:t>i</w:t>
      </w:r>
      <w:r w:rsidRPr="006B6CCB">
        <w:rPr>
          <w:rFonts w:ascii="Times New Roman" w:eastAsia="Times New Roman" w:hAnsi="Times New Roman" w:cs="Times New Roman"/>
          <w:sz w:val="24"/>
          <w:szCs w:val="24"/>
        </w:rPr>
        <w:t>m</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 R</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khman, 2000</w:t>
      </w:r>
      <w:r w:rsidRPr="006B6CCB">
        <w:rPr>
          <w:rFonts w:ascii="Times New Roman" w:eastAsia="Times New Roman" w:hAnsi="Times New Roman" w:cs="Times New Roman"/>
          <w:spacing w:val="-1"/>
          <w:sz w:val="24"/>
          <w:szCs w:val="24"/>
        </w:rPr>
        <w:t>)</w:t>
      </w:r>
      <w:r w:rsidRPr="006B6CCB">
        <w:rPr>
          <w:rFonts w:ascii="Times New Roman" w:eastAsia="Times New Roman" w:hAnsi="Times New Roman" w:cs="Times New Roman"/>
          <w:sz w:val="24"/>
          <w:szCs w:val="24"/>
        </w:rPr>
        <w:t>.</w:t>
      </w:r>
      <w:r w:rsidRPr="006B6CCB">
        <w:rPr>
          <w:rFonts w:ascii="Times New Roman" w:eastAsia="Times New Roman" w:hAnsi="Times New Roman" w:cs="Times New Roman"/>
          <w:spacing w:val="2"/>
          <w:sz w:val="24"/>
          <w:szCs w:val="24"/>
        </w:rPr>
        <w:t xml:space="preserve"> T</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l</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lu</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b</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5"/>
          <w:sz w:val="24"/>
          <w:szCs w:val="24"/>
        </w:rPr>
        <w:t>n</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info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masi</w:t>
      </w:r>
      <w:r w:rsidRPr="006B6CCB">
        <w:rPr>
          <w:rFonts w:ascii="Times New Roman" w:eastAsia="Times New Roman" w:hAnsi="Times New Roman" w:cs="Times New Roman"/>
          <w:spacing w:val="4"/>
          <w:sz w:val="24"/>
          <w:szCs w:val="24"/>
        </w:rPr>
        <w:t xml:space="preserve"> </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memb</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h</w:t>
      </w:r>
      <w:r w:rsidRPr="006B6CCB">
        <w:rPr>
          <w:rFonts w:ascii="Times New Roman" w:eastAsia="Times New Roman" w:hAnsi="Times New Roman" w:cs="Times New Roman"/>
          <w:spacing w:val="4"/>
          <w:sz w:val="24"/>
          <w:szCs w:val="24"/>
        </w:rPr>
        <w:t>a</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e</w:t>
      </w:r>
      <w:r w:rsidRPr="006B6CCB">
        <w:rPr>
          <w:rFonts w:ascii="Times New Roman" w:eastAsia="Times New Roman" w:hAnsi="Times New Roman" w:cs="Times New Roman"/>
          <w:sz w:val="24"/>
          <w:szCs w:val="24"/>
        </w:rPr>
        <w:t>na 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j</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rin</w:t>
      </w:r>
      <w:r w:rsidRPr="006B6CCB">
        <w:rPr>
          <w:rFonts w:ascii="Times New Roman" w:eastAsia="Times New Roman" w:hAnsi="Times New Roman" w:cs="Times New Roman"/>
          <w:spacing w:val="-1"/>
          <w:sz w:val="24"/>
          <w:szCs w:val="24"/>
        </w:rPr>
        <w:t>c</w:t>
      </w:r>
      <w:r w:rsidRPr="006B6CCB">
        <w:rPr>
          <w:rFonts w:ascii="Times New Roman" w:eastAsia="Times New Roman" w:hAnsi="Times New Roman" w:cs="Times New Roman"/>
          <w:sz w:val="24"/>
          <w:szCs w:val="24"/>
        </w:rPr>
        <w:t>i</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pacing w:val="2"/>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7"/>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 t</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k</w:t>
      </w:r>
      <w:r w:rsidRPr="006B6CCB">
        <w:rPr>
          <w:rFonts w:ascii="Times New Roman" w:eastAsia="Times New Roman" w:hAnsi="Times New Roman" w:cs="Times New Roman"/>
          <w:spacing w:val="2"/>
          <w:sz w:val="24"/>
          <w:szCs w:val="24"/>
        </w:rPr>
        <w:t xml:space="preserve"> p</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z w:val="24"/>
          <w:szCs w:val="24"/>
        </w:rPr>
        <w:t>nt</w:t>
      </w:r>
      <w:r w:rsidRPr="006B6CCB">
        <w:rPr>
          <w:rFonts w:ascii="Times New Roman" w:eastAsia="Times New Roman" w:hAnsi="Times New Roman" w:cs="Times New Roman"/>
          <w:spacing w:val="1"/>
          <w:sz w:val="24"/>
          <w:szCs w:val="24"/>
        </w:rPr>
        <w:t>i</w:t>
      </w:r>
      <w:r w:rsidRPr="006B6CCB">
        <w:rPr>
          <w:rFonts w:ascii="Times New Roman" w:eastAsia="Times New Roman" w:hAnsi="Times New Roman" w:cs="Times New Roman"/>
          <w:sz w:val="24"/>
          <w:szCs w:val="24"/>
        </w:rPr>
        <w:t>ng jus</w:t>
      </w:r>
      <w:r w:rsidRPr="006B6CCB">
        <w:rPr>
          <w:rFonts w:ascii="Times New Roman" w:eastAsia="Times New Roman" w:hAnsi="Times New Roman" w:cs="Times New Roman"/>
          <w:spacing w:val="1"/>
          <w:sz w:val="24"/>
          <w:szCs w:val="24"/>
        </w:rPr>
        <w:t>t</w:t>
      </w:r>
      <w:r w:rsidRPr="006B6CCB">
        <w:rPr>
          <w:rFonts w:ascii="Times New Roman" w:eastAsia="Times New Roman" w:hAnsi="Times New Roman" w:cs="Times New Roman"/>
          <w:sz w:val="24"/>
          <w:szCs w:val="24"/>
        </w:rPr>
        <w:t>ru</w:t>
      </w:r>
      <w:r w:rsidRPr="006B6CCB">
        <w:rPr>
          <w:rFonts w:ascii="Times New Roman" w:eastAsia="Times New Roman" w:hAnsi="Times New Roman" w:cs="Times New Roman"/>
          <w:spacing w:val="4"/>
          <w:sz w:val="24"/>
          <w:szCs w:val="24"/>
        </w:rPr>
        <w:t xml:space="preserve"> </w:t>
      </w:r>
      <w:r w:rsidRPr="006B6CCB">
        <w:rPr>
          <w:rFonts w:ascii="Times New Roman" w:eastAsia="Times New Roman" w:hAnsi="Times New Roman" w:cs="Times New Roman"/>
          <w:sz w:val="24"/>
          <w:szCs w:val="24"/>
        </w:rPr>
        <w:t>meng</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burk</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 xml:space="preserve"> </w:t>
      </w:r>
      <w:r w:rsidRPr="006B6CCB">
        <w:rPr>
          <w:rFonts w:ascii="Times New Roman" w:eastAsia="Times New Roman" w:hAnsi="Times New Roman" w:cs="Times New Roman"/>
          <w:sz w:val="24"/>
          <w:szCs w:val="24"/>
        </w:rPr>
        <w:t>i</w:t>
      </w:r>
      <w:r w:rsidRPr="006B6CCB">
        <w:rPr>
          <w:rFonts w:ascii="Times New Roman" w:eastAsia="Times New Roman" w:hAnsi="Times New Roman" w:cs="Times New Roman"/>
          <w:spacing w:val="3"/>
          <w:sz w:val="24"/>
          <w:szCs w:val="24"/>
        </w:rPr>
        <w:t>n</w:t>
      </w:r>
      <w:r w:rsidRPr="006B6CCB">
        <w:rPr>
          <w:rFonts w:ascii="Times New Roman" w:eastAsia="Times New Roman" w:hAnsi="Times New Roman" w:cs="Times New Roman"/>
          <w:sz w:val="24"/>
          <w:szCs w:val="24"/>
        </w:rPr>
        <w:t>fo</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masi</w:t>
      </w:r>
      <w:r w:rsidRPr="006B6CCB">
        <w:rPr>
          <w:rFonts w:ascii="Times New Roman" w:eastAsia="Times New Roman" w:hAnsi="Times New Roman" w:cs="Times New Roman"/>
          <w:spacing w:val="7"/>
          <w:sz w:val="24"/>
          <w:szCs w:val="24"/>
        </w:rPr>
        <w:t xml:space="preserve"> </w:t>
      </w:r>
      <w:r w:rsidRPr="006B6CCB">
        <w:rPr>
          <w:rFonts w:ascii="Times New Roman" w:eastAsia="Times New Roman" w:hAnsi="Times New Roman" w:cs="Times New Roman"/>
          <w:spacing w:val="-5"/>
          <w:sz w:val="24"/>
          <w:szCs w:val="24"/>
        </w:rPr>
        <w:t>y</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g si</w:t>
      </w:r>
      <w:r w:rsidRPr="006B6CCB">
        <w:rPr>
          <w:rFonts w:ascii="Times New Roman" w:eastAsia="Times New Roman" w:hAnsi="Times New Roman" w:cs="Times New Roman"/>
          <w:spacing w:val="-2"/>
          <w:sz w:val="24"/>
          <w:szCs w:val="24"/>
        </w:rPr>
        <w:t>g</w:t>
      </w:r>
      <w:r w:rsidRPr="006B6CCB">
        <w:rPr>
          <w:rFonts w:ascii="Times New Roman" w:eastAsia="Times New Roman" w:hAnsi="Times New Roman" w:cs="Times New Roman"/>
          <w:sz w:val="24"/>
          <w:szCs w:val="24"/>
        </w:rPr>
        <w:t>nifik</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 membu</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 xml:space="preserve">t </w:t>
      </w:r>
      <w:r w:rsidRPr="006B6CCB">
        <w:rPr>
          <w:rFonts w:ascii="Times New Roman" w:eastAsia="Times New Roman" w:hAnsi="Times New Roman" w:cs="Times New Roman"/>
          <w:spacing w:val="1"/>
          <w:sz w:val="24"/>
          <w:szCs w:val="24"/>
        </w:rPr>
        <w:t>l</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p</w:t>
      </w:r>
      <w:r w:rsidRPr="006B6CCB">
        <w:rPr>
          <w:rFonts w:ascii="Times New Roman" w:eastAsia="Times New Roman" w:hAnsi="Times New Roman" w:cs="Times New Roman"/>
          <w:spacing w:val="2"/>
          <w:sz w:val="24"/>
          <w:szCs w:val="24"/>
        </w:rPr>
        <w:t>o</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n sulit</w:t>
      </w:r>
      <w:r w:rsidRPr="006B6CCB">
        <w:rPr>
          <w:rFonts w:ascii="Times New Roman" w:eastAsia="Times New Roman" w:hAnsi="Times New Roman" w:cs="Times New Roman"/>
          <w:spacing w:val="1"/>
          <w:sz w:val="24"/>
          <w:szCs w:val="24"/>
        </w:rPr>
        <w:t xml:space="preserve"> </w:t>
      </w:r>
      <w:r w:rsidRPr="006B6CCB">
        <w:rPr>
          <w:rFonts w:ascii="Times New Roman" w:eastAsia="Times New Roman" w:hAnsi="Times New Roman" w:cs="Times New Roman"/>
          <w:sz w:val="24"/>
          <w:szCs w:val="24"/>
        </w:rPr>
        <w:t>di</w:t>
      </w:r>
      <w:r w:rsidRPr="006B6CCB">
        <w:rPr>
          <w:rFonts w:ascii="Times New Roman" w:eastAsia="Times New Roman" w:hAnsi="Times New Roman" w:cs="Times New Roman"/>
          <w:spacing w:val="1"/>
          <w:sz w:val="24"/>
          <w:szCs w:val="24"/>
        </w:rPr>
        <w:t>t</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fsirk</w:t>
      </w:r>
      <w:r w:rsidRPr="006B6CCB">
        <w:rPr>
          <w:rFonts w:ascii="Times New Roman" w:eastAsia="Times New Roman" w:hAnsi="Times New Roman" w:cs="Times New Roman"/>
          <w:spacing w:val="-2"/>
          <w:sz w:val="24"/>
          <w:szCs w:val="24"/>
        </w:rPr>
        <w:t>a</w:t>
      </w:r>
      <w:r w:rsidRPr="006B6CCB">
        <w:rPr>
          <w:rFonts w:ascii="Times New Roman" w:eastAsia="Times New Roman" w:hAnsi="Times New Roman" w:cs="Times New Roman"/>
          <w:sz w:val="24"/>
          <w:szCs w:val="24"/>
        </w:rPr>
        <w:t>n (</w:t>
      </w:r>
      <w:r w:rsidRPr="006B6CCB">
        <w:rPr>
          <w:rFonts w:ascii="Times New Roman" w:eastAsia="Times New Roman" w:hAnsi="Times New Roman" w:cs="Times New Roman"/>
          <w:spacing w:val="1"/>
          <w:sz w:val="24"/>
          <w:szCs w:val="24"/>
        </w:rPr>
        <w:t>H</w:t>
      </w:r>
      <w:r w:rsidRPr="006B6CCB">
        <w:rPr>
          <w:rFonts w:ascii="Times New Roman" w:eastAsia="Times New Roman" w:hAnsi="Times New Roman" w:cs="Times New Roman"/>
          <w:spacing w:val="-1"/>
          <w:sz w:val="24"/>
          <w:szCs w:val="24"/>
        </w:rPr>
        <w:t>e</w:t>
      </w:r>
      <w:r w:rsidRPr="006B6CCB">
        <w:rPr>
          <w:rFonts w:ascii="Times New Roman" w:eastAsia="Times New Roman" w:hAnsi="Times New Roman" w:cs="Times New Roman"/>
          <w:spacing w:val="2"/>
          <w:sz w:val="24"/>
          <w:szCs w:val="24"/>
        </w:rPr>
        <w:t>n</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r</w:t>
      </w:r>
      <w:r w:rsidRPr="006B6CCB">
        <w:rPr>
          <w:rFonts w:ascii="Times New Roman" w:eastAsia="Times New Roman" w:hAnsi="Times New Roman" w:cs="Times New Roman"/>
          <w:sz w:val="24"/>
          <w:szCs w:val="24"/>
        </w:rPr>
        <w:t>iksen</w:t>
      </w:r>
      <w:r w:rsidRPr="006B6CCB">
        <w:rPr>
          <w:rFonts w:ascii="Times New Roman" w:eastAsia="Times New Roman" w:hAnsi="Times New Roman" w:cs="Times New Roman"/>
          <w:spacing w:val="3"/>
          <w:sz w:val="24"/>
          <w:szCs w:val="24"/>
        </w:rPr>
        <w:t xml:space="preserve"> </w:t>
      </w:r>
      <w:r w:rsidRPr="006B6CCB">
        <w:rPr>
          <w:rFonts w:ascii="Times New Roman" w:eastAsia="Times New Roman" w:hAnsi="Times New Roman" w:cs="Times New Roman"/>
          <w:sz w:val="24"/>
          <w:szCs w:val="24"/>
        </w:rPr>
        <w:t>d</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 V</w:t>
      </w:r>
      <w:r w:rsidRPr="006B6CCB">
        <w:rPr>
          <w:rFonts w:ascii="Times New Roman" w:eastAsia="Times New Roman" w:hAnsi="Times New Roman" w:cs="Times New Roman"/>
          <w:spacing w:val="-1"/>
          <w:sz w:val="24"/>
          <w:szCs w:val="24"/>
        </w:rPr>
        <w:t>a</w:t>
      </w:r>
      <w:r w:rsidRPr="006B6CCB">
        <w:rPr>
          <w:rFonts w:ascii="Times New Roman" w:eastAsia="Times New Roman" w:hAnsi="Times New Roman" w:cs="Times New Roman"/>
          <w:sz w:val="24"/>
          <w:szCs w:val="24"/>
        </w:rPr>
        <w:t>n</w:t>
      </w:r>
      <w:r w:rsidRPr="006B6CCB">
        <w:rPr>
          <w:rFonts w:ascii="Times New Roman" w:eastAsia="Times New Roman" w:hAnsi="Times New Roman" w:cs="Times New Roman"/>
          <w:spacing w:val="2"/>
          <w:sz w:val="24"/>
          <w:szCs w:val="24"/>
        </w:rPr>
        <w:t>b</w:t>
      </w:r>
      <w:r w:rsidRPr="006B6CCB">
        <w:rPr>
          <w:rFonts w:ascii="Times New Roman" w:eastAsia="Times New Roman" w:hAnsi="Times New Roman" w:cs="Times New Roman"/>
          <w:sz w:val="24"/>
          <w:szCs w:val="24"/>
        </w:rPr>
        <w:t>r</w:t>
      </w:r>
      <w:r w:rsidRPr="006B6CCB">
        <w:rPr>
          <w:rFonts w:ascii="Times New Roman" w:eastAsia="Times New Roman" w:hAnsi="Times New Roman" w:cs="Times New Roman"/>
          <w:spacing w:val="-2"/>
          <w:sz w:val="24"/>
          <w:szCs w:val="24"/>
        </w:rPr>
        <w:t>e</w:t>
      </w:r>
      <w:r w:rsidRPr="006B6CCB">
        <w:rPr>
          <w:rFonts w:ascii="Times New Roman" w:eastAsia="Times New Roman" w:hAnsi="Times New Roman" w:cs="Times New Roman"/>
          <w:spacing w:val="2"/>
          <w:sz w:val="24"/>
          <w:szCs w:val="24"/>
        </w:rPr>
        <w:t>d</w:t>
      </w:r>
      <w:r w:rsidRPr="006B6CCB">
        <w:rPr>
          <w:rFonts w:ascii="Times New Roman" w:eastAsia="Times New Roman" w:hAnsi="Times New Roman" w:cs="Times New Roman"/>
          <w:sz w:val="24"/>
          <w:szCs w:val="24"/>
        </w:rPr>
        <w:t xml:space="preserve">a, </w:t>
      </w:r>
      <w:r w:rsidRPr="006B6CCB">
        <w:rPr>
          <w:rFonts w:ascii="Times New Roman" w:eastAsia="Times New Roman" w:hAnsi="Times New Roman" w:cs="Times New Roman"/>
          <w:spacing w:val="2"/>
          <w:sz w:val="24"/>
          <w:szCs w:val="24"/>
        </w:rPr>
        <w:t>2</w:t>
      </w:r>
      <w:r w:rsidRPr="006B6CCB">
        <w:rPr>
          <w:rFonts w:ascii="Times New Roman" w:eastAsia="Times New Roman" w:hAnsi="Times New Roman" w:cs="Times New Roman"/>
          <w:sz w:val="24"/>
          <w:szCs w:val="24"/>
        </w:rPr>
        <w:t>002).</w:t>
      </w:r>
    </w:p>
    <w:p w:rsidR="003D434B" w:rsidRPr="003D434B" w:rsidRDefault="003D434B" w:rsidP="003D434B">
      <w:pPr>
        <w:pStyle w:val="ListParagraph"/>
        <w:spacing w:before="16" w:line="240" w:lineRule="auto"/>
        <w:ind w:left="709"/>
        <w:jc w:val="both"/>
        <w:rPr>
          <w:rFonts w:ascii="Times New Roman" w:eastAsia="Times New Roman" w:hAnsi="Times New Roman" w:cs="Times New Roman"/>
          <w:sz w:val="24"/>
          <w:szCs w:val="24"/>
        </w:rPr>
      </w:pPr>
    </w:p>
    <w:p w:rsidR="009C534D" w:rsidRPr="00AA2CA1" w:rsidRDefault="00C257F7" w:rsidP="00AA2CA1">
      <w:pPr>
        <w:pStyle w:val="ListParagraph"/>
        <w:spacing w:before="16" w:line="36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penjelasan diatas, </w:t>
      </w:r>
      <w:r w:rsidR="009C534D">
        <w:rPr>
          <w:rFonts w:ascii="Times New Roman" w:eastAsia="Times New Roman" w:hAnsi="Times New Roman" w:cs="Times New Roman"/>
          <w:sz w:val="24"/>
          <w:szCs w:val="24"/>
          <w:lang w:val="en-US"/>
        </w:rPr>
        <w:t>dapat</w:t>
      </w:r>
      <w:r>
        <w:rPr>
          <w:rFonts w:ascii="Times New Roman" w:eastAsia="Times New Roman" w:hAnsi="Times New Roman" w:cs="Times New Roman"/>
          <w:sz w:val="24"/>
          <w:szCs w:val="24"/>
          <w:lang w:val="en-US"/>
        </w:rPr>
        <w:t xml:space="preserve"> </w:t>
      </w:r>
      <w:r w:rsidR="009C534D">
        <w:rPr>
          <w:rFonts w:ascii="Times New Roman" w:eastAsia="Times New Roman" w:hAnsi="Times New Roman" w:cs="Times New Roman"/>
          <w:sz w:val="24"/>
          <w:szCs w:val="24"/>
          <w:lang w:val="en-US"/>
        </w:rPr>
        <w:t>disimpulkan</w:t>
      </w:r>
      <w:r>
        <w:rPr>
          <w:rFonts w:ascii="Times New Roman" w:eastAsia="Times New Roman" w:hAnsi="Times New Roman" w:cs="Times New Roman"/>
          <w:sz w:val="24"/>
          <w:szCs w:val="24"/>
          <w:lang w:val="en-US"/>
        </w:rPr>
        <w:t xml:space="preserve"> bahwa Pengungkapan Laporan Keuangan Pemerintah Daerah merupakan pengungkapan wajib yang mengacu pada pengungkapan informasi dalam laporan keuangan Pemerintah Daerah dengan berpedoman pada Peraturan Pemerintah Nomor 71 Tahun 2010 tentang Standar Akuntansi Pemerintahan yang menyajikan secara lengkap informasi yang dibutuhkan oleh pengguna dan ditempatkan pada Catatan atas Laporan Keuangan (CaLK).</w:t>
      </w:r>
    </w:p>
    <w:p w:rsidR="00FC278D" w:rsidRDefault="006A09C4" w:rsidP="006A09C4">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E30328">
        <w:rPr>
          <w:rFonts w:ascii="Times New Roman" w:hAnsi="Times New Roman" w:cs="Times New Roman"/>
          <w:b/>
          <w:sz w:val="24"/>
          <w:szCs w:val="24"/>
          <w:lang w:val="en-US"/>
        </w:rPr>
        <w:t>7</w:t>
      </w:r>
      <w:r>
        <w:rPr>
          <w:rFonts w:ascii="Times New Roman" w:hAnsi="Times New Roman" w:cs="Times New Roman"/>
          <w:b/>
          <w:sz w:val="24"/>
          <w:szCs w:val="24"/>
        </w:rPr>
        <w:tab/>
      </w:r>
      <w:r>
        <w:rPr>
          <w:rFonts w:ascii="Times New Roman" w:hAnsi="Times New Roman" w:cs="Times New Roman"/>
          <w:b/>
          <w:sz w:val="24"/>
          <w:szCs w:val="24"/>
          <w:lang w:val="en-US"/>
        </w:rPr>
        <w:t>Penilaian Tingkat Pengungkapan LKPD</w:t>
      </w:r>
    </w:p>
    <w:p w:rsidR="006A09C4" w:rsidRDefault="006A09C4" w:rsidP="006A09C4">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Penilaian tingkat pengungkapan dalam penelitian ini digunakan </w:t>
      </w:r>
      <w:r w:rsidRPr="006A09C4">
        <w:rPr>
          <w:rFonts w:ascii="Times New Roman" w:hAnsi="Times New Roman" w:cs="Times New Roman"/>
          <w:i/>
          <w:sz w:val="24"/>
          <w:szCs w:val="24"/>
          <w:lang w:val="en-US"/>
        </w:rPr>
        <w:t>checklist form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berisi komponen yang harus ada dalam catatan atas laporan keuangan yang bersumber dari Standar Akuntansi Pemerintahan (SAP) terbaru yaitu Peraturan Pemerintah Nomor 71 Tahun 2010 Lampiran II, </w:t>
      </w:r>
      <w:r w:rsidRPr="006A09C4">
        <w:rPr>
          <w:rFonts w:ascii="Times New Roman" w:hAnsi="Times New Roman" w:cs="Times New Roman"/>
          <w:i/>
          <w:sz w:val="24"/>
          <w:szCs w:val="24"/>
          <w:lang w:val="en-US"/>
        </w:rPr>
        <w:t>checklist form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dari catatan atas laporan keuangan tersebut disusun dari SAP yang berisi:</w:t>
      </w:r>
    </w:p>
    <w:p w:rsidR="00C943B4" w:rsidRDefault="00C943B4" w:rsidP="00C943B4">
      <w:pPr>
        <w:pStyle w:val="NoSpacing"/>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Penyajian informasi tentang Kebijakan Fiskal/Keuangan, Ekonomi Makro, pencapaian target Undang-Undang APBN/Peraturan Daerah APBD, serta kendala dan hambatan yang dihadapi dalam pencapaian target</w:t>
      </w:r>
      <w:r w:rsidR="00D53663">
        <w:rPr>
          <w:rFonts w:ascii="Times New Roman" w:hAnsi="Times New Roman" w:cs="Times New Roman"/>
          <w:sz w:val="24"/>
          <w:szCs w:val="24"/>
          <w:lang w:val="en-US"/>
        </w:rPr>
        <w:t xml:space="preserve"> yang dapat dirinci sebagai berikut:</w:t>
      </w:r>
    </w:p>
    <w:p w:rsidR="00D53663" w:rsidRDefault="00D53663" w:rsidP="00D53663">
      <w:pPr>
        <w:pStyle w:val="NoSpacing"/>
        <w:numPr>
          <w:ilvl w:val="0"/>
          <w:numId w:val="34"/>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Kebijakan Fiskal/Keuangan</w:t>
      </w:r>
    </w:p>
    <w:p w:rsidR="00D53663" w:rsidRDefault="00D53663" w:rsidP="00D53663">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Entitas terkait harus dapat menjelaskan perbedaan-perbedaan penting tentang posisi dan kondisi fiskal/keuangan dengan periode sebelumnya dengan anggaran/rencana lainnya dan kebijakan-kebijakan pemerintah daerah dalam meningkatkan pendapatan, efisiensi belanja serta penentuan sumber atau penggunaan pembiayaan.</w:t>
      </w:r>
    </w:p>
    <w:p w:rsidR="00D53663" w:rsidRDefault="00D53663" w:rsidP="00D53663">
      <w:pPr>
        <w:pStyle w:val="NoSpacing"/>
        <w:numPr>
          <w:ilvl w:val="0"/>
          <w:numId w:val="34"/>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Kondisi Ekonomi Makro</w:t>
      </w:r>
    </w:p>
    <w:p w:rsidR="00D53663" w:rsidRDefault="00D53663" w:rsidP="00D53663">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Kondisi ekonomi makro yang perlu diungkapkan dalam Catatan atas Laporan Keuangan adalah asumsi-asumsi indikator ekonomi makro yang digunakan dalam penyusunan APBN/APBD serta tingkat capainya. Indikator </w:t>
      </w:r>
      <w:r w:rsidR="00BF05CA">
        <w:rPr>
          <w:rFonts w:ascii="Times New Roman" w:hAnsi="Times New Roman" w:cs="Times New Roman"/>
          <w:sz w:val="24"/>
          <w:szCs w:val="24"/>
          <w:lang w:val="en-US"/>
        </w:rPr>
        <w:t>ekonomi makro tersebut antara lain Produk Domestik Bruto/Produk Domestik Regional Bruto, pertumbuhan ekonomi, tingkat inflasi, nilai tukar, harga minyak, tingkat suku bunga dan neraca pembayaran.</w:t>
      </w:r>
    </w:p>
    <w:p w:rsidR="00C943B4" w:rsidRDefault="00C943B4" w:rsidP="00C943B4">
      <w:pPr>
        <w:pStyle w:val="NoSpacing"/>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Pengungkapan dasar penyajian laporan keuangan dan kebijakan akuntansi yang dapat berupa:</w:t>
      </w:r>
    </w:p>
    <w:p w:rsidR="003D17F3" w:rsidRDefault="003D17F3" w:rsidP="003D17F3">
      <w:pPr>
        <w:pStyle w:val="NoSpacing"/>
        <w:numPr>
          <w:ilvl w:val="2"/>
          <w:numId w:val="17"/>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Asumsi dasar atau konsep dasar akuntansi tertentu yyang mendasari penyusunan laporan keuangan, biasanya tidak diungkapkan secara spesifik. Pengungkapan diperlukan jika tidak mengikuti asumsi atau konsep tersebut disertai alasan dan penjelasan.</w:t>
      </w:r>
    </w:p>
    <w:p w:rsidR="007138F1" w:rsidRDefault="007138F1" w:rsidP="003D17F3">
      <w:pPr>
        <w:pStyle w:val="NoSpacing"/>
        <w:numPr>
          <w:ilvl w:val="2"/>
          <w:numId w:val="17"/>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Penjelasan pertimbangan dan/atau pemilihan kebijakan akuntansi perlu disesuaikan dengan kondisi entitas pelaporan meliputi pertimbangan sehat, substansi mengungguli bentuk formal serta materialitas.</w:t>
      </w:r>
    </w:p>
    <w:p w:rsidR="007138F1" w:rsidRDefault="007138F1" w:rsidP="003D17F3">
      <w:pPr>
        <w:pStyle w:val="NoSpacing"/>
        <w:numPr>
          <w:ilvl w:val="2"/>
          <w:numId w:val="17"/>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Isi dari kebijakan akuntansi yang menyediakan tentang entitas pelaporan, basis akuntansi yang mendasari penyusunan laporan keuangan, </w:t>
      </w:r>
      <w:r w:rsidR="003C5A4A">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basis pengukuran yang digunakan dalam penyusunan </w:t>
      </w:r>
      <w:r>
        <w:rPr>
          <w:rFonts w:ascii="Times New Roman" w:hAnsi="Times New Roman" w:cs="Times New Roman"/>
          <w:sz w:val="24"/>
          <w:szCs w:val="24"/>
          <w:lang w:val="en-US"/>
        </w:rPr>
        <w:lastRenderedPageBreak/>
        <w:t>laporan keuangan seperti aset, kewajiban, ekuitas, pendapatan, belanja, dan pembiayaan.</w:t>
      </w:r>
    </w:p>
    <w:p w:rsidR="00C943B4" w:rsidRDefault="00C943B4" w:rsidP="00C943B4">
      <w:pPr>
        <w:pStyle w:val="NoSpacing"/>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Penjelasan pos-pos dalam Laporan Keuangan. Bagian ini menjelaskan rincian angka per pos dalam laporan keuangan dan sumber dana yang ada dalam angka tersebut dan terdapat poin-poin yang harus diungkapkan seperti</w:t>
      </w:r>
      <w:r w:rsidR="00D85A4B">
        <w:rPr>
          <w:rFonts w:ascii="Times New Roman" w:hAnsi="Times New Roman" w:cs="Times New Roman"/>
          <w:sz w:val="24"/>
          <w:szCs w:val="24"/>
          <w:lang w:val="en-US"/>
        </w:rPr>
        <w:t>:</w:t>
      </w:r>
    </w:p>
    <w:p w:rsidR="00D85A4B" w:rsidRDefault="00D85A4B" w:rsidP="00D85A4B">
      <w:pPr>
        <w:pStyle w:val="NoSpacing"/>
        <w:numPr>
          <w:ilvl w:val="0"/>
          <w:numId w:val="36"/>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Persediaan</w:t>
      </w:r>
    </w:p>
    <w:p w:rsidR="001069ED" w:rsidRDefault="00D85A4B" w:rsidP="001069ED">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 persediaan harus diungkapkan </w:t>
      </w:r>
      <w:r w:rsidR="00F3373B">
        <w:rPr>
          <w:rFonts w:ascii="Times New Roman" w:hAnsi="Times New Roman" w:cs="Times New Roman"/>
          <w:sz w:val="24"/>
          <w:szCs w:val="24"/>
          <w:lang w:val="en-US"/>
        </w:rPr>
        <w:t>lebih rinci mengenai kondisi dari persediaan dan kelompok-kelompok persediaan seperti perlengkapan yang digunakan dalam pelayanan masyarakat, persediaan yang masih dalam proses produksi, barang yang disimpan untuk dijual atau diserahkan kepada masyarakat dan barang yang masih dalam proses produksi yang ditujukan untuk dijual atau diserahkan ke masyarakat.</w:t>
      </w:r>
    </w:p>
    <w:p w:rsidR="00D85A4B" w:rsidRDefault="00D85A4B" w:rsidP="00D85A4B">
      <w:pPr>
        <w:pStyle w:val="NoSpacing"/>
        <w:numPr>
          <w:ilvl w:val="0"/>
          <w:numId w:val="36"/>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Investasi jangka pendek</w:t>
      </w:r>
    </w:p>
    <w:p w:rsidR="00B53E9B" w:rsidRDefault="00F3373B" w:rsidP="000D3891">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Investasi jangka pendek harus diungkapkan beserta perubahan harga pasar. Investasi jangka pendek juga harus memenuhi karakteristik seperti: dapat segera diperjualbelikan/dicairkan dan berisiko rendah.</w:t>
      </w:r>
    </w:p>
    <w:p w:rsidR="00D85A4B" w:rsidRDefault="00D85A4B" w:rsidP="00D85A4B">
      <w:pPr>
        <w:pStyle w:val="NoSpacing"/>
        <w:numPr>
          <w:ilvl w:val="0"/>
          <w:numId w:val="36"/>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Investasi jangka Panjang</w:t>
      </w:r>
    </w:p>
    <w:p w:rsidR="000A7BEC" w:rsidRDefault="00C95130" w:rsidP="00AA2CA1">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Investasi jangka Panjang terdiri dari investasi permanen dan non permanen. Investasi permanen merupakan investasi jangka panjang yang dimaksudkan untuk dimiliki secara berkelanjutan, sedangkan investasi non permanen merupakan investasi jangka panjang yang dimaksudkan untuk dimiliki secara tidak berkelanjutan.</w:t>
      </w:r>
    </w:p>
    <w:p w:rsidR="00D85A4B" w:rsidRDefault="00D85A4B" w:rsidP="00D85A4B">
      <w:pPr>
        <w:pStyle w:val="NoSpacing"/>
        <w:numPr>
          <w:ilvl w:val="0"/>
          <w:numId w:val="36"/>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Aset tetap</w:t>
      </w:r>
    </w:p>
    <w:p w:rsidR="009C3627" w:rsidRDefault="00740FB4" w:rsidP="009C3627">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 aset tetap harus disajikan dengan rincian aset tetap yang dimiliki oleh entitas dan mutase penambahan aset tetap tersebut, serta bila telah melakukan penyusutan harus dirinci nilai tahun ini dan tahun sebelum, metode penyusutan, masa manfaat dan nilai bruto. Namum tentang mekanisme penyusutan biasanya disajikan di halaman muka atau halaman penjelasan mengenai basis pengukuran yang digunakan sehingga dalam bagian pos-pos LKPD tidak disajikan lagi. Penyajian </w:t>
      </w:r>
      <w:r>
        <w:rPr>
          <w:rFonts w:ascii="Times New Roman" w:hAnsi="Times New Roman" w:cs="Times New Roman"/>
          <w:sz w:val="24"/>
          <w:szCs w:val="24"/>
          <w:lang w:val="en-US"/>
        </w:rPr>
        <w:lastRenderedPageBreak/>
        <w:t xml:space="preserve">aset tetap juga harus mengungkapkan rincian jika terjadi penilaian kembali aset tetap. Selain itu, </w:t>
      </w:r>
      <w:r w:rsidR="00E27836">
        <w:rPr>
          <w:rFonts w:ascii="Times New Roman" w:hAnsi="Times New Roman" w:cs="Times New Roman"/>
          <w:sz w:val="24"/>
          <w:szCs w:val="24"/>
          <w:lang w:val="en-US"/>
        </w:rPr>
        <w:t>rincian konstruksi dalam pengerjaan juga masih kurang dikarenakan tidak mencantumkan kontrak, biaya, uang muka, dan sumber pembiayaannya.</w:t>
      </w:r>
    </w:p>
    <w:p w:rsidR="00D85A4B" w:rsidRDefault="00D85A4B" w:rsidP="00D85A4B">
      <w:pPr>
        <w:pStyle w:val="NoSpacing"/>
        <w:numPr>
          <w:ilvl w:val="0"/>
          <w:numId w:val="36"/>
        </w:numPr>
        <w:spacing w:line="36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Kewajiban</w:t>
      </w:r>
    </w:p>
    <w:p w:rsidR="00462BA6" w:rsidRDefault="00462BA6" w:rsidP="00462BA6">
      <w:pPr>
        <w:pStyle w:val="NoSpacing"/>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Kewajiban dibagi menjadi dua, yaitu utang jangka pendek dan utang jangka Panjang.</w:t>
      </w:r>
    </w:p>
    <w:p w:rsidR="000D3891" w:rsidRDefault="00755083" w:rsidP="000D3891">
      <w:pPr>
        <w:pStyle w:val="NoSpacing"/>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Kesesuaian kebijakan akuntansi yang diterapkan dengan ketentuan-ketentuan Pernyataan Standar Akuntansi Pemerintahan oleh suatu entitas pelaporan.</w:t>
      </w:r>
    </w:p>
    <w:p w:rsidR="001069ED" w:rsidRPr="001069ED" w:rsidRDefault="001069ED" w:rsidP="001069ED">
      <w:pPr>
        <w:pStyle w:val="NoSpacing"/>
        <w:ind w:left="720"/>
        <w:jc w:val="both"/>
        <w:rPr>
          <w:rFonts w:ascii="Times New Roman" w:hAnsi="Times New Roman" w:cs="Times New Roman"/>
          <w:sz w:val="24"/>
          <w:szCs w:val="24"/>
          <w:lang w:val="en-US"/>
        </w:rPr>
      </w:pPr>
    </w:p>
    <w:p w:rsidR="000D3891" w:rsidRPr="00755083" w:rsidRDefault="001069ED" w:rsidP="00D82CC6">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penjelasan diatas, </w:t>
      </w:r>
      <w:r w:rsidR="000A7BEC">
        <w:rPr>
          <w:rFonts w:ascii="Times New Roman" w:hAnsi="Times New Roman" w:cs="Times New Roman"/>
          <w:sz w:val="24"/>
          <w:szCs w:val="24"/>
          <w:lang w:val="en-US"/>
        </w:rPr>
        <w:t>dapat disim</w:t>
      </w:r>
      <w:r>
        <w:rPr>
          <w:rFonts w:ascii="Times New Roman" w:hAnsi="Times New Roman" w:cs="Times New Roman"/>
          <w:sz w:val="24"/>
          <w:szCs w:val="24"/>
          <w:lang w:val="en-US"/>
        </w:rPr>
        <w:t>pulkan bahwa Penilaian pada Tingkat Pengungkapan LKPD</w:t>
      </w:r>
      <w:r w:rsidR="00B837C6">
        <w:rPr>
          <w:rFonts w:ascii="Times New Roman" w:hAnsi="Times New Roman" w:cs="Times New Roman"/>
          <w:sz w:val="24"/>
          <w:szCs w:val="24"/>
          <w:lang w:val="en-US"/>
        </w:rPr>
        <w:t xml:space="preserve"> menggunakan </w:t>
      </w:r>
      <w:r w:rsidR="00B837C6" w:rsidRPr="00B837C6">
        <w:rPr>
          <w:rFonts w:ascii="Times New Roman" w:hAnsi="Times New Roman" w:cs="Times New Roman"/>
          <w:i/>
          <w:sz w:val="24"/>
          <w:szCs w:val="24"/>
          <w:lang w:val="en-US"/>
        </w:rPr>
        <w:t>checklist</w:t>
      </w:r>
      <w:r w:rsidR="00B837C6">
        <w:rPr>
          <w:rFonts w:ascii="Times New Roman" w:hAnsi="Times New Roman" w:cs="Times New Roman"/>
          <w:i/>
          <w:sz w:val="24"/>
          <w:szCs w:val="24"/>
          <w:lang w:val="en-US"/>
        </w:rPr>
        <w:t xml:space="preserve"> </w:t>
      </w:r>
      <w:r w:rsidR="00B837C6" w:rsidRPr="00B837C6">
        <w:rPr>
          <w:rFonts w:ascii="Times New Roman" w:hAnsi="Times New Roman" w:cs="Times New Roman"/>
          <w:i/>
          <w:sz w:val="24"/>
          <w:szCs w:val="24"/>
          <w:lang w:val="en-US"/>
        </w:rPr>
        <w:t>form</w:t>
      </w:r>
      <w:r w:rsidR="00B837C6">
        <w:rPr>
          <w:rFonts w:ascii="Times New Roman" w:hAnsi="Times New Roman" w:cs="Times New Roman"/>
          <w:i/>
          <w:sz w:val="24"/>
          <w:szCs w:val="24"/>
          <w:lang w:val="en-US"/>
        </w:rPr>
        <w:t xml:space="preserve"> </w:t>
      </w:r>
      <w:r w:rsidR="00B837C6">
        <w:rPr>
          <w:rFonts w:ascii="Times New Roman" w:hAnsi="Times New Roman" w:cs="Times New Roman"/>
          <w:sz w:val="24"/>
          <w:szCs w:val="24"/>
          <w:lang w:val="en-US"/>
        </w:rPr>
        <w:t>yang berisi komponen yang harus ada dalam Catatan atas Laporan Keuangan yang bersumber dari Standar Akuntansi Pemerintahan (SAP) terbaru yaitu Peraturan Pemerintah Nomor 71 Tahun 2010 Lampiran II.</w:t>
      </w:r>
    </w:p>
    <w:p w:rsidR="006A09C4" w:rsidRPr="0052541F" w:rsidRDefault="006A09C4" w:rsidP="009A412A">
      <w:pPr>
        <w:pStyle w:val="NoSpacing"/>
        <w:jc w:val="both"/>
        <w:rPr>
          <w:rFonts w:ascii="Times New Roman" w:hAnsi="Times New Roman" w:cs="Times New Roman"/>
          <w:sz w:val="24"/>
          <w:szCs w:val="24"/>
          <w:lang w:val="en-US"/>
        </w:rPr>
      </w:pPr>
    </w:p>
    <w:p w:rsidR="00FC278D" w:rsidRDefault="00FC278D" w:rsidP="00FC278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E30328">
        <w:rPr>
          <w:rFonts w:ascii="Times New Roman" w:hAnsi="Times New Roman" w:cs="Times New Roman"/>
          <w:b/>
          <w:sz w:val="24"/>
          <w:szCs w:val="24"/>
          <w:lang w:val="en-US"/>
        </w:rPr>
        <w:t>8</w:t>
      </w:r>
      <w:r>
        <w:rPr>
          <w:rFonts w:ascii="Times New Roman" w:hAnsi="Times New Roman" w:cs="Times New Roman"/>
          <w:b/>
          <w:sz w:val="24"/>
          <w:szCs w:val="24"/>
        </w:rPr>
        <w:tab/>
      </w:r>
      <w:r>
        <w:rPr>
          <w:rFonts w:ascii="Times New Roman" w:hAnsi="Times New Roman" w:cs="Times New Roman"/>
          <w:b/>
          <w:sz w:val="24"/>
          <w:szCs w:val="24"/>
          <w:lang w:val="en-US"/>
        </w:rPr>
        <w:t xml:space="preserve">Kekayaan Daerah </w:t>
      </w:r>
    </w:p>
    <w:p w:rsidR="00FC278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FA0FE5">
        <w:rPr>
          <w:rFonts w:ascii="Times New Roman" w:hAnsi="Times New Roman" w:cs="Times New Roman"/>
          <w:sz w:val="24"/>
          <w:szCs w:val="24"/>
          <w:lang w:val="en-US"/>
        </w:rPr>
        <w:t xml:space="preserve">Tingkat kemakmuran suatu daerah dapat tergambarkan dari kekayaadan daerah. </w:t>
      </w:r>
      <w:r w:rsidRPr="00990295">
        <w:rPr>
          <w:rFonts w:ascii="Times New Roman" w:hAnsi="Times New Roman" w:cs="Times New Roman"/>
          <w:sz w:val="24"/>
          <w:szCs w:val="24"/>
          <w:lang w:val="en-US"/>
        </w:rPr>
        <w:t>Salah satu alat untuk mengukur kekayaan daerah adalah Pendapatan Asli Daerah (PAD). Berdasarkan Undang-Undang Nomor 33 Tahun 2004 tentang Perimbangan Keuangan Antara Pusat dan Daerah Pasal 1 angka 18 bahwa pendapatan asli daerah (PAD) adalah pendapatan yang diperoleh daerah yang dipungut berdasarkan peraturan daerah sesuai dengan peraturan perundang</w:t>
      </w:r>
      <w:r>
        <w:rPr>
          <w:rFonts w:ascii="Times New Roman" w:hAnsi="Times New Roman" w:cs="Times New Roman"/>
          <w:sz w:val="24"/>
          <w:szCs w:val="24"/>
          <w:lang w:val="en-US"/>
        </w:rPr>
        <w:t>-</w:t>
      </w:r>
      <w:r w:rsidRPr="00990295">
        <w:rPr>
          <w:rFonts w:ascii="Times New Roman" w:hAnsi="Times New Roman" w:cs="Times New Roman"/>
          <w:sz w:val="24"/>
          <w:szCs w:val="24"/>
          <w:lang w:val="en-US"/>
        </w:rPr>
        <w:t xml:space="preserve">undangan. </w:t>
      </w:r>
    </w:p>
    <w:p w:rsidR="00FC278D" w:rsidRDefault="00FC278D" w:rsidP="00FC278D">
      <w:pPr>
        <w:spacing w:after="0" w:line="360" w:lineRule="auto"/>
        <w:ind w:firstLine="720"/>
        <w:jc w:val="both"/>
        <w:rPr>
          <w:rFonts w:ascii="Times New Roman" w:hAnsi="Times New Roman" w:cs="Times New Roman"/>
          <w:sz w:val="24"/>
          <w:szCs w:val="24"/>
          <w:lang w:val="en-US"/>
        </w:rPr>
      </w:pPr>
      <w:r w:rsidRPr="00990295">
        <w:rPr>
          <w:rFonts w:ascii="Times New Roman" w:hAnsi="Times New Roman" w:cs="Times New Roman"/>
          <w:sz w:val="24"/>
          <w:szCs w:val="24"/>
          <w:lang w:val="en-US"/>
        </w:rPr>
        <w:t>Pendapatan Asli Daerah</w:t>
      </w:r>
      <w:r>
        <w:rPr>
          <w:rFonts w:ascii="Times New Roman" w:hAnsi="Times New Roman" w:cs="Times New Roman"/>
          <w:sz w:val="24"/>
          <w:szCs w:val="24"/>
          <w:lang w:val="en-US"/>
        </w:rPr>
        <w:t xml:space="preserve"> m</w:t>
      </w:r>
      <w:r w:rsidRPr="00990295">
        <w:rPr>
          <w:rFonts w:ascii="Times New Roman" w:hAnsi="Times New Roman" w:cs="Times New Roman"/>
          <w:sz w:val="24"/>
          <w:szCs w:val="24"/>
          <w:lang w:val="en-US"/>
        </w:rPr>
        <w:t xml:space="preserve">enurut Warsito (2001:128)  </w:t>
      </w:r>
      <w:r>
        <w:rPr>
          <w:rFonts w:ascii="Times New Roman" w:hAnsi="Times New Roman" w:cs="Times New Roman"/>
          <w:sz w:val="24"/>
          <w:szCs w:val="24"/>
          <w:lang w:val="en-US"/>
        </w:rPr>
        <w:t>merupakan:</w:t>
      </w:r>
    </w:p>
    <w:p w:rsidR="00FE5381" w:rsidRDefault="00FC278D" w:rsidP="007D668D">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90295">
        <w:rPr>
          <w:rFonts w:ascii="Times New Roman" w:hAnsi="Times New Roman" w:cs="Times New Roman"/>
          <w:sz w:val="24"/>
          <w:szCs w:val="24"/>
          <w:lang w:val="en-US"/>
        </w:rPr>
        <w:t>endapatan yang bersumber dan dipungut sendiri oleh pemerintah daerah</w:t>
      </w:r>
      <w:r>
        <w:rPr>
          <w:rFonts w:ascii="Times New Roman" w:hAnsi="Times New Roman" w:cs="Times New Roman"/>
          <w:sz w:val="24"/>
          <w:szCs w:val="24"/>
          <w:lang w:val="en-US"/>
        </w:rPr>
        <w:t xml:space="preserve"> yang</w:t>
      </w:r>
      <w:r w:rsidRPr="00990295">
        <w:rPr>
          <w:rFonts w:ascii="Times New Roman" w:hAnsi="Times New Roman" w:cs="Times New Roman"/>
          <w:sz w:val="24"/>
          <w:szCs w:val="24"/>
          <w:lang w:val="en-US"/>
        </w:rPr>
        <w:t xml:space="preserve"> terdiri dari: pajak daerah, restribusi daerah, laba dari </w:t>
      </w:r>
      <w:r w:rsidR="00D777D3">
        <w:rPr>
          <w:rFonts w:ascii="Times New Roman" w:hAnsi="Times New Roman" w:cs="Times New Roman"/>
          <w:sz w:val="24"/>
          <w:szCs w:val="24"/>
          <w:lang w:val="en-US"/>
        </w:rPr>
        <w:t>B</w:t>
      </w:r>
      <w:r w:rsidRPr="00990295">
        <w:rPr>
          <w:rFonts w:ascii="Times New Roman" w:hAnsi="Times New Roman" w:cs="Times New Roman"/>
          <w:sz w:val="24"/>
          <w:szCs w:val="24"/>
          <w:lang w:val="en-US"/>
        </w:rPr>
        <w:t xml:space="preserve">adan </w:t>
      </w:r>
      <w:r w:rsidR="00D777D3">
        <w:rPr>
          <w:rFonts w:ascii="Times New Roman" w:hAnsi="Times New Roman" w:cs="Times New Roman"/>
          <w:sz w:val="24"/>
          <w:szCs w:val="24"/>
          <w:lang w:val="en-US"/>
        </w:rPr>
        <w:t>U</w:t>
      </w:r>
      <w:r w:rsidRPr="00990295">
        <w:rPr>
          <w:rFonts w:ascii="Times New Roman" w:hAnsi="Times New Roman" w:cs="Times New Roman"/>
          <w:sz w:val="24"/>
          <w:szCs w:val="24"/>
          <w:lang w:val="en-US"/>
        </w:rPr>
        <w:t xml:space="preserve">saha </w:t>
      </w:r>
      <w:r w:rsidR="00D777D3">
        <w:rPr>
          <w:rFonts w:ascii="Times New Roman" w:hAnsi="Times New Roman" w:cs="Times New Roman"/>
          <w:sz w:val="24"/>
          <w:szCs w:val="24"/>
          <w:lang w:val="en-US"/>
        </w:rPr>
        <w:t>M</w:t>
      </w:r>
      <w:r w:rsidRPr="00990295">
        <w:rPr>
          <w:rFonts w:ascii="Times New Roman" w:hAnsi="Times New Roman" w:cs="Times New Roman"/>
          <w:sz w:val="24"/>
          <w:szCs w:val="24"/>
          <w:lang w:val="en-US"/>
        </w:rPr>
        <w:t xml:space="preserve">ilik </w:t>
      </w:r>
      <w:r w:rsidR="00D777D3">
        <w:rPr>
          <w:rFonts w:ascii="Times New Roman" w:hAnsi="Times New Roman" w:cs="Times New Roman"/>
          <w:sz w:val="24"/>
          <w:szCs w:val="24"/>
          <w:lang w:val="en-US"/>
        </w:rPr>
        <w:t>D</w:t>
      </w:r>
      <w:r w:rsidRPr="00990295">
        <w:rPr>
          <w:rFonts w:ascii="Times New Roman" w:hAnsi="Times New Roman" w:cs="Times New Roman"/>
          <w:sz w:val="24"/>
          <w:szCs w:val="24"/>
          <w:lang w:val="en-US"/>
        </w:rPr>
        <w:t>aerah (BUMD), dan pendapatan asli daerah lainnya yang sah</w:t>
      </w:r>
      <w:r>
        <w:rPr>
          <w:rFonts w:ascii="Times New Roman" w:hAnsi="Times New Roman" w:cs="Times New Roman"/>
          <w:sz w:val="24"/>
          <w:szCs w:val="24"/>
          <w:lang w:val="en-US"/>
        </w:rPr>
        <w:t>”.</w:t>
      </w:r>
    </w:p>
    <w:p w:rsidR="00AA2CA1" w:rsidRDefault="00AA2CA1" w:rsidP="007D668D">
      <w:pPr>
        <w:spacing w:after="0" w:line="360" w:lineRule="auto"/>
        <w:ind w:left="709"/>
        <w:jc w:val="both"/>
        <w:rPr>
          <w:rFonts w:ascii="Times New Roman" w:hAnsi="Times New Roman" w:cs="Times New Roman"/>
          <w:sz w:val="24"/>
          <w:szCs w:val="24"/>
          <w:lang w:val="en-US"/>
        </w:rPr>
      </w:pPr>
    </w:p>
    <w:p w:rsidR="007D668D" w:rsidRDefault="007D668D" w:rsidP="007D668D">
      <w:pPr>
        <w:spacing w:after="0" w:line="240" w:lineRule="auto"/>
        <w:ind w:left="709"/>
        <w:jc w:val="both"/>
        <w:rPr>
          <w:rFonts w:ascii="Times New Roman" w:hAnsi="Times New Roman" w:cs="Times New Roman"/>
          <w:sz w:val="24"/>
          <w:szCs w:val="24"/>
          <w:lang w:val="en-US"/>
        </w:rPr>
      </w:pPr>
    </w:p>
    <w:p w:rsidR="00FC278D" w:rsidRDefault="00FC278D" w:rsidP="00FC278D">
      <w:pPr>
        <w:spacing w:after="0" w:line="360" w:lineRule="auto"/>
        <w:ind w:firstLine="720"/>
        <w:jc w:val="both"/>
        <w:rPr>
          <w:rFonts w:ascii="Times New Roman" w:hAnsi="Times New Roman" w:cs="Times New Roman"/>
          <w:sz w:val="24"/>
          <w:szCs w:val="24"/>
          <w:lang w:val="en-US"/>
        </w:rPr>
      </w:pPr>
      <w:r w:rsidRPr="00990295">
        <w:rPr>
          <w:rFonts w:ascii="Times New Roman" w:hAnsi="Times New Roman" w:cs="Times New Roman"/>
          <w:sz w:val="24"/>
          <w:szCs w:val="24"/>
          <w:lang w:val="en-US"/>
        </w:rPr>
        <w:lastRenderedPageBreak/>
        <w:t>Sedangkan</w:t>
      </w:r>
      <w:r>
        <w:rPr>
          <w:rFonts w:ascii="Times New Roman" w:hAnsi="Times New Roman" w:cs="Times New Roman"/>
          <w:sz w:val="24"/>
          <w:szCs w:val="24"/>
          <w:lang w:val="en-US"/>
        </w:rPr>
        <w:t xml:space="preserve"> </w:t>
      </w:r>
      <w:r w:rsidRPr="00990295">
        <w:rPr>
          <w:rFonts w:ascii="Times New Roman" w:hAnsi="Times New Roman" w:cs="Times New Roman"/>
          <w:sz w:val="24"/>
          <w:szCs w:val="24"/>
          <w:lang w:val="en-US"/>
        </w:rPr>
        <w:t xml:space="preserve">Pendapatan </w:t>
      </w:r>
      <w:r>
        <w:rPr>
          <w:rFonts w:ascii="Times New Roman" w:hAnsi="Times New Roman" w:cs="Times New Roman"/>
          <w:sz w:val="24"/>
          <w:szCs w:val="24"/>
          <w:lang w:val="en-US"/>
        </w:rPr>
        <w:t>A</w:t>
      </w:r>
      <w:r w:rsidRPr="00990295">
        <w:rPr>
          <w:rFonts w:ascii="Times New Roman" w:hAnsi="Times New Roman" w:cs="Times New Roman"/>
          <w:sz w:val="24"/>
          <w:szCs w:val="24"/>
          <w:lang w:val="en-US"/>
        </w:rPr>
        <w:t xml:space="preserve">sli </w:t>
      </w:r>
      <w:r>
        <w:rPr>
          <w:rFonts w:ascii="Times New Roman" w:hAnsi="Times New Roman" w:cs="Times New Roman"/>
          <w:sz w:val="24"/>
          <w:szCs w:val="24"/>
          <w:lang w:val="en-US"/>
        </w:rPr>
        <w:t>D</w:t>
      </w:r>
      <w:r w:rsidR="00FA0FE5">
        <w:rPr>
          <w:rFonts w:ascii="Times New Roman" w:hAnsi="Times New Roman" w:cs="Times New Roman"/>
          <w:sz w:val="24"/>
          <w:szCs w:val="24"/>
          <w:lang w:val="en-US"/>
        </w:rPr>
        <w:t>aerah menurut</w:t>
      </w:r>
      <w:r w:rsidRPr="00990295">
        <w:rPr>
          <w:rFonts w:ascii="Times New Roman" w:hAnsi="Times New Roman" w:cs="Times New Roman"/>
          <w:sz w:val="24"/>
          <w:szCs w:val="24"/>
          <w:lang w:val="en-US"/>
        </w:rPr>
        <w:t xml:space="preserve"> Rahman (2005:38) merupaka</w:t>
      </w:r>
      <w:r>
        <w:rPr>
          <w:rFonts w:ascii="Times New Roman" w:hAnsi="Times New Roman" w:cs="Times New Roman"/>
          <w:sz w:val="24"/>
          <w:szCs w:val="24"/>
          <w:lang w:val="en-US"/>
        </w:rPr>
        <w:t>n:</w:t>
      </w:r>
    </w:p>
    <w:p w:rsidR="00FC278D" w:rsidRDefault="00FC278D" w:rsidP="00FC278D">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90295">
        <w:rPr>
          <w:rFonts w:ascii="Times New Roman" w:hAnsi="Times New Roman" w:cs="Times New Roman"/>
          <w:sz w:val="24"/>
          <w:szCs w:val="24"/>
          <w:lang w:val="en-US"/>
        </w:rPr>
        <w:t>endapatan daerah yang bersumber dari hasil pajak daerah, hasil distribusi hasil pengelolaan kekayaan daerah yang dipisahkan dan lain-lain pendapatan asli daerah yang sah dalam menggali pendanaan dalam pelaksanaan oto</w:t>
      </w:r>
      <w:r>
        <w:rPr>
          <w:rFonts w:ascii="Times New Roman" w:hAnsi="Times New Roman" w:cs="Times New Roman"/>
          <w:sz w:val="24"/>
          <w:szCs w:val="24"/>
          <w:lang w:val="en-US"/>
        </w:rPr>
        <w:t xml:space="preserve">nomi </w:t>
      </w:r>
      <w:r w:rsidRPr="00990295">
        <w:rPr>
          <w:rFonts w:ascii="Times New Roman" w:hAnsi="Times New Roman" w:cs="Times New Roman"/>
          <w:sz w:val="24"/>
          <w:szCs w:val="24"/>
          <w:lang w:val="en-US"/>
        </w:rPr>
        <w:t>da</w:t>
      </w:r>
      <w:r>
        <w:rPr>
          <w:rFonts w:ascii="Times New Roman" w:hAnsi="Times New Roman" w:cs="Times New Roman"/>
          <w:sz w:val="24"/>
          <w:szCs w:val="24"/>
          <w:lang w:val="en-US"/>
        </w:rPr>
        <w:t>erah</w:t>
      </w:r>
      <w:r w:rsidRPr="00990295">
        <w:rPr>
          <w:rFonts w:ascii="Times New Roman" w:hAnsi="Times New Roman" w:cs="Times New Roman"/>
          <w:sz w:val="24"/>
          <w:szCs w:val="24"/>
          <w:lang w:val="en-US"/>
        </w:rPr>
        <w:t xml:space="preserve"> sebagai perwujudan asas desentralisasi.</w:t>
      </w:r>
    </w:p>
    <w:p w:rsidR="00FC278D" w:rsidRDefault="00FC278D" w:rsidP="00FC278D">
      <w:pPr>
        <w:spacing w:after="0" w:line="240" w:lineRule="auto"/>
        <w:ind w:left="709"/>
        <w:jc w:val="both"/>
        <w:rPr>
          <w:rFonts w:ascii="Times New Roman" w:hAnsi="Times New Roman" w:cs="Times New Roman"/>
          <w:sz w:val="24"/>
          <w:szCs w:val="24"/>
          <w:lang w:val="en-US"/>
        </w:rPr>
      </w:pPr>
    </w:p>
    <w:p w:rsidR="007D668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90295">
        <w:rPr>
          <w:rFonts w:ascii="Times New Roman" w:hAnsi="Times New Roman" w:cs="Times New Roman"/>
          <w:sz w:val="24"/>
          <w:szCs w:val="24"/>
          <w:lang w:val="en-US"/>
        </w:rPr>
        <w:t xml:space="preserve">Kebijakan keuangan daerah diarahkan untuk meningkatkan pendapatan asli daerah sebagai sumber utama pendapatan daerah yang dapat dipergunakan oleh daerah dalam rnelaksanakan pemerintahan dan pembangunan daerah sesuai dengan kebutuhannya guna memperkecil ketergantungan dalam mendapatkan dana dan pemerintah pusat. </w:t>
      </w:r>
      <w:r w:rsidR="007531A6">
        <w:rPr>
          <w:rFonts w:ascii="Times New Roman" w:hAnsi="Times New Roman" w:cs="Times New Roman"/>
          <w:sz w:val="24"/>
          <w:szCs w:val="24"/>
          <w:lang w:val="en-US"/>
        </w:rPr>
        <w:t>Sehingga</w:t>
      </w:r>
      <w:r w:rsidRPr="00990295">
        <w:rPr>
          <w:rFonts w:ascii="Times New Roman" w:hAnsi="Times New Roman" w:cs="Times New Roman"/>
          <w:sz w:val="24"/>
          <w:szCs w:val="24"/>
          <w:lang w:val="en-US"/>
        </w:rPr>
        <w:t xml:space="preserve"> usaha peningkatan pendapatan asli daerah seharusnya dilihat dari perspektif yang lebih luas tidak hanya ditinjau dan segi daerah masing</w:t>
      </w:r>
      <w:r w:rsidR="009A412A">
        <w:rPr>
          <w:rFonts w:ascii="Times New Roman" w:hAnsi="Times New Roman" w:cs="Times New Roman"/>
          <w:sz w:val="24"/>
          <w:szCs w:val="24"/>
          <w:lang w:val="en-US"/>
        </w:rPr>
        <w:t>-</w:t>
      </w:r>
      <w:r w:rsidRPr="00990295">
        <w:rPr>
          <w:rFonts w:ascii="Times New Roman" w:hAnsi="Times New Roman" w:cs="Times New Roman"/>
          <w:sz w:val="24"/>
          <w:szCs w:val="24"/>
          <w:lang w:val="en-US"/>
        </w:rPr>
        <w:t>masing tetapi daham kaitannya dengan kesatuan perekonomian Indonesia. Pendapatan asli daerah itu sendiri, dianggap sebagai alternatif untuk memperoleh tambahan dana yang dapat digunakan untuk berbagai keperluan pengeluaran yang ditentukan oleh daerah sendiri khususnya keperluan rutin. Oleh karena itu peningkatan pendapatan tersebut merupakan hal yang dikehendaki setiap daerah.</w:t>
      </w:r>
    </w:p>
    <w:p w:rsidR="00E30328" w:rsidRDefault="00FA0FE5" w:rsidP="00AA2CA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penjelasan diatas, </w:t>
      </w:r>
      <w:r w:rsidR="004C1E19">
        <w:rPr>
          <w:rFonts w:ascii="Times New Roman" w:hAnsi="Times New Roman" w:cs="Times New Roman"/>
          <w:sz w:val="24"/>
          <w:szCs w:val="24"/>
          <w:lang w:val="en-US"/>
        </w:rPr>
        <w:t>dapat disimpulkan</w:t>
      </w:r>
      <w:r>
        <w:rPr>
          <w:rFonts w:ascii="Times New Roman" w:hAnsi="Times New Roman" w:cs="Times New Roman"/>
          <w:sz w:val="24"/>
          <w:szCs w:val="24"/>
          <w:lang w:val="en-US"/>
        </w:rPr>
        <w:t xml:space="preserve"> bahwa kekayaan daerah dapat dinyatakan dengan jumlah Pendapatan Asli Daerah (PAD) yang </w:t>
      </w:r>
      <w:r w:rsidRPr="00990295">
        <w:rPr>
          <w:rFonts w:ascii="Times New Roman" w:hAnsi="Times New Roman" w:cs="Times New Roman"/>
          <w:sz w:val="24"/>
          <w:szCs w:val="24"/>
          <w:lang w:val="en-US"/>
        </w:rPr>
        <w:t>dianggap sebagai alternatif untuk memperoleh tambahan dana yang dapat digunakan untuk berbagai keperluan pengeluaran yang ditentukan oleh daerah s</w:t>
      </w:r>
      <w:r>
        <w:rPr>
          <w:rFonts w:ascii="Times New Roman" w:hAnsi="Times New Roman" w:cs="Times New Roman"/>
          <w:sz w:val="24"/>
          <w:szCs w:val="24"/>
          <w:lang w:val="en-US"/>
        </w:rPr>
        <w:t>endiri khususnya keperluan rutin.</w:t>
      </w:r>
    </w:p>
    <w:p w:rsidR="00AA2CA1" w:rsidRPr="00990295" w:rsidRDefault="00AA2CA1" w:rsidP="00AA2CA1">
      <w:pPr>
        <w:spacing w:after="0" w:line="360" w:lineRule="auto"/>
        <w:jc w:val="both"/>
        <w:rPr>
          <w:rFonts w:ascii="Times New Roman" w:hAnsi="Times New Roman" w:cs="Times New Roman"/>
          <w:sz w:val="24"/>
          <w:szCs w:val="24"/>
          <w:lang w:val="en-US"/>
        </w:rPr>
      </w:pPr>
    </w:p>
    <w:p w:rsidR="00FC278D" w:rsidRDefault="00FC278D" w:rsidP="00FC27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E30328">
        <w:rPr>
          <w:rFonts w:ascii="Times New Roman" w:hAnsi="Times New Roman" w:cs="Times New Roman"/>
          <w:b/>
          <w:sz w:val="24"/>
          <w:szCs w:val="24"/>
          <w:lang w:val="en-US"/>
        </w:rPr>
        <w:t>9</w:t>
      </w:r>
      <w:r>
        <w:rPr>
          <w:rFonts w:ascii="Times New Roman" w:hAnsi="Times New Roman" w:cs="Times New Roman"/>
          <w:b/>
          <w:sz w:val="24"/>
          <w:szCs w:val="24"/>
        </w:rPr>
        <w:tab/>
      </w:r>
      <w:r>
        <w:rPr>
          <w:rFonts w:ascii="Times New Roman" w:hAnsi="Times New Roman" w:cs="Times New Roman"/>
          <w:b/>
          <w:sz w:val="24"/>
          <w:szCs w:val="24"/>
          <w:lang w:val="en-US"/>
        </w:rPr>
        <w:t>Pembiayaan Utang</w:t>
      </w:r>
    </w:p>
    <w:p w:rsidR="00FC278D" w:rsidRPr="007B00E7" w:rsidRDefault="00FC278D" w:rsidP="007B00E7">
      <w:pPr>
        <w:pStyle w:val="NoSpacing"/>
        <w:spacing w:line="360" w:lineRule="auto"/>
        <w:jc w:val="both"/>
        <w:rPr>
          <w:rFonts w:ascii="Times New Roman" w:hAnsi="Times New Roman" w:cs="Times New Roman"/>
          <w:sz w:val="24"/>
          <w:lang w:val="en-US"/>
        </w:rPr>
      </w:pPr>
      <w:r>
        <w:rPr>
          <w:b/>
          <w:lang w:val="en-US"/>
        </w:rPr>
        <w:tab/>
      </w:r>
      <w:r w:rsidRPr="007B00E7">
        <w:rPr>
          <w:rFonts w:ascii="Times New Roman" w:hAnsi="Times New Roman" w:cs="Times New Roman"/>
          <w:sz w:val="24"/>
          <w:lang w:val="en-US"/>
        </w:rPr>
        <w:t>Kewajiban adalah utang yang timbul dari masa lalu yang penyelesaiannya mengakibatkan aliran keluar sumber daya ekonomi pemerintah. Karakteristik esensial kewajiban adalah bahwa pemerintah mempunyai kewajiban masa kini yang dalam penyelesainnya mengakibatkan pengorbanan sumber daya ekonomi dimasa yang akan datang.</w:t>
      </w:r>
    </w:p>
    <w:p w:rsidR="005C1179" w:rsidRDefault="00FC278D" w:rsidP="007B00E7">
      <w:pPr>
        <w:pStyle w:val="NoSpacing"/>
        <w:spacing w:line="360" w:lineRule="auto"/>
        <w:jc w:val="both"/>
        <w:rPr>
          <w:rFonts w:ascii="Times New Roman" w:hAnsi="Times New Roman" w:cs="Times New Roman"/>
          <w:sz w:val="24"/>
          <w:lang w:val="en-US"/>
        </w:rPr>
      </w:pPr>
      <w:r w:rsidRPr="007B00E7">
        <w:rPr>
          <w:rFonts w:ascii="Times New Roman" w:hAnsi="Times New Roman" w:cs="Times New Roman"/>
          <w:sz w:val="24"/>
          <w:lang w:val="en-US"/>
        </w:rPr>
        <w:lastRenderedPageBreak/>
        <w:tab/>
        <w:t>Kewajiban diklasifikasikan menjadi dua kelompok, yaitu: kewajiban Jangka Pendek (utang pemerintah daerah yang jatuh temponya kurang dari satu tahun) dan Kewajiban Jangka Panjang (utang pemerintah yang jatuh temponya lebih dari satu tahun/12 bulan setelah tanggal pelaporan). Pengakuan kewajiban diakui jika besar kemungkinan bahwa pengeluaran sumber daya ekonomi akan dilakukan atau telah dilakukan untuk menyelesaikan kewajiban yang ada sekarang. Kewajiban diakui pada saat dana pinjaman diterima atau pada saat kewajiban timbul. Kewajiban dicatat sebesar nilai nominal. Kewajiban dalam mata uang asing dijabarkan dan dinyatakan dalam mata uang rupiah.</w:t>
      </w:r>
    </w:p>
    <w:p w:rsidR="00587621" w:rsidRDefault="00587621" w:rsidP="007B00E7">
      <w:pPr>
        <w:pStyle w:val="NoSpacing"/>
        <w:spacing w:line="360" w:lineRule="auto"/>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szCs w:val="24"/>
          <w:lang w:val="en-US"/>
        </w:rPr>
        <w:t>Berdasarkan penjelasan diatas, dapat disimpulkan bahwa Pembiayaan Utang merupakan utang yang timbul dari masa lalu yang penyelesaiannya mengakibatkan aliran keluar sumber daya ekonomi pemerintah dan kewajibannya diakui pada saat dana pinjaman diterima atau pada saat kewajiban timbul.</w:t>
      </w:r>
    </w:p>
    <w:p w:rsidR="007B00E7" w:rsidRPr="007B00E7" w:rsidRDefault="007B00E7" w:rsidP="007B00E7">
      <w:pPr>
        <w:pStyle w:val="NoSpacing"/>
        <w:jc w:val="both"/>
        <w:rPr>
          <w:rFonts w:ascii="Times New Roman" w:hAnsi="Times New Roman" w:cs="Times New Roman"/>
          <w:sz w:val="24"/>
          <w:lang w:val="en-US"/>
        </w:rPr>
      </w:pPr>
    </w:p>
    <w:p w:rsidR="00FC278D" w:rsidRDefault="00FC278D" w:rsidP="00FC27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E30328">
        <w:rPr>
          <w:rFonts w:ascii="Times New Roman" w:hAnsi="Times New Roman" w:cs="Times New Roman"/>
          <w:b/>
          <w:sz w:val="24"/>
          <w:szCs w:val="24"/>
          <w:lang w:val="en-US"/>
        </w:rPr>
        <w:t>10</w:t>
      </w:r>
      <w:r>
        <w:rPr>
          <w:rFonts w:ascii="Times New Roman" w:hAnsi="Times New Roman" w:cs="Times New Roman"/>
          <w:b/>
          <w:sz w:val="24"/>
          <w:szCs w:val="24"/>
        </w:rPr>
        <w:tab/>
      </w:r>
      <w:r>
        <w:rPr>
          <w:rFonts w:ascii="Times New Roman" w:hAnsi="Times New Roman" w:cs="Times New Roman"/>
          <w:b/>
          <w:sz w:val="24"/>
          <w:szCs w:val="24"/>
          <w:lang w:val="en-US"/>
        </w:rPr>
        <w:t>Total Aset</w:t>
      </w:r>
    </w:p>
    <w:p w:rsidR="00FC278D" w:rsidRPr="007B00E7" w:rsidRDefault="00FC278D" w:rsidP="007B00E7">
      <w:pPr>
        <w:pStyle w:val="NoSpacing"/>
        <w:spacing w:line="360" w:lineRule="auto"/>
        <w:jc w:val="both"/>
        <w:rPr>
          <w:rFonts w:ascii="Times New Roman" w:hAnsi="Times New Roman" w:cs="Times New Roman"/>
          <w:sz w:val="24"/>
          <w:lang w:val="en-US"/>
        </w:rPr>
      </w:pPr>
      <w:r>
        <w:rPr>
          <w:b/>
          <w:lang w:val="en-US"/>
        </w:rPr>
        <w:tab/>
      </w:r>
      <w:r w:rsidRPr="007B00E7">
        <w:rPr>
          <w:rFonts w:ascii="Times New Roman" w:hAnsi="Times New Roman" w:cs="Times New Roman"/>
          <w:sz w:val="24"/>
          <w:lang w:val="en-US"/>
        </w:rPr>
        <w:t>Beberapa penelitian yang dilakukan Lesmana (2010), Sumarjo (2010), dan Yulianingtyas (2011), menggunakan ukuran jumlah aset dalam mengukur ukuran pemerintah. Semakin besar aset yang dimiliki suatu daerah maka semakin besar ukuran pemerintah daerah tersebut.</w:t>
      </w:r>
    </w:p>
    <w:p w:rsidR="00FC278D" w:rsidRPr="007B00E7" w:rsidRDefault="00FC278D" w:rsidP="007B00E7">
      <w:pPr>
        <w:pStyle w:val="NoSpacing"/>
        <w:spacing w:line="360" w:lineRule="auto"/>
        <w:jc w:val="both"/>
        <w:rPr>
          <w:rFonts w:ascii="Times New Roman" w:hAnsi="Times New Roman" w:cs="Times New Roman"/>
          <w:sz w:val="24"/>
          <w:lang w:val="en-US"/>
        </w:rPr>
      </w:pPr>
      <w:r w:rsidRPr="007B00E7">
        <w:rPr>
          <w:rFonts w:ascii="Times New Roman" w:hAnsi="Times New Roman" w:cs="Times New Roman"/>
          <w:sz w:val="24"/>
          <w:lang w:val="en-US"/>
        </w:rPr>
        <w:tab/>
        <w:t xml:space="preserve">Selain nilai total aset, menurut Sudarmadji dan Sularto (2007) dalam Sudarsana (2013) besar ukuran perusahaan dapat dinyatakan dalam penjualan dan kapitalisasi pasar. Ketiga </w:t>
      </w:r>
      <w:r w:rsidR="003C3D6D" w:rsidRPr="007B00E7">
        <w:rPr>
          <w:rFonts w:ascii="Times New Roman" w:hAnsi="Times New Roman" w:cs="Times New Roman"/>
          <w:sz w:val="24"/>
          <w:lang w:val="en-US"/>
        </w:rPr>
        <w:t>variabel</w:t>
      </w:r>
      <w:r w:rsidRPr="007B00E7">
        <w:rPr>
          <w:rFonts w:ascii="Times New Roman" w:hAnsi="Times New Roman" w:cs="Times New Roman"/>
          <w:sz w:val="24"/>
          <w:lang w:val="en-US"/>
        </w:rPr>
        <w:t xml:space="preserve"> tersebut dapat digunakan dalam mengukur besar ukuran karena kemampuan ketiganya dalam mewakili seberapa besar perusahaan tersebut. Semakin besar aset, maka semakin banyak modal yang ditanam. Semakin banyak penjualan, perputaran uang akan semakin banyak. Semakin besar kapitalisasi pasar semakin besar perusahaan tersebut dikenal masyarakat (Sudarsana, 2013).</w:t>
      </w:r>
    </w:p>
    <w:p w:rsidR="00FC278D" w:rsidRDefault="00FC278D" w:rsidP="007B00E7">
      <w:pPr>
        <w:pStyle w:val="NoSpacing"/>
        <w:spacing w:line="360" w:lineRule="auto"/>
        <w:jc w:val="both"/>
        <w:rPr>
          <w:rFonts w:ascii="Times New Roman" w:hAnsi="Times New Roman" w:cs="Times New Roman"/>
          <w:sz w:val="24"/>
          <w:lang w:val="en-US"/>
        </w:rPr>
      </w:pPr>
      <w:r w:rsidRPr="007B00E7">
        <w:rPr>
          <w:rFonts w:ascii="Times New Roman" w:hAnsi="Times New Roman" w:cs="Times New Roman"/>
          <w:sz w:val="24"/>
          <w:lang w:val="en-US"/>
        </w:rPr>
        <w:tab/>
        <w:t xml:space="preserve">Nilai aset dalam pemerintahan suatu daerah dapat dilihat dari jumlah aset dalam neraca pemerintah daerah tersebut, telah banyak studi yang mendukung ide bahwa ukuran sebuah organisasi akan secara signifikan mempengaruhi struktur </w:t>
      </w:r>
      <w:r w:rsidRPr="007B00E7">
        <w:rPr>
          <w:rFonts w:ascii="Times New Roman" w:hAnsi="Times New Roman" w:cs="Times New Roman"/>
          <w:sz w:val="24"/>
          <w:lang w:val="en-US"/>
        </w:rPr>
        <w:lastRenderedPageBreak/>
        <w:t>organisasi, dimana organisasi besar cenderung lebih banyak memiliki aturan dan ketentuan daripada organisasi kecil (Yulianingtyas, 2011).</w:t>
      </w:r>
    </w:p>
    <w:p w:rsidR="00587621" w:rsidRDefault="00587621" w:rsidP="00587621">
      <w:pPr>
        <w:pStyle w:val="NoSpacing"/>
        <w:spacing w:line="360" w:lineRule="auto"/>
        <w:ind w:firstLine="720"/>
        <w:jc w:val="both"/>
        <w:rPr>
          <w:rFonts w:ascii="Times New Roman" w:hAnsi="Times New Roman" w:cs="Times New Roman"/>
          <w:sz w:val="24"/>
          <w:lang w:val="en-US"/>
        </w:rPr>
      </w:pPr>
      <w:r>
        <w:rPr>
          <w:rFonts w:ascii="Times New Roman" w:hAnsi="Times New Roman" w:cs="Times New Roman"/>
          <w:sz w:val="24"/>
          <w:szCs w:val="24"/>
          <w:lang w:val="en-US"/>
        </w:rPr>
        <w:t>Berdasarkan penjelasan diatas, dapat disimpulkan bahwa semakin besar aset yang dimiliki suatu daerah maka semakin besar ukuran pemerintah daerah dan nilai aset dalam pemerintahan dapat dilihat dari jumlah aset dalam neraca pemerintah daerah.</w:t>
      </w:r>
    </w:p>
    <w:p w:rsidR="007B00E7" w:rsidRPr="007B00E7" w:rsidRDefault="007B00E7" w:rsidP="007B00E7">
      <w:pPr>
        <w:pStyle w:val="NoSpacing"/>
        <w:jc w:val="both"/>
        <w:rPr>
          <w:rFonts w:ascii="Times New Roman" w:hAnsi="Times New Roman" w:cs="Times New Roman"/>
          <w:sz w:val="24"/>
          <w:lang w:val="en-US"/>
        </w:rPr>
      </w:pPr>
    </w:p>
    <w:p w:rsidR="00FC278D" w:rsidRDefault="00FC278D" w:rsidP="00FC278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6A09C4">
        <w:rPr>
          <w:rFonts w:ascii="Times New Roman" w:hAnsi="Times New Roman" w:cs="Times New Roman"/>
          <w:b/>
          <w:sz w:val="24"/>
          <w:szCs w:val="24"/>
          <w:lang w:val="en-US"/>
        </w:rPr>
        <w:t>1</w:t>
      </w:r>
      <w:r w:rsidR="00E30328">
        <w:rPr>
          <w:rFonts w:ascii="Times New Roman" w:hAnsi="Times New Roman" w:cs="Times New Roman"/>
          <w:b/>
          <w:sz w:val="24"/>
          <w:szCs w:val="24"/>
          <w:lang w:val="en-US"/>
        </w:rPr>
        <w:t>1</w:t>
      </w:r>
      <w:r>
        <w:rPr>
          <w:rFonts w:ascii="Times New Roman" w:hAnsi="Times New Roman" w:cs="Times New Roman"/>
          <w:b/>
          <w:sz w:val="24"/>
          <w:szCs w:val="24"/>
          <w:lang w:val="en-US"/>
        </w:rPr>
        <w:tab/>
        <w:t xml:space="preserve">Jumlah </w:t>
      </w:r>
      <w:r w:rsidR="006B71C6">
        <w:rPr>
          <w:rFonts w:ascii="Times New Roman" w:hAnsi="Times New Roman" w:cs="Times New Roman"/>
          <w:b/>
          <w:sz w:val="24"/>
          <w:szCs w:val="24"/>
          <w:lang w:val="en-US"/>
        </w:rPr>
        <w:t>OPD</w:t>
      </w:r>
    </w:p>
    <w:p w:rsidR="00FC278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6B71C6">
        <w:rPr>
          <w:rFonts w:ascii="Times New Roman" w:hAnsi="Times New Roman" w:cs="Times New Roman"/>
          <w:sz w:val="24"/>
          <w:szCs w:val="24"/>
          <w:lang w:val="en-US"/>
        </w:rPr>
        <w:t>OPD</w:t>
      </w:r>
      <w:r w:rsidRPr="00990295">
        <w:rPr>
          <w:rFonts w:ascii="Times New Roman" w:hAnsi="Times New Roman" w:cs="Times New Roman"/>
          <w:sz w:val="24"/>
          <w:szCs w:val="24"/>
          <w:lang w:val="en-US"/>
        </w:rPr>
        <w:t xml:space="preserve"> adalah perangkat pemerintah daerah baik pemerintah provinsi maupun pemerintah kabupaten/kota di Indonesia. </w:t>
      </w:r>
      <w:r w:rsidR="006B71C6">
        <w:rPr>
          <w:rFonts w:ascii="Times New Roman" w:hAnsi="Times New Roman" w:cs="Times New Roman"/>
          <w:sz w:val="24"/>
          <w:szCs w:val="24"/>
          <w:lang w:val="en-US"/>
        </w:rPr>
        <w:t>OPD</w:t>
      </w:r>
      <w:r w:rsidRPr="00990295">
        <w:rPr>
          <w:rFonts w:ascii="Times New Roman" w:hAnsi="Times New Roman" w:cs="Times New Roman"/>
          <w:sz w:val="24"/>
          <w:szCs w:val="24"/>
          <w:lang w:val="en-US"/>
        </w:rPr>
        <w:t xml:space="preserve"> adalah pelaksana fungsi eksekutif yang harus berkoordinasi agar penyelenggaraan pemerintahan berjalan dengan baik. Undang-undang Nomor 32 Tahun 2004 tentang Pemerintahan Daerah pasal 120 ayat 1 tentang perangkat daerah bagi pemerintah provinsi sedangkan ayat 2 dinyatakan bahwa perangkat daerah kabupaten/kota terdiri atas sekretariat 34 daerah, sekretariat DPRD, dinas daerah, lembaga teknis daerah, kecamatan, dan kelurahan.</w:t>
      </w:r>
      <w:r>
        <w:rPr>
          <w:rFonts w:ascii="Times New Roman" w:hAnsi="Times New Roman" w:cs="Times New Roman"/>
          <w:sz w:val="24"/>
          <w:szCs w:val="24"/>
          <w:lang w:val="en-US"/>
        </w:rPr>
        <w:t xml:space="preserve"> </w:t>
      </w:r>
    </w:p>
    <w:p w:rsidR="003E79C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90295">
        <w:rPr>
          <w:rFonts w:ascii="Times New Roman" w:hAnsi="Times New Roman" w:cs="Times New Roman"/>
          <w:sz w:val="24"/>
          <w:szCs w:val="24"/>
          <w:lang w:val="en-US"/>
        </w:rPr>
        <w:t xml:space="preserve">Menurut Permendagri Nomor 13 Tahun 2006 tentang Pedoman Pengelolaan Keuangan Daerah, </w:t>
      </w:r>
      <w:r w:rsidR="006B71C6">
        <w:rPr>
          <w:rFonts w:ascii="Times New Roman" w:hAnsi="Times New Roman" w:cs="Times New Roman"/>
          <w:sz w:val="24"/>
          <w:szCs w:val="24"/>
          <w:lang w:val="en-US"/>
        </w:rPr>
        <w:t>OPD</w:t>
      </w:r>
      <w:r w:rsidRPr="00990295">
        <w:rPr>
          <w:rFonts w:ascii="Times New Roman" w:hAnsi="Times New Roman" w:cs="Times New Roman"/>
          <w:sz w:val="24"/>
          <w:szCs w:val="24"/>
          <w:lang w:val="en-US"/>
        </w:rPr>
        <w:t xml:space="preserve"> adalah perangkat daerah pada pemerintah daerah selaku</w:t>
      </w:r>
      <w:r>
        <w:rPr>
          <w:rFonts w:ascii="Times New Roman" w:hAnsi="Times New Roman" w:cs="Times New Roman"/>
          <w:sz w:val="24"/>
          <w:szCs w:val="24"/>
          <w:lang w:val="en-US"/>
        </w:rPr>
        <w:t xml:space="preserve"> </w:t>
      </w:r>
      <w:r w:rsidRPr="00990295">
        <w:rPr>
          <w:rFonts w:ascii="Times New Roman" w:hAnsi="Times New Roman" w:cs="Times New Roman"/>
          <w:sz w:val="24"/>
          <w:szCs w:val="24"/>
          <w:lang w:val="en-US"/>
        </w:rPr>
        <w:t>pengguna anggaran/pengguna barang. Kepala daerah selaku</w:t>
      </w:r>
      <w:r>
        <w:rPr>
          <w:rFonts w:ascii="Times New Roman" w:hAnsi="Times New Roman" w:cs="Times New Roman"/>
          <w:sz w:val="24"/>
          <w:szCs w:val="24"/>
          <w:lang w:val="en-US"/>
        </w:rPr>
        <w:t xml:space="preserve"> </w:t>
      </w:r>
      <w:r w:rsidRPr="00990295">
        <w:rPr>
          <w:rFonts w:ascii="Times New Roman" w:hAnsi="Times New Roman" w:cs="Times New Roman"/>
          <w:sz w:val="24"/>
          <w:szCs w:val="24"/>
          <w:lang w:val="en-US"/>
        </w:rPr>
        <w:t xml:space="preserve">pemegang kekuasaan penyelenggaraan pemerintah daerah dan pemegang kekuasaan dalam pengelolaan keuangan daerah melimpahkan kekuasaannya tersebut untuk dilaksanakan oleh kepala satuan kerja pengelolaan keuangan daerah dan dilaksanakan oleh </w:t>
      </w:r>
      <w:r w:rsidR="006B71C6">
        <w:rPr>
          <w:rFonts w:ascii="Times New Roman" w:hAnsi="Times New Roman" w:cs="Times New Roman"/>
          <w:sz w:val="24"/>
          <w:szCs w:val="24"/>
          <w:lang w:val="en-US"/>
        </w:rPr>
        <w:t>OPD</w:t>
      </w:r>
      <w:r w:rsidRPr="00990295">
        <w:rPr>
          <w:rFonts w:ascii="Times New Roman" w:hAnsi="Times New Roman" w:cs="Times New Roman"/>
          <w:sz w:val="24"/>
          <w:szCs w:val="24"/>
          <w:lang w:val="en-US"/>
        </w:rPr>
        <w:t xml:space="preserve"> selaku pejabat pengguna anggaran/pengguna barang di bawah koordinasi sekretaris</w:t>
      </w:r>
      <w:r>
        <w:rPr>
          <w:rFonts w:ascii="Times New Roman" w:hAnsi="Times New Roman" w:cs="Times New Roman"/>
          <w:sz w:val="24"/>
          <w:szCs w:val="24"/>
          <w:lang w:val="en-US"/>
        </w:rPr>
        <w:t xml:space="preserve"> </w:t>
      </w:r>
      <w:r w:rsidRPr="00990295">
        <w:rPr>
          <w:rFonts w:ascii="Times New Roman" w:hAnsi="Times New Roman" w:cs="Times New Roman"/>
          <w:sz w:val="24"/>
          <w:szCs w:val="24"/>
          <w:lang w:val="en-US"/>
        </w:rPr>
        <w:t>daerah.</w:t>
      </w:r>
    </w:p>
    <w:p w:rsidR="000D3891" w:rsidRDefault="00FC278D" w:rsidP="00A923E7">
      <w:pPr>
        <w:spacing w:after="0" w:line="360" w:lineRule="auto"/>
        <w:ind w:firstLine="720"/>
        <w:jc w:val="both"/>
        <w:rPr>
          <w:rFonts w:ascii="Times New Roman" w:hAnsi="Times New Roman" w:cs="Times New Roman"/>
          <w:sz w:val="24"/>
          <w:szCs w:val="24"/>
          <w:lang w:val="en-US"/>
        </w:rPr>
      </w:pPr>
      <w:r w:rsidRPr="00990295">
        <w:rPr>
          <w:rFonts w:ascii="Times New Roman" w:hAnsi="Times New Roman" w:cs="Times New Roman"/>
          <w:sz w:val="24"/>
          <w:szCs w:val="24"/>
          <w:lang w:val="en-US"/>
        </w:rPr>
        <w:t xml:space="preserve">Kepala </w:t>
      </w:r>
      <w:r w:rsidR="006B71C6">
        <w:rPr>
          <w:rFonts w:ascii="Times New Roman" w:hAnsi="Times New Roman" w:cs="Times New Roman"/>
          <w:sz w:val="24"/>
          <w:szCs w:val="24"/>
          <w:lang w:val="en-US"/>
        </w:rPr>
        <w:t>OPD</w:t>
      </w:r>
      <w:r w:rsidR="003E79CD">
        <w:rPr>
          <w:rFonts w:ascii="Times New Roman" w:hAnsi="Times New Roman" w:cs="Times New Roman"/>
          <w:sz w:val="24"/>
          <w:szCs w:val="24"/>
          <w:lang w:val="en-US"/>
        </w:rPr>
        <w:t xml:space="preserve"> akan membuat</w:t>
      </w:r>
      <w:r w:rsidRPr="00990295">
        <w:rPr>
          <w:rFonts w:ascii="Times New Roman" w:hAnsi="Times New Roman" w:cs="Times New Roman"/>
          <w:sz w:val="24"/>
          <w:szCs w:val="24"/>
          <w:lang w:val="en-US"/>
        </w:rPr>
        <w:t xml:space="preserve"> laporan keuangan sesuai dengan bidang </w:t>
      </w:r>
      <w:r w:rsidR="006B71C6">
        <w:rPr>
          <w:rFonts w:ascii="Times New Roman" w:hAnsi="Times New Roman" w:cs="Times New Roman"/>
          <w:sz w:val="24"/>
          <w:szCs w:val="24"/>
          <w:lang w:val="en-US"/>
        </w:rPr>
        <w:t>OPD</w:t>
      </w:r>
      <w:r w:rsidRPr="00990295">
        <w:rPr>
          <w:rFonts w:ascii="Times New Roman" w:hAnsi="Times New Roman" w:cs="Times New Roman"/>
          <w:sz w:val="24"/>
          <w:szCs w:val="24"/>
          <w:lang w:val="en-US"/>
        </w:rPr>
        <w:t xml:space="preserve"> masing-masing kemudian laporan tersebut dikonsolidasikan oleh Satuan Kerja Pengelola Keuangan Daerah (SKPKD) untuk menjadi Laporan Keuangan Pemerintah Daerah baik Pemerintah Provinsi, Kota maupun Kabupaten.</w:t>
      </w:r>
      <w:r w:rsidR="00426237">
        <w:rPr>
          <w:rFonts w:ascii="Times New Roman" w:hAnsi="Times New Roman" w:cs="Times New Roman"/>
          <w:sz w:val="24"/>
          <w:szCs w:val="24"/>
          <w:lang w:val="en-US"/>
        </w:rPr>
        <w:t xml:space="preserve"> Semakin banyak Jumlah </w:t>
      </w:r>
      <w:r w:rsidR="006B71C6">
        <w:rPr>
          <w:rFonts w:ascii="Times New Roman" w:hAnsi="Times New Roman" w:cs="Times New Roman"/>
          <w:sz w:val="24"/>
          <w:szCs w:val="24"/>
          <w:lang w:val="en-US"/>
        </w:rPr>
        <w:t>OPD</w:t>
      </w:r>
      <w:r w:rsidR="00426237">
        <w:rPr>
          <w:rFonts w:ascii="Times New Roman" w:hAnsi="Times New Roman" w:cs="Times New Roman"/>
          <w:sz w:val="24"/>
          <w:szCs w:val="24"/>
          <w:lang w:val="en-US"/>
        </w:rPr>
        <w:t xml:space="preserve"> dalam pemerintah daerah akan lebih banyak ide, informasi, dan inovasi yang tersedia berkaitan dengan pengungkapan laporan keuangan (Mandasari,2009). </w:t>
      </w:r>
    </w:p>
    <w:p w:rsidR="003E79CD" w:rsidRDefault="003E79CD" w:rsidP="00A923E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penjelasan dia</w:t>
      </w:r>
      <w:r w:rsidR="00605EA1">
        <w:rPr>
          <w:rFonts w:ascii="Times New Roman" w:hAnsi="Times New Roman" w:cs="Times New Roman"/>
          <w:sz w:val="24"/>
          <w:szCs w:val="24"/>
          <w:lang w:val="en-US"/>
        </w:rPr>
        <w:t>tas, dapat disimpulkan bahwa</w:t>
      </w:r>
      <w:r>
        <w:rPr>
          <w:rFonts w:ascii="Times New Roman" w:hAnsi="Times New Roman" w:cs="Times New Roman"/>
          <w:sz w:val="24"/>
          <w:szCs w:val="24"/>
          <w:lang w:val="en-US"/>
        </w:rPr>
        <w:t xml:space="preserve"> OPD merupakan </w:t>
      </w:r>
      <w:r w:rsidR="00605EA1">
        <w:rPr>
          <w:rFonts w:ascii="Times New Roman" w:hAnsi="Times New Roman" w:cs="Times New Roman"/>
          <w:sz w:val="24"/>
          <w:szCs w:val="24"/>
          <w:lang w:val="en-US"/>
        </w:rPr>
        <w:t>pelaksana fungsi eksekutif yang harus berkoordinasi agar penyelenggaraan pemerintahan berjalan dengan baik. Semakin banyak jumlah OPD dalam pemerintah daerah akan lebih banyak ide dalam mengungkapkan laporan keuangan.</w:t>
      </w:r>
    </w:p>
    <w:p w:rsidR="007D668D" w:rsidRPr="00FC278D" w:rsidRDefault="007D668D" w:rsidP="00FC278D">
      <w:pPr>
        <w:spacing w:after="0" w:line="240" w:lineRule="auto"/>
        <w:jc w:val="both"/>
        <w:rPr>
          <w:rFonts w:ascii="Times New Roman" w:hAnsi="Times New Roman" w:cs="Times New Roman"/>
          <w:sz w:val="24"/>
          <w:szCs w:val="24"/>
          <w:lang w:val="en-US"/>
        </w:rPr>
      </w:pPr>
    </w:p>
    <w:p w:rsidR="00FC278D" w:rsidRPr="003D2DA7" w:rsidRDefault="003D2DA7" w:rsidP="003D2DA7">
      <w:pPr>
        <w:pStyle w:val="ListParagraph"/>
        <w:numPr>
          <w:ilvl w:val="1"/>
          <w:numId w:val="1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FC278D" w:rsidRPr="003D2DA7">
        <w:rPr>
          <w:rFonts w:ascii="Times New Roman" w:hAnsi="Times New Roman" w:cs="Times New Roman"/>
          <w:b/>
          <w:sz w:val="24"/>
          <w:szCs w:val="24"/>
        </w:rPr>
        <w:t>Penelitian Terdahulu</w:t>
      </w:r>
    </w:p>
    <w:p w:rsidR="003C3D6D" w:rsidRDefault="00FC278D" w:rsidP="00FC278D">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Pr="0058525F">
        <w:rPr>
          <w:rFonts w:ascii="Times New Roman" w:hAnsi="Times New Roman" w:cs="Times New Roman"/>
          <w:sz w:val="24"/>
          <w:szCs w:val="24"/>
        </w:rPr>
        <w:t xml:space="preserve">Berikut ini dilampirkan hasil penelitian terdahulu yang berkaitan dengan </w:t>
      </w:r>
      <w:r>
        <w:rPr>
          <w:rFonts w:ascii="Times New Roman" w:hAnsi="Times New Roman" w:cs="Times New Roman"/>
          <w:sz w:val="24"/>
          <w:szCs w:val="24"/>
          <w:lang w:val="en-US"/>
        </w:rPr>
        <w:t>Faktor faktor yang mempengaruhi tingkat pengungkapan laporan keuangan pemerintah daerah</w:t>
      </w:r>
      <w:r w:rsidRPr="0058525F">
        <w:rPr>
          <w:rFonts w:ascii="Times New Roman" w:hAnsi="Times New Roman" w:cs="Times New Roman"/>
          <w:sz w:val="24"/>
          <w:szCs w:val="24"/>
        </w:rPr>
        <w:t xml:space="preserve"> yang dapat dilihat pada tabel di bawah ini</w:t>
      </w:r>
      <w:r>
        <w:rPr>
          <w:rFonts w:ascii="Times New Roman" w:hAnsi="Times New Roman" w:cs="Times New Roman"/>
          <w:sz w:val="24"/>
          <w:szCs w:val="24"/>
          <w:lang w:val="en-US"/>
        </w:rPr>
        <w:t xml:space="preserve"> :</w:t>
      </w:r>
    </w:p>
    <w:p w:rsidR="00B53E9B" w:rsidRPr="003B67D6" w:rsidRDefault="00B53E9B" w:rsidP="00026DA1">
      <w:pPr>
        <w:pStyle w:val="NoSpacing"/>
        <w:rPr>
          <w:lang w:val="en-US"/>
        </w:rPr>
      </w:pPr>
    </w:p>
    <w:p w:rsidR="00FC278D" w:rsidRDefault="00FC278D" w:rsidP="00FC278D">
      <w:pPr>
        <w:spacing w:after="0" w:line="360" w:lineRule="auto"/>
        <w:jc w:val="center"/>
        <w:rPr>
          <w:rFonts w:ascii="Times New Roman" w:hAnsi="Times New Roman" w:cs="Times New Roman"/>
          <w:b/>
          <w:sz w:val="24"/>
          <w:szCs w:val="24"/>
        </w:rPr>
      </w:pPr>
      <w:bookmarkStart w:id="3" w:name="_Hlk510050527"/>
      <w:r>
        <w:rPr>
          <w:rFonts w:ascii="Times New Roman" w:hAnsi="Times New Roman" w:cs="Times New Roman"/>
          <w:b/>
          <w:sz w:val="24"/>
          <w:szCs w:val="24"/>
        </w:rPr>
        <w:t xml:space="preserve">Tabel </w:t>
      </w:r>
      <w:r>
        <w:rPr>
          <w:rFonts w:ascii="Times New Roman" w:hAnsi="Times New Roman" w:cs="Times New Roman"/>
          <w:b/>
          <w:sz w:val="24"/>
          <w:szCs w:val="24"/>
          <w:lang w:val="en-US"/>
        </w:rPr>
        <w:t>2.1</w:t>
      </w:r>
      <w:r w:rsidRPr="00336939">
        <w:rPr>
          <w:rFonts w:ascii="Times New Roman" w:hAnsi="Times New Roman" w:cs="Times New Roman"/>
          <w:b/>
          <w:sz w:val="24"/>
          <w:szCs w:val="24"/>
        </w:rPr>
        <w:t xml:space="preserve"> </w:t>
      </w:r>
    </w:p>
    <w:p w:rsidR="00FC278D" w:rsidRPr="00336939" w:rsidRDefault="00FC278D" w:rsidP="00FC278D">
      <w:pPr>
        <w:spacing w:after="0" w:line="360" w:lineRule="auto"/>
        <w:jc w:val="center"/>
        <w:rPr>
          <w:rFonts w:ascii="Times New Roman" w:hAnsi="Times New Roman" w:cs="Times New Roman"/>
          <w:b/>
          <w:sz w:val="24"/>
          <w:szCs w:val="24"/>
        </w:rPr>
      </w:pPr>
      <w:r w:rsidRPr="00336939">
        <w:rPr>
          <w:rFonts w:ascii="Times New Roman" w:hAnsi="Times New Roman" w:cs="Times New Roman"/>
          <w:b/>
          <w:sz w:val="24"/>
          <w:szCs w:val="24"/>
        </w:rPr>
        <w:t>Penelitian Terdahulu</w:t>
      </w:r>
    </w:p>
    <w:tbl>
      <w:tblPr>
        <w:tblStyle w:val="TableGrid"/>
        <w:tblW w:w="7825" w:type="dxa"/>
        <w:tblInd w:w="108" w:type="dxa"/>
        <w:tblLook w:val="04A0" w:firstRow="1" w:lastRow="0" w:firstColumn="1" w:lastColumn="0" w:noHBand="0" w:noVBand="1"/>
      </w:tblPr>
      <w:tblGrid>
        <w:gridCol w:w="511"/>
        <w:gridCol w:w="1603"/>
        <w:gridCol w:w="2400"/>
        <w:gridCol w:w="3311"/>
      </w:tblGrid>
      <w:tr w:rsidR="00FC278D" w:rsidRPr="0058525F" w:rsidTr="00DB2D5E">
        <w:tc>
          <w:tcPr>
            <w:tcW w:w="511" w:type="dxa"/>
            <w:vAlign w:val="center"/>
          </w:tcPr>
          <w:p w:rsidR="00FC278D" w:rsidRPr="0058525F" w:rsidRDefault="00FC278D" w:rsidP="002263B6">
            <w:pPr>
              <w:jc w:val="center"/>
              <w:rPr>
                <w:rFonts w:ascii="Times New Roman" w:hAnsi="Times New Roman" w:cs="Times New Roman"/>
                <w:b/>
                <w:sz w:val="24"/>
                <w:szCs w:val="24"/>
              </w:rPr>
            </w:pPr>
            <w:r w:rsidRPr="0058525F">
              <w:rPr>
                <w:rFonts w:ascii="Times New Roman" w:hAnsi="Times New Roman" w:cs="Times New Roman"/>
                <w:b/>
                <w:sz w:val="24"/>
                <w:szCs w:val="24"/>
              </w:rPr>
              <w:t>No</w:t>
            </w:r>
          </w:p>
        </w:tc>
        <w:tc>
          <w:tcPr>
            <w:tcW w:w="1603" w:type="dxa"/>
            <w:vAlign w:val="center"/>
          </w:tcPr>
          <w:p w:rsidR="00FC278D" w:rsidRPr="0058525F" w:rsidRDefault="00FC278D" w:rsidP="002263B6">
            <w:pPr>
              <w:jc w:val="center"/>
              <w:rPr>
                <w:rFonts w:ascii="Times New Roman" w:hAnsi="Times New Roman" w:cs="Times New Roman"/>
                <w:b/>
                <w:sz w:val="24"/>
                <w:szCs w:val="24"/>
              </w:rPr>
            </w:pPr>
            <w:r w:rsidRPr="0058525F">
              <w:rPr>
                <w:rFonts w:ascii="Times New Roman" w:hAnsi="Times New Roman" w:cs="Times New Roman"/>
                <w:b/>
                <w:sz w:val="24"/>
                <w:szCs w:val="24"/>
              </w:rPr>
              <w:t>Nama dan Penelitian Terdahulu</w:t>
            </w:r>
          </w:p>
        </w:tc>
        <w:tc>
          <w:tcPr>
            <w:tcW w:w="2400" w:type="dxa"/>
            <w:vAlign w:val="center"/>
          </w:tcPr>
          <w:p w:rsidR="00FC278D" w:rsidRPr="0058525F" w:rsidRDefault="00FC278D" w:rsidP="002263B6">
            <w:pPr>
              <w:jc w:val="center"/>
              <w:rPr>
                <w:rFonts w:ascii="Times New Roman" w:hAnsi="Times New Roman" w:cs="Times New Roman"/>
                <w:b/>
                <w:sz w:val="24"/>
                <w:szCs w:val="24"/>
              </w:rPr>
            </w:pPr>
            <w:r w:rsidRPr="0058525F">
              <w:rPr>
                <w:rFonts w:ascii="Times New Roman" w:hAnsi="Times New Roman" w:cs="Times New Roman"/>
                <w:b/>
                <w:sz w:val="24"/>
                <w:szCs w:val="24"/>
              </w:rPr>
              <w:t>Variabel Penelitian</w:t>
            </w:r>
          </w:p>
        </w:tc>
        <w:tc>
          <w:tcPr>
            <w:tcW w:w="3311" w:type="dxa"/>
            <w:vAlign w:val="center"/>
          </w:tcPr>
          <w:p w:rsidR="00FC278D" w:rsidRPr="0058525F" w:rsidRDefault="00FC278D" w:rsidP="002263B6">
            <w:pPr>
              <w:jc w:val="center"/>
              <w:rPr>
                <w:rFonts w:ascii="Times New Roman" w:hAnsi="Times New Roman" w:cs="Times New Roman"/>
                <w:b/>
                <w:sz w:val="24"/>
                <w:szCs w:val="24"/>
              </w:rPr>
            </w:pPr>
            <w:r w:rsidRPr="0058525F">
              <w:rPr>
                <w:rFonts w:ascii="Times New Roman" w:hAnsi="Times New Roman" w:cs="Times New Roman"/>
                <w:b/>
                <w:sz w:val="24"/>
                <w:szCs w:val="24"/>
              </w:rPr>
              <w:t>Hasil Penelitian</w:t>
            </w:r>
          </w:p>
        </w:tc>
      </w:tr>
      <w:tr w:rsidR="00026DA1" w:rsidRPr="0058525F" w:rsidTr="00DB2D5E">
        <w:tc>
          <w:tcPr>
            <w:tcW w:w="511" w:type="dxa"/>
          </w:tcPr>
          <w:p w:rsidR="00026DA1" w:rsidRPr="0058525F" w:rsidRDefault="00026DA1" w:rsidP="00026DA1">
            <w:pPr>
              <w:jc w:val="center"/>
              <w:rPr>
                <w:rFonts w:ascii="Times New Roman" w:hAnsi="Times New Roman" w:cs="Times New Roman"/>
                <w:sz w:val="24"/>
                <w:szCs w:val="24"/>
              </w:rPr>
            </w:pPr>
            <w:r>
              <w:rPr>
                <w:rFonts w:ascii="Times New Roman" w:hAnsi="Times New Roman" w:cs="Times New Roman"/>
                <w:sz w:val="24"/>
                <w:szCs w:val="24"/>
              </w:rPr>
              <w:t>1</w:t>
            </w:r>
          </w:p>
        </w:tc>
        <w:tc>
          <w:tcPr>
            <w:tcW w:w="1603" w:type="dxa"/>
          </w:tcPr>
          <w:p w:rsidR="00026DA1" w:rsidRPr="0058525F" w:rsidRDefault="00026DA1" w:rsidP="00026DA1">
            <w:pPr>
              <w:jc w:val="both"/>
              <w:rPr>
                <w:rFonts w:ascii="Times New Roman" w:hAnsi="Times New Roman" w:cs="Times New Roman"/>
                <w:sz w:val="24"/>
                <w:szCs w:val="24"/>
              </w:rPr>
            </w:pPr>
            <w:r>
              <w:rPr>
                <w:rFonts w:ascii="Times New Roman" w:hAnsi="Times New Roman" w:cs="Times New Roman"/>
                <w:sz w:val="24"/>
                <w:szCs w:val="24"/>
                <w:lang w:val="en-US"/>
              </w:rPr>
              <w:t>Suhardjanto dan Yuliangtyas</w:t>
            </w:r>
            <w:r w:rsidR="00A923E7">
              <w:rPr>
                <w:rFonts w:ascii="Times New Roman" w:hAnsi="Times New Roman" w:cs="Times New Roman"/>
                <w:sz w:val="24"/>
                <w:szCs w:val="24"/>
              </w:rPr>
              <w:t xml:space="preserve"> (</w:t>
            </w:r>
            <w:r w:rsidR="00A923E7">
              <w:rPr>
                <w:rFonts w:ascii="Times New Roman" w:hAnsi="Times New Roman" w:cs="Times New Roman"/>
                <w:sz w:val="24"/>
                <w:szCs w:val="24"/>
                <w:lang w:val="en-US"/>
              </w:rPr>
              <w:t>2</w:t>
            </w:r>
            <w:r w:rsidRPr="0058525F">
              <w:rPr>
                <w:rFonts w:ascii="Times New Roman" w:hAnsi="Times New Roman" w:cs="Times New Roman"/>
                <w:sz w:val="24"/>
                <w:szCs w:val="24"/>
              </w:rPr>
              <w:t>01</w:t>
            </w:r>
            <w:r>
              <w:rPr>
                <w:rFonts w:ascii="Times New Roman" w:hAnsi="Times New Roman" w:cs="Times New Roman"/>
                <w:sz w:val="24"/>
                <w:szCs w:val="24"/>
                <w:lang w:val="en-US"/>
              </w:rPr>
              <w:t>1</w:t>
            </w:r>
            <w:r w:rsidRPr="0058525F">
              <w:rPr>
                <w:rFonts w:ascii="Times New Roman" w:hAnsi="Times New Roman" w:cs="Times New Roman"/>
                <w:sz w:val="24"/>
                <w:szCs w:val="24"/>
              </w:rPr>
              <w:t>)</w:t>
            </w:r>
          </w:p>
        </w:tc>
        <w:tc>
          <w:tcPr>
            <w:tcW w:w="2400" w:type="dxa"/>
          </w:tcPr>
          <w:p w:rsidR="00026DA1" w:rsidRDefault="00026DA1" w:rsidP="00026DA1">
            <w:pPr>
              <w:jc w:val="both"/>
              <w:rPr>
                <w:rFonts w:ascii="Times New Roman" w:hAnsi="Times New Roman" w:cs="Times New Roman"/>
                <w:sz w:val="24"/>
                <w:szCs w:val="24"/>
              </w:rPr>
            </w:pPr>
            <w:r w:rsidRPr="0058525F">
              <w:rPr>
                <w:rFonts w:ascii="Times New Roman" w:hAnsi="Times New Roman" w:cs="Times New Roman"/>
                <w:sz w:val="24"/>
                <w:szCs w:val="24"/>
              </w:rPr>
              <w:t>Dependen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r w:rsidRPr="0058525F">
              <w:rPr>
                <w:rFonts w:ascii="Times New Roman" w:hAnsi="Times New Roman" w:cs="Times New Roman"/>
                <w:sz w:val="24"/>
                <w:szCs w:val="24"/>
              </w:rPr>
              <w:t xml:space="preserve"> </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Jenis Daerah</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Lokasi Daerah</w:t>
            </w:r>
          </w:p>
          <w:p w:rsidR="000D389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sidR="00A923E7">
              <w:rPr>
                <w:rFonts w:ascii="Times New Roman" w:hAnsi="Times New Roman" w:cs="Times New Roman"/>
                <w:sz w:val="24"/>
                <w:szCs w:val="24"/>
                <w:lang w:val="en-US"/>
              </w:rPr>
              <w:t xml:space="preserve"> : Ukuran Legislatif</w:t>
            </w:r>
          </w:p>
          <w:p w:rsidR="00AA2CA1" w:rsidRPr="00702728" w:rsidRDefault="00AA2CA1" w:rsidP="00026DA1">
            <w:pPr>
              <w:rPr>
                <w:rFonts w:ascii="Times New Roman" w:hAnsi="Times New Roman" w:cs="Times New Roman"/>
                <w:sz w:val="24"/>
                <w:szCs w:val="24"/>
                <w:lang w:val="en-US"/>
              </w:rPr>
            </w:pPr>
          </w:p>
        </w:tc>
        <w:tc>
          <w:tcPr>
            <w:tcW w:w="3311"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Hasil penelitian menunjukkan bahwa </w:t>
            </w:r>
            <w:r>
              <w:rPr>
                <w:rFonts w:ascii="Times New Roman" w:hAnsi="Times New Roman" w:cs="Times New Roman"/>
                <w:sz w:val="24"/>
                <w:szCs w:val="24"/>
                <w:lang w:val="en-US"/>
              </w:rPr>
              <w:t>hanya jumlah anggota DPRD yang memiliki pengaruh positif dan signifikan sedangkan variabel ukuran pemda, differensiasi fungsional, jenis daerah dan lokasi daerah tidak berpengaruh signifikan.</w:t>
            </w:r>
          </w:p>
          <w:p w:rsidR="00026DA1" w:rsidRDefault="00026DA1" w:rsidP="00026DA1">
            <w:pPr>
              <w:jc w:val="both"/>
              <w:rPr>
                <w:rFonts w:ascii="Times New Roman" w:hAnsi="Times New Roman" w:cs="Times New Roman"/>
                <w:sz w:val="24"/>
                <w:szCs w:val="24"/>
                <w:lang w:val="en-US"/>
              </w:rPr>
            </w:pPr>
          </w:p>
          <w:p w:rsidR="00B53E9B" w:rsidRPr="00702728" w:rsidRDefault="00B53E9B" w:rsidP="00026DA1">
            <w:pPr>
              <w:jc w:val="both"/>
              <w:rPr>
                <w:rFonts w:ascii="Times New Roman" w:hAnsi="Times New Roman" w:cs="Times New Roman"/>
                <w:sz w:val="24"/>
                <w:szCs w:val="24"/>
                <w:lang w:val="en-US"/>
              </w:rPr>
            </w:pPr>
          </w:p>
        </w:tc>
      </w:tr>
      <w:tr w:rsidR="00026DA1" w:rsidRPr="0058525F" w:rsidTr="00B53E9B">
        <w:trPr>
          <w:trHeight w:val="979"/>
        </w:trPr>
        <w:tc>
          <w:tcPr>
            <w:tcW w:w="511" w:type="dxa"/>
          </w:tcPr>
          <w:p w:rsidR="00026DA1" w:rsidRPr="0058525F" w:rsidRDefault="00026DA1" w:rsidP="00026DA1">
            <w:pPr>
              <w:jc w:val="center"/>
              <w:rPr>
                <w:rFonts w:ascii="Times New Roman" w:hAnsi="Times New Roman" w:cs="Times New Roman"/>
                <w:sz w:val="24"/>
                <w:szCs w:val="24"/>
              </w:rPr>
            </w:pPr>
            <w:r>
              <w:rPr>
                <w:rFonts w:ascii="Times New Roman" w:hAnsi="Times New Roman" w:cs="Times New Roman"/>
                <w:sz w:val="24"/>
                <w:szCs w:val="24"/>
              </w:rPr>
              <w:t>2</w:t>
            </w:r>
          </w:p>
        </w:tc>
        <w:tc>
          <w:tcPr>
            <w:tcW w:w="1603" w:type="dxa"/>
          </w:tcPr>
          <w:p w:rsidR="00026DA1" w:rsidRDefault="00026DA1" w:rsidP="00026DA1">
            <w:pPr>
              <w:jc w:val="both"/>
              <w:rPr>
                <w:rFonts w:ascii="Times New Roman" w:hAnsi="Times New Roman" w:cs="Times New Roman"/>
                <w:sz w:val="24"/>
                <w:szCs w:val="24"/>
              </w:rPr>
            </w:pPr>
            <w:r>
              <w:rPr>
                <w:rFonts w:ascii="Times New Roman" w:hAnsi="Times New Roman" w:cs="Times New Roman"/>
                <w:sz w:val="24"/>
                <w:szCs w:val="24"/>
                <w:lang w:val="en-US"/>
              </w:rPr>
              <w:t>Setyaningrum dan Syafitri</w:t>
            </w:r>
            <w:r w:rsidRPr="0058525F">
              <w:rPr>
                <w:rFonts w:ascii="Times New Roman" w:hAnsi="Times New Roman" w:cs="Times New Roman"/>
                <w:sz w:val="24"/>
                <w:szCs w:val="24"/>
              </w:rPr>
              <w:t xml:space="preserve"> (201</w:t>
            </w:r>
            <w:r>
              <w:rPr>
                <w:rFonts w:ascii="Times New Roman" w:hAnsi="Times New Roman" w:cs="Times New Roman"/>
                <w:sz w:val="24"/>
                <w:szCs w:val="24"/>
                <w:lang w:val="en-US"/>
              </w:rPr>
              <w:t>2</w:t>
            </w:r>
            <w:r w:rsidRPr="0058525F">
              <w:rPr>
                <w:rFonts w:ascii="Times New Roman" w:hAnsi="Times New Roman" w:cs="Times New Roman"/>
                <w:sz w:val="24"/>
                <w:szCs w:val="24"/>
              </w:rPr>
              <w:t>)</w:t>
            </w:r>
          </w:p>
          <w:p w:rsidR="00026DA1" w:rsidRPr="00702728" w:rsidRDefault="00026DA1" w:rsidP="00026DA1">
            <w:pPr>
              <w:jc w:val="both"/>
              <w:rPr>
                <w:rFonts w:ascii="Times New Roman" w:hAnsi="Times New Roman" w:cs="Times New Roman"/>
                <w:sz w:val="24"/>
                <w:szCs w:val="24"/>
                <w:lang w:val="en-US"/>
              </w:rPr>
            </w:pP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Ukuran Legislatif</w:t>
            </w:r>
            <w:r w:rsidRPr="0058525F">
              <w:rPr>
                <w:rFonts w:ascii="Times New Roman" w:hAnsi="Times New Roman" w:cs="Times New Roman"/>
                <w:sz w:val="24"/>
                <w:szCs w:val="24"/>
              </w:rPr>
              <w:t xml:space="preserve"> </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PAD</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Spesialisasi pekerjaan</w:t>
            </w:r>
          </w:p>
          <w:p w:rsidR="00026DA1" w:rsidRPr="00702728"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Kemandirian</w:t>
            </w:r>
          </w:p>
        </w:tc>
        <w:tc>
          <w:tcPr>
            <w:tcW w:w="3311" w:type="dxa"/>
          </w:tcPr>
          <w:p w:rsidR="00B53E9B"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Hasil penelitian ini </w:t>
            </w:r>
            <w:r>
              <w:rPr>
                <w:rFonts w:ascii="Times New Roman" w:hAnsi="Times New Roman" w:cs="Times New Roman"/>
                <w:sz w:val="24"/>
                <w:szCs w:val="24"/>
                <w:lang w:val="en-US"/>
              </w:rPr>
              <w:t xml:space="preserve">menunjukkan bahwa umur legislatif, umur administratif, kekayaan pemda berpengaruh positif dan signifikan dalam mengukur tingkat pengungkapan LKPD. Variabel ukuran pemda,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spesialisasi pekerjaan, rasio kemandirian dan pembiayaan utang memiliki pengaruh signifikan, sedangkan variabel intergovernmental revenue berpengaruh negatif dan </w:t>
            </w:r>
            <w:r>
              <w:rPr>
                <w:rFonts w:ascii="Times New Roman" w:hAnsi="Times New Roman" w:cs="Times New Roman"/>
                <w:sz w:val="24"/>
                <w:szCs w:val="24"/>
                <w:lang w:val="en-US"/>
              </w:rPr>
              <w:lastRenderedPageBreak/>
              <w:t>signif</w:t>
            </w:r>
            <w:r w:rsidR="00A923E7">
              <w:rPr>
                <w:rFonts w:ascii="Times New Roman" w:hAnsi="Times New Roman" w:cs="Times New Roman"/>
                <w:sz w:val="24"/>
                <w:szCs w:val="24"/>
                <w:lang w:val="en-US"/>
              </w:rPr>
              <w:t>ikan tingkat pengungkapan LKPD.</w:t>
            </w:r>
          </w:p>
          <w:p w:rsidR="00A923E7" w:rsidRPr="00702728" w:rsidRDefault="00A923E7" w:rsidP="00026DA1">
            <w:pPr>
              <w:jc w:val="both"/>
              <w:rPr>
                <w:rFonts w:ascii="Times New Roman" w:hAnsi="Times New Roman" w:cs="Times New Roman"/>
                <w:sz w:val="24"/>
                <w:szCs w:val="24"/>
                <w:lang w:val="en-US"/>
              </w:rPr>
            </w:pPr>
          </w:p>
        </w:tc>
      </w:tr>
      <w:tr w:rsidR="00026DA1" w:rsidRPr="0058525F" w:rsidTr="00DB2D5E">
        <w:tc>
          <w:tcPr>
            <w:tcW w:w="511" w:type="dxa"/>
          </w:tcPr>
          <w:p w:rsidR="00026DA1" w:rsidRPr="0058525F" w:rsidRDefault="00026DA1" w:rsidP="00026DA1">
            <w:pPr>
              <w:jc w:val="center"/>
              <w:rPr>
                <w:rFonts w:ascii="Times New Roman" w:hAnsi="Times New Roman" w:cs="Times New Roman"/>
                <w:sz w:val="24"/>
                <w:szCs w:val="24"/>
              </w:rPr>
            </w:pPr>
            <w:bookmarkStart w:id="4" w:name="_Hlk508524371"/>
            <w:r>
              <w:rPr>
                <w:rFonts w:ascii="Times New Roman" w:hAnsi="Times New Roman" w:cs="Times New Roman"/>
                <w:sz w:val="24"/>
                <w:szCs w:val="24"/>
              </w:rPr>
              <w:lastRenderedPageBreak/>
              <w:t>3</w:t>
            </w:r>
          </w:p>
        </w:tc>
        <w:tc>
          <w:tcPr>
            <w:tcW w:w="1603"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Khasanah dan Rahardjo</w:t>
            </w:r>
          </w:p>
          <w:p w:rsidR="00026DA1" w:rsidRPr="0058525F" w:rsidRDefault="00026DA1" w:rsidP="00026DA1">
            <w:pPr>
              <w:jc w:val="both"/>
              <w:rPr>
                <w:rFonts w:ascii="Times New Roman" w:hAnsi="Times New Roman" w:cs="Times New Roman"/>
                <w:sz w:val="24"/>
                <w:szCs w:val="24"/>
              </w:rPr>
            </w:pPr>
            <w:r>
              <w:rPr>
                <w:rFonts w:ascii="Times New Roman" w:hAnsi="Times New Roman" w:cs="Times New Roman"/>
                <w:sz w:val="24"/>
                <w:szCs w:val="24"/>
                <w:lang w:val="en-US"/>
              </w:rPr>
              <w:t>(2014)</w:t>
            </w: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PAD</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Tingkat ketergantungan</w:t>
            </w:r>
            <w:r w:rsidRPr="0058525F">
              <w:rPr>
                <w:rFonts w:ascii="Times New Roman" w:hAnsi="Times New Roman" w:cs="Times New Roman"/>
                <w:sz w:val="24"/>
                <w:szCs w:val="24"/>
              </w:rPr>
              <w:t xml:space="preserve"> </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Umur Pemda</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Ukuran Legislatif</w:t>
            </w:r>
          </w:p>
          <w:p w:rsidR="000D3891" w:rsidRDefault="00026DA1" w:rsidP="00026DA1">
            <w:pPr>
              <w:jc w:val="both"/>
              <w:rPr>
                <w:rFonts w:ascii="Times New Roman" w:hAnsi="Times New Roman" w:cs="Times New Roman"/>
                <w:sz w:val="24"/>
                <w:szCs w:val="24"/>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7 </w:t>
            </w:r>
            <w:r>
              <w:rPr>
                <w:rFonts w:ascii="Times New Roman" w:hAnsi="Times New Roman" w:cs="Times New Roman"/>
                <w:sz w:val="24"/>
                <w:szCs w:val="24"/>
                <w:lang w:val="en-US"/>
              </w:rPr>
              <w:t xml:space="preserve"> : Temuan Audit</w:t>
            </w:r>
            <w:r w:rsidRPr="0058525F">
              <w:rPr>
                <w:rFonts w:ascii="Times New Roman" w:hAnsi="Times New Roman" w:cs="Times New Roman"/>
                <w:sz w:val="24"/>
                <w:szCs w:val="24"/>
              </w:rPr>
              <w:t xml:space="preserve"> </w:t>
            </w:r>
          </w:p>
          <w:p w:rsidR="00AA2CA1" w:rsidRPr="0058525F" w:rsidRDefault="00AA2CA1" w:rsidP="00026DA1">
            <w:pPr>
              <w:jc w:val="both"/>
              <w:rPr>
                <w:rFonts w:ascii="Times New Roman" w:hAnsi="Times New Roman" w:cs="Times New Roman"/>
                <w:sz w:val="24"/>
                <w:szCs w:val="24"/>
              </w:rPr>
            </w:pPr>
          </w:p>
        </w:tc>
        <w:tc>
          <w:tcPr>
            <w:tcW w:w="3311" w:type="dxa"/>
          </w:tcPr>
          <w:p w:rsidR="00026DA1" w:rsidRPr="00085B45" w:rsidRDefault="00026DA1" w:rsidP="00026DA1">
            <w:pPr>
              <w:jc w:val="both"/>
              <w:rPr>
                <w:lang w:val="en-US"/>
              </w:rPr>
            </w:pPr>
            <w:r>
              <w:rPr>
                <w:rFonts w:ascii="Times New Roman" w:hAnsi="Times New Roman" w:cs="Times New Roman"/>
                <w:sz w:val="24"/>
                <w:szCs w:val="24"/>
                <w:lang w:val="en-US"/>
              </w:rPr>
              <w:t xml:space="preserve">Hasil penelitian ini menunjukkan bahwa ukuran pemda yang berpengaruh positif dan signifikan, sedangkan tingkat ketergantungan berpengaruh positif tetapi tidak signifikan. Variabel PAD, umur pemda,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ukuran legislatif dan temuan audit berpengaruh negatif terhadap tingkat pengungkapan LKPD.</w:t>
            </w:r>
          </w:p>
          <w:p w:rsidR="00B53E9B" w:rsidRPr="00702728" w:rsidRDefault="00B53E9B" w:rsidP="00026DA1">
            <w:pPr>
              <w:jc w:val="both"/>
              <w:rPr>
                <w:rFonts w:ascii="Times New Roman" w:hAnsi="Times New Roman" w:cs="Times New Roman"/>
                <w:sz w:val="24"/>
                <w:szCs w:val="24"/>
                <w:lang w:val="en-US"/>
              </w:rPr>
            </w:pPr>
          </w:p>
        </w:tc>
      </w:tr>
      <w:tr w:rsidR="00026DA1" w:rsidRPr="0058525F" w:rsidTr="00DB2D5E">
        <w:tc>
          <w:tcPr>
            <w:tcW w:w="511" w:type="dxa"/>
          </w:tcPr>
          <w:p w:rsidR="00026DA1" w:rsidRDefault="000D389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03" w:type="dxa"/>
          </w:tcPr>
          <w:p w:rsidR="00026DA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Girsang dan Yuyetta (2015)</w:t>
            </w: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Kemandirian</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Differensiasi Fungsional</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Pembiayaan utang</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Tingkat Ketergantungan</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Umur Pemda</w:t>
            </w:r>
          </w:p>
          <w:p w:rsidR="000D3891" w:rsidRPr="00FE19E3" w:rsidRDefault="000D3891" w:rsidP="00026DA1">
            <w:pPr>
              <w:jc w:val="both"/>
              <w:rPr>
                <w:rFonts w:ascii="Times New Roman" w:hAnsi="Times New Roman" w:cs="Times New Roman"/>
                <w:sz w:val="24"/>
                <w:szCs w:val="24"/>
                <w:lang w:val="en-US"/>
              </w:rPr>
            </w:pPr>
          </w:p>
        </w:tc>
        <w:tc>
          <w:tcPr>
            <w:tcW w:w="3311"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menunjukkan bahwa ukuran pemerintah daerah, kemadirian, differensiasi fungsional, pembiayaan utang, tingkat ketergantungan dan umur pemerintah daerah tidak berpengaruh terhadap tingkat pengungkapan LKPD Kabupaten/Kota di Provinsi Jawa Tengah periode 2010-2012.</w:t>
            </w:r>
          </w:p>
          <w:p w:rsidR="00B53E9B" w:rsidRDefault="00B53E9B" w:rsidP="00026DA1">
            <w:pPr>
              <w:jc w:val="both"/>
              <w:rPr>
                <w:rFonts w:ascii="Times New Roman" w:hAnsi="Times New Roman" w:cs="Times New Roman"/>
                <w:sz w:val="24"/>
                <w:szCs w:val="24"/>
                <w:lang w:val="en-US"/>
              </w:rPr>
            </w:pPr>
          </w:p>
          <w:p w:rsidR="00B53E9B" w:rsidRDefault="00B53E9B" w:rsidP="00026DA1">
            <w:pPr>
              <w:jc w:val="both"/>
              <w:rPr>
                <w:rFonts w:ascii="Times New Roman" w:hAnsi="Times New Roman" w:cs="Times New Roman"/>
                <w:sz w:val="24"/>
                <w:szCs w:val="24"/>
                <w:lang w:val="en-US"/>
              </w:rPr>
            </w:pPr>
          </w:p>
        </w:tc>
      </w:tr>
      <w:tr w:rsidR="00026DA1" w:rsidRPr="0058525F" w:rsidTr="00DB2D5E">
        <w:tc>
          <w:tcPr>
            <w:tcW w:w="511" w:type="dxa"/>
          </w:tcPr>
          <w:p w:rsidR="00026DA1" w:rsidRDefault="000D389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603" w:type="dxa"/>
          </w:tcPr>
          <w:p w:rsidR="00026DA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Aenin</w:t>
            </w:r>
          </w:p>
          <w:p w:rsidR="00026DA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2400" w:type="dxa"/>
          </w:tcPr>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Kekayaan daerah</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Tingkat ketergantungan</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Total Aset</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Tipe pemerintahan</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Jumlah penduduk</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p>
          <w:p w:rsidR="00AA2CA1" w:rsidRPr="0058525F" w:rsidRDefault="00026DA1" w:rsidP="00026DA1">
            <w:pPr>
              <w:jc w:val="both"/>
              <w:rPr>
                <w:rFonts w:ascii="Times New Roman" w:hAnsi="Times New Roman" w:cs="Times New Roman"/>
                <w:sz w:val="24"/>
                <w:szCs w:val="24"/>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7 </w:t>
            </w:r>
            <w:r>
              <w:rPr>
                <w:rFonts w:ascii="Times New Roman" w:hAnsi="Times New Roman" w:cs="Times New Roman"/>
                <w:sz w:val="24"/>
                <w:szCs w:val="24"/>
                <w:lang w:val="en-US"/>
              </w:rPr>
              <w:t xml:space="preserve"> : temuan audit</w:t>
            </w:r>
            <w:r w:rsidRPr="0058525F">
              <w:rPr>
                <w:rFonts w:ascii="Times New Roman" w:hAnsi="Times New Roman" w:cs="Times New Roman"/>
                <w:sz w:val="24"/>
                <w:szCs w:val="24"/>
              </w:rPr>
              <w:t xml:space="preserve"> </w:t>
            </w:r>
          </w:p>
        </w:tc>
        <w:tc>
          <w:tcPr>
            <w:tcW w:w="3311"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menunjukkan bahwa kekayaan daerah dan tipe pemerintahan berpengaruh positif dan signifikan sedangkan tingkat ketergantungan, total aset, jumlah penduduk,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dan temuan audit tidak berpengaruh terhadap pengungkapan LKPD.</w:t>
            </w:r>
          </w:p>
          <w:p w:rsidR="00B53E9B" w:rsidRDefault="00B53E9B" w:rsidP="00026DA1">
            <w:pPr>
              <w:jc w:val="both"/>
              <w:rPr>
                <w:rFonts w:ascii="Times New Roman" w:hAnsi="Times New Roman" w:cs="Times New Roman"/>
                <w:sz w:val="24"/>
                <w:szCs w:val="24"/>
                <w:lang w:val="en-US"/>
              </w:rPr>
            </w:pPr>
          </w:p>
        </w:tc>
      </w:tr>
      <w:tr w:rsidR="00026DA1" w:rsidRPr="0058525F" w:rsidTr="00DB2D5E">
        <w:tc>
          <w:tcPr>
            <w:tcW w:w="511" w:type="dxa"/>
          </w:tcPr>
          <w:p w:rsidR="00026DA1" w:rsidRDefault="000D389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603" w:type="dxa"/>
          </w:tcPr>
          <w:p w:rsidR="00026DA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Nurtari, Fadilah, dan Nucholisah (2016)</w:t>
            </w:r>
          </w:p>
        </w:tc>
        <w:tc>
          <w:tcPr>
            <w:tcW w:w="2400" w:type="dxa"/>
          </w:tcPr>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Legislatif</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Umur Pemda</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PAD</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Tingkat Ketergantungan</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Kemandirian</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Differensiasi Fungsional</w:t>
            </w:r>
          </w:p>
          <w:p w:rsidR="00AA2C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7 </w:t>
            </w:r>
            <w:r>
              <w:rPr>
                <w:rFonts w:ascii="Times New Roman" w:hAnsi="Times New Roman" w:cs="Times New Roman"/>
                <w:sz w:val="24"/>
                <w:szCs w:val="24"/>
                <w:lang w:val="en-US"/>
              </w:rPr>
              <w:t xml:space="preserve"> : Jumlah Penduduk</w:t>
            </w:r>
          </w:p>
          <w:p w:rsidR="00026DA1" w:rsidRPr="0058525F" w:rsidRDefault="00026DA1" w:rsidP="00026DA1">
            <w:pPr>
              <w:jc w:val="both"/>
              <w:rPr>
                <w:rFonts w:ascii="Times New Roman" w:hAnsi="Times New Roman" w:cs="Times New Roman"/>
                <w:sz w:val="24"/>
                <w:szCs w:val="24"/>
              </w:rPr>
            </w:pPr>
            <w:r w:rsidRPr="0058525F">
              <w:rPr>
                <w:rFonts w:ascii="Times New Roman" w:hAnsi="Times New Roman" w:cs="Times New Roman"/>
                <w:sz w:val="24"/>
                <w:szCs w:val="24"/>
              </w:rPr>
              <w:t xml:space="preserve"> </w:t>
            </w:r>
          </w:p>
        </w:tc>
        <w:tc>
          <w:tcPr>
            <w:tcW w:w="3311"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menunjukkan bahwa PAD, differensiasi fungsional dan kemandirian berpengaruh positif dan signifikan sedangkan ukuran legislatif, umur pemda, tingkat ketergantungan dan jumlah penduduk tidak berpengaruh terhadap pengungkapan LKPD.</w:t>
            </w:r>
          </w:p>
        </w:tc>
      </w:tr>
      <w:bookmarkEnd w:id="4"/>
      <w:tr w:rsidR="00026DA1" w:rsidRPr="0058525F" w:rsidTr="00DB2D5E">
        <w:tc>
          <w:tcPr>
            <w:tcW w:w="511" w:type="dxa"/>
          </w:tcPr>
          <w:p w:rsidR="00026DA1" w:rsidRPr="00EB234D" w:rsidRDefault="000D389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603" w:type="dxa"/>
          </w:tcPr>
          <w:p w:rsidR="00026DA1" w:rsidRPr="00476290"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Setyowati</w:t>
            </w:r>
          </w:p>
          <w:p w:rsidR="00026DA1" w:rsidRPr="0058525F" w:rsidRDefault="00026DA1" w:rsidP="00026DA1">
            <w:pPr>
              <w:jc w:val="both"/>
              <w:rPr>
                <w:rFonts w:ascii="Times New Roman" w:hAnsi="Times New Roman" w:cs="Times New Roman"/>
                <w:sz w:val="24"/>
                <w:szCs w:val="24"/>
              </w:rPr>
            </w:pPr>
            <w:r>
              <w:rPr>
                <w:rFonts w:ascii="Times New Roman" w:hAnsi="Times New Roman" w:cs="Times New Roman"/>
                <w:sz w:val="24"/>
                <w:szCs w:val="24"/>
              </w:rPr>
              <w:t>(2016)</w:t>
            </w: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PAD</w:t>
            </w:r>
            <w:r w:rsidRPr="0058525F">
              <w:rPr>
                <w:rFonts w:ascii="Times New Roman" w:hAnsi="Times New Roman" w:cs="Times New Roman"/>
                <w:sz w:val="24"/>
                <w:szCs w:val="24"/>
              </w:rPr>
              <w:t xml:space="preserve"> </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lang w:val="en-US"/>
              </w:rPr>
              <w:t xml:space="preserve">  : Pembiayaan Utang</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Tingkat Ketergantungan</w:t>
            </w:r>
          </w:p>
          <w:p w:rsidR="00026DA1" w:rsidRPr="00512F7E"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 xml:space="preserve"> : Pembangunan Manusia</w:t>
            </w:r>
          </w:p>
        </w:tc>
        <w:tc>
          <w:tcPr>
            <w:tcW w:w="3311" w:type="dxa"/>
          </w:tcPr>
          <w:p w:rsidR="00026DA1" w:rsidRDefault="00026DA1" w:rsidP="00026DA1">
            <w:pPr>
              <w:jc w:val="both"/>
              <w:rPr>
                <w:rFonts w:ascii="Times New Roman" w:hAnsi="Times New Roman" w:cs="Times New Roman"/>
                <w:sz w:val="24"/>
                <w:lang w:val="en-US"/>
              </w:rPr>
            </w:pPr>
            <w:r w:rsidRPr="001F5C6B">
              <w:rPr>
                <w:rFonts w:ascii="Times New Roman" w:hAnsi="Times New Roman" w:cs="Times New Roman"/>
                <w:sz w:val="24"/>
              </w:rPr>
              <w:t xml:space="preserve">Hasil penelitian ini </w:t>
            </w:r>
            <w:r>
              <w:rPr>
                <w:rFonts w:ascii="Times New Roman" w:hAnsi="Times New Roman" w:cs="Times New Roman"/>
                <w:sz w:val="24"/>
                <w:lang w:val="en-US"/>
              </w:rPr>
              <w:t>menunjukkan</w:t>
            </w:r>
            <w:r w:rsidRPr="001F5C6B">
              <w:rPr>
                <w:rFonts w:ascii="Times New Roman" w:hAnsi="Times New Roman" w:cs="Times New Roman"/>
                <w:sz w:val="24"/>
              </w:rPr>
              <w:t xml:space="preserve"> bahwa variabel P</w:t>
            </w:r>
            <w:r>
              <w:rPr>
                <w:rFonts w:ascii="Times New Roman" w:hAnsi="Times New Roman" w:cs="Times New Roman"/>
                <w:sz w:val="24"/>
                <w:lang w:val="en-US"/>
              </w:rPr>
              <w:t xml:space="preserve">AD dan pembangunan manusia memiliki pengaruh positif terhadap tingkat pengungkapan laporan keuangan pemerintah daerah, sedangkan ukuran pemda memiliki pengaruh negatif. Jumlah </w:t>
            </w:r>
            <w:r w:rsidR="006B71C6">
              <w:rPr>
                <w:rFonts w:ascii="Times New Roman" w:hAnsi="Times New Roman" w:cs="Times New Roman"/>
                <w:sz w:val="24"/>
                <w:lang w:val="en-US"/>
              </w:rPr>
              <w:t>OPD</w:t>
            </w:r>
            <w:r>
              <w:rPr>
                <w:rFonts w:ascii="Times New Roman" w:hAnsi="Times New Roman" w:cs="Times New Roman"/>
                <w:sz w:val="24"/>
                <w:lang w:val="en-US"/>
              </w:rPr>
              <w:t>, pembiayaan utang dan tingkat ketergantungan pemda terbukti tidak memiliki pengaruh terh</w:t>
            </w:r>
            <w:r w:rsidR="00A923E7">
              <w:rPr>
                <w:rFonts w:ascii="Times New Roman" w:hAnsi="Times New Roman" w:cs="Times New Roman"/>
                <w:sz w:val="24"/>
                <w:lang w:val="en-US"/>
              </w:rPr>
              <w:t>adap tingkat pengungkapan LKPD.</w:t>
            </w:r>
          </w:p>
          <w:p w:rsidR="00AA2CA1" w:rsidRPr="00F46BB7" w:rsidRDefault="00AA2CA1" w:rsidP="00026DA1">
            <w:pPr>
              <w:jc w:val="both"/>
              <w:rPr>
                <w:rFonts w:ascii="Times New Roman" w:hAnsi="Times New Roman" w:cs="Times New Roman"/>
                <w:sz w:val="24"/>
                <w:lang w:val="en-US"/>
              </w:rPr>
            </w:pPr>
          </w:p>
        </w:tc>
      </w:tr>
      <w:tr w:rsidR="00026DA1" w:rsidRPr="0058525F" w:rsidTr="00DB2D5E">
        <w:tc>
          <w:tcPr>
            <w:tcW w:w="511" w:type="dxa"/>
          </w:tcPr>
          <w:p w:rsidR="00026DA1" w:rsidRDefault="000D389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603"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Prakoso (2017)</w:t>
            </w: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Kekayaan Daerah</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Tingkat Ketergantungan</w:t>
            </w:r>
          </w:p>
          <w:p w:rsidR="00026DA1" w:rsidRDefault="00026DA1" w:rsidP="00A923E7">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sidR="00A923E7">
              <w:rPr>
                <w:rFonts w:ascii="Times New Roman" w:hAnsi="Times New Roman" w:cs="Times New Roman"/>
                <w:sz w:val="24"/>
                <w:szCs w:val="24"/>
                <w:lang w:val="en-US"/>
              </w:rPr>
              <w:t xml:space="preserve"> : Pembiayaan Utang</w:t>
            </w:r>
          </w:p>
          <w:p w:rsidR="00AA2CA1" w:rsidRPr="00A923E7" w:rsidRDefault="00AA2CA1" w:rsidP="00A923E7">
            <w:pPr>
              <w:rPr>
                <w:rFonts w:ascii="Times New Roman" w:hAnsi="Times New Roman" w:cs="Times New Roman"/>
                <w:sz w:val="24"/>
                <w:szCs w:val="24"/>
                <w:lang w:val="en-US"/>
              </w:rPr>
            </w:pPr>
          </w:p>
        </w:tc>
        <w:tc>
          <w:tcPr>
            <w:tcW w:w="3311" w:type="dxa"/>
          </w:tcPr>
          <w:p w:rsidR="00026DA1" w:rsidRPr="00C61189" w:rsidRDefault="00026DA1" w:rsidP="00026DA1">
            <w:pPr>
              <w:jc w:val="both"/>
              <w:rPr>
                <w:rFonts w:ascii="Times New Roman" w:hAnsi="Times New Roman" w:cs="Times New Roman"/>
                <w:sz w:val="24"/>
                <w:lang w:val="en-US"/>
              </w:rPr>
            </w:pPr>
            <w:r>
              <w:rPr>
                <w:rFonts w:ascii="Times New Roman" w:hAnsi="Times New Roman" w:cs="Times New Roman"/>
                <w:sz w:val="24"/>
                <w:lang w:val="en-US"/>
              </w:rPr>
              <w:t>Hasil penelitian ini menunjukkan bahwa Tingkat Ketergantungan memiliki pengaruh terhadap tingkat pengungkapan LKPD, sedangkan Kekayaan Daerah dan Pembiayaan Utang tidak memiliki pengaruh terhadap tingkat pengungkapan LKPD.</w:t>
            </w:r>
          </w:p>
        </w:tc>
      </w:tr>
      <w:tr w:rsidR="00026DA1" w:rsidRPr="0058525F" w:rsidTr="00DB2D5E">
        <w:tc>
          <w:tcPr>
            <w:tcW w:w="511" w:type="dxa"/>
          </w:tcPr>
          <w:p w:rsidR="00026DA1" w:rsidRPr="00EB234D" w:rsidRDefault="00605EA1" w:rsidP="00026DA1">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603" w:type="dxa"/>
          </w:tcPr>
          <w:p w:rsidR="00026DA1" w:rsidRPr="00476290"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lang w:val="en-US"/>
              </w:rPr>
              <w:t>Octasia</w:t>
            </w:r>
          </w:p>
          <w:p w:rsidR="00026DA1" w:rsidRPr="0058525F" w:rsidRDefault="00026DA1" w:rsidP="00026DA1">
            <w:pPr>
              <w:jc w:val="both"/>
              <w:rPr>
                <w:rFonts w:ascii="Times New Roman" w:hAnsi="Times New Roman" w:cs="Times New Roman"/>
                <w:sz w:val="24"/>
                <w:szCs w:val="24"/>
              </w:rPr>
            </w:pPr>
            <w:r>
              <w:rPr>
                <w:rFonts w:ascii="Times New Roman" w:hAnsi="Times New Roman" w:cs="Times New Roman"/>
                <w:sz w:val="24"/>
                <w:szCs w:val="24"/>
              </w:rPr>
              <w:t>(2018)</w:t>
            </w:r>
          </w:p>
        </w:tc>
        <w:tc>
          <w:tcPr>
            <w:tcW w:w="2400" w:type="dxa"/>
          </w:tcPr>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Dependen : </w:t>
            </w:r>
          </w:p>
          <w:p w:rsidR="00026DA1" w:rsidRPr="009004F1" w:rsidRDefault="00026DA1" w:rsidP="00026DA1">
            <w:pPr>
              <w:rPr>
                <w:rFonts w:ascii="Times New Roman" w:hAnsi="Times New Roman" w:cs="Times New Roman"/>
                <w:sz w:val="24"/>
                <w:szCs w:val="24"/>
                <w:lang w:val="en-US"/>
              </w:rPr>
            </w:pPr>
            <w:r>
              <w:rPr>
                <w:rFonts w:ascii="Times New Roman" w:hAnsi="Times New Roman" w:cs="Times New Roman"/>
                <w:sz w:val="24"/>
                <w:szCs w:val="24"/>
                <w:lang w:val="en-US"/>
              </w:rPr>
              <w:t>Y : Tingkat Pengungkapan LKPD</w:t>
            </w:r>
          </w:p>
          <w:p w:rsidR="00026DA1" w:rsidRPr="0058525F" w:rsidRDefault="00026DA1" w:rsidP="00026DA1">
            <w:pPr>
              <w:jc w:val="both"/>
              <w:rPr>
                <w:rFonts w:ascii="Times New Roman" w:hAnsi="Times New Roman" w:cs="Times New Roman"/>
                <w:sz w:val="24"/>
                <w:szCs w:val="24"/>
              </w:rPr>
            </w:pP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t xml:space="preserve">Independen : </w:t>
            </w:r>
          </w:p>
          <w:p w:rsidR="00026DA1" w:rsidRDefault="00026DA1" w:rsidP="00026DA1">
            <w:pPr>
              <w:jc w:val="both"/>
              <w:rPr>
                <w:rFonts w:ascii="Times New Roman" w:hAnsi="Times New Roman" w:cs="Times New Roman"/>
                <w:sz w:val="24"/>
                <w:szCs w:val="24"/>
                <w:lang w:val="en-US"/>
              </w:rPr>
            </w:pPr>
            <w:r w:rsidRPr="0058525F">
              <w:rPr>
                <w:rFonts w:ascii="Times New Roman" w:hAnsi="Times New Roman" w:cs="Times New Roman"/>
                <w:sz w:val="24"/>
                <w:szCs w:val="24"/>
              </w:rPr>
              <w:lastRenderedPageBreak/>
              <w:t>x</w:t>
            </w:r>
            <w:r w:rsidRPr="0058525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Ukuran Pemda</w:t>
            </w:r>
          </w:p>
          <w:p w:rsidR="00026DA1" w:rsidRDefault="00026DA1" w:rsidP="00026DA1">
            <w:pPr>
              <w:rPr>
                <w:rFonts w:ascii="Times New Roman" w:hAnsi="Times New Roman" w:cs="Times New Roman"/>
                <w:sz w:val="24"/>
                <w:szCs w:val="24"/>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 xml:space="preserve"> : Kekayaan Daerah</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:Intergovernmental revenue</w:t>
            </w:r>
          </w:p>
          <w:p w:rsidR="00026DA1"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sidRPr="0058525F">
              <w:rPr>
                <w:rFonts w:ascii="Times New Roman" w:hAnsi="Times New Roman" w:cs="Times New Roman"/>
                <w:sz w:val="24"/>
                <w:szCs w:val="24"/>
                <w:vertAlign w:val="subscript"/>
              </w:rPr>
              <w:t>4</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Jumlah </w:t>
            </w:r>
            <w:r w:rsidR="006B71C6">
              <w:rPr>
                <w:rFonts w:ascii="Times New Roman" w:hAnsi="Times New Roman" w:cs="Times New Roman"/>
                <w:sz w:val="24"/>
                <w:szCs w:val="24"/>
                <w:lang w:val="en-US"/>
              </w:rPr>
              <w:t>OPD</w:t>
            </w:r>
          </w:p>
          <w:p w:rsidR="00026DA1" w:rsidRPr="00FC278D" w:rsidRDefault="00026DA1" w:rsidP="00026DA1">
            <w:pPr>
              <w:rPr>
                <w:rFonts w:ascii="Times New Roman" w:hAnsi="Times New Roman" w:cs="Times New Roman"/>
                <w:sz w:val="24"/>
                <w:szCs w:val="24"/>
                <w:lang w:val="en-US"/>
              </w:rPr>
            </w:pPr>
            <w:r w:rsidRPr="0058525F">
              <w:rPr>
                <w:rFonts w:ascii="Times New Roman" w:hAnsi="Times New Roman" w:cs="Times New Roman"/>
                <w:sz w:val="24"/>
                <w:szCs w:val="24"/>
              </w:rPr>
              <w:t>x</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xml:space="preserve"> : Ukuran Legislatif</w:t>
            </w:r>
          </w:p>
        </w:tc>
        <w:tc>
          <w:tcPr>
            <w:tcW w:w="3311" w:type="dxa"/>
          </w:tcPr>
          <w:p w:rsidR="00026DA1" w:rsidRDefault="00026DA1" w:rsidP="00026DA1">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Hasil dari penelitian ini menunjukkan bahwa </w:t>
            </w:r>
            <w:r>
              <w:rPr>
                <w:rFonts w:ascii="Times New Roman" w:hAnsi="Times New Roman" w:cs="Times New Roman"/>
                <w:sz w:val="24"/>
                <w:szCs w:val="24"/>
                <w:lang w:val="en-US"/>
              </w:rPr>
              <w:t>semua variabel tidak berpengaruh signifikan terhadap tingkat pengungkapan LKPD.</w:t>
            </w:r>
          </w:p>
          <w:p w:rsidR="00026DA1" w:rsidRPr="00476290" w:rsidRDefault="00026DA1" w:rsidP="00026DA1">
            <w:pPr>
              <w:jc w:val="both"/>
              <w:rPr>
                <w:rFonts w:ascii="Times New Roman" w:hAnsi="Times New Roman" w:cs="Times New Roman"/>
                <w:sz w:val="24"/>
                <w:szCs w:val="24"/>
                <w:lang w:val="en-US"/>
              </w:rPr>
            </w:pPr>
          </w:p>
        </w:tc>
      </w:tr>
      <w:bookmarkEnd w:id="3"/>
    </w:tbl>
    <w:p w:rsidR="009C11EB" w:rsidRPr="00590D1A" w:rsidRDefault="009C11EB" w:rsidP="00FC278D">
      <w:pPr>
        <w:spacing w:after="0" w:line="360" w:lineRule="auto"/>
        <w:jc w:val="both"/>
        <w:rPr>
          <w:rFonts w:ascii="Times New Roman" w:hAnsi="Times New Roman" w:cs="Times New Roman"/>
          <w:sz w:val="24"/>
          <w:szCs w:val="24"/>
        </w:rPr>
      </w:pPr>
    </w:p>
    <w:p w:rsidR="00FC278D" w:rsidRPr="00FC278D" w:rsidRDefault="00FC278D" w:rsidP="003D2DA7">
      <w:pPr>
        <w:pStyle w:val="ListParagraph"/>
        <w:numPr>
          <w:ilvl w:val="1"/>
          <w:numId w:val="10"/>
        </w:numPr>
        <w:spacing w:after="0" w:line="360" w:lineRule="auto"/>
        <w:ind w:left="709" w:hanging="709"/>
        <w:jc w:val="both"/>
        <w:rPr>
          <w:rFonts w:ascii="Times New Roman" w:hAnsi="Times New Roman" w:cs="Times New Roman"/>
          <w:b/>
          <w:sz w:val="24"/>
          <w:szCs w:val="24"/>
        </w:rPr>
      </w:pPr>
      <w:r w:rsidRPr="00FC278D">
        <w:rPr>
          <w:rFonts w:ascii="Times New Roman" w:hAnsi="Times New Roman" w:cs="Times New Roman"/>
          <w:b/>
          <w:sz w:val="24"/>
          <w:szCs w:val="24"/>
        </w:rPr>
        <w:t>Kerangka Pemikiran</w:t>
      </w:r>
    </w:p>
    <w:p w:rsidR="00FC278D" w:rsidRDefault="00FC278D" w:rsidP="00FC2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Sugiyono (2009), “kerangka pemikiran merupakan konsep yang menggambarkan hubungan antara teori dengan berbagai faktor yang teridentifikasi sebagai masalah riset”. Berikut ini adalah kerangka pemikiran yang digunakan dalam penelitian ini :</w:t>
      </w:r>
    </w:p>
    <w:p w:rsidR="00FC278D" w:rsidRPr="00D15CB8" w:rsidRDefault="0005225E" w:rsidP="00FC278D">
      <w:pPr>
        <w:spacing w:after="0" w:line="360" w:lineRule="auto"/>
        <w:jc w:val="both"/>
        <w:rPr>
          <w:rFonts w:ascii="Times New Roman" w:hAnsi="Times New Roman" w:cs="Times New Roman"/>
          <w:sz w:val="24"/>
          <w:szCs w:val="24"/>
          <w:lang w:val="en-US"/>
        </w:rPr>
      </w:pPr>
      <w:bookmarkStart w:id="5" w:name="_Hlk507790185"/>
      <w:r>
        <w:rPr>
          <w:noProof/>
          <w:lang w:val="en-US"/>
        </w:rPr>
        <mc:AlternateContent>
          <mc:Choice Requires="wps">
            <w:drawing>
              <wp:anchor distT="0" distB="0" distL="114300" distR="114300" simplePos="0" relativeHeight="251662336" behindDoc="1" locked="0" layoutInCell="1" allowOverlap="1">
                <wp:simplePos x="0" y="0"/>
                <wp:positionH relativeFrom="column">
                  <wp:posOffset>22225</wp:posOffset>
                </wp:positionH>
                <wp:positionV relativeFrom="paragraph">
                  <wp:posOffset>93980</wp:posOffset>
                </wp:positionV>
                <wp:extent cx="4746625" cy="4023995"/>
                <wp:effectExtent l="0" t="0" r="15875" b="14605"/>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6625" cy="402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DE39" id="Rectangle 32" o:spid="_x0000_s1026" style="position:absolute;margin-left:1.75pt;margin-top:7.4pt;width:373.75pt;height:3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69504" behindDoc="1" locked="0" layoutInCell="1" allowOverlap="1">
                <wp:simplePos x="0" y="0"/>
                <wp:positionH relativeFrom="column">
                  <wp:posOffset>86360</wp:posOffset>
                </wp:positionH>
                <wp:positionV relativeFrom="paragraph">
                  <wp:posOffset>229870</wp:posOffset>
                </wp:positionV>
                <wp:extent cx="1811020" cy="2682240"/>
                <wp:effectExtent l="0" t="0" r="17780" b="22860"/>
                <wp:wrapNone/>
                <wp:docPr id="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268224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4457C" id="Rectangle 58" o:spid="_x0000_s1026" style="position:absolute;margin-left:6.8pt;margin-top:18.1pt;width:142.6pt;height:21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">
                <v:stroke dashstyle="1 1" endcap="round"/>
              </v:rect>
            </w:pict>
          </mc:Fallback>
        </mc:AlternateContent>
      </w:r>
      <w:bookmarkStart w:id="6" w:name="_Hlk507790160"/>
    </w:p>
    <w:p w:rsidR="00FC278D" w:rsidRPr="00F812F4" w:rsidRDefault="0005225E" w:rsidP="00FC278D">
      <w:pPr>
        <w:spacing w:after="0" w:line="360" w:lineRule="auto"/>
        <w:jc w:val="center"/>
        <w:rPr>
          <w:rFonts w:ascii="Times New Roman" w:hAnsi="Times New Roman" w:cs="Times New Roman"/>
          <w:sz w:val="24"/>
          <w:szCs w:val="24"/>
          <w:vertAlign w:val="subscript"/>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202565</wp:posOffset>
                </wp:positionH>
                <wp:positionV relativeFrom="paragraph">
                  <wp:posOffset>57785</wp:posOffset>
                </wp:positionV>
                <wp:extent cx="1496695" cy="501015"/>
                <wp:effectExtent l="0" t="0" r="27305" b="13335"/>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501015"/>
                        </a:xfrm>
                        <a:prstGeom prst="rect">
                          <a:avLst/>
                        </a:prstGeom>
                        <a:solidFill>
                          <a:srgbClr val="FFFFFF"/>
                        </a:solidFill>
                        <a:ln w="9525">
                          <a:solidFill>
                            <a:srgbClr val="000000"/>
                          </a:solidFill>
                          <a:miter lim="800000"/>
                          <a:headEnd/>
                          <a:tailEnd/>
                        </a:ln>
                      </wps:spPr>
                      <wps:txb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Kekayaan daerah</w:t>
                            </w:r>
                            <w:r w:rsidRPr="00586E54">
                              <w:rPr>
                                <w:rFonts w:ascii="Times New Roman" w:hAnsi="Times New Roman" w:cs="Times New Roman"/>
                                <w:lang w:val="en-US"/>
                              </w:rPr>
                              <w:t xml:space="preserve"> </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(X</w:t>
                            </w:r>
                            <w:r>
                              <w:rPr>
                                <w:rFonts w:ascii="Times New Roman" w:hAnsi="Times New Roman" w:cs="Times New Roman"/>
                                <w:vertAlign w:val="subscript"/>
                                <w:lang w:val="en-US"/>
                              </w:rPr>
                              <w:t>1</w:t>
                            </w:r>
                            <w:r w:rsidRPr="00586E54">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5.95pt;margin-top:4.55pt;width:117.8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">
                <v:textbo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Kekayaan daerah</w:t>
                      </w:r>
                      <w:r w:rsidRPr="00586E54">
                        <w:rPr>
                          <w:rFonts w:ascii="Times New Roman" w:hAnsi="Times New Roman" w:cs="Times New Roman"/>
                          <w:lang w:val="en-US"/>
                        </w:rPr>
                        <w:t xml:space="preserve"> </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(X</w:t>
                      </w:r>
                      <w:r>
                        <w:rPr>
                          <w:rFonts w:ascii="Times New Roman" w:hAnsi="Times New Roman" w:cs="Times New Roman"/>
                          <w:vertAlign w:val="subscript"/>
                          <w:lang w:val="en-US"/>
                        </w:rPr>
                        <w:t>1</w:t>
                      </w:r>
                      <w:r w:rsidRPr="00586E54">
                        <w:rPr>
                          <w:rFonts w:ascii="Times New Roman" w:hAnsi="Times New Roman" w:cs="Times New Roman"/>
                          <w:lang w:val="en-US"/>
                        </w:rPr>
                        <w:t>)</w:t>
                      </w:r>
                    </w:p>
                  </w:txbxContent>
                </v:textbox>
              </v:rect>
            </w:pict>
          </mc:Fallback>
        </mc:AlternateContent>
      </w:r>
    </w:p>
    <w:bookmarkEnd w:id="6"/>
    <w:p w:rsidR="00FC278D" w:rsidRDefault="0005225E" w:rsidP="00FC278D">
      <w:pPr>
        <w:tabs>
          <w:tab w:val="left" w:pos="726"/>
        </w:tabs>
        <w:spacing w:after="0" w:line="360" w:lineRule="auto"/>
        <w:rPr>
          <w:rFonts w:ascii="Times New Roman" w:hAnsi="Times New Roman" w:cs="Times New Roman"/>
          <w:b/>
          <w:sz w:val="24"/>
          <w:szCs w:val="24"/>
        </w:rPr>
      </w:pPr>
      <w:r>
        <w:rPr>
          <w:noProof/>
          <w:lang w:val="en-US"/>
        </w:rPr>
        <mc:AlternateContent>
          <mc:Choice Requires="wps">
            <w:drawing>
              <wp:anchor distT="45720" distB="45720" distL="114300" distR="114300" simplePos="0" relativeHeight="251674624" behindDoc="1" locked="0" layoutInCell="1" allowOverlap="1">
                <wp:simplePos x="0" y="0"/>
                <wp:positionH relativeFrom="column">
                  <wp:posOffset>2018665</wp:posOffset>
                </wp:positionH>
                <wp:positionV relativeFrom="paragraph">
                  <wp:posOffset>153035</wp:posOffset>
                </wp:positionV>
                <wp:extent cx="380365" cy="406400"/>
                <wp:effectExtent l="0" t="0" r="19685" b="1333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406400"/>
                        </a:xfrm>
                        <a:prstGeom prst="rect">
                          <a:avLst/>
                        </a:prstGeom>
                        <a:solidFill>
                          <a:srgbClr val="FFFFFF"/>
                        </a:solidFill>
                        <a:ln w="9525">
                          <a:solidFill>
                            <a:srgbClr val="F8F8F8">
                              <a:alpha val="0"/>
                            </a:srgbClr>
                          </a:solidFill>
                          <a:miter lim="800000"/>
                          <a:headEnd/>
                          <a:tailEnd/>
                        </a:ln>
                      </wps:spPr>
                      <wps:txbx>
                        <w:txbxContent>
                          <w:p w:rsidR="00820CCF" w:rsidRPr="005974DD" w:rsidRDefault="00820CCF" w:rsidP="00FC278D">
                            <w:pPr>
                              <w:rPr>
                                <w:sz w:val="20"/>
                                <w:vertAlign w:val="subscript"/>
                              </w:rPr>
                            </w:pPr>
                            <w:r w:rsidRPr="005974DD">
                              <w:rPr>
                                <w:sz w:val="20"/>
                                <w:lang w:val="en-US"/>
                              </w:rPr>
                              <w:t>H</w:t>
                            </w:r>
                            <w:r w:rsidRPr="005974DD">
                              <w:rPr>
                                <w:sz w:val="20"/>
                                <w:vertAlign w:val="subscript"/>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8.95pt;margin-top:12.05pt;width:29.95pt;height:32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" strokecolor="#f8f8f8">
                <v:stroke opacity="0"/>
                <v:textbox style="mso-fit-shape-to-text:t">
                  <w:txbxContent>
                    <w:p w:rsidR="00820CCF" w:rsidRPr="005974DD" w:rsidRDefault="00820CCF" w:rsidP="00FC278D">
                      <w:pPr>
                        <w:rPr>
                          <w:sz w:val="20"/>
                          <w:vertAlign w:val="subscript"/>
                        </w:rPr>
                      </w:pPr>
                      <w:r w:rsidRPr="005974DD">
                        <w:rPr>
                          <w:sz w:val="20"/>
                          <w:lang w:val="en-US"/>
                        </w:rPr>
                        <w:t>H</w:t>
                      </w:r>
                      <w:r w:rsidRPr="005974DD">
                        <w:rPr>
                          <w:sz w:val="20"/>
                          <w:vertAlign w:val="subscript"/>
                          <w:lang w:val="en-US"/>
                        </w:rPr>
                        <w:t>1</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1699895</wp:posOffset>
                </wp:positionH>
                <wp:positionV relativeFrom="paragraph">
                  <wp:posOffset>28575</wp:posOffset>
                </wp:positionV>
                <wp:extent cx="1343025" cy="1082675"/>
                <wp:effectExtent l="0" t="0" r="66675" b="60325"/>
                <wp:wrapNone/>
                <wp:docPr id="3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1082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8FB4A" id="_x0000_t32" coordsize="21600,21600" o:spt="32" o:oned="t" path="m,l21600,21600e" filled="f">
                <v:path arrowok="t" fillok="f" o:connecttype="none"/>
                <o:lock v:ext="edit" shapetype="t"/>
              </v:shapetype>
              <v:shape id="AutoShape 59" o:spid="_x0000_s1026" type="#_x0000_t32" style="position:absolute;margin-left:133.85pt;margin-top:2.25pt;width:105.75pt;height:8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">
                <v:stroke endarrow="block"/>
              </v:shape>
            </w:pict>
          </mc:Fallback>
        </mc:AlternateContent>
      </w:r>
      <w:r w:rsidR="00FC278D">
        <w:rPr>
          <w:rFonts w:ascii="Times New Roman" w:hAnsi="Times New Roman" w:cs="Times New Roman"/>
          <w:b/>
          <w:sz w:val="24"/>
          <w:szCs w:val="24"/>
        </w:rPr>
        <w:tab/>
      </w:r>
    </w:p>
    <w:p w:rsidR="00FC278D" w:rsidRDefault="0005225E" w:rsidP="00FC278D">
      <w:pPr>
        <w:tabs>
          <w:tab w:val="left" w:pos="2651"/>
          <w:tab w:val="left" w:pos="3450"/>
          <w:tab w:val="left" w:pos="3686"/>
          <w:tab w:val="center" w:pos="3968"/>
        </w:tabs>
        <w:spacing w:after="0" w:line="360" w:lineRule="auto"/>
        <w:rPr>
          <w:rFonts w:ascii="Times New Roman" w:hAnsi="Times New Roman" w:cs="Times New Roman"/>
          <w:b/>
          <w:sz w:val="24"/>
          <w:szCs w:val="24"/>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217805</wp:posOffset>
                </wp:positionH>
                <wp:positionV relativeFrom="paragraph">
                  <wp:posOffset>210185</wp:posOffset>
                </wp:positionV>
                <wp:extent cx="1496695" cy="501015"/>
                <wp:effectExtent l="0" t="0" r="27305" b="13335"/>
                <wp:wrapNone/>
                <wp:docPr id="3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501015"/>
                        </a:xfrm>
                        <a:prstGeom prst="rect">
                          <a:avLst/>
                        </a:prstGeom>
                        <a:solidFill>
                          <a:srgbClr val="FFFFFF"/>
                        </a:solidFill>
                        <a:ln w="9525">
                          <a:solidFill>
                            <a:srgbClr val="000000"/>
                          </a:solidFill>
                          <a:miter lim="800000"/>
                          <a:headEnd/>
                          <a:tailEnd/>
                        </a:ln>
                      </wps:spPr>
                      <wps:txbx>
                        <w:txbxContent>
                          <w:p w:rsidR="00820CCF" w:rsidRPr="00586E54"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Pembiayaan Utang</w:t>
                            </w:r>
                            <w:r w:rsidRPr="00586E54">
                              <w:rPr>
                                <w:rFonts w:ascii="Times New Roman" w:hAnsi="Times New Roman" w:cs="Times New Roman"/>
                                <w:lang w:val="en-US"/>
                              </w:rPr>
                              <w:t xml:space="preserve"> (X</w:t>
                            </w:r>
                            <w:r>
                              <w:rPr>
                                <w:rFonts w:ascii="Times New Roman" w:hAnsi="Times New Roman" w:cs="Times New Roman"/>
                                <w:vertAlign w:val="subscript"/>
                                <w:lang w:val="en-US"/>
                              </w:rPr>
                              <w:t>2</w:t>
                            </w:r>
                            <w:r w:rsidRPr="00586E54">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margin-left:17.15pt;margin-top:16.55pt;width:117.8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">
                <v:textbox>
                  <w:txbxContent>
                    <w:p w:rsidR="00820CCF" w:rsidRPr="00586E54"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Pembiayaan Utang</w:t>
                      </w:r>
                      <w:r w:rsidRPr="00586E54">
                        <w:rPr>
                          <w:rFonts w:ascii="Times New Roman" w:hAnsi="Times New Roman" w:cs="Times New Roman"/>
                          <w:lang w:val="en-US"/>
                        </w:rPr>
                        <w:t xml:space="preserve"> (X</w:t>
                      </w:r>
                      <w:r>
                        <w:rPr>
                          <w:rFonts w:ascii="Times New Roman" w:hAnsi="Times New Roman" w:cs="Times New Roman"/>
                          <w:vertAlign w:val="subscript"/>
                          <w:lang w:val="en-US"/>
                        </w:rPr>
                        <w:t>2</w:t>
                      </w:r>
                      <w:r w:rsidRPr="00586E54">
                        <w:rPr>
                          <w:rFonts w:ascii="Times New Roman" w:hAnsi="Times New Roman" w:cs="Times New Roman"/>
                          <w:lang w:val="en-US"/>
                        </w:rPr>
                        <w:t>)</w:t>
                      </w:r>
                    </w:p>
                  </w:txbxContent>
                </v:textbox>
              </v:rect>
            </w:pict>
          </mc:Fallback>
        </mc:AlternateContent>
      </w:r>
      <w:r w:rsidR="00FC278D">
        <w:rPr>
          <w:rFonts w:ascii="Times New Roman" w:hAnsi="Times New Roman" w:cs="Times New Roman"/>
          <w:b/>
          <w:sz w:val="24"/>
          <w:szCs w:val="24"/>
        </w:rPr>
        <w:tab/>
      </w:r>
      <w:r w:rsidR="00FC278D">
        <w:rPr>
          <w:rFonts w:ascii="Times New Roman" w:hAnsi="Times New Roman" w:cs="Times New Roman"/>
          <w:b/>
          <w:sz w:val="24"/>
          <w:szCs w:val="24"/>
        </w:rPr>
        <w:tab/>
      </w:r>
      <w:r w:rsidR="00FC278D">
        <w:rPr>
          <w:rFonts w:ascii="Times New Roman" w:hAnsi="Times New Roman" w:cs="Times New Roman"/>
          <w:b/>
          <w:sz w:val="24"/>
          <w:szCs w:val="24"/>
        </w:rPr>
        <w:tab/>
      </w:r>
    </w:p>
    <w:p w:rsidR="00FC278D" w:rsidRDefault="0005225E" w:rsidP="00FC278D">
      <w:pPr>
        <w:spacing w:after="0" w:line="360" w:lineRule="auto"/>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75648" behindDoc="1" locked="0" layoutInCell="1" allowOverlap="1">
                <wp:simplePos x="0" y="0"/>
                <wp:positionH relativeFrom="column">
                  <wp:posOffset>2019300</wp:posOffset>
                </wp:positionH>
                <wp:positionV relativeFrom="paragraph">
                  <wp:posOffset>139700</wp:posOffset>
                </wp:positionV>
                <wp:extent cx="321310" cy="354965"/>
                <wp:effectExtent l="0" t="0" r="21590" b="26035"/>
                <wp:wrapNone/>
                <wp:docPr id="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54965"/>
                        </a:xfrm>
                        <a:prstGeom prst="rect">
                          <a:avLst/>
                        </a:prstGeom>
                        <a:solidFill>
                          <a:srgbClr val="FFFFFF"/>
                        </a:solidFill>
                        <a:ln w="9525">
                          <a:solidFill>
                            <a:srgbClr val="000000">
                              <a:alpha val="0"/>
                            </a:srgbClr>
                          </a:solidFill>
                          <a:miter lim="800000"/>
                          <a:headEnd/>
                          <a:tailEnd/>
                        </a:ln>
                      </wps:spPr>
                      <wps:txbx>
                        <w:txbxContent>
                          <w:p w:rsidR="00820CCF" w:rsidRPr="005974DD" w:rsidRDefault="00820CCF" w:rsidP="00FC278D">
                            <w:pPr>
                              <w:rPr>
                                <w:sz w:val="20"/>
                                <w:vertAlign w:val="subscript"/>
                                <w:lang w:val="en-US"/>
                              </w:rPr>
                            </w:pPr>
                            <w:r w:rsidRPr="005974DD">
                              <w:rPr>
                                <w:sz w:val="20"/>
                                <w:lang w:val="en-US"/>
                              </w:rPr>
                              <w:t>H</w:t>
                            </w:r>
                            <w:r w:rsidRPr="005974DD">
                              <w:rPr>
                                <w:sz w:val="20"/>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left:0;text-align:left;margin-left:159pt;margin-top:11pt;width:25.3pt;height:2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">
                <v:stroke opacity="0"/>
                <v:textbox>
                  <w:txbxContent>
                    <w:p w:rsidR="00820CCF" w:rsidRPr="005974DD" w:rsidRDefault="00820CCF" w:rsidP="00FC278D">
                      <w:pPr>
                        <w:rPr>
                          <w:sz w:val="20"/>
                          <w:vertAlign w:val="subscript"/>
                          <w:lang w:val="en-US"/>
                        </w:rPr>
                      </w:pPr>
                      <w:r w:rsidRPr="005974DD">
                        <w:rPr>
                          <w:sz w:val="20"/>
                          <w:lang w:val="en-US"/>
                        </w:rPr>
                        <w:t>H</w:t>
                      </w:r>
                      <w:r w:rsidRPr="005974DD">
                        <w:rPr>
                          <w:sz w:val="20"/>
                          <w:vertAlign w:val="subscript"/>
                          <w:lang w:val="en-US"/>
                        </w:rPr>
                        <w:t>2</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206375</wp:posOffset>
                </wp:positionV>
                <wp:extent cx="1489710" cy="703580"/>
                <wp:effectExtent l="0" t="0" r="15240" b="2032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03580"/>
                        </a:xfrm>
                        <a:prstGeom prst="rect">
                          <a:avLst/>
                        </a:prstGeom>
                        <a:solidFill>
                          <a:srgbClr val="FFFFFF"/>
                        </a:solidFill>
                        <a:ln w="9525">
                          <a:solidFill>
                            <a:srgbClr val="000000"/>
                          </a:solidFill>
                          <a:miter lim="800000"/>
                          <a:headEnd/>
                          <a:tailEnd/>
                        </a:ln>
                      </wps:spPr>
                      <wps:txbx>
                        <w:txbxContent>
                          <w:p w:rsidR="00820CCF" w:rsidRPr="000171F2" w:rsidRDefault="00820CCF" w:rsidP="00FC278D">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Tingkat Pengungkapan LKPD</w:t>
                            </w:r>
                          </w:p>
                          <w:p w:rsidR="00820CCF" w:rsidRPr="00586E54" w:rsidRDefault="00820CCF" w:rsidP="00FC278D">
                            <w:pPr>
                              <w:spacing w:after="0" w:line="240" w:lineRule="auto"/>
                              <w:jc w:val="center"/>
                              <w:rPr>
                                <w:rFonts w:ascii="Times New Roman" w:hAnsi="Times New Roman" w:cs="Times New Roman"/>
                                <w:szCs w:val="24"/>
                              </w:rPr>
                            </w:pPr>
                            <w:r w:rsidRPr="00586E54">
                              <w:rPr>
                                <w:rFonts w:ascii="Times New Roman" w:hAnsi="Times New Roman" w:cs="Times New Roman"/>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41.4pt;margin-top:16.25pt;width:117.3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">
                <v:textbox>
                  <w:txbxContent>
                    <w:p w:rsidR="00820CCF" w:rsidRPr="000171F2" w:rsidRDefault="00820CCF" w:rsidP="00FC278D">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Tingkat Pengungkapan LKPD</w:t>
                      </w:r>
                    </w:p>
                    <w:p w:rsidR="00820CCF" w:rsidRPr="00586E54" w:rsidRDefault="00820CCF" w:rsidP="00FC278D">
                      <w:pPr>
                        <w:spacing w:after="0" w:line="240" w:lineRule="auto"/>
                        <w:jc w:val="center"/>
                        <w:rPr>
                          <w:rFonts w:ascii="Times New Roman" w:hAnsi="Times New Roman" w:cs="Times New Roman"/>
                          <w:szCs w:val="24"/>
                        </w:rPr>
                      </w:pPr>
                      <w:r w:rsidRPr="00586E54">
                        <w:rPr>
                          <w:rFonts w:ascii="Times New Roman" w:hAnsi="Times New Roman" w:cs="Times New Roman"/>
                          <w:szCs w:val="24"/>
                        </w:rPr>
                        <w:t>(Y)</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1710690</wp:posOffset>
                </wp:positionH>
                <wp:positionV relativeFrom="paragraph">
                  <wp:posOffset>189230</wp:posOffset>
                </wp:positionV>
                <wp:extent cx="1335405" cy="417195"/>
                <wp:effectExtent l="0" t="0" r="55245" b="78105"/>
                <wp:wrapNone/>
                <wp:docPr id="3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3FC8D" id="AutoShape 63" o:spid="_x0000_s1026" type="#_x0000_t32" style="position:absolute;margin-left:134.7pt;margin-top:14.9pt;width:105.1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SOg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">
                <v:stroke endarrow="block"/>
              </v:shape>
            </w:pict>
          </mc:Fallback>
        </mc:AlternateContent>
      </w:r>
    </w:p>
    <w:p w:rsidR="00FC278D" w:rsidRDefault="00FC278D" w:rsidP="00FC278D">
      <w:pPr>
        <w:tabs>
          <w:tab w:val="left" w:pos="3371"/>
          <w:tab w:val="center" w:pos="3968"/>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FC278D" w:rsidRDefault="0005225E" w:rsidP="00FC278D">
      <w:pPr>
        <w:spacing w:after="0" w:line="360" w:lineRule="auto"/>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76672" behindDoc="1" locked="0" layoutInCell="1" allowOverlap="1">
                <wp:simplePos x="0" y="0"/>
                <wp:positionH relativeFrom="column">
                  <wp:posOffset>2032635</wp:posOffset>
                </wp:positionH>
                <wp:positionV relativeFrom="paragraph">
                  <wp:posOffset>24130</wp:posOffset>
                </wp:positionV>
                <wp:extent cx="473710" cy="405130"/>
                <wp:effectExtent l="0" t="0" r="21590" b="13970"/>
                <wp:wrapNone/>
                <wp:docPr id="3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05130"/>
                        </a:xfrm>
                        <a:prstGeom prst="rect">
                          <a:avLst/>
                        </a:prstGeom>
                        <a:solidFill>
                          <a:srgbClr val="FFFFFF"/>
                        </a:solidFill>
                        <a:ln w="9525">
                          <a:solidFill>
                            <a:srgbClr val="000000">
                              <a:alpha val="0"/>
                            </a:srgbClr>
                          </a:solidFill>
                          <a:miter lim="800000"/>
                          <a:headEnd/>
                          <a:tailEnd/>
                        </a:ln>
                      </wps:spPr>
                      <wps:txbx>
                        <w:txbxContent>
                          <w:p w:rsidR="00820CCF" w:rsidRPr="005974DD" w:rsidRDefault="00820CCF" w:rsidP="00FC278D">
                            <w:pPr>
                              <w:rPr>
                                <w:sz w:val="20"/>
                                <w:vertAlign w:val="subscript"/>
                                <w:lang w:val="en-US"/>
                              </w:rPr>
                            </w:pPr>
                            <w:r w:rsidRPr="005974DD">
                              <w:rPr>
                                <w:sz w:val="20"/>
                                <w:lang w:val="en-US"/>
                              </w:rPr>
                              <w:t>H</w:t>
                            </w:r>
                            <w:r>
                              <w:rPr>
                                <w:sz w:val="20"/>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1" style="position:absolute;left:0;text-align:left;margin-left:160.05pt;margin-top:1.9pt;width:37.3pt;height:3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">
                <v:stroke opacity="0"/>
                <v:textbox>
                  <w:txbxContent>
                    <w:p w:rsidR="00820CCF" w:rsidRPr="005974DD" w:rsidRDefault="00820CCF" w:rsidP="00FC278D">
                      <w:pPr>
                        <w:rPr>
                          <w:sz w:val="20"/>
                          <w:vertAlign w:val="subscript"/>
                          <w:lang w:val="en-US"/>
                        </w:rPr>
                      </w:pPr>
                      <w:r w:rsidRPr="005974DD">
                        <w:rPr>
                          <w:sz w:val="20"/>
                          <w:lang w:val="en-US"/>
                        </w:rPr>
                        <w:t>H</w:t>
                      </w:r>
                      <w:r>
                        <w:rPr>
                          <w:sz w:val="20"/>
                          <w:vertAlign w:val="subscript"/>
                          <w:lang w:val="en-US"/>
                        </w:rPr>
                        <w:t>3</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1720215</wp:posOffset>
                </wp:positionH>
                <wp:positionV relativeFrom="paragraph">
                  <wp:posOffset>100965</wp:posOffset>
                </wp:positionV>
                <wp:extent cx="1325245" cy="842645"/>
                <wp:effectExtent l="0" t="38100" r="46355" b="33655"/>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245" cy="842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D6D64" id="AutoShape 62" o:spid="_x0000_s1026" type="#_x0000_t32" style="position:absolute;margin-left:135.45pt;margin-top:7.95pt;width:104.35pt;height:66.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">
                <v:stroke endarrow="block"/>
              </v:shape>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1720215</wp:posOffset>
                </wp:positionH>
                <wp:positionV relativeFrom="paragraph">
                  <wp:posOffset>100965</wp:posOffset>
                </wp:positionV>
                <wp:extent cx="1325245" cy="208915"/>
                <wp:effectExtent l="0" t="57150" r="8255" b="19685"/>
                <wp:wrapNone/>
                <wp:docPr id="3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24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B042" id="AutoShape 60" o:spid="_x0000_s1026" type="#_x0000_t32" style="position:absolute;margin-left:135.45pt;margin-top:7.95pt;width:104.35pt;height:16.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">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217805</wp:posOffset>
                </wp:positionH>
                <wp:positionV relativeFrom="paragraph">
                  <wp:posOffset>61595</wp:posOffset>
                </wp:positionV>
                <wp:extent cx="1496695" cy="501015"/>
                <wp:effectExtent l="0" t="0" r="27305" b="13335"/>
                <wp:wrapNone/>
                <wp:docPr id="3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501015"/>
                        </a:xfrm>
                        <a:prstGeom prst="rect">
                          <a:avLst/>
                        </a:prstGeom>
                        <a:solidFill>
                          <a:srgbClr val="FFFFFF"/>
                        </a:solidFill>
                        <a:ln w="9525">
                          <a:solidFill>
                            <a:srgbClr val="000000"/>
                          </a:solidFill>
                          <a:miter lim="800000"/>
                          <a:headEnd/>
                          <a:tailEnd/>
                        </a:ln>
                      </wps:spPr>
                      <wps:txb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Total Aset</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 xml:space="preserve"> (X</w:t>
                            </w:r>
                            <w:r>
                              <w:rPr>
                                <w:rFonts w:ascii="Times New Roman" w:hAnsi="Times New Roman" w:cs="Times New Roman"/>
                                <w:vertAlign w:val="subscript"/>
                                <w:lang w:val="en-US"/>
                              </w:rPr>
                              <w:t>3</w:t>
                            </w:r>
                            <w:r w:rsidRPr="00586E54">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left:0;text-align:left;margin-left:17.15pt;margin-top:4.85pt;width:117.8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">
                <v:textbo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Total Aset</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 xml:space="preserve"> (X</w:t>
                      </w:r>
                      <w:r>
                        <w:rPr>
                          <w:rFonts w:ascii="Times New Roman" w:hAnsi="Times New Roman" w:cs="Times New Roman"/>
                          <w:vertAlign w:val="subscript"/>
                          <w:lang w:val="en-US"/>
                        </w:rPr>
                        <w:t>3</w:t>
                      </w:r>
                      <w:r w:rsidRPr="00586E54">
                        <w:rPr>
                          <w:rFonts w:ascii="Times New Roman" w:hAnsi="Times New Roman" w:cs="Times New Roman"/>
                          <w:lang w:val="en-US"/>
                        </w:rPr>
                        <w:t>)</w:t>
                      </w:r>
                    </w:p>
                  </w:txbxContent>
                </v:textbox>
              </v:rect>
            </w:pict>
          </mc:Fallback>
        </mc:AlternateContent>
      </w:r>
    </w:p>
    <w:p w:rsidR="00FC278D" w:rsidRDefault="0005225E" w:rsidP="00FC278D">
      <w:pPr>
        <w:spacing w:after="0" w:line="360" w:lineRule="auto"/>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77696" behindDoc="1" locked="0" layoutInCell="1" allowOverlap="1">
                <wp:simplePos x="0" y="0"/>
                <wp:positionH relativeFrom="column">
                  <wp:posOffset>2061210</wp:posOffset>
                </wp:positionH>
                <wp:positionV relativeFrom="paragraph">
                  <wp:posOffset>135255</wp:posOffset>
                </wp:positionV>
                <wp:extent cx="381635" cy="255270"/>
                <wp:effectExtent l="0" t="0" r="18415" b="11430"/>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5270"/>
                        </a:xfrm>
                        <a:prstGeom prst="rect">
                          <a:avLst/>
                        </a:prstGeom>
                        <a:solidFill>
                          <a:srgbClr val="FFFFFF"/>
                        </a:solidFill>
                        <a:ln w="9525">
                          <a:solidFill>
                            <a:srgbClr val="000000">
                              <a:alpha val="0"/>
                            </a:srgbClr>
                          </a:solidFill>
                          <a:miter lim="800000"/>
                          <a:headEnd/>
                          <a:tailEnd/>
                        </a:ln>
                      </wps:spPr>
                      <wps:txbx>
                        <w:txbxContent>
                          <w:p w:rsidR="00820CCF" w:rsidRPr="005974DD" w:rsidRDefault="00820CCF" w:rsidP="00FC278D">
                            <w:pPr>
                              <w:rPr>
                                <w:sz w:val="20"/>
                                <w:vertAlign w:val="subscript"/>
                                <w:lang w:val="en-US"/>
                              </w:rPr>
                            </w:pPr>
                            <w:r w:rsidRPr="005974DD">
                              <w:rPr>
                                <w:sz w:val="20"/>
                                <w:lang w:val="en-US"/>
                              </w:rPr>
                              <w:t>H</w:t>
                            </w:r>
                            <w:r>
                              <w:rPr>
                                <w:sz w:val="20"/>
                                <w:vertAlign w:val="subscript"/>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3" style="position:absolute;left:0;text-align:left;margin-left:162.3pt;margin-top:10.65pt;width:30.05pt;height:2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">
                <v:stroke opacity="0"/>
                <v:textbox>
                  <w:txbxContent>
                    <w:p w:rsidR="00820CCF" w:rsidRPr="005974DD" w:rsidRDefault="00820CCF" w:rsidP="00FC278D">
                      <w:pPr>
                        <w:rPr>
                          <w:sz w:val="20"/>
                          <w:vertAlign w:val="subscript"/>
                          <w:lang w:val="en-US"/>
                        </w:rPr>
                      </w:pPr>
                      <w:r w:rsidRPr="005974DD">
                        <w:rPr>
                          <w:sz w:val="20"/>
                          <w:lang w:val="en-US"/>
                        </w:rPr>
                        <w:t>H</w:t>
                      </w:r>
                      <w:r>
                        <w:rPr>
                          <w:sz w:val="20"/>
                          <w:vertAlign w:val="subscript"/>
                          <w:lang w:val="en-US"/>
                        </w:rPr>
                        <w:t>4</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3863340</wp:posOffset>
                </wp:positionH>
                <wp:positionV relativeFrom="paragraph">
                  <wp:posOffset>122555</wp:posOffset>
                </wp:positionV>
                <wp:extent cx="635" cy="1431290"/>
                <wp:effectExtent l="76200" t="38100" r="56515" b="3556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3129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97EC9" id="AutoShape 47" o:spid="_x0000_s1026" type="#_x0000_t32" style="position:absolute;margin-left:304.2pt;margin-top:9.65pt;width:.05pt;height:112.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">
                <v:stroke dashstyle="1 1" endarrow="block" endcap="round"/>
              </v:shape>
            </w:pict>
          </mc:Fallback>
        </mc:AlternateContent>
      </w:r>
    </w:p>
    <w:p w:rsidR="00FC278D" w:rsidRDefault="0005225E" w:rsidP="00FC278D">
      <w:pPr>
        <w:spacing w:after="0" w:line="360" w:lineRule="auto"/>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226695</wp:posOffset>
                </wp:positionH>
                <wp:positionV relativeFrom="paragraph">
                  <wp:posOffset>183515</wp:posOffset>
                </wp:positionV>
                <wp:extent cx="1496695" cy="501015"/>
                <wp:effectExtent l="0" t="0" r="27305" b="13335"/>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501015"/>
                        </a:xfrm>
                        <a:prstGeom prst="rect">
                          <a:avLst/>
                        </a:prstGeom>
                        <a:solidFill>
                          <a:srgbClr val="FFFFFF"/>
                        </a:solidFill>
                        <a:ln w="9525">
                          <a:solidFill>
                            <a:srgbClr val="000000"/>
                          </a:solidFill>
                          <a:miter lim="800000"/>
                          <a:headEnd/>
                          <a:tailEnd/>
                        </a:ln>
                      </wps:spPr>
                      <wps:txb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Jumlah OPD</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 xml:space="preserve"> (X</w:t>
                            </w:r>
                            <w:r>
                              <w:rPr>
                                <w:rFonts w:ascii="Times New Roman" w:hAnsi="Times New Roman" w:cs="Times New Roman"/>
                                <w:vertAlign w:val="subscript"/>
                                <w:lang w:val="en-US"/>
                              </w:rPr>
                              <w:t>4</w:t>
                            </w:r>
                            <w:r w:rsidRPr="00586E54">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4" style="position:absolute;left:0;text-align:left;margin-left:17.85pt;margin-top:14.45pt;width:117.8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">
                <v:textbox>
                  <w:txbxContent>
                    <w:p w:rsidR="00820CCF" w:rsidRDefault="00820CCF" w:rsidP="00FC278D">
                      <w:pPr>
                        <w:pStyle w:val="NoSpacing"/>
                        <w:jc w:val="center"/>
                        <w:rPr>
                          <w:rFonts w:ascii="Times New Roman" w:hAnsi="Times New Roman" w:cs="Times New Roman"/>
                          <w:lang w:val="en-US"/>
                        </w:rPr>
                      </w:pPr>
                      <w:r>
                        <w:rPr>
                          <w:rFonts w:ascii="Times New Roman" w:hAnsi="Times New Roman" w:cs="Times New Roman"/>
                          <w:lang w:val="en-US"/>
                        </w:rPr>
                        <w:t>Jumlah OPD</w:t>
                      </w:r>
                    </w:p>
                    <w:p w:rsidR="00820CCF" w:rsidRPr="00586E54" w:rsidRDefault="00820CCF" w:rsidP="00FC278D">
                      <w:pPr>
                        <w:pStyle w:val="NoSpacing"/>
                        <w:jc w:val="center"/>
                        <w:rPr>
                          <w:rFonts w:ascii="Times New Roman" w:hAnsi="Times New Roman" w:cs="Times New Roman"/>
                          <w:lang w:val="en-US"/>
                        </w:rPr>
                      </w:pPr>
                      <w:r w:rsidRPr="00586E54">
                        <w:rPr>
                          <w:rFonts w:ascii="Times New Roman" w:hAnsi="Times New Roman" w:cs="Times New Roman"/>
                          <w:lang w:val="en-US"/>
                        </w:rPr>
                        <w:t xml:space="preserve"> (X</w:t>
                      </w:r>
                      <w:r>
                        <w:rPr>
                          <w:rFonts w:ascii="Times New Roman" w:hAnsi="Times New Roman" w:cs="Times New Roman"/>
                          <w:vertAlign w:val="subscript"/>
                          <w:lang w:val="en-US"/>
                        </w:rPr>
                        <w:t>4</w:t>
                      </w:r>
                      <w:r w:rsidRPr="00586E54">
                        <w:rPr>
                          <w:rFonts w:ascii="Times New Roman" w:hAnsi="Times New Roman" w:cs="Times New Roman"/>
                          <w:lang w:val="en-US"/>
                        </w:rPr>
                        <w:t>)</w:t>
                      </w:r>
                    </w:p>
                  </w:txbxContent>
                </v:textbox>
              </v:rect>
            </w:pict>
          </mc:Fallback>
        </mc:AlternateContent>
      </w:r>
    </w:p>
    <w:p w:rsidR="00FC278D" w:rsidRDefault="00FC278D" w:rsidP="00FC278D">
      <w:pPr>
        <w:spacing w:after="0" w:line="360" w:lineRule="auto"/>
        <w:jc w:val="center"/>
        <w:rPr>
          <w:rFonts w:ascii="Times New Roman" w:hAnsi="Times New Roman" w:cs="Times New Roman"/>
          <w:b/>
          <w:sz w:val="24"/>
          <w:szCs w:val="24"/>
        </w:rPr>
      </w:pPr>
    </w:p>
    <w:p w:rsidR="00FC278D" w:rsidRDefault="00FC278D" w:rsidP="00FC278D">
      <w:pPr>
        <w:spacing w:after="0" w:line="360" w:lineRule="auto"/>
        <w:jc w:val="center"/>
        <w:rPr>
          <w:rFonts w:ascii="Times New Roman" w:hAnsi="Times New Roman" w:cs="Times New Roman"/>
          <w:b/>
          <w:sz w:val="24"/>
          <w:szCs w:val="24"/>
        </w:rPr>
      </w:pPr>
    </w:p>
    <w:p w:rsidR="00FC278D" w:rsidRDefault="0005225E" w:rsidP="00FC278D">
      <w:pPr>
        <w:spacing w:after="0" w:line="360" w:lineRule="auto"/>
        <w:jc w:val="center"/>
        <w:rPr>
          <w:rFonts w:ascii="Times New Roman" w:hAnsi="Times New Roman" w:cs="Times New Roman"/>
          <w:b/>
          <w:sz w:val="24"/>
          <w:szCs w:val="24"/>
        </w:rPr>
      </w:pPr>
      <w:r>
        <w:rPr>
          <w:noProof/>
          <w:lang w:val="en-US"/>
        </w:rPr>
        <mc:AlternateContent>
          <mc:Choice Requires="wps">
            <w:drawing>
              <wp:anchor distT="0" distB="0" distL="114299" distR="114299" simplePos="0" relativeHeight="251681792" behindDoc="0" locked="0" layoutInCell="1" allowOverlap="1">
                <wp:simplePos x="0" y="0"/>
                <wp:positionH relativeFrom="column">
                  <wp:posOffset>961389</wp:posOffset>
                </wp:positionH>
                <wp:positionV relativeFrom="paragraph">
                  <wp:posOffset>19050</wp:posOffset>
                </wp:positionV>
                <wp:extent cx="0" cy="481330"/>
                <wp:effectExtent l="0" t="0" r="190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133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6359C3" id="Straight Connector 2"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7pt,1.5pt" to="75.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" strokecolor="black [3213]">
                <v:stroke dashstyle="1 1"/>
                <o:lock v:ext="edit" shapetype="f"/>
              </v:line>
            </w:pict>
          </mc:Fallback>
        </mc:AlternateContent>
      </w:r>
    </w:p>
    <w:p w:rsidR="00FC278D" w:rsidRPr="00AA74F1" w:rsidRDefault="0005225E" w:rsidP="00FC278D">
      <w:pPr>
        <w:spacing w:after="0" w:line="360" w:lineRule="auto"/>
        <w:jc w:val="center"/>
        <w:rPr>
          <w:rFonts w:ascii="Times New Roman" w:hAnsi="Times New Roman" w:cs="Times New Roman"/>
          <w:b/>
          <w:sz w:val="24"/>
          <w:szCs w:val="24"/>
          <w:lang w:val="en-US"/>
        </w:rPr>
      </w:pPr>
      <w:r>
        <w:rPr>
          <w:noProof/>
          <w:lang w:val="en-US"/>
        </w:rPr>
        <mc:AlternateContent>
          <mc:Choice Requires="wps">
            <w:drawing>
              <wp:anchor distT="0" distB="0" distL="114300" distR="114300" simplePos="0" relativeHeight="251678720" behindDoc="1" locked="0" layoutInCell="1" allowOverlap="1">
                <wp:simplePos x="0" y="0"/>
                <wp:positionH relativeFrom="column">
                  <wp:posOffset>2403475</wp:posOffset>
                </wp:positionH>
                <wp:positionV relativeFrom="paragraph">
                  <wp:posOffset>38100</wp:posOffset>
                </wp:positionV>
                <wp:extent cx="342900" cy="267970"/>
                <wp:effectExtent l="0" t="0" r="19050" b="1778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7970"/>
                        </a:xfrm>
                        <a:prstGeom prst="rect">
                          <a:avLst/>
                        </a:prstGeom>
                        <a:solidFill>
                          <a:srgbClr val="FFFFFF"/>
                        </a:solidFill>
                        <a:ln w="9525">
                          <a:solidFill>
                            <a:srgbClr val="000000">
                              <a:alpha val="0"/>
                            </a:srgbClr>
                          </a:solidFill>
                          <a:miter lim="800000"/>
                          <a:headEnd/>
                          <a:tailEnd/>
                        </a:ln>
                      </wps:spPr>
                      <wps:txbx>
                        <w:txbxContent>
                          <w:p w:rsidR="00820CCF" w:rsidRPr="005264A4" w:rsidRDefault="00820CCF" w:rsidP="00FC278D">
                            <w:pPr>
                              <w:rPr>
                                <w:sz w:val="20"/>
                                <w:vertAlign w:val="subscript"/>
                                <w:lang w:val="en-US"/>
                              </w:rPr>
                            </w:pPr>
                            <w:r w:rsidRPr="005974DD">
                              <w:rPr>
                                <w:sz w:val="20"/>
                                <w:lang w:val="en-US"/>
                              </w:rPr>
                              <w:t>H</w:t>
                            </w:r>
                            <w:r>
                              <w:rPr>
                                <w:sz w:val="20"/>
                                <w:vertAlign w:val="subscript"/>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5" style="position:absolute;left:0;text-align:left;margin-left:189.25pt;margin-top:3pt;width:27pt;height:2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">
                <v:stroke opacity="0"/>
                <v:textbox>
                  <w:txbxContent>
                    <w:p w:rsidR="00820CCF" w:rsidRPr="005264A4" w:rsidRDefault="00820CCF" w:rsidP="00FC278D">
                      <w:pPr>
                        <w:rPr>
                          <w:sz w:val="20"/>
                          <w:vertAlign w:val="subscript"/>
                          <w:lang w:val="en-US"/>
                        </w:rPr>
                      </w:pPr>
                      <w:r w:rsidRPr="005974DD">
                        <w:rPr>
                          <w:sz w:val="20"/>
                          <w:lang w:val="en-US"/>
                        </w:rPr>
                        <w:t>H</w:t>
                      </w:r>
                      <w:r>
                        <w:rPr>
                          <w:sz w:val="20"/>
                          <w:vertAlign w:val="subscript"/>
                          <w:lang w:val="en-US"/>
                        </w:rPr>
                        <w:t>5</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963295</wp:posOffset>
                </wp:positionH>
                <wp:positionV relativeFrom="paragraph">
                  <wp:posOffset>238760</wp:posOffset>
                </wp:positionV>
                <wp:extent cx="2905125" cy="635"/>
                <wp:effectExtent l="0" t="0" r="28575" b="3746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3F8D5" id="AutoShape 45" o:spid="_x0000_s1026" type="#_x0000_t32" style="position:absolute;margin-left:75.85pt;margin-top:18.8pt;width:228.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">
                <v:stroke dashstyle="1 1" endcap="round"/>
              </v:shape>
            </w:pict>
          </mc:Fallback>
        </mc:AlternateContent>
      </w:r>
    </w:p>
    <w:p w:rsidR="00FC278D" w:rsidRDefault="00FC278D" w:rsidP="00FC278D">
      <w:pPr>
        <w:tabs>
          <w:tab w:val="center" w:pos="7513"/>
        </w:tabs>
        <w:spacing w:after="0" w:line="360" w:lineRule="auto"/>
        <w:rPr>
          <w:rFonts w:ascii="Times New Roman" w:hAnsi="Times New Roman" w:cs="Times New Roman"/>
          <w:szCs w:val="24"/>
          <w:lang w:val="en-US"/>
        </w:rPr>
      </w:pPr>
      <w:r>
        <w:rPr>
          <w:rFonts w:ascii="Times New Roman" w:hAnsi="Times New Roman" w:cs="Times New Roman"/>
          <w:b/>
          <w:sz w:val="24"/>
          <w:szCs w:val="24"/>
          <w:lang w:val="en-US"/>
        </w:rPr>
        <w:t xml:space="preserve">   </w:t>
      </w:r>
      <w:r>
        <w:rPr>
          <w:rFonts w:ascii="Times New Roman" w:hAnsi="Times New Roman" w:cs="Times New Roman"/>
          <w:szCs w:val="24"/>
          <w:lang w:val="en-US"/>
        </w:rPr>
        <w:t>Keterangan :</w:t>
      </w:r>
    </w:p>
    <w:p w:rsidR="00FC278D" w:rsidRDefault="0005225E" w:rsidP="00FC278D">
      <w:pPr>
        <w:tabs>
          <w:tab w:val="center" w:pos="7513"/>
        </w:tabs>
        <w:spacing w:after="0" w:line="360" w:lineRule="auto"/>
        <w:rPr>
          <w:rFonts w:ascii="Times New Roman" w:hAnsi="Times New Roman" w:cs="Times New Roman"/>
          <w:szCs w:val="24"/>
          <w:lang w:val="en-US"/>
        </w:rPr>
      </w:pPr>
      <w:r>
        <w:rPr>
          <w:noProof/>
          <w:lang w:val="en-US"/>
        </w:rPr>
        <mc:AlternateContent>
          <mc:Choice Requires="wps">
            <w:drawing>
              <wp:anchor distT="4294967295" distB="4294967295" distL="114300" distR="114300" simplePos="0" relativeHeight="251679744" behindDoc="0" locked="0" layoutInCell="1" allowOverlap="1">
                <wp:simplePos x="0" y="0"/>
                <wp:positionH relativeFrom="column">
                  <wp:posOffset>128270</wp:posOffset>
                </wp:positionH>
                <wp:positionV relativeFrom="paragraph">
                  <wp:posOffset>90804</wp:posOffset>
                </wp:positionV>
                <wp:extent cx="843915" cy="0"/>
                <wp:effectExtent l="0" t="76200" r="13335" b="95250"/>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2C1C9" id="AutoShape 71" o:spid="_x0000_s1026" type="#_x0000_t32" style="position:absolute;margin-left:10.1pt;margin-top:7.15pt;width:66.4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eB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">
                <v:stroke endarrow="block"/>
              </v:shape>
            </w:pict>
          </mc:Fallback>
        </mc:AlternateContent>
      </w:r>
      <w:r w:rsidR="00FC278D">
        <w:rPr>
          <w:rFonts w:ascii="Times New Roman" w:hAnsi="Times New Roman" w:cs="Times New Roman"/>
          <w:szCs w:val="24"/>
          <w:lang w:val="en-US"/>
        </w:rPr>
        <w:t xml:space="preserve">                             : Parsial</w:t>
      </w:r>
    </w:p>
    <w:p w:rsidR="00FC278D" w:rsidRDefault="0005225E" w:rsidP="00FC278D">
      <w:pPr>
        <w:tabs>
          <w:tab w:val="center" w:pos="7513"/>
        </w:tabs>
        <w:spacing w:after="0" w:line="360" w:lineRule="auto"/>
        <w:rPr>
          <w:rFonts w:ascii="Times New Roman" w:hAnsi="Times New Roman" w:cs="Times New Roman"/>
          <w:szCs w:val="24"/>
          <w:lang w:val="en-US"/>
        </w:rPr>
      </w:pPr>
      <w:r>
        <w:rPr>
          <w:noProof/>
          <w:lang w:val="en-US"/>
        </w:rPr>
        <mc:AlternateContent>
          <mc:Choice Requires="wps">
            <w:drawing>
              <wp:anchor distT="4294967295" distB="4294967295" distL="114300" distR="114300" simplePos="0" relativeHeight="251680768" behindDoc="0" locked="0" layoutInCell="1" allowOverlap="1">
                <wp:simplePos x="0" y="0"/>
                <wp:positionH relativeFrom="column">
                  <wp:posOffset>119380</wp:posOffset>
                </wp:positionH>
                <wp:positionV relativeFrom="paragraph">
                  <wp:posOffset>73024</wp:posOffset>
                </wp:positionV>
                <wp:extent cx="843915" cy="0"/>
                <wp:effectExtent l="0" t="76200" r="13335" b="9525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0421F" id="AutoShape 72" o:spid="_x0000_s1026" type="#_x0000_t32" style="position:absolute;margin-left:9.4pt;margin-top:5.75pt;width:66.4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">
                <v:stroke dashstyle="1 1" endarrow="block" endcap="round"/>
              </v:shape>
            </w:pict>
          </mc:Fallback>
        </mc:AlternateContent>
      </w:r>
      <w:r w:rsidR="00FC278D">
        <w:rPr>
          <w:rFonts w:ascii="Times New Roman" w:hAnsi="Times New Roman" w:cs="Times New Roman"/>
          <w:szCs w:val="24"/>
          <w:lang w:val="en-US"/>
        </w:rPr>
        <w:t xml:space="preserve">                             : Simultan</w:t>
      </w:r>
    </w:p>
    <w:p w:rsidR="00FC278D" w:rsidRDefault="0031297B" w:rsidP="00FC278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w:t>
      </w:r>
      <w:r w:rsidR="00FC278D">
        <w:rPr>
          <w:rFonts w:ascii="Times New Roman" w:hAnsi="Times New Roman" w:cs="Times New Roman"/>
          <w:b/>
          <w:sz w:val="24"/>
          <w:szCs w:val="24"/>
        </w:rPr>
        <w:t>1</w:t>
      </w:r>
      <w:r w:rsidR="00FC278D">
        <w:rPr>
          <w:rFonts w:ascii="Times New Roman" w:hAnsi="Times New Roman" w:cs="Times New Roman"/>
          <w:b/>
          <w:sz w:val="24"/>
          <w:szCs w:val="24"/>
          <w:lang w:val="en-US"/>
        </w:rPr>
        <w:t xml:space="preserve"> </w:t>
      </w:r>
    </w:p>
    <w:p w:rsidR="000D3891" w:rsidRDefault="00FC278D" w:rsidP="00A923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bookmarkEnd w:id="5"/>
    </w:p>
    <w:p w:rsidR="00AA2CA1" w:rsidRDefault="00AA2CA1" w:rsidP="00A923E7">
      <w:pPr>
        <w:spacing w:after="0" w:line="360" w:lineRule="auto"/>
        <w:jc w:val="center"/>
        <w:rPr>
          <w:rFonts w:ascii="Times New Roman" w:hAnsi="Times New Roman" w:cs="Times New Roman"/>
          <w:b/>
          <w:sz w:val="24"/>
          <w:szCs w:val="24"/>
        </w:rPr>
      </w:pPr>
    </w:p>
    <w:p w:rsidR="00AA2CA1" w:rsidRDefault="00AA2CA1" w:rsidP="00A923E7">
      <w:pPr>
        <w:spacing w:after="0" w:line="360" w:lineRule="auto"/>
        <w:jc w:val="center"/>
        <w:rPr>
          <w:rFonts w:ascii="Times New Roman" w:hAnsi="Times New Roman" w:cs="Times New Roman"/>
          <w:b/>
          <w:sz w:val="24"/>
          <w:szCs w:val="24"/>
        </w:rPr>
      </w:pPr>
    </w:p>
    <w:p w:rsidR="00AA2CA1" w:rsidRDefault="00AA2CA1" w:rsidP="00A923E7">
      <w:pPr>
        <w:spacing w:after="0" w:line="360" w:lineRule="auto"/>
        <w:jc w:val="center"/>
        <w:rPr>
          <w:rFonts w:ascii="Times New Roman" w:hAnsi="Times New Roman" w:cs="Times New Roman"/>
          <w:b/>
          <w:sz w:val="24"/>
          <w:szCs w:val="24"/>
        </w:rPr>
      </w:pPr>
    </w:p>
    <w:p w:rsidR="00FC278D" w:rsidRPr="00FC278D" w:rsidRDefault="00FC278D" w:rsidP="003D2DA7">
      <w:pPr>
        <w:pStyle w:val="ListParagraph"/>
        <w:numPr>
          <w:ilvl w:val="1"/>
          <w:numId w:val="10"/>
        </w:numPr>
        <w:spacing w:after="0" w:line="360" w:lineRule="auto"/>
        <w:ind w:left="709" w:hanging="709"/>
        <w:jc w:val="both"/>
        <w:rPr>
          <w:rFonts w:ascii="Times New Roman" w:hAnsi="Times New Roman" w:cs="Times New Roman"/>
          <w:b/>
          <w:sz w:val="24"/>
          <w:szCs w:val="24"/>
        </w:rPr>
      </w:pPr>
      <w:r w:rsidRPr="00FC278D">
        <w:rPr>
          <w:rFonts w:ascii="Times New Roman" w:hAnsi="Times New Roman" w:cs="Times New Roman"/>
          <w:b/>
          <w:sz w:val="24"/>
          <w:szCs w:val="24"/>
        </w:rPr>
        <w:lastRenderedPageBreak/>
        <w:t>Hipotesis</w:t>
      </w:r>
      <w:r w:rsidRPr="00FC278D">
        <w:rPr>
          <w:rFonts w:ascii="Times New Roman" w:hAnsi="Times New Roman" w:cs="Times New Roman"/>
          <w:sz w:val="24"/>
          <w:szCs w:val="24"/>
        </w:rPr>
        <w:t xml:space="preserve"> </w:t>
      </w:r>
    </w:p>
    <w:p w:rsidR="00FC278D" w:rsidRDefault="00FC278D" w:rsidP="00FC278D">
      <w:pPr>
        <w:spacing w:after="0" w:line="360" w:lineRule="auto"/>
        <w:jc w:val="both"/>
        <w:rPr>
          <w:rFonts w:ascii="Times New Roman" w:hAnsi="Times New Roman" w:cs="Times New Roman"/>
          <w:sz w:val="24"/>
          <w:szCs w:val="24"/>
        </w:rPr>
      </w:pPr>
      <w:r w:rsidRPr="00843479">
        <w:rPr>
          <w:rFonts w:ascii="Times New Roman" w:hAnsi="Times New Roman" w:cs="Times New Roman"/>
          <w:sz w:val="24"/>
          <w:szCs w:val="24"/>
        </w:rPr>
        <w:tab/>
        <w:t>Berdasarkan tujuan, landasan teori serta kerangka pemikiran teoritis, maka hipotesis yang diajukan dalam penelitian ini adalah sebagai berikut :</w:t>
      </w:r>
    </w:p>
    <w:p w:rsidR="004A12A0" w:rsidRPr="003D2DA7" w:rsidRDefault="00C53F2D" w:rsidP="003D2DA7">
      <w:pPr>
        <w:pStyle w:val="ListParagraph"/>
        <w:numPr>
          <w:ilvl w:val="2"/>
          <w:numId w:val="10"/>
        </w:numPr>
        <w:spacing w:after="0" w:line="360" w:lineRule="auto"/>
        <w:jc w:val="both"/>
        <w:rPr>
          <w:rFonts w:ascii="Times New Roman" w:hAnsi="Times New Roman" w:cs="Times New Roman"/>
          <w:b/>
          <w:sz w:val="24"/>
          <w:szCs w:val="24"/>
          <w:lang w:val="en-US"/>
        </w:rPr>
      </w:pPr>
      <w:r w:rsidRPr="003D2DA7">
        <w:rPr>
          <w:rFonts w:ascii="Times New Roman" w:hAnsi="Times New Roman" w:cs="Times New Roman"/>
          <w:b/>
          <w:sz w:val="24"/>
          <w:szCs w:val="24"/>
          <w:lang w:val="en-US"/>
        </w:rPr>
        <w:t>Pengaruh Kekayaan Daerah terhadap Tingkat Pengungkapan Laporan Keuangan Pemerintah Daerah</w:t>
      </w:r>
    </w:p>
    <w:p w:rsidR="004A12A0" w:rsidRDefault="004A12A0" w:rsidP="003D2DA7">
      <w:pPr>
        <w:pStyle w:val="ListParagraph"/>
        <w:spacing w:after="0" w:line="360" w:lineRule="auto"/>
        <w:ind w:left="0" w:firstLine="720"/>
        <w:jc w:val="both"/>
        <w:rPr>
          <w:rFonts w:ascii="Times New Roman" w:hAnsi="Times New Roman" w:cs="Times New Roman"/>
          <w:sz w:val="24"/>
          <w:szCs w:val="24"/>
          <w:lang w:val="en-US"/>
        </w:rPr>
      </w:pPr>
      <w:r w:rsidRPr="004A12A0">
        <w:rPr>
          <w:rFonts w:ascii="Times New Roman" w:hAnsi="Times New Roman" w:cs="Times New Roman"/>
          <w:sz w:val="24"/>
          <w:szCs w:val="24"/>
          <w:lang w:val="en-US"/>
        </w:rPr>
        <w:t xml:space="preserve">Menurut Christiaens (1999) dalam Rossi,dkk (2015:19), kekayaan </w:t>
      </w:r>
      <w:r>
        <w:rPr>
          <w:rFonts w:ascii="Times New Roman" w:hAnsi="Times New Roman" w:cs="Times New Roman"/>
          <w:sz w:val="24"/>
          <w:szCs w:val="24"/>
          <w:lang w:val="en-US"/>
        </w:rPr>
        <w:t xml:space="preserve">       </w:t>
      </w:r>
      <w:r w:rsidRPr="004A12A0">
        <w:rPr>
          <w:rFonts w:ascii="Times New Roman" w:hAnsi="Times New Roman" w:cs="Times New Roman"/>
          <w:sz w:val="24"/>
          <w:szCs w:val="24"/>
          <w:lang w:val="en-US"/>
        </w:rPr>
        <w:t>Pemerintah Daerah berpengaruh positif</w:t>
      </w:r>
      <w:r w:rsidR="004A6DF5">
        <w:rPr>
          <w:rFonts w:ascii="Times New Roman" w:hAnsi="Times New Roman" w:cs="Times New Roman"/>
          <w:sz w:val="24"/>
          <w:szCs w:val="24"/>
          <w:lang w:val="en-US"/>
        </w:rPr>
        <w:t xml:space="preserve"> dengan peningkatan pengungkapan karena memberikan sinyal mengenai kualitas kepala daerah, dimana kepala daerah dapat mengambil manfaat dengan meningkatkan kesempatan mereka untuk dipilih kembali dan mengurangi biaya kepentingan. Penelitian yang dilakukan Silvia (2014) menemukan bahwa tingkat kekayaan daerah memiliki pengaruh positif dan signifikan terhadap pengungkapan LKPD. Begitu juga dengan penelitian Aenin (2015) dan Setyowati (2016) yang menemukan adanya pengaruh positif dan signifikan antara kekayaan daerah dengan tingkat pengungkapan laporan keuangan pemerintah daerah.</w:t>
      </w:r>
    </w:p>
    <w:p w:rsidR="004A6DF5" w:rsidRDefault="004A6DF5" w:rsidP="003D2DA7">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Semakin besar kekayaan daerah, maka semakin besar tingkat pengungkapan yang dilakukan oleh pemerintah daerah. Semakin besar kekayaan daerah, maka semakin besar sumber daya yang dimiliki untuk melakukan pengungkapan sehingga kekayaan daerah yang meningkat dapat meningkatkan tingkat pengungkapan dalam laporan keuangannya.</w:t>
      </w:r>
    </w:p>
    <w:p w:rsidR="004A6DF5" w:rsidRDefault="004A6DF5" w:rsidP="003D2DA7">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teori </w:t>
      </w:r>
      <w:r>
        <w:rPr>
          <w:rFonts w:ascii="Times New Roman" w:hAnsi="Times New Roman" w:cs="Times New Roman"/>
          <w:i/>
          <w:sz w:val="24"/>
          <w:szCs w:val="24"/>
          <w:lang w:val="en-US"/>
        </w:rPr>
        <w:t xml:space="preserve">stewardship </w:t>
      </w:r>
      <w:r>
        <w:rPr>
          <w:rFonts w:ascii="Times New Roman" w:hAnsi="Times New Roman" w:cs="Times New Roman"/>
          <w:sz w:val="24"/>
          <w:szCs w:val="24"/>
          <w:lang w:val="en-US"/>
        </w:rPr>
        <w:t>maka pemerintah daerah berusaha menunjukkan tanggung jawab atas kinerjanya yang baik melalui hasil kekayaan yang besar dan sumber daya yang banyak sehingga berupaya mengungkapkannya dengan lebih baik pada laporan keuangannya. Adanya peningkatan pengungkapan diharapkan mampu mengurangi adanya asimetri informasi antara pemerintah dengan rakyatnya.</w:t>
      </w:r>
    </w:p>
    <w:p w:rsidR="004A6DF5" w:rsidRDefault="009D4BCD" w:rsidP="009D4BC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4A6DF5" w:rsidRPr="009D4BCD">
        <w:rPr>
          <w:rFonts w:ascii="Times New Roman" w:hAnsi="Times New Roman" w:cs="Times New Roman"/>
          <w:sz w:val="24"/>
          <w:szCs w:val="24"/>
          <w:lang w:val="en-US"/>
        </w:rPr>
        <w:t>Berdasarkan uraian diatas, maka hipotesis untuk penelitian ini adalah:</w:t>
      </w:r>
    </w:p>
    <w:p w:rsidR="004A6DF5" w:rsidRDefault="00A35ACB" w:rsidP="00A35ACB">
      <w:pPr>
        <w:spacing w:after="0" w:line="360" w:lineRule="auto"/>
        <w:ind w:left="1276" w:hanging="567"/>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A35ACB">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Kekayaan Daerah secara parsial berpengaruh terhadap Tingkat     Pengungkapan LKPD Kabupaten/Kota Provinsi Sumatera Selatan.</w:t>
      </w:r>
    </w:p>
    <w:p w:rsidR="00A35ACB" w:rsidRPr="00A35ACB" w:rsidRDefault="00A35ACB" w:rsidP="00A35ACB">
      <w:pPr>
        <w:spacing w:after="0" w:line="240" w:lineRule="auto"/>
        <w:ind w:left="1276" w:hanging="567"/>
        <w:jc w:val="both"/>
        <w:rPr>
          <w:rFonts w:ascii="Times New Roman" w:hAnsi="Times New Roman" w:cs="Times New Roman"/>
          <w:sz w:val="24"/>
          <w:szCs w:val="24"/>
          <w:lang w:val="en-US"/>
        </w:rPr>
      </w:pPr>
    </w:p>
    <w:p w:rsidR="00645286" w:rsidRPr="00A940FA" w:rsidRDefault="00645286" w:rsidP="00A940FA">
      <w:pPr>
        <w:pStyle w:val="ListParagraph"/>
        <w:numPr>
          <w:ilvl w:val="2"/>
          <w:numId w:val="10"/>
        </w:numPr>
        <w:spacing w:after="0" w:line="360" w:lineRule="auto"/>
        <w:jc w:val="both"/>
        <w:rPr>
          <w:rFonts w:ascii="Times New Roman" w:hAnsi="Times New Roman" w:cs="Times New Roman"/>
          <w:b/>
          <w:sz w:val="24"/>
          <w:szCs w:val="24"/>
          <w:lang w:val="en-US"/>
        </w:rPr>
      </w:pPr>
      <w:r w:rsidRPr="00A940FA">
        <w:rPr>
          <w:rFonts w:ascii="Times New Roman" w:hAnsi="Times New Roman" w:cs="Times New Roman"/>
          <w:b/>
          <w:sz w:val="24"/>
          <w:szCs w:val="24"/>
          <w:lang w:val="en-US"/>
        </w:rPr>
        <w:lastRenderedPageBreak/>
        <w:t>Pengaruh Pembiayaan utang terhadap Tingkat Pengungkapan Laporan Keuangan Pemerintah Daerah</w:t>
      </w:r>
    </w:p>
    <w:p w:rsidR="00FA223C" w:rsidRDefault="00543F33" w:rsidP="00A940FA">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tentang pengaruh tingkat kewajiban terhadap tingkat pengungkapan keuangan di sektor swasta sudah banyak dilakukan. Daniel (2013) menyatakan bahwa perusahaan dengan rasio </w:t>
      </w:r>
      <w:r w:rsidRPr="00543F33">
        <w:rPr>
          <w:rFonts w:ascii="Times New Roman" w:hAnsi="Times New Roman" w:cs="Times New Roman"/>
          <w:i/>
          <w:sz w:val="24"/>
          <w:szCs w:val="24"/>
          <w:lang w:val="en-US"/>
        </w:rPr>
        <w:t>leverage</w:t>
      </w:r>
      <w:r>
        <w:rPr>
          <w:rFonts w:ascii="Times New Roman" w:hAnsi="Times New Roman" w:cs="Times New Roman"/>
          <w:sz w:val="24"/>
          <w:szCs w:val="24"/>
          <w:lang w:val="en-US"/>
        </w:rPr>
        <w:t xml:space="preserve"> yang tinggi memiliki kewajiban untuk menyediakan informasi kreditur jangka panjang, sehingga perusahaan akan menyediakan informasi secara lebih komprehensif. Berdasarkan teori </w:t>
      </w:r>
      <w:r>
        <w:rPr>
          <w:rFonts w:ascii="Times New Roman" w:hAnsi="Times New Roman" w:cs="Times New Roman"/>
          <w:i/>
          <w:sz w:val="24"/>
          <w:szCs w:val="24"/>
          <w:lang w:val="en-US"/>
        </w:rPr>
        <w:t>signa</w:t>
      </w:r>
      <w:r w:rsidR="00121B1E">
        <w:rPr>
          <w:rFonts w:ascii="Times New Roman" w:hAnsi="Times New Roman" w:cs="Times New Roman"/>
          <w:i/>
          <w:sz w:val="24"/>
          <w:szCs w:val="24"/>
          <w:lang w:val="en-US"/>
        </w:rPr>
        <w:t>l</w:t>
      </w:r>
      <w:r>
        <w:rPr>
          <w:rFonts w:ascii="Times New Roman" w:hAnsi="Times New Roman" w:cs="Times New Roman"/>
          <w:i/>
          <w:sz w:val="24"/>
          <w:szCs w:val="24"/>
          <w:lang w:val="en-US"/>
        </w:rPr>
        <w:t xml:space="preserve">ling, </w:t>
      </w:r>
      <w:r>
        <w:rPr>
          <w:rFonts w:ascii="Times New Roman" w:hAnsi="Times New Roman" w:cs="Times New Roman"/>
          <w:sz w:val="24"/>
          <w:szCs w:val="24"/>
          <w:lang w:val="en-US"/>
        </w:rPr>
        <w:t xml:space="preserve">perusahaan sebagai </w:t>
      </w:r>
      <w:r>
        <w:rPr>
          <w:rFonts w:ascii="Times New Roman" w:hAnsi="Times New Roman" w:cs="Times New Roman"/>
          <w:i/>
          <w:sz w:val="24"/>
          <w:szCs w:val="24"/>
          <w:lang w:val="en-US"/>
        </w:rPr>
        <w:t xml:space="preserve">agent </w:t>
      </w:r>
      <w:r>
        <w:rPr>
          <w:rFonts w:ascii="Times New Roman" w:hAnsi="Times New Roman" w:cs="Times New Roman"/>
          <w:sz w:val="24"/>
          <w:szCs w:val="24"/>
          <w:lang w:val="en-US"/>
        </w:rPr>
        <w:t>memiliki dorongan untuk memberikan informasi laporan keuangan kepada pihak eksternal, sebagai upaya untuk meningkatkan kredibilitas perusahaan di mata investor dan pemegang saham.</w:t>
      </w:r>
    </w:p>
    <w:p w:rsidR="00D619EC" w:rsidRDefault="00543F33" w:rsidP="00A940FA">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Laporan keuangan dalam sektor swasra digunakan oleh kreditor sebagai alat untuk menilai kemampuan organisasi dalam membayar kewajibannya dimasa yang telah ditentukan. Oleh karena itu, kreditor seringkali menghendaki pengungkapan yang lengkap pada laporan keuangan (Syafitri,2012). Begitu halnya dengan sektor pemerintahan</w:t>
      </w:r>
      <w:r w:rsidR="00270345">
        <w:rPr>
          <w:rFonts w:ascii="Times New Roman" w:hAnsi="Times New Roman" w:cs="Times New Roman"/>
          <w:sz w:val="24"/>
          <w:szCs w:val="24"/>
          <w:lang w:val="en-US"/>
        </w:rPr>
        <w:t>, pihak kreditor akan menuntut pengungkapan yang lebih besar sebagai bentuk pertanggungjawaban transparansi dan akuntabilitas atas pembiayaan yang telah diberikan kreditor.</w:t>
      </w:r>
    </w:p>
    <w:p w:rsidR="00D619EC" w:rsidRDefault="00D619EC" w:rsidP="00D619EC">
      <w:pPr>
        <w:spacing w:after="0" w:line="360" w:lineRule="auto"/>
        <w:ind w:firstLine="709"/>
        <w:jc w:val="both"/>
        <w:rPr>
          <w:rFonts w:ascii="Times New Roman" w:hAnsi="Times New Roman" w:cs="Times New Roman"/>
          <w:sz w:val="24"/>
          <w:szCs w:val="24"/>
          <w:lang w:val="en-US"/>
        </w:rPr>
      </w:pPr>
      <w:r w:rsidRPr="009D4BCD">
        <w:rPr>
          <w:rFonts w:ascii="Times New Roman" w:hAnsi="Times New Roman" w:cs="Times New Roman"/>
          <w:sz w:val="24"/>
          <w:szCs w:val="24"/>
          <w:lang w:val="en-US"/>
        </w:rPr>
        <w:t>Berdasarkan uraian diatas, maka hipotesis untuk penelitian ini adalah:</w:t>
      </w:r>
    </w:p>
    <w:p w:rsidR="00D619EC" w:rsidRDefault="00D619EC" w:rsidP="00753645">
      <w:pPr>
        <w:spacing w:after="0" w:line="360" w:lineRule="auto"/>
        <w:ind w:left="1276" w:hanging="567"/>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sz w:val="24"/>
          <w:lang w:val="en-US"/>
        </w:rPr>
        <w:t>Pembiayaan Utang</w:t>
      </w:r>
      <w:r>
        <w:rPr>
          <w:rFonts w:ascii="Times New Roman" w:hAnsi="Times New Roman" w:cs="Times New Roman"/>
          <w:sz w:val="24"/>
        </w:rPr>
        <w:t xml:space="preserve"> secara </w:t>
      </w:r>
      <w:r>
        <w:rPr>
          <w:rFonts w:ascii="Times New Roman" w:hAnsi="Times New Roman" w:cs="Times New Roman"/>
          <w:sz w:val="24"/>
          <w:lang w:val="en-US"/>
        </w:rPr>
        <w:t>parsial</w:t>
      </w:r>
      <w:r>
        <w:rPr>
          <w:rFonts w:ascii="Times New Roman" w:hAnsi="Times New Roman" w:cs="Times New Roman"/>
          <w:sz w:val="24"/>
        </w:rPr>
        <w:t xml:space="preserve"> berpengaruh terhadap </w:t>
      </w:r>
      <w:r>
        <w:rPr>
          <w:rFonts w:ascii="Times New Roman" w:hAnsi="Times New Roman" w:cs="Times New Roman"/>
          <w:sz w:val="24"/>
          <w:lang w:val="en-US"/>
        </w:rPr>
        <w:t>Tingkat Pengungkapan LKPD Kabupaten/Kota Provinsi Sumatera Selatan</w:t>
      </w:r>
      <w:r>
        <w:rPr>
          <w:rFonts w:ascii="Times New Roman" w:hAnsi="Times New Roman" w:cs="Times New Roman"/>
          <w:sz w:val="24"/>
        </w:rPr>
        <w:t>.</w:t>
      </w:r>
    </w:p>
    <w:p w:rsidR="00753645" w:rsidRPr="00753645" w:rsidRDefault="00753645" w:rsidP="00197976">
      <w:pPr>
        <w:spacing w:after="0" w:line="240" w:lineRule="auto"/>
        <w:ind w:left="1276" w:hanging="567"/>
        <w:jc w:val="both"/>
        <w:rPr>
          <w:rFonts w:ascii="Times New Roman" w:hAnsi="Times New Roman" w:cs="Times New Roman"/>
          <w:sz w:val="24"/>
          <w:szCs w:val="24"/>
          <w:lang w:val="en-US"/>
        </w:rPr>
      </w:pPr>
    </w:p>
    <w:p w:rsidR="00645286" w:rsidRPr="00A940FA" w:rsidRDefault="00645286" w:rsidP="00A940FA">
      <w:pPr>
        <w:pStyle w:val="ListParagraph"/>
        <w:numPr>
          <w:ilvl w:val="2"/>
          <w:numId w:val="10"/>
        </w:numPr>
        <w:spacing w:after="0" w:line="360" w:lineRule="auto"/>
        <w:jc w:val="both"/>
        <w:rPr>
          <w:rFonts w:ascii="Times New Roman" w:hAnsi="Times New Roman" w:cs="Times New Roman"/>
          <w:b/>
          <w:sz w:val="24"/>
          <w:szCs w:val="24"/>
          <w:lang w:val="en-US"/>
        </w:rPr>
      </w:pPr>
      <w:r w:rsidRPr="00A940FA">
        <w:rPr>
          <w:rFonts w:ascii="Times New Roman" w:hAnsi="Times New Roman" w:cs="Times New Roman"/>
          <w:b/>
          <w:sz w:val="24"/>
          <w:szCs w:val="24"/>
          <w:lang w:val="en-US"/>
        </w:rPr>
        <w:t>Pengaruh Total aset terhadap Tingkat Pengungkapan Laporan Keuangan Pemerintah Daerah</w:t>
      </w:r>
    </w:p>
    <w:p w:rsidR="00C34969" w:rsidRDefault="00C34969" w:rsidP="00A940FA">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yang dilakukan Martani dan Hilmi (2012) menemukan bahwa variabel total aset mempunyai hubungan yang tidak signifikan dengan tingkat pengungkapan laporan keuangan, sedangkan Arifin dan Fitriasari (2014) serta Khasanah (2014) menunjukkan bahwa total aset mempunyai hubungan yang positif dan signifikan terhadap pengungkapan laporan keuangan.</w:t>
      </w:r>
    </w:p>
    <w:p w:rsidR="00C34969" w:rsidRDefault="00C34969" w:rsidP="00A940FA">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Aset merupakan sumber daya ekonomi yang dikuasai atau dimiliki oleh suatu entittas untuk melakukan kegiatan operasionalnya. Organisasi pemerintah dengan total aset yang lebih besar akan lebih kompleks dalam menjaga dan </w:t>
      </w:r>
      <w:r>
        <w:rPr>
          <w:rFonts w:ascii="Times New Roman" w:hAnsi="Times New Roman" w:cs="Times New Roman"/>
          <w:sz w:val="24"/>
          <w:szCs w:val="24"/>
          <w:lang w:val="en-US"/>
        </w:rPr>
        <w:lastRenderedPageBreak/>
        <w:t>mengelola asetnya. Konsekuensinya, pemerintah perlu mengungkapkan lebih banyak daftar aset yang dimiliki, pemeli</w:t>
      </w:r>
      <w:r w:rsidR="00F102B2">
        <w:rPr>
          <w:rFonts w:ascii="Times New Roman" w:hAnsi="Times New Roman" w:cs="Times New Roman"/>
          <w:sz w:val="24"/>
          <w:szCs w:val="24"/>
          <w:lang w:val="en-US"/>
        </w:rPr>
        <w:t>haraan, dan pengelolaannya.</w:t>
      </w:r>
    </w:p>
    <w:p w:rsidR="004A6483" w:rsidRDefault="004A6483" w:rsidP="00A940FA">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Perusahaan yang memiliki ukuran yang lebih besar akan memiliki tekanan yang besar dari publi</w:t>
      </w:r>
      <w:r w:rsidR="00E246BE">
        <w:rPr>
          <w:rFonts w:ascii="Times New Roman" w:hAnsi="Times New Roman" w:cs="Times New Roman"/>
          <w:sz w:val="24"/>
          <w:szCs w:val="24"/>
          <w:lang w:val="en-US"/>
        </w:rPr>
        <w:t>k</w:t>
      </w:r>
      <w:r>
        <w:rPr>
          <w:rFonts w:ascii="Times New Roman" w:hAnsi="Times New Roman" w:cs="Times New Roman"/>
          <w:sz w:val="24"/>
          <w:szCs w:val="24"/>
          <w:lang w:val="en-US"/>
        </w:rPr>
        <w:t xml:space="preserve"> untuk menyajikan laporan keuangannya secara lengkap sebagai upaya meningkatkan transparansi dan mengurangi asimetri informasi. Oleh karena itu, organisasi pemerintah akan menaruh perhatian yang lebih tinggi dalam pengungkapan aset sesuai dengan standar akuntansi yang berlaku (Patrick,2007) dalam Fitriasari (2014). Sehingga, semakin besar aset yang dimiliki pemerintah daerah maka semakin tinggi tingkat pengungkapan LKPD.</w:t>
      </w:r>
    </w:p>
    <w:p w:rsidR="00E246BE" w:rsidRDefault="00E246BE" w:rsidP="00E246BE">
      <w:pPr>
        <w:spacing w:after="0" w:line="360" w:lineRule="auto"/>
        <w:ind w:firstLine="709"/>
        <w:jc w:val="both"/>
        <w:rPr>
          <w:rFonts w:ascii="Times New Roman" w:hAnsi="Times New Roman" w:cs="Times New Roman"/>
          <w:sz w:val="24"/>
          <w:szCs w:val="24"/>
          <w:lang w:val="en-US"/>
        </w:rPr>
      </w:pPr>
      <w:r w:rsidRPr="009D4BCD">
        <w:rPr>
          <w:rFonts w:ascii="Times New Roman" w:hAnsi="Times New Roman" w:cs="Times New Roman"/>
          <w:sz w:val="24"/>
          <w:szCs w:val="24"/>
          <w:lang w:val="en-US"/>
        </w:rPr>
        <w:t>Berdasarkan uraian diatas, maka hipotesis untuk penelitian ini adalah:</w:t>
      </w:r>
    </w:p>
    <w:p w:rsidR="00E246BE" w:rsidRDefault="00E246BE" w:rsidP="00026DA1">
      <w:pPr>
        <w:spacing w:after="0" w:line="360" w:lineRule="auto"/>
        <w:ind w:left="1134" w:hanging="425"/>
        <w:jc w:val="both"/>
        <w:rPr>
          <w:rFonts w:ascii="Times New Roman" w:hAnsi="Times New Roman" w:cs="Times New Roman"/>
          <w:sz w:val="24"/>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 xml:space="preserve">3 </w:t>
      </w:r>
      <w:r>
        <w:rPr>
          <w:rFonts w:ascii="Times New Roman" w:hAnsi="Times New Roman" w:cs="Times New Roman"/>
          <w:sz w:val="24"/>
          <w:szCs w:val="24"/>
          <w:lang w:val="en-US"/>
        </w:rPr>
        <w:t xml:space="preserve">: </w:t>
      </w:r>
      <w:r>
        <w:rPr>
          <w:rFonts w:ascii="Times New Roman" w:hAnsi="Times New Roman" w:cs="Times New Roman"/>
          <w:sz w:val="24"/>
          <w:lang w:val="en-US"/>
        </w:rPr>
        <w:t>Total Aset</w:t>
      </w:r>
      <w:r>
        <w:rPr>
          <w:rFonts w:ascii="Times New Roman" w:hAnsi="Times New Roman" w:cs="Times New Roman"/>
          <w:sz w:val="24"/>
        </w:rPr>
        <w:t xml:space="preserve"> secara </w:t>
      </w:r>
      <w:r>
        <w:rPr>
          <w:rFonts w:ascii="Times New Roman" w:hAnsi="Times New Roman" w:cs="Times New Roman"/>
          <w:sz w:val="24"/>
          <w:lang w:val="en-US"/>
        </w:rPr>
        <w:t>parsial</w:t>
      </w:r>
      <w:r>
        <w:rPr>
          <w:rFonts w:ascii="Times New Roman" w:hAnsi="Times New Roman" w:cs="Times New Roman"/>
          <w:sz w:val="24"/>
        </w:rPr>
        <w:t xml:space="preserve"> berpengaruh terhadap </w:t>
      </w:r>
      <w:r>
        <w:rPr>
          <w:rFonts w:ascii="Times New Roman" w:hAnsi="Times New Roman" w:cs="Times New Roman"/>
          <w:sz w:val="24"/>
          <w:lang w:val="en-US"/>
        </w:rPr>
        <w:t>Tingkat Pengungkapan LKPD Kabupaten/Kota Provinsi Sumatera Selatan</w:t>
      </w:r>
      <w:r>
        <w:rPr>
          <w:rFonts w:ascii="Times New Roman" w:hAnsi="Times New Roman" w:cs="Times New Roman"/>
          <w:sz w:val="24"/>
        </w:rPr>
        <w:t>.</w:t>
      </w:r>
    </w:p>
    <w:p w:rsidR="00026DA1" w:rsidRPr="00026DA1" w:rsidRDefault="00026DA1" w:rsidP="00197976">
      <w:pPr>
        <w:spacing w:after="0" w:line="240" w:lineRule="auto"/>
        <w:ind w:left="1134" w:hanging="425"/>
        <w:jc w:val="both"/>
        <w:rPr>
          <w:rFonts w:ascii="Times New Roman" w:hAnsi="Times New Roman" w:cs="Times New Roman"/>
          <w:sz w:val="24"/>
        </w:rPr>
      </w:pPr>
    </w:p>
    <w:p w:rsidR="00645286" w:rsidRPr="00A940FA" w:rsidRDefault="00645286" w:rsidP="00A940FA">
      <w:pPr>
        <w:pStyle w:val="ListParagraph"/>
        <w:numPr>
          <w:ilvl w:val="2"/>
          <w:numId w:val="10"/>
        </w:numPr>
        <w:spacing w:after="0" w:line="360" w:lineRule="auto"/>
        <w:jc w:val="both"/>
        <w:rPr>
          <w:rFonts w:ascii="Times New Roman" w:hAnsi="Times New Roman" w:cs="Times New Roman"/>
          <w:b/>
          <w:sz w:val="24"/>
          <w:szCs w:val="24"/>
          <w:lang w:val="en-US"/>
        </w:rPr>
      </w:pPr>
      <w:r w:rsidRPr="00A940FA">
        <w:rPr>
          <w:rFonts w:ascii="Times New Roman" w:hAnsi="Times New Roman" w:cs="Times New Roman"/>
          <w:b/>
          <w:sz w:val="24"/>
          <w:szCs w:val="24"/>
          <w:lang w:val="en-US"/>
        </w:rPr>
        <w:t xml:space="preserve">Pengaruh Jumlah </w:t>
      </w:r>
      <w:r w:rsidR="006B71C6">
        <w:rPr>
          <w:rFonts w:ascii="Times New Roman" w:hAnsi="Times New Roman" w:cs="Times New Roman"/>
          <w:b/>
          <w:sz w:val="24"/>
          <w:szCs w:val="24"/>
          <w:lang w:val="en-US"/>
        </w:rPr>
        <w:t>OPD</w:t>
      </w:r>
      <w:r w:rsidRPr="00A940FA">
        <w:rPr>
          <w:rFonts w:ascii="Times New Roman" w:hAnsi="Times New Roman" w:cs="Times New Roman"/>
          <w:b/>
          <w:sz w:val="24"/>
          <w:szCs w:val="24"/>
          <w:lang w:val="en-US"/>
        </w:rPr>
        <w:t xml:space="preserve"> terhadap Tingkat Pengungkapan Laporan Keuangan Pemerintah Daerah</w:t>
      </w:r>
    </w:p>
    <w:p w:rsidR="00531428" w:rsidRDefault="000D19BE" w:rsidP="00A940FA">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9D5B9E">
        <w:rPr>
          <w:rFonts w:ascii="Times New Roman" w:hAnsi="Times New Roman" w:cs="Times New Roman"/>
          <w:sz w:val="24"/>
          <w:szCs w:val="24"/>
          <w:lang w:val="en-US"/>
        </w:rPr>
        <w:t>enelitian yang dilakukan Patrick</w:t>
      </w:r>
      <w:r>
        <w:rPr>
          <w:rFonts w:ascii="Times New Roman" w:hAnsi="Times New Roman" w:cs="Times New Roman"/>
          <w:sz w:val="24"/>
          <w:szCs w:val="24"/>
          <w:lang w:val="en-US"/>
        </w:rPr>
        <w:t xml:space="preserve"> (2010) menemukan bahwa Pemerintah Daerah di </w:t>
      </w:r>
      <w:r w:rsidRPr="005F0E76">
        <w:rPr>
          <w:rFonts w:ascii="Times New Roman" w:hAnsi="Times New Roman" w:cs="Times New Roman"/>
          <w:i/>
          <w:sz w:val="24"/>
          <w:szCs w:val="24"/>
          <w:lang w:val="en-US"/>
        </w:rPr>
        <w:t>Pennsylvania</w:t>
      </w:r>
      <w:r>
        <w:rPr>
          <w:rFonts w:ascii="Times New Roman" w:hAnsi="Times New Roman" w:cs="Times New Roman"/>
          <w:sz w:val="24"/>
          <w:szCs w:val="24"/>
          <w:lang w:val="en-US"/>
        </w:rPr>
        <w:t xml:space="preserve"> yang memiliki tingkat differensiasi fungsional yang lebih tinggi akan cenderung untuk lebih mengadopsi </w:t>
      </w:r>
      <w:r w:rsidRPr="000D19BE">
        <w:rPr>
          <w:rFonts w:ascii="Times New Roman" w:hAnsi="Times New Roman" w:cs="Times New Roman"/>
          <w:i/>
          <w:sz w:val="24"/>
          <w:szCs w:val="24"/>
          <w:lang w:val="en-US"/>
        </w:rPr>
        <w:t>Governmental Accounting Standards Board</w:t>
      </w:r>
      <w:r>
        <w:rPr>
          <w:rFonts w:ascii="Times New Roman" w:hAnsi="Times New Roman" w:cs="Times New Roman"/>
          <w:sz w:val="24"/>
          <w:szCs w:val="24"/>
          <w:lang w:val="en-US"/>
        </w:rPr>
        <w:t xml:space="preserve"> (GASB) 34 dibanding dengan pemerintah daerah dengan differensiasi fungsional rendah. Semakin banyak differensiasi fungsional dalam pemerintah daerah akan semakin banyak ide, informasi, dan inovasi yang tersedia terkait pengungkapan (Martani,2012).</w:t>
      </w:r>
    </w:p>
    <w:p w:rsidR="000D19BE" w:rsidRDefault="000D19BE" w:rsidP="00A940FA">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Differensiasi fungsional di dalam Pemerintahan Indonesia lebih dikenal dengan nama </w:t>
      </w:r>
      <w:r w:rsidR="00605EA1">
        <w:rPr>
          <w:rFonts w:ascii="Times New Roman" w:hAnsi="Times New Roman" w:cs="Times New Roman"/>
          <w:sz w:val="24"/>
          <w:szCs w:val="24"/>
          <w:lang w:val="en-US"/>
        </w:rPr>
        <w:t>Organisasi</w:t>
      </w:r>
      <w:r>
        <w:rPr>
          <w:rFonts w:ascii="Times New Roman" w:hAnsi="Times New Roman" w:cs="Times New Roman"/>
          <w:sz w:val="24"/>
          <w:szCs w:val="24"/>
          <w:lang w:val="en-US"/>
        </w:rPr>
        <w:t xml:space="preserve"> Perangkat Daerah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menggambarkan jumlah urusan yang menjadi prioritas pemerintah daerah dalam membangun daerah. Semakin banyak urusan yang menjadi prioritas pemerintah daerah maka semakin kompleks pemerintah tersebut.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merupakan proksi dalam menjelaskan kompleksitas pemerintah. Semakin kompleks suatu pemerintahan dapat berarti semakin banyak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Semakin banyak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maka semakin banyak informasi yang harus diungkapkan sebagai upaya mengurangi asimetri informasi dan menunjukkan kinerja </w:t>
      </w:r>
      <w:r>
        <w:rPr>
          <w:rFonts w:ascii="Times New Roman" w:hAnsi="Times New Roman" w:cs="Times New Roman"/>
          <w:i/>
          <w:sz w:val="24"/>
          <w:szCs w:val="24"/>
          <w:lang w:val="en-US"/>
        </w:rPr>
        <w:t xml:space="preserve">steward </w:t>
      </w:r>
      <w:r>
        <w:rPr>
          <w:rFonts w:ascii="Times New Roman" w:hAnsi="Times New Roman" w:cs="Times New Roman"/>
          <w:sz w:val="24"/>
          <w:szCs w:val="24"/>
          <w:lang w:val="en-US"/>
        </w:rPr>
        <w:t xml:space="preserve">yang semakin baik. </w:t>
      </w:r>
    </w:p>
    <w:p w:rsidR="000D19BE" w:rsidRDefault="000D19BE" w:rsidP="00A940FA">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Selain itu, semakin banyaknya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dalam suatu pemerintahan akan mengakibatkan pemenuhan pengungkapan laporan keuangan pemerintah daerah semakin tinggi. Semakin banyak Jumlah </w:t>
      </w:r>
      <w:r w:rsidR="006B71C6">
        <w:rPr>
          <w:rFonts w:ascii="Times New Roman" w:hAnsi="Times New Roman" w:cs="Times New Roman"/>
          <w:sz w:val="24"/>
          <w:szCs w:val="24"/>
          <w:lang w:val="en-US"/>
        </w:rPr>
        <w:t>OPD</w:t>
      </w:r>
      <w:r>
        <w:rPr>
          <w:rFonts w:ascii="Times New Roman" w:hAnsi="Times New Roman" w:cs="Times New Roman"/>
          <w:sz w:val="24"/>
          <w:szCs w:val="24"/>
          <w:lang w:val="en-US"/>
        </w:rPr>
        <w:t xml:space="preserve"> dalam pemerintah daerah maka akan semakin banyak ide, informasi, dan inovasi yang tersedia terkait pengungkapan (Martani,2012). </w:t>
      </w:r>
      <w:r w:rsidRPr="000D19BE">
        <w:rPr>
          <w:rFonts w:ascii="Times New Roman" w:hAnsi="Times New Roman" w:cs="Times New Roman"/>
          <w:sz w:val="24"/>
          <w:szCs w:val="24"/>
          <w:lang w:val="en-US"/>
        </w:rPr>
        <w:t xml:space="preserve">Penelitian Nurtari dkk. (2016) menunjukkan bahwa Jumlah </w:t>
      </w:r>
      <w:r w:rsidR="006B71C6">
        <w:rPr>
          <w:rFonts w:ascii="Times New Roman" w:hAnsi="Times New Roman" w:cs="Times New Roman"/>
          <w:sz w:val="24"/>
          <w:szCs w:val="24"/>
          <w:lang w:val="en-US"/>
        </w:rPr>
        <w:t>OPD</w:t>
      </w:r>
      <w:r w:rsidRPr="000D19BE">
        <w:rPr>
          <w:rFonts w:ascii="Times New Roman" w:hAnsi="Times New Roman" w:cs="Times New Roman"/>
          <w:sz w:val="24"/>
          <w:szCs w:val="24"/>
          <w:lang w:val="en-US"/>
        </w:rPr>
        <w:t xml:space="preserve"> berpengaruh positif dan signifikan terhadap pengungkapan LKPD.</w:t>
      </w:r>
    </w:p>
    <w:p w:rsidR="000D19BE" w:rsidRDefault="000D19BE" w:rsidP="000D19BE">
      <w:pPr>
        <w:spacing w:after="0" w:line="360" w:lineRule="auto"/>
        <w:ind w:firstLine="709"/>
        <w:jc w:val="both"/>
        <w:rPr>
          <w:rFonts w:ascii="Times New Roman" w:hAnsi="Times New Roman" w:cs="Times New Roman"/>
          <w:sz w:val="24"/>
          <w:szCs w:val="24"/>
          <w:lang w:val="en-US"/>
        </w:rPr>
      </w:pPr>
      <w:r w:rsidRPr="009D4BCD">
        <w:rPr>
          <w:rFonts w:ascii="Times New Roman" w:hAnsi="Times New Roman" w:cs="Times New Roman"/>
          <w:sz w:val="24"/>
          <w:szCs w:val="24"/>
          <w:lang w:val="en-US"/>
        </w:rPr>
        <w:t>Berdasarkan uraian diatas, maka hipotesis untuk penelitian ini adalah:</w:t>
      </w:r>
    </w:p>
    <w:p w:rsidR="00E76669" w:rsidRDefault="00E76669" w:rsidP="00841800">
      <w:pPr>
        <w:spacing w:after="0" w:line="360" w:lineRule="auto"/>
        <w:ind w:left="1170" w:hanging="425"/>
        <w:jc w:val="both"/>
        <w:rPr>
          <w:rFonts w:ascii="Times New Roman" w:hAnsi="Times New Roman" w:cs="Times New Roman"/>
          <w:sz w:val="24"/>
        </w:rPr>
      </w:pPr>
      <w:r>
        <w:rPr>
          <w:rFonts w:ascii="Times New Roman" w:hAnsi="Times New Roman" w:cs="Times New Roman"/>
          <w:sz w:val="24"/>
          <w:szCs w:val="24"/>
          <w:lang w:val="en-US"/>
        </w:rPr>
        <w:t>H</w:t>
      </w:r>
      <w:r w:rsidR="00841800">
        <w:rPr>
          <w:rFonts w:ascii="Times New Roman" w:hAnsi="Times New Roman" w:cs="Times New Roman"/>
          <w:sz w:val="24"/>
          <w:szCs w:val="24"/>
          <w:vertAlign w:val="subscript"/>
          <w:lang w:val="en-US"/>
        </w:rPr>
        <w:t xml:space="preserve">4 </w:t>
      </w:r>
      <w:r>
        <w:rPr>
          <w:rFonts w:ascii="Times New Roman" w:hAnsi="Times New Roman" w:cs="Times New Roman"/>
          <w:sz w:val="24"/>
          <w:szCs w:val="24"/>
          <w:lang w:val="en-US"/>
        </w:rPr>
        <w:t xml:space="preserve">: Jumlah </w:t>
      </w:r>
      <w:r w:rsidR="006B71C6">
        <w:rPr>
          <w:rFonts w:ascii="Times New Roman" w:hAnsi="Times New Roman" w:cs="Times New Roman"/>
          <w:sz w:val="24"/>
          <w:szCs w:val="24"/>
          <w:lang w:val="en-US"/>
        </w:rPr>
        <w:t>OPD</w:t>
      </w:r>
      <w:r>
        <w:rPr>
          <w:rFonts w:ascii="Times New Roman" w:hAnsi="Times New Roman" w:cs="Times New Roman"/>
          <w:sz w:val="24"/>
        </w:rPr>
        <w:t xml:space="preserve"> secara </w:t>
      </w:r>
      <w:r>
        <w:rPr>
          <w:rFonts w:ascii="Times New Roman" w:hAnsi="Times New Roman" w:cs="Times New Roman"/>
          <w:sz w:val="24"/>
          <w:lang w:val="en-US"/>
        </w:rPr>
        <w:t>parsial</w:t>
      </w:r>
      <w:r>
        <w:rPr>
          <w:rFonts w:ascii="Times New Roman" w:hAnsi="Times New Roman" w:cs="Times New Roman"/>
          <w:sz w:val="24"/>
        </w:rPr>
        <w:t xml:space="preserve"> berpengaruh terhadap </w:t>
      </w:r>
      <w:r>
        <w:rPr>
          <w:rFonts w:ascii="Times New Roman" w:hAnsi="Times New Roman" w:cs="Times New Roman"/>
          <w:sz w:val="24"/>
          <w:lang w:val="en-US"/>
        </w:rPr>
        <w:t>Tingkat Pengungkapan LKPD Kabupaten/Kota Provinsi Sumatera Selatan</w:t>
      </w:r>
      <w:r>
        <w:rPr>
          <w:rFonts w:ascii="Times New Roman" w:hAnsi="Times New Roman" w:cs="Times New Roman"/>
          <w:sz w:val="24"/>
        </w:rPr>
        <w:t>.</w:t>
      </w:r>
    </w:p>
    <w:p w:rsidR="000D19BE" w:rsidRPr="000D19BE" w:rsidRDefault="000D19BE" w:rsidP="00197976">
      <w:pPr>
        <w:pStyle w:val="ListParagraph"/>
        <w:spacing w:after="0" w:line="240" w:lineRule="auto"/>
        <w:jc w:val="both"/>
        <w:rPr>
          <w:rFonts w:ascii="Times New Roman" w:hAnsi="Times New Roman" w:cs="Times New Roman"/>
          <w:sz w:val="24"/>
          <w:szCs w:val="24"/>
          <w:lang w:val="en-US"/>
        </w:rPr>
      </w:pPr>
    </w:p>
    <w:p w:rsidR="00645286" w:rsidRPr="00A940FA" w:rsidRDefault="002F0D93" w:rsidP="00A940FA">
      <w:pPr>
        <w:pStyle w:val="ListParagraph"/>
        <w:numPr>
          <w:ilvl w:val="2"/>
          <w:numId w:val="10"/>
        </w:numPr>
        <w:spacing w:after="0" w:line="360" w:lineRule="auto"/>
        <w:jc w:val="both"/>
        <w:rPr>
          <w:rFonts w:ascii="Times New Roman" w:hAnsi="Times New Roman" w:cs="Times New Roman"/>
          <w:b/>
          <w:sz w:val="24"/>
          <w:szCs w:val="24"/>
          <w:lang w:val="en-US"/>
        </w:rPr>
      </w:pPr>
      <w:r w:rsidRPr="00A940FA">
        <w:rPr>
          <w:rFonts w:ascii="Times New Roman" w:hAnsi="Times New Roman" w:cs="Times New Roman"/>
          <w:b/>
          <w:sz w:val="24"/>
          <w:szCs w:val="24"/>
          <w:lang w:val="en-US"/>
        </w:rPr>
        <w:t xml:space="preserve">Pengaruh Kekayaan Daerah, Pembiayaan utang, Total aset, dan Jumlah </w:t>
      </w:r>
      <w:r w:rsidR="006B71C6">
        <w:rPr>
          <w:rFonts w:ascii="Times New Roman" w:hAnsi="Times New Roman" w:cs="Times New Roman"/>
          <w:b/>
          <w:sz w:val="24"/>
          <w:szCs w:val="24"/>
          <w:lang w:val="en-US"/>
        </w:rPr>
        <w:t>OPD</w:t>
      </w:r>
      <w:r w:rsidRPr="00A940FA">
        <w:rPr>
          <w:rFonts w:ascii="Times New Roman" w:hAnsi="Times New Roman" w:cs="Times New Roman"/>
          <w:b/>
          <w:sz w:val="24"/>
          <w:szCs w:val="24"/>
          <w:lang w:val="en-US"/>
        </w:rPr>
        <w:t xml:space="preserve"> terhadap Tingkat Pengungkapan Laporan Keuangan Pemerintah Daerah</w:t>
      </w:r>
    </w:p>
    <w:p w:rsidR="00197976" w:rsidRPr="00197976" w:rsidRDefault="00197976" w:rsidP="00A940FA">
      <w:pPr>
        <w:pStyle w:val="ListParagraph"/>
        <w:spacing w:after="0" w:line="360" w:lineRule="auto"/>
        <w:ind w:left="0" w:firstLine="709"/>
        <w:jc w:val="both"/>
        <w:rPr>
          <w:rFonts w:ascii="Times New Roman" w:hAnsi="Times New Roman" w:cs="Times New Roman"/>
          <w:sz w:val="24"/>
          <w:szCs w:val="24"/>
          <w:lang w:val="en-US"/>
        </w:rPr>
      </w:pPr>
      <w:r w:rsidRPr="00197976">
        <w:rPr>
          <w:rFonts w:ascii="Times New Roman" w:hAnsi="Times New Roman" w:cs="Times New Roman"/>
          <w:sz w:val="24"/>
          <w:szCs w:val="24"/>
          <w:lang w:val="en-US"/>
        </w:rPr>
        <w:t>Berdasarkan uraian</w:t>
      </w:r>
      <w:r w:rsidR="00797210">
        <w:rPr>
          <w:rFonts w:ascii="Times New Roman" w:hAnsi="Times New Roman" w:cs="Times New Roman"/>
          <w:sz w:val="24"/>
          <w:szCs w:val="24"/>
          <w:lang w:val="en-US"/>
        </w:rPr>
        <w:t xml:space="preserve"> yang telah dijelaskan</w:t>
      </w:r>
      <w:r w:rsidRPr="00197976">
        <w:rPr>
          <w:rFonts w:ascii="Times New Roman" w:hAnsi="Times New Roman" w:cs="Times New Roman"/>
          <w:sz w:val="24"/>
          <w:szCs w:val="24"/>
          <w:lang w:val="en-US"/>
        </w:rPr>
        <w:t xml:space="preserve"> diatas, maka hipotesis untuk penelitian ini adalah:</w:t>
      </w:r>
    </w:p>
    <w:tbl>
      <w:tblPr>
        <w:tblStyle w:val="TableGrid"/>
        <w:tblpPr w:leftFromText="180" w:rightFromText="180" w:vertAnchor="text" w:horzAnchor="margin" w:tblpXSpec="right" w:tblpY="15"/>
        <w:tblW w:w="7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6825"/>
      </w:tblGrid>
      <w:tr w:rsidR="00197976" w:rsidTr="00197976">
        <w:trPr>
          <w:trHeight w:val="360"/>
        </w:trPr>
        <w:tc>
          <w:tcPr>
            <w:tcW w:w="567" w:type="dxa"/>
          </w:tcPr>
          <w:p w:rsidR="00197976" w:rsidRPr="00E13A2F" w:rsidRDefault="00197976" w:rsidP="00197976">
            <w:pPr>
              <w:spacing w:line="360" w:lineRule="auto"/>
              <w:jc w:val="both"/>
              <w:rPr>
                <w:rFonts w:ascii="Times New Roman" w:hAnsi="Times New Roman" w:cs="Times New Roman"/>
                <w:sz w:val="24"/>
                <w:vertAlign w:val="subscript"/>
                <w:lang w:val="en-US"/>
              </w:rPr>
            </w:pPr>
            <w:bookmarkStart w:id="7" w:name="_Hlk505106315"/>
            <w:r>
              <w:rPr>
                <w:rFonts w:ascii="Times New Roman" w:hAnsi="Times New Roman" w:cs="Times New Roman"/>
                <w:sz w:val="24"/>
                <w:lang w:val="en-US"/>
              </w:rPr>
              <w:t>H</w:t>
            </w:r>
            <w:r>
              <w:rPr>
                <w:rFonts w:ascii="Times New Roman" w:hAnsi="Times New Roman" w:cs="Times New Roman"/>
                <w:sz w:val="24"/>
                <w:vertAlign w:val="subscript"/>
                <w:lang w:val="en-US"/>
              </w:rPr>
              <w:t>5 :</w:t>
            </w:r>
          </w:p>
        </w:tc>
        <w:tc>
          <w:tcPr>
            <w:tcW w:w="6825" w:type="dxa"/>
          </w:tcPr>
          <w:p w:rsidR="00197976" w:rsidRPr="00E13A2F" w:rsidRDefault="00197976" w:rsidP="00197976">
            <w:pPr>
              <w:spacing w:line="360" w:lineRule="auto"/>
              <w:jc w:val="both"/>
              <w:rPr>
                <w:rFonts w:ascii="Times New Roman" w:hAnsi="Times New Roman" w:cs="Times New Roman"/>
                <w:sz w:val="24"/>
                <w:szCs w:val="24"/>
                <w:lang w:val="en-US"/>
              </w:rPr>
            </w:pPr>
            <w:r>
              <w:rPr>
                <w:rFonts w:ascii="Times New Roman" w:hAnsi="Times New Roman" w:cs="Times New Roman"/>
                <w:sz w:val="24"/>
                <w:lang w:val="en-US"/>
              </w:rPr>
              <w:t xml:space="preserve">Kekayaan Daerah, Pembiayaan Utang, Total Aset dan Jumlah </w:t>
            </w:r>
            <w:r w:rsidR="006B71C6">
              <w:rPr>
                <w:rFonts w:ascii="Times New Roman" w:hAnsi="Times New Roman" w:cs="Times New Roman"/>
                <w:sz w:val="24"/>
                <w:lang w:val="en-US"/>
              </w:rPr>
              <w:t>OPD</w:t>
            </w:r>
            <w:r>
              <w:rPr>
                <w:rFonts w:ascii="Times New Roman" w:hAnsi="Times New Roman" w:cs="Times New Roman"/>
                <w:sz w:val="24"/>
              </w:rPr>
              <w:t xml:space="preserve"> secara </w:t>
            </w:r>
            <w:r>
              <w:rPr>
                <w:rFonts w:ascii="Times New Roman" w:hAnsi="Times New Roman" w:cs="Times New Roman"/>
                <w:sz w:val="24"/>
                <w:lang w:val="en-US"/>
              </w:rPr>
              <w:t>simultan</w:t>
            </w:r>
            <w:r>
              <w:rPr>
                <w:rFonts w:ascii="Times New Roman" w:hAnsi="Times New Roman" w:cs="Times New Roman"/>
                <w:sz w:val="24"/>
              </w:rPr>
              <w:t xml:space="preserve"> berpengaruh terhadap </w:t>
            </w:r>
            <w:r>
              <w:rPr>
                <w:rFonts w:ascii="Times New Roman" w:hAnsi="Times New Roman" w:cs="Times New Roman"/>
                <w:sz w:val="24"/>
                <w:lang w:val="en-US"/>
              </w:rPr>
              <w:t>Tingkat Pengungkapan LKPD Kabupaten/Kota Provinsi Sumatera Selatan</w:t>
            </w:r>
            <w:r>
              <w:rPr>
                <w:rFonts w:ascii="Times New Roman" w:hAnsi="Times New Roman" w:cs="Times New Roman"/>
                <w:sz w:val="24"/>
              </w:rPr>
              <w:t>.</w:t>
            </w:r>
          </w:p>
        </w:tc>
      </w:tr>
      <w:bookmarkEnd w:id="7"/>
    </w:tbl>
    <w:p w:rsidR="00197976" w:rsidRPr="004A12A0" w:rsidRDefault="00197976" w:rsidP="00197976">
      <w:pPr>
        <w:pStyle w:val="ListParagraph"/>
        <w:spacing w:after="0" w:line="360" w:lineRule="auto"/>
        <w:jc w:val="both"/>
        <w:rPr>
          <w:rFonts w:ascii="Times New Roman" w:hAnsi="Times New Roman" w:cs="Times New Roman"/>
          <w:b/>
          <w:sz w:val="24"/>
          <w:szCs w:val="24"/>
          <w:lang w:val="en-US"/>
        </w:rPr>
      </w:pPr>
    </w:p>
    <w:p w:rsidR="00FC278D" w:rsidRDefault="00FC278D" w:rsidP="00FC278D">
      <w:pPr>
        <w:pStyle w:val="NoSpacing"/>
      </w:pPr>
    </w:p>
    <w:p w:rsidR="00B55E09" w:rsidRDefault="00B55E09" w:rsidP="00382248"/>
    <w:p w:rsidR="00F73471" w:rsidRDefault="00F73471" w:rsidP="00382248"/>
    <w:p w:rsidR="00A85F92" w:rsidRDefault="00A85F92" w:rsidP="00382248"/>
    <w:sectPr w:rsidR="00A85F92" w:rsidSect="0005225E">
      <w:headerReference w:type="default" r:id="rId8"/>
      <w:footerReference w:type="first" r:id="rId9"/>
      <w:pgSz w:w="11906" w:h="16838"/>
      <w:pgMar w:top="2268" w:right="1701" w:bottom="1701" w:left="2268" w:header="708" w:footer="96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32" w:rsidRDefault="002C5632" w:rsidP="00FC3FAB">
      <w:pPr>
        <w:spacing w:after="0" w:line="240" w:lineRule="auto"/>
      </w:pPr>
      <w:r>
        <w:separator/>
      </w:r>
    </w:p>
  </w:endnote>
  <w:endnote w:type="continuationSeparator" w:id="0">
    <w:p w:rsidR="002C5632" w:rsidRDefault="002C5632" w:rsidP="00FC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CF" w:rsidRDefault="0005225E" w:rsidP="00FC3FAB">
    <w:pPr>
      <w:pStyle w:val="Footer"/>
      <w:jc w:val="center"/>
    </w:pPr>
    <w:r>
      <w:rPr>
        <w:lang w:val="en-US"/>
      </w:rPr>
      <w:t>7</w:t>
    </w:r>
    <w:r>
      <w:rPr>
        <w:vanish/>
      </w:rPr>
      <w:t>777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32" w:rsidRDefault="002C5632" w:rsidP="00FC3FAB">
      <w:pPr>
        <w:spacing w:after="0" w:line="240" w:lineRule="auto"/>
      </w:pPr>
      <w:r>
        <w:separator/>
      </w:r>
    </w:p>
  </w:footnote>
  <w:footnote w:type="continuationSeparator" w:id="0">
    <w:p w:rsidR="002C5632" w:rsidRDefault="002C5632" w:rsidP="00FC3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670002"/>
      <w:docPartObj>
        <w:docPartGallery w:val="Page Numbers (Top of Page)"/>
        <w:docPartUnique/>
      </w:docPartObj>
    </w:sdtPr>
    <w:sdtEndPr>
      <w:rPr>
        <w:noProof/>
      </w:rPr>
    </w:sdtEndPr>
    <w:sdtContent>
      <w:p w:rsidR="0005225E" w:rsidRDefault="0005225E">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05225E" w:rsidRDefault="00052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870"/>
    <w:multiLevelType w:val="hybridMultilevel"/>
    <w:tmpl w:val="F6E2EEDE"/>
    <w:lvl w:ilvl="0" w:tplc="A6FA4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C24C1F"/>
    <w:multiLevelType w:val="hybridMultilevel"/>
    <w:tmpl w:val="3E3CD318"/>
    <w:lvl w:ilvl="0" w:tplc="870A2E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9964D7"/>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50AD"/>
    <w:multiLevelType w:val="hybridMultilevel"/>
    <w:tmpl w:val="0882A08A"/>
    <w:lvl w:ilvl="0" w:tplc="2AE28A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1943CB"/>
    <w:multiLevelType w:val="hybridMultilevel"/>
    <w:tmpl w:val="F5766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C61563"/>
    <w:multiLevelType w:val="hybridMultilevel"/>
    <w:tmpl w:val="2E3E481A"/>
    <w:lvl w:ilvl="0" w:tplc="BD9A51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DD1809"/>
    <w:multiLevelType w:val="hybridMultilevel"/>
    <w:tmpl w:val="6BB2F00C"/>
    <w:lvl w:ilvl="0" w:tplc="3962C698">
      <w:start w:val="1"/>
      <w:numFmt w:val="decimal"/>
      <w:lvlText w:val="3.7.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217891"/>
    <w:multiLevelType w:val="multilevel"/>
    <w:tmpl w:val="C4D255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7B2E7E"/>
    <w:multiLevelType w:val="hybridMultilevel"/>
    <w:tmpl w:val="87043DD8"/>
    <w:lvl w:ilvl="0" w:tplc="1D189EA8">
      <w:start w:val="1"/>
      <w:numFmt w:val="decimal"/>
      <w:lvlText w:val="3.7.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95014"/>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2B47C5"/>
    <w:multiLevelType w:val="multilevel"/>
    <w:tmpl w:val="12C8D754"/>
    <w:lvl w:ilvl="0">
      <w:start w:val="1"/>
      <w:numFmt w:val="decimal"/>
      <w:lvlText w:val="%1"/>
      <w:lvlJc w:val="left"/>
      <w:pPr>
        <w:ind w:left="360" w:hanging="360"/>
      </w:pPr>
      <w:rPr>
        <w:rFonts w:hint="default"/>
        <w:b/>
      </w:rPr>
    </w:lvl>
    <w:lvl w:ilvl="1">
      <w:start w:val="4"/>
      <w:numFmt w:val="decimal"/>
      <w:lvlText w:val="%1.%2"/>
      <w:lvlJc w:val="left"/>
      <w:pPr>
        <w:ind w:left="3600" w:hanging="360"/>
      </w:pPr>
      <w:rPr>
        <w:rFonts w:hint="default"/>
        <w:b/>
      </w:rPr>
    </w:lvl>
    <w:lvl w:ilvl="2">
      <w:start w:val="1"/>
      <w:numFmt w:val="decimal"/>
      <w:lvlText w:val="%1.%2.%3"/>
      <w:lvlJc w:val="left"/>
      <w:pPr>
        <w:ind w:left="7200" w:hanging="720"/>
      </w:pPr>
      <w:rPr>
        <w:rFonts w:hint="default"/>
        <w:b/>
      </w:rPr>
    </w:lvl>
    <w:lvl w:ilvl="3">
      <w:start w:val="1"/>
      <w:numFmt w:val="decimal"/>
      <w:lvlText w:val="%1.%2.%3.%4"/>
      <w:lvlJc w:val="left"/>
      <w:pPr>
        <w:ind w:left="10440" w:hanging="720"/>
      </w:pPr>
      <w:rPr>
        <w:rFonts w:hint="default"/>
        <w:b/>
      </w:rPr>
    </w:lvl>
    <w:lvl w:ilvl="4">
      <w:start w:val="1"/>
      <w:numFmt w:val="decimal"/>
      <w:lvlText w:val="%1.%2.%3.%4.%5"/>
      <w:lvlJc w:val="left"/>
      <w:pPr>
        <w:ind w:left="14040" w:hanging="1080"/>
      </w:pPr>
      <w:rPr>
        <w:rFonts w:hint="default"/>
        <w:b/>
      </w:rPr>
    </w:lvl>
    <w:lvl w:ilvl="5">
      <w:start w:val="1"/>
      <w:numFmt w:val="decimal"/>
      <w:lvlText w:val="%1.%2.%3.%4.%5.%6"/>
      <w:lvlJc w:val="left"/>
      <w:pPr>
        <w:ind w:left="17280" w:hanging="1080"/>
      </w:pPr>
      <w:rPr>
        <w:rFonts w:hint="default"/>
        <w:b/>
      </w:rPr>
    </w:lvl>
    <w:lvl w:ilvl="6">
      <w:start w:val="1"/>
      <w:numFmt w:val="decimal"/>
      <w:lvlText w:val="%1.%2.%3.%4.%5.%6.%7"/>
      <w:lvlJc w:val="left"/>
      <w:pPr>
        <w:ind w:left="20880" w:hanging="1440"/>
      </w:pPr>
      <w:rPr>
        <w:rFonts w:hint="default"/>
        <w:b/>
      </w:rPr>
    </w:lvl>
    <w:lvl w:ilvl="7">
      <w:start w:val="1"/>
      <w:numFmt w:val="decimal"/>
      <w:lvlText w:val="%1.%2.%3.%4.%5.%6.%7.%8"/>
      <w:lvlJc w:val="left"/>
      <w:pPr>
        <w:ind w:left="24120" w:hanging="1440"/>
      </w:pPr>
      <w:rPr>
        <w:rFonts w:hint="default"/>
        <w:b/>
      </w:rPr>
    </w:lvl>
    <w:lvl w:ilvl="8">
      <w:start w:val="1"/>
      <w:numFmt w:val="decimal"/>
      <w:lvlText w:val="%1.%2.%3.%4.%5.%6.%7.%8.%9"/>
      <w:lvlJc w:val="left"/>
      <w:pPr>
        <w:ind w:left="27720" w:hanging="1800"/>
      </w:pPr>
      <w:rPr>
        <w:rFonts w:hint="default"/>
        <w:b/>
      </w:rPr>
    </w:lvl>
  </w:abstractNum>
  <w:abstractNum w:abstractNumId="11">
    <w:nsid w:val="1E1B379D"/>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14B8F"/>
    <w:multiLevelType w:val="hybridMultilevel"/>
    <w:tmpl w:val="C08EB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151D2"/>
    <w:multiLevelType w:val="hybridMultilevel"/>
    <w:tmpl w:val="0B447508"/>
    <w:lvl w:ilvl="0" w:tplc="42A4DB94">
      <w:start w:val="1"/>
      <w:numFmt w:val="decimal"/>
      <w:lvlText w:val="%1."/>
      <w:lvlJc w:val="left"/>
      <w:pPr>
        <w:ind w:left="720" w:hanging="360"/>
      </w:pPr>
      <w:rPr>
        <w:rFonts w:hint="default"/>
      </w:rPr>
    </w:lvl>
    <w:lvl w:ilvl="1" w:tplc="42A4DB94">
      <w:start w:val="1"/>
      <w:numFmt w:val="decimal"/>
      <w:lvlText w:val="%2."/>
      <w:lvlJc w:val="left"/>
      <w:pPr>
        <w:ind w:left="1440" w:hanging="360"/>
      </w:pPr>
      <w:rPr>
        <w:rFonts w:hint="default"/>
      </w:rPr>
    </w:lvl>
    <w:lvl w:ilvl="2" w:tplc="2E480B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961D4"/>
    <w:multiLevelType w:val="hybridMultilevel"/>
    <w:tmpl w:val="8DF47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D51C9"/>
    <w:multiLevelType w:val="hybridMultilevel"/>
    <w:tmpl w:val="9256798E"/>
    <w:lvl w:ilvl="0" w:tplc="69B6E8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CD22B36"/>
    <w:multiLevelType w:val="multilevel"/>
    <w:tmpl w:val="05504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920D87"/>
    <w:multiLevelType w:val="hybridMultilevel"/>
    <w:tmpl w:val="B1966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87F80"/>
    <w:multiLevelType w:val="hybridMultilevel"/>
    <w:tmpl w:val="4EDEF43A"/>
    <w:lvl w:ilvl="0" w:tplc="F6C0C9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156534E"/>
    <w:multiLevelType w:val="hybridMultilevel"/>
    <w:tmpl w:val="CDE2DABE"/>
    <w:lvl w:ilvl="0" w:tplc="CDA0326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1D132C7"/>
    <w:multiLevelType w:val="hybridMultilevel"/>
    <w:tmpl w:val="041C1DBA"/>
    <w:lvl w:ilvl="0" w:tplc="C35AD6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48F5B48"/>
    <w:multiLevelType w:val="multilevel"/>
    <w:tmpl w:val="10A4D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B461D3"/>
    <w:multiLevelType w:val="hybridMultilevel"/>
    <w:tmpl w:val="A60CCAE0"/>
    <w:lvl w:ilvl="0" w:tplc="714877A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70B7D"/>
    <w:multiLevelType w:val="multilevel"/>
    <w:tmpl w:val="DE505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2F35CF"/>
    <w:multiLevelType w:val="hybridMultilevel"/>
    <w:tmpl w:val="4D5C195A"/>
    <w:lvl w:ilvl="0" w:tplc="97AC4E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42015"/>
    <w:multiLevelType w:val="hybridMultilevel"/>
    <w:tmpl w:val="D9B2FBDA"/>
    <w:lvl w:ilvl="0" w:tplc="E998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D182E"/>
    <w:multiLevelType w:val="multilevel"/>
    <w:tmpl w:val="E81C30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BD549EB"/>
    <w:multiLevelType w:val="hybridMultilevel"/>
    <w:tmpl w:val="06924F2A"/>
    <w:lvl w:ilvl="0" w:tplc="42A4D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C00247D"/>
    <w:multiLevelType w:val="hybridMultilevel"/>
    <w:tmpl w:val="FFECA092"/>
    <w:lvl w:ilvl="0" w:tplc="80F6FC1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F2C1C"/>
    <w:multiLevelType w:val="hybridMultilevel"/>
    <w:tmpl w:val="9B76A744"/>
    <w:lvl w:ilvl="0" w:tplc="738EA230">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0">
    <w:nsid w:val="5EAC44A1"/>
    <w:multiLevelType w:val="hybridMultilevel"/>
    <w:tmpl w:val="C6FA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A21BD"/>
    <w:multiLevelType w:val="multilevel"/>
    <w:tmpl w:val="024EB382"/>
    <w:lvl w:ilvl="0">
      <w:start w:val="1"/>
      <w:numFmt w:val="decimal"/>
      <w:lvlText w:val="%1."/>
      <w:lvlJc w:val="left"/>
      <w:pPr>
        <w:ind w:left="1080" w:hanging="360"/>
      </w:pPr>
      <w:rPr>
        <w:rFonts w:hint="default"/>
      </w:rPr>
    </w:lvl>
    <w:lvl w:ilvl="1">
      <w:start w:val="2"/>
      <w:numFmt w:val="decimal"/>
      <w:isLgl/>
      <w:lvlText w:val="%1.%2"/>
      <w:lvlJc w:val="left"/>
      <w:pPr>
        <w:ind w:left="3600" w:hanging="360"/>
      </w:pPr>
      <w:rPr>
        <w:rFonts w:hint="default"/>
      </w:rPr>
    </w:lvl>
    <w:lvl w:ilvl="2">
      <w:start w:val="1"/>
      <w:numFmt w:val="decimal"/>
      <w:isLgl/>
      <w:lvlText w:val="%1.%2.%3"/>
      <w:lvlJc w:val="left"/>
      <w:pPr>
        <w:ind w:left="6480" w:hanging="720"/>
      </w:pPr>
      <w:rPr>
        <w:rFonts w:hint="default"/>
      </w:rPr>
    </w:lvl>
    <w:lvl w:ilvl="3">
      <w:start w:val="1"/>
      <w:numFmt w:val="decimal"/>
      <w:isLgl/>
      <w:lvlText w:val="%1.%2.%3.%4"/>
      <w:lvlJc w:val="left"/>
      <w:pPr>
        <w:ind w:left="900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400" w:hanging="1080"/>
      </w:pPr>
      <w:rPr>
        <w:rFonts w:hint="default"/>
      </w:rPr>
    </w:lvl>
    <w:lvl w:ilvl="6">
      <w:start w:val="1"/>
      <w:numFmt w:val="decimal"/>
      <w:isLgl/>
      <w:lvlText w:val="%1.%2.%3.%4.%5.%6.%7"/>
      <w:lvlJc w:val="left"/>
      <w:pPr>
        <w:ind w:left="17280" w:hanging="1440"/>
      </w:pPr>
      <w:rPr>
        <w:rFonts w:hint="default"/>
      </w:rPr>
    </w:lvl>
    <w:lvl w:ilvl="7">
      <w:start w:val="1"/>
      <w:numFmt w:val="decimal"/>
      <w:isLgl/>
      <w:lvlText w:val="%1.%2.%3.%4.%5.%6.%7.%8"/>
      <w:lvlJc w:val="left"/>
      <w:pPr>
        <w:ind w:left="19800" w:hanging="1440"/>
      </w:pPr>
      <w:rPr>
        <w:rFonts w:hint="default"/>
      </w:rPr>
    </w:lvl>
    <w:lvl w:ilvl="8">
      <w:start w:val="1"/>
      <w:numFmt w:val="decimal"/>
      <w:isLgl/>
      <w:lvlText w:val="%1.%2.%3.%4.%5.%6.%7.%8.%9"/>
      <w:lvlJc w:val="left"/>
      <w:pPr>
        <w:ind w:left="22680" w:hanging="1800"/>
      </w:pPr>
      <w:rPr>
        <w:rFonts w:hint="default"/>
      </w:rPr>
    </w:lvl>
  </w:abstractNum>
  <w:abstractNum w:abstractNumId="32">
    <w:nsid w:val="63FB4F59"/>
    <w:multiLevelType w:val="hybridMultilevel"/>
    <w:tmpl w:val="18A24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B33F9"/>
    <w:multiLevelType w:val="hybridMultilevel"/>
    <w:tmpl w:val="364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A2456"/>
    <w:multiLevelType w:val="multilevel"/>
    <w:tmpl w:val="1F880C1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8F0245"/>
    <w:multiLevelType w:val="multilevel"/>
    <w:tmpl w:val="5B7C24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766902"/>
    <w:multiLevelType w:val="hybridMultilevel"/>
    <w:tmpl w:val="8D649BC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5952533"/>
    <w:multiLevelType w:val="hybridMultilevel"/>
    <w:tmpl w:val="DC9874AA"/>
    <w:lvl w:ilvl="0" w:tplc="4F1A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55A85"/>
    <w:multiLevelType w:val="hybridMultilevel"/>
    <w:tmpl w:val="F4FAC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7400C2"/>
    <w:multiLevelType w:val="hybridMultilevel"/>
    <w:tmpl w:val="90160752"/>
    <w:lvl w:ilvl="0" w:tplc="74CE85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B1D5D6C"/>
    <w:multiLevelType w:val="hybridMultilevel"/>
    <w:tmpl w:val="B242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9"/>
  </w:num>
  <w:num w:numId="3">
    <w:abstractNumId w:val="21"/>
  </w:num>
  <w:num w:numId="4">
    <w:abstractNumId w:val="7"/>
  </w:num>
  <w:num w:numId="5">
    <w:abstractNumId w:val="34"/>
  </w:num>
  <w:num w:numId="6">
    <w:abstractNumId w:val="10"/>
  </w:num>
  <w:num w:numId="7">
    <w:abstractNumId w:val="0"/>
  </w:num>
  <w:num w:numId="8">
    <w:abstractNumId w:val="19"/>
  </w:num>
  <w:num w:numId="9">
    <w:abstractNumId w:val="31"/>
  </w:num>
  <w:num w:numId="10">
    <w:abstractNumId w:val="16"/>
  </w:num>
  <w:num w:numId="11">
    <w:abstractNumId w:val="28"/>
  </w:num>
  <w:num w:numId="12">
    <w:abstractNumId w:val="18"/>
  </w:num>
  <w:num w:numId="13">
    <w:abstractNumId w:val="6"/>
  </w:num>
  <w:num w:numId="14">
    <w:abstractNumId w:val="8"/>
  </w:num>
  <w:num w:numId="15">
    <w:abstractNumId w:val="36"/>
  </w:num>
  <w:num w:numId="16">
    <w:abstractNumId w:val="27"/>
  </w:num>
  <w:num w:numId="17">
    <w:abstractNumId w:val="13"/>
  </w:num>
  <w:num w:numId="18">
    <w:abstractNumId w:val="29"/>
  </w:num>
  <w:num w:numId="19">
    <w:abstractNumId w:val="23"/>
  </w:num>
  <w:num w:numId="20">
    <w:abstractNumId w:val="35"/>
  </w:num>
  <w:num w:numId="21">
    <w:abstractNumId w:val="15"/>
  </w:num>
  <w:num w:numId="22">
    <w:abstractNumId w:val="14"/>
  </w:num>
  <w:num w:numId="23">
    <w:abstractNumId w:val="26"/>
  </w:num>
  <w:num w:numId="24">
    <w:abstractNumId w:val="38"/>
  </w:num>
  <w:num w:numId="25">
    <w:abstractNumId w:val="33"/>
  </w:num>
  <w:num w:numId="26">
    <w:abstractNumId w:val="2"/>
  </w:num>
  <w:num w:numId="27">
    <w:abstractNumId w:val="11"/>
  </w:num>
  <w:num w:numId="28">
    <w:abstractNumId w:val="30"/>
  </w:num>
  <w:num w:numId="29">
    <w:abstractNumId w:val="1"/>
  </w:num>
  <w:num w:numId="30">
    <w:abstractNumId w:val="3"/>
  </w:num>
  <w:num w:numId="31">
    <w:abstractNumId w:val="22"/>
  </w:num>
  <w:num w:numId="32">
    <w:abstractNumId w:val="37"/>
  </w:num>
  <w:num w:numId="33">
    <w:abstractNumId w:val="4"/>
  </w:num>
  <w:num w:numId="34">
    <w:abstractNumId w:val="32"/>
  </w:num>
  <w:num w:numId="35">
    <w:abstractNumId w:val="12"/>
  </w:num>
  <w:num w:numId="36">
    <w:abstractNumId w:val="17"/>
  </w:num>
  <w:num w:numId="37">
    <w:abstractNumId w:val="25"/>
  </w:num>
  <w:num w:numId="38">
    <w:abstractNumId w:val="20"/>
  </w:num>
  <w:num w:numId="39">
    <w:abstractNumId w:val="24"/>
  </w:num>
  <w:num w:numId="40">
    <w:abstractNumId w:val="5"/>
  </w:num>
  <w:num w:numId="41">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defaultTabStop w:val="720"/>
  <w:drawingGridHorizontalSpacing w:val="110"/>
  <w:displayHorizontalDrawingGridEvery w:val="2"/>
  <w:characterSpacingControl w:val="doNotCompress"/>
  <w:hdrShapeDefaults>
    <o:shapedefaults v:ext="edit" spidmax="2049">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F6"/>
    <w:rsid w:val="00000FB3"/>
    <w:rsid w:val="0000116C"/>
    <w:rsid w:val="0000352D"/>
    <w:rsid w:val="00003A57"/>
    <w:rsid w:val="00003BF9"/>
    <w:rsid w:val="00010668"/>
    <w:rsid w:val="00013EF3"/>
    <w:rsid w:val="00015061"/>
    <w:rsid w:val="00016C24"/>
    <w:rsid w:val="00022DB8"/>
    <w:rsid w:val="00022FC3"/>
    <w:rsid w:val="00024D7F"/>
    <w:rsid w:val="00026DA1"/>
    <w:rsid w:val="000305A7"/>
    <w:rsid w:val="00034847"/>
    <w:rsid w:val="00040084"/>
    <w:rsid w:val="000400B7"/>
    <w:rsid w:val="000402BA"/>
    <w:rsid w:val="00042585"/>
    <w:rsid w:val="0004797B"/>
    <w:rsid w:val="0005225E"/>
    <w:rsid w:val="00052452"/>
    <w:rsid w:val="000526AD"/>
    <w:rsid w:val="00054C64"/>
    <w:rsid w:val="00057AC6"/>
    <w:rsid w:val="00060760"/>
    <w:rsid w:val="00060CDC"/>
    <w:rsid w:val="00062553"/>
    <w:rsid w:val="00064020"/>
    <w:rsid w:val="0007182E"/>
    <w:rsid w:val="000744B0"/>
    <w:rsid w:val="000760F7"/>
    <w:rsid w:val="00077259"/>
    <w:rsid w:val="0008028C"/>
    <w:rsid w:val="00080FB2"/>
    <w:rsid w:val="00081DE6"/>
    <w:rsid w:val="00082594"/>
    <w:rsid w:val="00093F59"/>
    <w:rsid w:val="00095786"/>
    <w:rsid w:val="000A7BEC"/>
    <w:rsid w:val="000B3FAA"/>
    <w:rsid w:val="000C0475"/>
    <w:rsid w:val="000C207B"/>
    <w:rsid w:val="000D0C98"/>
    <w:rsid w:val="000D19BE"/>
    <w:rsid w:val="000D312F"/>
    <w:rsid w:val="000D3891"/>
    <w:rsid w:val="000D3D6A"/>
    <w:rsid w:val="000F7D88"/>
    <w:rsid w:val="0010300C"/>
    <w:rsid w:val="00104FF1"/>
    <w:rsid w:val="001069ED"/>
    <w:rsid w:val="00112AAA"/>
    <w:rsid w:val="00113A74"/>
    <w:rsid w:val="00116B81"/>
    <w:rsid w:val="00121B1E"/>
    <w:rsid w:val="00121D2F"/>
    <w:rsid w:val="00122B2B"/>
    <w:rsid w:val="001246C4"/>
    <w:rsid w:val="00124858"/>
    <w:rsid w:val="0012486A"/>
    <w:rsid w:val="00125539"/>
    <w:rsid w:val="00127602"/>
    <w:rsid w:val="0013101C"/>
    <w:rsid w:val="00134491"/>
    <w:rsid w:val="00135F63"/>
    <w:rsid w:val="001374C1"/>
    <w:rsid w:val="001416F6"/>
    <w:rsid w:val="001422B6"/>
    <w:rsid w:val="001450C3"/>
    <w:rsid w:val="00146231"/>
    <w:rsid w:val="00146872"/>
    <w:rsid w:val="00147DE2"/>
    <w:rsid w:val="0015039D"/>
    <w:rsid w:val="00151E28"/>
    <w:rsid w:val="001522B7"/>
    <w:rsid w:val="00152606"/>
    <w:rsid w:val="001531DF"/>
    <w:rsid w:val="001545E0"/>
    <w:rsid w:val="0015571B"/>
    <w:rsid w:val="001649F8"/>
    <w:rsid w:val="00164A45"/>
    <w:rsid w:val="00164F15"/>
    <w:rsid w:val="0016672A"/>
    <w:rsid w:val="00170EF5"/>
    <w:rsid w:val="00171D74"/>
    <w:rsid w:val="001764AB"/>
    <w:rsid w:val="00180E06"/>
    <w:rsid w:val="001820EE"/>
    <w:rsid w:val="001866E2"/>
    <w:rsid w:val="00193583"/>
    <w:rsid w:val="00195AE1"/>
    <w:rsid w:val="00197976"/>
    <w:rsid w:val="001A0988"/>
    <w:rsid w:val="001A0C79"/>
    <w:rsid w:val="001A213E"/>
    <w:rsid w:val="001A6144"/>
    <w:rsid w:val="001A71A8"/>
    <w:rsid w:val="001B2095"/>
    <w:rsid w:val="001B4A9E"/>
    <w:rsid w:val="001C0EB3"/>
    <w:rsid w:val="001C675F"/>
    <w:rsid w:val="001C6C4E"/>
    <w:rsid w:val="001D1C9B"/>
    <w:rsid w:val="001D2C6B"/>
    <w:rsid w:val="001E07BF"/>
    <w:rsid w:val="001E20A2"/>
    <w:rsid w:val="001E49FE"/>
    <w:rsid w:val="001F52E4"/>
    <w:rsid w:val="00201429"/>
    <w:rsid w:val="00202C0E"/>
    <w:rsid w:val="002060C9"/>
    <w:rsid w:val="00207CBA"/>
    <w:rsid w:val="00210B44"/>
    <w:rsid w:val="002173E7"/>
    <w:rsid w:val="002178C3"/>
    <w:rsid w:val="00217CB7"/>
    <w:rsid w:val="00220EE3"/>
    <w:rsid w:val="00223864"/>
    <w:rsid w:val="002263B6"/>
    <w:rsid w:val="00226883"/>
    <w:rsid w:val="0024048E"/>
    <w:rsid w:val="00241C02"/>
    <w:rsid w:val="00242726"/>
    <w:rsid w:val="002427D8"/>
    <w:rsid w:val="002448C5"/>
    <w:rsid w:val="00252DDA"/>
    <w:rsid w:val="00255F96"/>
    <w:rsid w:val="00261058"/>
    <w:rsid w:val="00261B72"/>
    <w:rsid w:val="002655CC"/>
    <w:rsid w:val="00270345"/>
    <w:rsid w:val="00275ED2"/>
    <w:rsid w:val="00280D09"/>
    <w:rsid w:val="0028448B"/>
    <w:rsid w:val="002906B5"/>
    <w:rsid w:val="00292CBE"/>
    <w:rsid w:val="00292F59"/>
    <w:rsid w:val="002951C4"/>
    <w:rsid w:val="00296A86"/>
    <w:rsid w:val="002A1922"/>
    <w:rsid w:val="002A3763"/>
    <w:rsid w:val="002B29E6"/>
    <w:rsid w:val="002B3489"/>
    <w:rsid w:val="002B4550"/>
    <w:rsid w:val="002C5632"/>
    <w:rsid w:val="002C5B17"/>
    <w:rsid w:val="002C7E17"/>
    <w:rsid w:val="002D187D"/>
    <w:rsid w:val="002D4D0B"/>
    <w:rsid w:val="002D5B79"/>
    <w:rsid w:val="002D5EB8"/>
    <w:rsid w:val="002D7F62"/>
    <w:rsid w:val="002E6A20"/>
    <w:rsid w:val="002E7023"/>
    <w:rsid w:val="002F0D93"/>
    <w:rsid w:val="00301191"/>
    <w:rsid w:val="00301BF6"/>
    <w:rsid w:val="00304F4B"/>
    <w:rsid w:val="00306FFD"/>
    <w:rsid w:val="003117E1"/>
    <w:rsid w:val="00311CEB"/>
    <w:rsid w:val="003121A4"/>
    <w:rsid w:val="0031297B"/>
    <w:rsid w:val="00312B03"/>
    <w:rsid w:val="0032075F"/>
    <w:rsid w:val="00321980"/>
    <w:rsid w:val="0032260A"/>
    <w:rsid w:val="00323301"/>
    <w:rsid w:val="0032618D"/>
    <w:rsid w:val="00327EFB"/>
    <w:rsid w:val="00333C38"/>
    <w:rsid w:val="003453F6"/>
    <w:rsid w:val="0034781A"/>
    <w:rsid w:val="0035002B"/>
    <w:rsid w:val="003502D7"/>
    <w:rsid w:val="0035210D"/>
    <w:rsid w:val="003526A3"/>
    <w:rsid w:val="003658F0"/>
    <w:rsid w:val="00365A88"/>
    <w:rsid w:val="003756BF"/>
    <w:rsid w:val="00382248"/>
    <w:rsid w:val="00385168"/>
    <w:rsid w:val="00385876"/>
    <w:rsid w:val="00394102"/>
    <w:rsid w:val="003A402F"/>
    <w:rsid w:val="003B1328"/>
    <w:rsid w:val="003B2D73"/>
    <w:rsid w:val="003B72FF"/>
    <w:rsid w:val="003C01C5"/>
    <w:rsid w:val="003C3352"/>
    <w:rsid w:val="003C3D6D"/>
    <w:rsid w:val="003C5A4A"/>
    <w:rsid w:val="003C6926"/>
    <w:rsid w:val="003C76B5"/>
    <w:rsid w:val="003D07B5"/>
    <w:rsid w:val="003D1673"/>
    <w:rsid w:val="003D17F3"/>
    <w:rsid w:val="003D2DA7"/>
    <w:rsid w:val="003D434B"/>
    <w:rsid w:val="003D602F"/>
    <w:rsid w:val="003D681D"/>
    <w:rsid w:val="003E32B7"/>
    <w:rsid w:val="003E79CD"/>
    <w:rsid w:val="003F045D"/>
    <w:rsid w:val="003F5872"/>
    <w:rsid w:val="00401DD6"/>
    <w:rsid w:val="00402032"/>
    <w:rsid w:val="00402210"/>
    <w:rsid w:val="004028B4"/>
    <w:rsid w:val="00405F19"/>
    <w:rsid w:val="00410103"/>
    <w:rsid w:val="00415D26"/>
    <w:rsid w:val="00426237"/>
    <w:rsid w:val="0043026C"/>
    <w:rsid w:val="00432A79"/>
    <w:rsid w:val="00433484"/>
    <w:rsid w:val="00434C64"/>
    <w:rsid w:val="00437782"/>
    <w:rsid w:val="00441289"/>
    <w:rsid w:val="004463DB"/>
    <w:rsid w:val="00446757"/>
    <w:rsid w:val="004479D2"/>
    <w:rsid w:val="00455B5F"/>
    <w:rsid w:val="004568BE"/>
    <w:rsid w:val="004604A9"/>
    <w:rsid w:val="00461558"/>
    <w:rsid w:val="00462BA6"/>
    <w:rsid w:val="00464D29"/>
    <w:rsid w:val="00465AC9"/>
    <w:rsid w:val="004674F2"/>
    <w:rsid w:val="0047002B"/>
    <w:rsid w:val="00470831"/>
    <w:rsid w:val="004728FA"/>
    <w:rsid w:val="00472C68"/>
    <w:rsid w:val="00476290"/>
    <w:rsid w:val="0048411C"/>
    <w:rsid w:val="004915D9"/>
    <w:rsid w:val="00491878"/>
    <w:rsid w:val="00496685"/>
    <w:rsid w:val="00497F3C"/>
    <w:rsid w:val="004A0689"/>
    <w:rsid w:val="004A115B"/>
    <w:rsid w:val="004A12A0"/>
    <w:rsid w:val="004A6483"/>
    <w:rsid w:val="004A6DF5"/>
    <w:rsid w:val="004A7827"/>
    <w:rsid w:val="004B14A5"/>
    <w:rsid w:val="004B41A2"/>
    <w:rsid w:val="004B4B71"/>
    <w:rsid w:val="004B6F01"/>
    <w:rsid w:val="004B7617"/>
    <w:rsid w:val="004C1E19"/>
    <w:rsid w:val="004C24A7"/>
    <w:rsid w:val="004C2EB4"/>
    <w:rsid w:val="004C3C30"/>
    <w:rsid w:val="004C4AF6"/>
    <w:rsid w:val="004D27AD"/>
    <w:rsid w:val="004D4DC9"/>
    <w:rsid w:val="004F4E3C"/>
    <w:rsid w:val="004F74BC"/>
    <w:rsid w:val="00500E2C"/>
    <w:rsid w:val="005069A0"/>
    <w:rsid w:val="00510BFE"/>
    <w:rsid w:val="00511B5A"/>
    <w:rsid w:val="00514076"/>
    <w:rsid w:val="005225A0"/>
    <w:rsid w:val="00523608"/>
    <w:rsid w:val="005264A4"/>
    <w:rsid w:val="0053007B"/>
    <w:rsid w:val="00531428"/>
    <w:rsid w:val="00537374"/>
    <w:rsid w:val="00541F74"/>
    <w:rsid w:val="00543F33"/>
    <w:rsid w:val="00546518"/>
    <w:rsid w:val="00550B71"/>
    <w:rsid w:val="00551192"/>
    <w:rsid w:val="00553D98"/>
    <w:rsid w:val="0055570D"/>
    <w:rsid w:val="00556D42"/>
    <w:rsid w:val="0056052E"/>
    <w:rsid w:val="005635E9"/>
    <w:rsid w:val="0057324C"/>
    <w:rsid w:val="005738D1"/>
    <w:rsid w:val="005743C2"/>
    <w:rsid w:val="005750D1"/>
    <w:rsid w:val="005830AD"/>
    <w:rsid w:val="00586E54"/>
    <w:rsid w:val="0058722A"/>
    <w:rsid w:val="00587621"/>
    <w:rsid w:val="005906A8"/>
    <w:rsid w:val="00590D1A"/>
    <w:rsid w:val="0059175E"/>
    <w:rsid w:val="00591BF7"/>
    <w:rsid w:val="0059347E"/>
    <w:rsid w:val="0059441F"/>
    <w:rsid w:val="00595015"/>
    <w:rsid w:val="00595B92"/>
    <w:rsid w:val="005974DD"/>
    <w:rsid w:val="005A0E43"/>
    <w:rsid w:val="005A14C8"/>
    <w:rsid w:val="005A3000"/>
    <w:rsid w:val="005A694E"/>
    <w:rsid w:val="005A6CC8"/>
    <w:rsid w:val="005B0523"/>
    <w:rsid w:val="005B2950"/>
    <w:rsid w:val="005B486F"/>
    <w:rsid w:val="005B5A3C"/>
    <w:rsid w:val="005C0567"/>
    <w:rsid w:val="005C0C4D"/>
    <w:rsid w:val="005C1179"/>
    <w:rsid w:val="005C77EF"/>
    <w:rsid w:val="005D7DDB"/>
    <w:rsid w:val="005E203F"/>
    <w:rsid w:val="005E26E6"/>
    <w:rsid w:val="005E34C3"/>
    <w:rsid w:val="005E5E02"/>
    <w:rsid w:val="005F0E76"/>
    <w:rsid w:val="005F2198"/>
    <w:rsid w:val="005F6E4F"/>
    <w:rsid w:val="005F7578"/>
    <w:rsid w:val="0060047F"/>
    <w:rsid w:val="00601575"/>
    <w:rsid w:val="006041ED"/>
    <w:rsid w:val="00604519"/>
    <w:rsid w:val="00605D6A"/>
    <w:rsid w:val="00605EA1"/>
    <w:rsid w:val="00607763"/>
    <w:rsid w:val="0061143D"/>
    <w:rsid w:val="00612434"/>
    <w:rsid w:val="00617D79"/>
    <w:rsid w:val="0062381A"/>
    <w:rsid w:val="00625FBE"/>
    <w:rsid w:val="00633AFD"/>
    <w:rsid w:val="00637FDD"/>
    <w:rsid w:val="00640DDA"/>
    <w:rsid w:val="00645286"/>
    <w:rsid w:val="00645541"/>
    <w:rsid w:val="0065052A"/>
    <w:rsid w:val="0065539C"/>
    <w:rsid w:val="00656761"/>
    <w:rsid w:val="00664AD1"/>
    <w:rsid w:val="006673B9"/>
    <w:rsid w:val="00667B20"/>
    <w:rsid w:val="006704C2"/>
    <w:rsid w:val="00676906"/>
    <w:rsid w:val="006832BF"/>
    <w:rsid w:val="00690070"/>
    <w:rsid w:val="00692CE6"/>
    <w:rsid w:val="006932B8"/>
    <w:rsid w:val="00695779"/>
    <w:rsid w:val="00697196"/>
    <w:rsid w:val="006A09C4"/>
    <w:rsid w:val="006A3B4F"/>
    <w:rsid w:val="006B0054"/>
    <w:rsid w:val="006B18D7"/>
    <w:rsid w:val="006B3F3A"/>
    <w:rsid w:val="006B71C6"/>
    <w:rsid w:val="006D4FB4"/>
    <w:rsid w:val="006D5AC8"/>
    <w:rsid w:val="006E3B58"/>
    <w:rsid w:val="006F2014"/>
    <w:rsid w:val="006F368F"/>
    <w:rsid w:val="006F4D2B"/>
    <w:rsid w:val="006F7264"/>
    <w:rsid w:val="00702728"/>
    <w:rsid w:val="0070343C"/>
    <w:rsid w:val="00703551"/>
    <w:rsid w:val="00703DAE"/>
    <w:rsid w:val="00710600"/>
    <w:rsid w:val="00710D36"/>
    <w:rsid w:val="007138F1"/>
    <w:rsid w:val="00715C0A"/>
    <w:rsid w:val="00720FE8"/>
    <w:rsid w:val="00726A3B"/>
    <w:rsid w:val="00726C6C"/>
    <w:rsid w:val="00730130"/>
    <w:rsid w:val="007313E4"/>
    <w:rsid w:val="007376EC"/>
    <w:rsid w:val="00740FB4"/>
    <w:rsid w:val="00744BF2"/>
    <w:rsid w:val="007531A6"/>
    <w:rsid w:val="00753645"/>
    <w:rsid w:val="00755083"/>
    <w:rsid w:val="007571D7"/>
    <w:rsid w:val="0075770C"/>
    <w:rsid w:val="00763BC4"/>
    <w:rsid w:val="00765875"/>
    <w:rsid w:val="00776F41"/>
    <w:rsid w:val="00780907"/>
    <w:rsid w:val="00781F75"/>
    <w:rsid w:val="00785A1F"/>
    <w:rsid w:val="00791EA5"/>
    <w:rsid w:val="00793E77"/>
    <w:rsid w:val="007971D6"/>
    <w:rsid w:val="00797210"/>
    <w:rsid w:val="007A0113"/>
    <w:rsid w:val="007A0A45"/>
    <w:rsid w:val="007B00E7"/>
    <w:rsid w:val="007B295B"/>
    <w:rsid w:val="007B492D"/>
    <w:rsid w:val="007B70B2"/>
    <w:rsid w:val="007B7B84"/>
    <w:rsid w:val="007C0778"/>
    <w:rsid w:val="007C3640"/>
    <w:rsid w:val="007C69D0"/>
    <w:rsid w:val="007D2AB1"/>
    <w:rsid w:val="007D2D6B"/>
    <w:rsid w:val="007D2E13"/>
    <w:rsid w:val="007D34F5"/>
    <w:rsid w:val="007D668D"/>
    <w:rsid w:val="007E1874"/>
    <w:rsid w:val="007E296E"/>
    <w:rsid w:val="007F18B1"/>
    <w:rsid w:val="007F2DA4"/>
    <w:rsid w:val="007F2DB1"/>
    <w:rsid w:val="007F3BBC"/>
    <w:rsid w:val="00806650"/>
    <w:rsid w:val="0080704D"/>
    <w:rsid w:val="0081572F"/>
    <w:rsid w:val="00817BD2"/>
    <w:rsid w:val="00817EA4"/>
    <w:rsid w:val="00820CCF"/>
    <w:rsid w:val="00822AE6"/>
    <w:rsid w:val="00825645"/>
    <w:rsid w:val="00827532"/>
    <w:rsid w:val="00832CBF"/>
    <w:rsid w:val="008340CF"/>
    <w:rsid w:val="00841800"/>
    <w:rsid w:val="008424F6"/>
    <w:rsid w:val="008425B7"/>
    <w:rsid w:val="00843724"/>
    <w:rsid w:val="00843C84"/>
    <w:rsid w:val="00845896"/>
    <w:rsid w:val="00847D39"/>
    <w:rsid w:val="0085140E"/>
    <w:rsid w:val="00851729"/>
    <w:rsid w:val="00861920"/>
    <w:rsid w:val="0086203F"/>
    <w:rsid w:val="0086374E"/>
    <w:rsid w:val="00864168"/>
    <w:rsid w:val="00866C72"/>
    <w:rsid w:val="00871388"/>
    <w:rsid w:val="00871664"/>
    <w:rsid w:val="00871FBB"/>
    <w:rsid w:val="00874387"/>
    <w:rsid w:val="00876A67"/>
    <w:rsid w:val="0088272B"/>
    <w:rsid w:val="00887C24"/>
    <w:rsid w:val="00890056"/>
    <w:rsid w:val="00894E90"/>
    <w:rsid w:val="00895EED"/>
    <w:rsid w:val="00897AB6"/>
    <w:rsid w:val="008A2E96"/>
    <w:rsid w:val="008A3FE8"/>
    <w:rsid w:val="008A54C0"/>
    <w:rsid w:val="008A6DBF"/>
    <w:rsid w:val="008A7140"/>
    <w:rsid w:val="008B0228"/>
    <w:rsid w:val="008B0BF0"/>
    <w:rsid w:val="008B1785"/>
    <w:rsid w:val="008B7A60"/>
    <w:rsid w:val="008B7C28"/>
    <w:rsid w:val="008C6100"/>
    <w:rsid w:val="008D35FE"/>
    <w:rsid w:val="008D4FF4"/>
    <w:rsid w:val="008D7A16"/>
    <w:rsid w:val="008E2D40"/>
    <w:rsid w:val="008E3A55"/>
    <w:rsid w:val="008F1818"/>
    <w:rsid w:val="008F4647"/>
    <w:rsid w:val="009011C0"/>
    <w:rsid w:val="0090150D"/>
    <w:rsid w:val="00905324"/>
    <w:rsid w:val="00910D5C"/>
    <w:rsid w:val="00912DC6"/>
    <w:rsid w:val="00916135"/>
    <w:rsid w:val="009161BD"/>
    <w:rsid w:val="00924B9F"/>
    <w:rsid w:val="00924C1C"/>
    <w:rsid w:val="00926744"/>
    <w:rsid w:val="00926F26"/>
    <w:rsid w:val="00932B72"/>
    <w:rsid w:val="009337CD"/>
    <w:rsid w:val="00937966"/>
    <w:rsid w:val="0094004C"/>
    <w:rsid w:val="00943BCE"/>
    <w:rsid w:val="00943F91"/>
    <w:rsid w:val="00944854"/>
    <w:rsid w:val="00947857"/>
    <w:rsid w:val="00951996"/>
    <w:rsid w:val="00951BE0"/>
    <w:rsid w:val="00955767"/>
    <w:rsid w:val="009561F7"/>
    <w:rsid w:val="00960642"/>
    <w:rsid w:val="00961923"/>
    <w:rsid w:val="00962015"/>
    <w:rsid w:val="00962380"/>
    <w:rsid w:val="00963046"/>
    <w:rsid w:val="0096471F"/>
    <w:rsid w:val="0096508D"/>
    <w:rsid w:val="00967EAA"/>
    <w:rsid w:val="00970EB1"/>
    <w:rsid w:val="009766EF"/>
    <w:rsid w:val="00987DAA"/>
    <w:rsid w:val="009905E9"/>
    <w:rsid w:val="009910E9"/>
    <w:rsid w:val="00994D03"/>
    <w:rsid w:val="009967CB"/>
    <w:rsid w:val="009A0817"/>
    <w:rsid w:val="009A1972"/>
    <w:rsid w:val="009A2310"/>
    <w:rsid w:val="009A412A"/>
    <w:rsid w:val="009B093F"/>
    <w:rsid w:val="009B0B19"/>
    <w:rsid w:val="009B5720"/>
    <w:rsid w:val="009C11EB"/>
    <w:rsid w:val="009C3627"/>
    <w:rsid w:val="009C3E19"/>
    <w:rsid w:val="009C534D"/>
    <w:rsid w:val="009D034D"/>
    <w:rsid w:val="009D2953"/>
    <w:rsid w:val="009D3409"/>
    <w:rsid w:val="009D4BCD"/>
    <w:rsid w:val="009D5B9E"/>
    <w:rsid w:val="009D62C6"/>
    <w:rsid w:val="009D7556"/>
    <w:rsid w:val="009E04C2"/>
    <w:rsid w:val="009E0E73"/>
    <w:rsid w:val="009E1445"/>
    <w:rsid w:val="009E5BA7"/>
    <w:rsid w:val="00A026F8"/>
    <w:rsid w:val="00A02FF3"/>
    <w:rsid w:val="00A03F5F"/>
    <w:rsid w:val="00A0614C"/>
    <w:rsid w:val="00A1026C"/>
    <w:rsid w:val="00A20F1B"/>
    <w:rsid w:val="00A23861"/>
    <w:rsid w:val="00A26334"/>
    <w:rsid w:val="00A26A14"/>
    <w:rsid w:val="00A309AB"/>
    <w:rsid w:val="00A32A5C"/>
    <w:rsid w:val="00A33770"/>
    <w:rsid w:val="00A3591E"/>
    <w:rsid w:val="00A35ACB"/>
    <w:rsid w:val="00A3624E"/>
    <w:rsid w:val="00A3676E"/>
    <w:rsid w:val="00A37A7A"/>
    <w:rsid w:val="00A41F53"/>
    <w:rsid w:val="00A44310"/>
    <w:rsid w:val="00A45BD9"/>
    <w:rsid w:val="00A46F6A"/>
    <w:rsid w:val="00A54567"/>
    <w:rsid w:val="00A6066F"/>
    <w:rsid w:val="00A609A1"/>
    <w:rsid w:val="00A649E7"/>
    <w:rsid w:val="00A6516A"/>
    <w:rsid w:val="00A703C0"/>
    <w:rsid w:val="00A7245D"/>
    <w:rsid w:val="00A73729"/>
    <w:rsid w:val="00A819FC"/>
    <w:rsid w:val="00A84F3E"/>
    <w:rsid w:val="00A85F92"/>
    <w:rsid w:val="00A91003"/>
    <w:rsid w:val="00A923E7"/>
    <w:rsid w:val="00A931B2"/>
    <w:rsid w:val="00A940FA"/>
    <w:rsid w:val="00A94767"/>
    <w:rsid w:val="00A95C71"/>
    <w:rsid w:val="00A964D7"/>
    <w:rsid w:val="00AA2CA1"/>
    <w:rsid w:val="00AA5F81"/>
    <w:rsid w:val="00AA71D8"/>
    <w:rsid w:val="00AA74F1"/>
    <w:rsid w:val="00AB1948"/>
    <w:rsid w:val="00AB19D7"/>
    <w:rsid w:val="00AC11C3"/>
    <w:rsid w:val="00AF0436"/>
    <w:rsid w:val="00AF05CF"/>
    <w:rsid w:val="00AF6220"/>
    <w:rsid w:val="00B00F8F"/>
    <w:rsid w:val="00B06559"/>
    <w:rsid w:val="00B16013"/>
    <w:rsid w:val="00B1680D"/>
    <w:rsid w:val="00B17EB8"/>
    <w:rsid w:val="00B22DCD"/>
    <w:rsid w:val="00B26351"/>
    <w:rsid w:val="00B26A2B"/>
    <w:rsid w:val="00B333F3"/>
    <w:rsid w:val="00B4346C"/>
    <w:rsid w:val="00B43F5B"/>
    <w:rsid w:val="00B475EE"/>
    <w:rsid w:val="00B53E9B"/>
    <w:rsid w:val="00B55988"/>
    <w:rsid w:val="00B55E09"/>
    <w:rsid w:val="00B6029E"/>
    <w:rsid w:val="00B63791"/>
    <w:rsid w:val="00B80DD7"/>
    <w:rsid w:val="00B816E2"/>
    <w:rsid w:val="00B837C6"/>
    <w:rsid w:val="00B83849"/>
    <w:rsid w:val="00B920EE"/>
    <w:rsid w:val="00B92B07"/>
    <w:rsid w:val="00B92FE0"/>
    <w:rsid w:val="00BA377B"/>
    <w:rsid w:val="00BB0ABD"/>
    <w:rsid w:val="00BB1742"/>
    <w:rsid w:val="00BB4C74"/>
    <w:rsid w:val="00BB61F9"/>
    <w:rsid w:val="00BB6736"/>
    <w:rsid w:val="00BC44A2"/>
    <w:rsid w:val="00BC4C65"/>
    <w:rsid w:val="00BD2FDC"/>
    <w:rsid w:val="00BD4D1E"/>
    <w:rsid w:val="00BD5FF0"/>
    <w:rsid w:val="00BE0B67"/>
    <w:rsid w:val="00BE20AE"/>
    <w:rsid w:val="00BE50FB"/>
    <w:rsid w:val="00BF05CA"/>
    <w:rsid w:val="00BF1B3C"/>
    <w:rsid w:val="00BF3861"/>
    <w:rsid w:val="00BF3983"/>
    <w:rsid w:val="00BF4D88"/>
    <w:rsid w:val="00C04885"/>
    <w:rsid w:val="00C0548B"/>
    <w:rsid w:val="00C066AF"/>
    <w:rsid w:val="00C07650"/>
    <w:rsid w:val="00C14D0A"/>
    <w:rsid w:val="00C17436"/>
    <w:rsid w:val="00C211F1"/>
    <w:rsid w:val="00C21997"/>
    <w:rsid w:val="00C257F7"/>
    <w:rsid w:val="00C25B54"/>
    <w:rsid w:val="00C26F35"/>
    <w:rsid w:val="00C277C8"/>
    <w:rsid w:val="00C33DED"/>
    <w:rsid w:val="00C34969"/>
    <w:rsid w:val="00C365CA"/>
    <w:rsid w:val="00C371B5"/>
    <w:rsid w:val="00C37FF8"/>
    <w:rsid w:val="00C40614"/>
    <w:rsid w:val="00C40AB8"/>
    <w:rsid w:val="00C4219E"/>
    <w:rsid w:val="00C42634"/>
    <w:rsid w:val="00C44405"/>
    <w:rsid w:val="00C4640C"/>
    <w:rsid w:val="00C465A8"/>
    <w:rsid w:val="00C47722"/>
    <w:rsid w:val="00C47801"/>
    <w:rsid w:val="00C51024"/>
    <w:rsid w:val="00C525C5"/>
    <w:rsid w:val="00C53F2D"/>
    <w:rsid w:val="00C61189"/>
    <w:rsid w:val="00C624F7"/>
    <w:rsid w:val="00C644A1"/>
    <w:rsid w:val="00C70349"/>
    <w:rsid w:val="00C73F1E"/>
    <w:rsid w:val="00C7482E"/>
    <w:rsid w:val="00C8219D"/>
    <w:rsid w:val="00C85890"/>
    <w:rsid w:val="00C86237"/>
    <w:rsid w:val="00C92F22"/>
    <w:rsid w:val="00C932B6"/>
    <w:rsid w:val="00C943B4"/>
    <w:rsid w:val="00C94D43"/>
    <w:rsid w:val="00C94D86"/>
    <w:rsid w:val="00C95130"/>
    <w:rsid w:val="00C95B92"/>
    <w:rsid w:val="00C95CEF"/>
    <w:rsid w:val="00CA2EC0"/>
    <w:rsid w:val="00CA4826"/>
    <w:rsid w:val="00CA707E"/>
    <w:rsid w:val="00CB3796"/>
    <w:rsid w:val="00CC19C8"/>
    <w:rsid w:val="00CD16E9"/>
    <w:rsid w:val="00CE2451"/>
    <w:rsid w:val="00CE5BB9"/>
    <w:rsid w:val="00CE5D0F"/>
    <w:rsid w:val="00CF7F2A"/>
    <w:rsid w:val="00D16125"/>
    <w:rsid w:val="00D16895"/>
    <w:rsid w:val="00D1703B"/>
    <w:rsid w:val="00D27623"/>
    <w:rsid w:val="00D3039E"/>
    <w:rsid w:val="00D303B0"/>
    <w:rsid w:val="00D33823"/>
    <w:rsid w:val="00D41D88"/>
    <w:rsid w:val="00D43CFD"/>
    <w:rsid w:val="00D440F8"/>
    <w:rsid w:val="00D47480"/>
    <w:rsid w:val="00D5087C"/>
    <w:rsid w:val="00D510AB"/>
    <w:rsid w:val="00D52CD1"/>
    <w:rsid w:val="00D53120"/>
    <w:rsid w:val="00D53663"/>
    <w:rsid w:val="00D573C5"/>
    <w:rsid w:val="00D604E2"/>
    <w:rsid w:val="00D619EC"/>
    <w:rsid w:val="00D70415"/>
    <w:rsid w:val="00D7373B"/>
    <w:rsid w:val="00D73997"/>
    <w:rsid w:val="00D7411E"/>
    <w:rsid w:val="00D777D3"/>
    <w:rsid w:val="00D80A49"/>
    <w:rsid w:val="00D814A6"/>
    <w:rsid w:val="00D82CC6"/>
    <w:rsid w:val="00D85A4B"/>
    <w:rsid w:val="00D87828"/>
    <w:rsid w:val="00D92C1B"/>
    <w:rsid w:val="00D94DBF"/>
    <w:rsid w:val="00D95605"/>
    <w:rsid w:val="00DA77F8"/>
    <w:rsid w:val="00DB2D5E"/>
    <w:rsid w:val="00DB51ED"/>
    <w:rsid w:val="00DB5C2F"/>
    <w:rsid w:val="00DB5DB6"/>
    <w:rsid w:val="00DB6046"/>
    <w:rsid w:val="00DB7C2E"/>
    <w:rsid w:val="00DD0BB1"/>
    <w:rsid w:val="00DD0EF3"/>
    <w:rsid w:val="00DE457B"/>
    <w:rsid w:val="00DE4A8D"/>
    <w:rsid w:val="00DF2FB2"/>
    <w:rsid w:val="00DF3A99"/>
    <w:rsid w:val="00DF73D6"/>
    <w:rsid w:val="00E0239D"/>
    <w:rsid w:val="00E05916"/>
    <w:rsid w:val="00E10A67"/>
    <w:rsid w:val="00E12833"/>
    <w:rsid w:val="00E13A2F"/>
    <w:rsid w:val="00E1424E"/>
    <w:rsid w:val="00E15DD8"/>
    <w:rsid w:val="00E169B2"/>
    <w:rsid w:val="00E21F32"/>
    <w:rsid w:val="00E224D9"/>
    <w:rsid w:val="00E235B5"/>
    <w:rsid w:val="00E246BE"/>
    <w:rsid w:val="00E26413"/>
    <w:rsid w:val="00E27836"/>
    <w:rsid w:val="00E30328"/>
    <w:rsid w:val="00E309EF"/>
    <w:rsid w:val="00E4391B"/>
    <w:rsid w:val="00E5457C"/>
    <w:rsid w:val="00E5500C"/>
    <w:rsid w:val="00E6016E"/>
    <w:rsid w:val="00E64D70"/>
    <w:rsid w:val="00E67D20"/>
    <w:rsid w:val="00E707C5"/>
    <w:rsid w:val="00E71992"/>
    <w:rsid w:val="00E743BB"/>
    <w:rsid w:val="00E76669"/>
    <w:rsid w:val="00E809D0"/>
    <w:rsid w:val="00E86D59"/>
    <w:rsid w:val="00E91F9E"/>
    <w:rsid w:val="00E945CA"/>
    <w:rsid w:val="00EA1A19"/>
    <w:rsid w:val="00EA4223"/>
    <w:rsid w:val="00EB234D"/>
    <w:rsid w:val="00EB3C37"/>
    <w:rsid w:val="00EB496F"/>
    <w:rsid w:val="00EB7139"/>
    <w:rsid w:val="00EC2D53"/>
    <w:rsid w:val="00EC61F7"/>
    <w:rsid w:val="00ED317A"/>
    <w:rsid w:val="00EE15E8"/>
    <w:rsid w:val="00EE3062"/>
    <w:rsid w:val="00EE510D"/>
    <w:rsid w:val="00EF23F1"/>
    <w:rsid w:val="00EF6E3F"/>
    <w:rsid w:val="00EF7DAD"/>
    <w:rsid w:val="00F00C7B"/>
    <w:rsid w:val="00F056BB"/>
    <w:rsid w:val="00F102B2"/>
    <w:rsid w:val="00F1358D"/>
    <w:rsid w:val="00F13934"/>
    <w:rsid w:val="00F13F58"/>
    <w:rsid w:val="00F17163"/>
    <w:rsid w:val="00F21E63"/>
    <w:rsid w:val="00F22805"/>
    <w:rsid w:val="00F24BB5"/>
    <w:rsid w:val="00F24D53"/>
    <w:rsid w:val="00F308DA"/>
    <w:rsid w:val="00F3373B"/>
    <w:rsid w:val="00F4123F"/>
    <w:rsid w:val="00F41BE3"/>
    <w:rsid w:val="00F44351"/>
    <w:rsid w:val="00F44C69"/>
    <w:rsid w:val="00F532BC"/>
    <w:rsid w:val="00F55D35"/>
    <w:rsid w:val="00F5672D"/>
    <w:rsid w:val="00F609DB"/>
    <w:rsid w:val="00F62F7D"/>
    <w:rsid w:val="00F66E3E"/>
    <w:rsid w:val="00F67FBC"/>
    <w:rsid w:val="00F707E1"/>
    <w:rsid w:val="00F714C0"/>
    <w:rsid w:val="00F73471"/>
    <w:rsid w:val="00F7660B"/>
    <w:rsid w:val="00F7704E"/>
    <w:rsid w:val="00F812F4"/>
    <w:rsid w:val="00F81D10"/>
    <w:rsid w:val="00F94377"/>
    <w:rsid w:val="00FA0FE5"/>
    <w:rsid w:val="00FA223C"/>
    <w:rsid w:val="00FA320E"/>
    <w:rsid w:val="00FB08BA"/>
    <w:rsid w:val="00FB1366"/>
    <w:rsid w:val="00FB1650"/>
    <w:rsid w:val="00FB1C2D"/>
    <w:rsid w:val="00FB278F"/>
    <w:rsid w:val="00FB4A18"/>
    <w:rsid w:val="00FB5950"/>
    <w:rsid w:val="00FB66A9"/>
    <w:rsid w:val="00FB6C31"/>
    <w:rsid w:val="00FB7264"/>
    <w:rsid w:val="00FC278D"/>
    <w:rsid w:val="00FC3FAB"/>
    <w:rsid w:val="00FC4268"/>
    <w:rsid w:val="00FC737D"/>
    <w:rsid w:val="00FD0130"/>
    <w:rsid w:val="00FD7C9D"/>
    <w:rsid w:val="00FE19E3"/>
    <w:rsid w:val="00FE40CE"/>
    <w:rsid w:val="00FE5381"/>
    <w:rsid w:val="00FE5E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ecimalSymbol w:val="."/>
  <w:listSeparator w:val=","/>
  <w15:docId w15:val="{3CE39678-3333-411F-9B5A-39B255B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59"/>
    <w:pPr>
      <w:ind w:left="720"/>
      <w:contextualSpacing/>
    </w:pPr>
  </w:style>
  <w:style w:type="paragraph" w:styleId="Header">
    <w:name w:val="header"/>
    <w:basedOn w:val="Normal"/>
    <w:link w:val="HeaderChar"/>
    <w:uiPriority w:val="99"/>
    <w:unhideWhenUsed/>
    <w:rsid w:val="00FC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AB"/>
  </w:style>
  <w:style w:type="paragraph" w:styleId="Footer">
    <w:name w:val="footer"/>
    <w:basedOn w:val="Normal"/>
    <w:link w:val="FooterChar"/>
    <w:uiPriority w:val="99"/>
    <w:unhideWhenUsed/>
    <w:rsid w:val="00FC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AB"/>
  </w:style>
  <w:style w:type="table" w:styleId="TableGrid">
    <w:name w:val="Table Grid"/>
    <w:basedOn w:val="TableNormal"/>
    <w:uiPriority w:val="39"/>
    <w:rsid w:val="007C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4F3E"/>
    <w:rPr>
      <w:color w:val="0000FF" w:themeColor="hyperlink"/>
      <w:u w:val="single"/>
    </w:rPr>
  </w:style>
  <w:style w:type="paragraph" w:styleId="BalloonText">
    <w:name w:val="Balloon Text"/>
    <w:basedOn w:val="Normal"/>
    <w:link w:val="BalloonTextChar"/>
    <w:uiPriority w:val="99"/>
    <w:semiHidden/>
    <w:unhideWhenUsed/>
    <w:rsid w:val="00A84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3E"/>
    <w:rPr>
      <w:rFonts w:ascii="Tahoma" w:hAnsi="Tahoma" w:cs="Tahoma"/>
      <w:sz w:val="16"/>
      <w:szCs w:val="16"/>
    </w:rPr>
  </w:style>
  <w:style w:type="character" w:styleId="PlaceholderText">
    <w:name w:val="Placeholder Text"/>
    <w:basedOn w:val="DefaultParagraphFont"/>
    <w:uiPriority w:val="99"/>
    <w:semiHidden/>
    <w:rsid w:val="00410103"/>
    <w:rPr>
      <w:color w:val="808080"/>
    </w:rPr>
  </w:style>
  <w:style w:type="paragraph" w:styleId="NoSpacing">
    <w:name w:val="No Spacing"/>
    <w:uiPriority w:val="1"/>
    <w:qFormat/>
    <w:rsid w:val="00586E54"/>
    <w:pPr>
      <w:spacing w:after="0" w:line="240" w:lineRule="auto"/>
    </w:pPr>
  </w:style>
  <w:style w:type="character" w:customStyle="1" w:styleId="UnresolvedMention">
    <w:name w:val="Unresolved Mention"/>
    <w:basedOn w:val="DefaultParagraphFont"/>
    <w:uiPriority w:val="99"/>
    <w:semiHidden/>
    <w:unhideWhenUsed/>
    <w:rsid w:val="0024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86883DC-0B46-48D8-81C9-71CB4D24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novi yanti</cp:lastModifiedBy>
  <cp:revision>2</cp:revision>
  <cp:lastPrinted>2018-08-02T03:31:00Z</cp:lastPrinted>
  <dcterms:created xsi:type="dcterms:W3CDTF">2018-08-08T06:24:00Z</dcterms:created>
  <dcterms:modified xsi:type="dcterms:W3CDTF">2018-08-08T06:24:00Z</dcterms:modified>
</cp:coreProperties>
</file>