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76B" w:rsidRPr="0046476B" w:rsidRDefault="00311536" w:rsidP="004647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476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5E5073" w:rsidRPr="0046476B" w:rsidRDefault="005E5073" w:rsidP="00CE61F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5E5073" w:rsidRPr="0046476B" w:rsidRDefault="005E5073" w:rsidP="00E7496A">
      <w:pPr>
        <w:spacing w:line="240" w:lineRule="auto"/>
        <w:ind w:left="709" w:hanging="709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Alhadi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Apriliriansyah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 2017.</w:t>
      </w:r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Audit Internal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Government Governance di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Provinsi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Sumatera Selatan</w:t>
      </w:r>
      <w:r w:rsidRPr="00464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 Palembang.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Indonesia. 2013.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Indonesia. 2014.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Indonesia. 2015.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E5073" w:rsidRPr="00494EDC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Badan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Indonesia. 2016.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Pemeriksaan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BPK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</w:t>
      </w:r>
    </w:p>
    <w:p w:rsidR="005E5073" w:rsidRPr="0046476B" w:rsidRDefault="005E5073" w:rsidP="00E7496A">
      <w:pPr>
        <w:spacing w:line="240" w:lineRule="auto"/>
        <w:ind w:left="709" w:hanging="709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  <w:lang w:val="sv-SE"/>
        </w:rPr>
        <w:t>Ghozali</w:t>
      </w:r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Imam. 2013.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Aplikasi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Analisis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Multivariate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program IBM SPSS 21 Update PLS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Regresil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edisi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Badan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Penerbit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Diponegoro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, Semarang.</w:t>
      </w:r>
    </w:p>
    <w:p w:rsidR="005E5073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96A">
        <w:rPr>
          <w:rFonts w:ascii="Times New Roman" w:hAnsi="Times New Roman" w:cs="Times New Roman"/>
          <w:sz w:val="24"/>
          <w:szCs w:val="24"/>
        </w:rPr>
        <w:t>Habibie</w:t>
      </w:r>
      <w:proofErr w:type="spellEnd"/>
      <w:r w:rsidRPr="00E7496A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Pengawasan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DPRD,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Internal,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Auditor Internal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Good Governance (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Kota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Solok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>).</w:t>
      </w:r>
      <w:r w:rsidRPr="00E7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sz w:val="24"/>
          <w:szCs w:val="24"/>
        </w:rPr>
        <w:t>Ejounal</w:t>
      </w:r>
      <w:proofErr w:type="spellEnd"/>
      <w:r w:rsidRPr="00E7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E7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E74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E7496A">
        <w:rPr>
          <w:rFonts w:ascii="Times New Roman" w:hAnsi="Times New Roman" w:cs="Times New Roman"/>
          <w:sz w:val="24"/>
          <w:szCs w:val="24"/>
        </w:rPr>
        <w:t xml:space="preserve"> Padang</w:t>
      </w:r>
      <w:proofErr w:type="gramStart"/>
      <w:r w:rsidRPr="00E7496A">
        <w:rPr>
          <w:rFonts w:ascii="Times New Roman" w:hAnsi="Times New Roman" w:cs="Times New Roman"/>
          <w:sz w:val="24"/>
          <w:szCs w:val="24"/>
        </w:rPr>
        <w:t>,  Vol.1</w:t>
      </w:r>
      <w:proofErr w:type="gramEnd"/>
      <w:r w:rsidRPr="00E7496A">
        <w:rPr>
          <w:rFonts w:ascii="Times New Roman" w:hAnsi="Times New Roman" w:cs="Times New Roman"/>
          <w:sz w:val="24"/>
          <w:szCs w:val="24"/>
        </w:rPr>
        <w:t xml:space="preserve">, No.1 (2013), </w:t>
      </w:r>
      <w:proofErr w:type="spellStart"/>
      <w:r w:rsidRPr="00E7496A">
        <w:rPr>
          <w:rFonts w:ascii="Times New Roman" w:hAnsi="Times New Roman" w:cs="Times New Roman"/>
          <w:sz w:val="24"/>
          <w:szCs w:val="24"/>
        </w:rPr>
        <w:t>seri</w:t>
      </w:r>
      <w:proofErr w:type="spellEnd"/>
      <w:r w:rsidRPr="00E7496A">
        <w:rPr>
          <w:rFonts w:ascii="Times New Roman" w:hAnsi="Times New Roman" w:cs="Times New Roman"/>
          <w:sz w:val="24"/>
          <w:szCs w:val="24"/>
        </w:rPr>
        <w:t xml:space="preserve"> H: 1-21.</w:t>
      </w:r>
    </w:p>
    <w:p w:rsidR="005E5073" w:rsidRPr="0046476B" w:rsidRDefault="005E5073" w:rsidP="00E7496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Indriantoro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Nur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Bisnis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&amp;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Manajemen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Pertama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46476B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46476B">
        <w:rPr>
          <w:rFonts w:ascii="Times New Roman" w:hAnsi="Times New Roman" w:cs="Times New Roman"/>
          <w:sz w:val="24"/>
          <w:szCs w:val="24"/>
        </w:rPr>
        <w:t xml:space="preserve"> BPFE.</w:t>
      </w:r>
    </w:p>
    <w:p w:rsidR="005E5073" w:rsidRPr="0046476B" w:rsidRDefault="005E5073" w:rsidP="00E7496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Kurniawan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Muhammad. 2013.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Komitmen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Budaya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Kepuasan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Kerja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Kinerja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Publik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Empiris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SKPD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Kabupaten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sz w:val="24"/>
          <w:szCs w:val="24"/>
        </w:rPr>
        <w:t>Kerinci</w:t>
      </w:r>
      <w:proofErr w:type="spellEnd"/>
      <w:r w:rsidRPr="0046476B">
        <w:rPr>
          <w:rFonts w:ascii="Times New Roman" w:hAnsi="Times New Roman" w:cs="Times New Roman"/>
          <w:bCs/>
          <w:i/>
          <w:sz w:val="24"/>
          <w:szCs w:val="24"/>
        </w:rPr>
        <w:t xml:space="preserve">). </w:t>
      </w:r>
      <w:proofErr w:type="spellStart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Padang. Padang.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76B">
        <w:rPr>
          <w:rFonts w:ascii="Times New Roman" w:hAnsi="Times New Roman" w:cs="Times New Roman"/>
          <w:sz w:val="24"/>
          <w:szCs w:val="24"/>
        </w:rPr>
        <w:t xml:space="preserve">Lestari, Morita Indah. 2013.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Corporate Governance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Rumah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Sakit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Umum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di Kota Padang).</w:t>
      </w:r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Padang. Padang.</w:t>
      </w:r>
    </w:p>
    <w:p w:rsidR="005E5073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496A">
        <w:rPr>
          <w:rFonts w:ascii="Times New Roman" w:hAnsi="Times New Roman" w:cs="Times New Roman"/>
          <w:sz w:val="24"/>
          <w:szCs w:val="24"/>
          <w:lang w:val="id-ID"/>
        </w:rPr>
        <w:t xml:space="preserve">Mailoor, Jefri Herbert. 2017.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Peran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APIP,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Good Governance  (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di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7496A">
        <w:rPr>
          <w:rFonts w:ascii="Times New Roman" w:hAnsi="Times New Roman" w:cs="Times New Roman"/>
          <w:i/>
          <w:sz w:val="24"/>
          <w:szCs w:val="24"/>
        </w:rPr>
        <w:t>Kepulauan</w:t>
      </w:r>
      <w:proofErr w:type="spellEnd"/>
      <w:r w:rsidRPr="00E7496A">
        <w:rPr>
          <w:rFonts w:ascii="Times New Roman" w:hAnsi="Times New Roman" w:cs="Times New Roman"/>
          <w:i/>
          <w:sz w:val="24"/>
          <w:szCs w:val="24"/>
        </w:rPr>
        <w:t xml:space="preserve"> Talaud)</w:t>
      </w:r>
      <w:r w:rsidRPr="00E7496A">
        <w:rPr>
          <w:rFonts w:ascii="Times New Roman" w:hAnsi="Times New Roman" w:cs="Times New Roman"/>
          <w:i/>
          <w:sz w:val="24"/>
          <w:szCs w:val="24"/>
          <w:lang w:val="id-ID"/>
        </w:rPr>
        <w:t>.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Jurnal </w:t>
      </w:r>
      <w:r w:rsidRPr="00E7496A">
        <w:rPr>
          <w:rFonts w:ascii="Times New Roman" w:hAnsi="Times New Roman" w:cs="Times New Roman"/>
          <w:sz w:val="24"/>
          <w:szCs w:val="24"/>
          <w:lang w:val="id-ID"/>
        </w:rPr>
        <w:t>Universitas Sam Ratulangi. Manado.</w:t>
      </w:r>
    </w:p>
    <w:p w:rsidR="005E5073" w:rsidRPr="0046476B" w:rsidRDefault="005E5073" w:rsidP="00E7496A">
      <w:pPr>
        <w:spacing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Mardiasmo</w:t>
      </w:r>
      <w:proofErr w:type="spellEnd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2009.  </w:t>
      </w:r>
      <w:proofErr w:type="spellStart"/>
      <w:r w:rsidRPr="00464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Akuntansi</w:t>
      </w:r>
      <w:proofErr w:type="spellEnd"/>
      <w:r w:rsidRPr="00464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Sektor</w:t>
      </w:r>
      <w:proofErr w:type="spellEnd"/>
      <w:r w:rsidRPr="00464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Publik</w:t>
      </w:r>
      <w:proofErr w:type="spellEnd"/>
      <w:r w:rsidRPr="0046476B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. </w:t>
      </w:r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Yogyakarta: </w:t>
      </w:r>
      <w:proofErr w:type="spellStart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Andi</w:t>
      </w:r>
      <w:proofErr w:type="spellEnd"/>
      <w:r w:rsidRPr="004647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5E5073" w:rsidRDefault="005E5073" w:rsidP="00E7496A">
      <w:pPr>
        <w:spacing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Indonesia. 2008.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60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2008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Internal </w:t>
      </w:r>
      <w:proofErr w:type="spellStart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Jakarta</w:t>
      </w:r>
    </w:p>
    <w:p w:rsidR="005E5073" w:rsidRPr="0046476B" w:rsidRDefault="005E5073" w:rsidP="005E507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</w:t>
      </w:r>
      <w:r w:rsidRPr="0046476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_. 2005.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58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2005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Pengelolaan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Daerah</w:t>
      </w:r>
    </w:p>
    <w:p w:rsidR="005E5073" w:rsidRPr="005E5073" w:rsidRDefault="005E5073" w:rsidP="005E5073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46476B">
        <w:rPr>
          <w:rFonts w:ascii="Times New Roman" w:hAnsi="Times New Roman" w:cs="Times New Roman"/>
          <w:sz w:val="24"/>
          <w:szCs w:val="24"/>
        </w:rPr>
        <w:t xml:space="preserve">_. 2006.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Peraturan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Republik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Nomor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tahun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2006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tentang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Sistem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Internal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Ristanti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Ni Made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Asih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2014.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Tabanan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>).</w:t>
      </w:r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Ganesha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Singaraja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Ruspina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Depi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Oktia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Internal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(SPIP)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K</w:t>
      </w:r>
      <w:bookmarkStart w:id="0" w:name="_GoBack"/>
      <w:bookmarkEnd w:id="0"/>
      <w:r w:rsidRPr="0046476B">
        <w:rPr>
          <w:rFonts w:ascii="Times New Roman" w:hAnsi="Times New Roman" w:cs="Times New Roman"/>
          <w:i/>
          <w:sz w:val="24"/>
          <w:szCs w:val="24"/>
        </w:rPr>
        <w:t>ota Padang.,</w:t>
      </w:r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Padang. Padang.</w:t>
      </w:r>
    </w:p>
    <w:p w:rsidR="005E5073" w:rsidRPr="0046476B" w:rsidRDefault="0014409F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Sari, </w:t>
      </w:r>
      <w:r w:rsidR="005E5073" w:rsidRPr="0046476B">
        <w:rPr>
          <w:rFonts w:ascii="Times New Roman" w:hAnsi="Times New Roman" w:cs="Times New Roman"/>
          <w:sz w:val="24"/>
          <w:szCs w:val="24"/>
        </w:rPr>
        <w:t xml:space="preserve">Diana. 2013.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Implementasi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Penyelesaian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Temuan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Audit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Prinsip-Prinsip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Tata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Kelola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Pemerintahan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="005E5073" w:rsidRPr="0046476B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="005E5073" w:rsidRPr="0046476B">
        <w:rPr>
          <w:rFonts w:ascii="Times New Roman" w:hAnsi="Times New Roman" w:cs="Times New Roman"/>
          <w:i/>
          <w:sz w:val="24"/>
          <w:szCs w:val="24"/>
        </w:rPr>
        <w:t>.</w:t>
      </w:r>
      <w:r w:rsidR="005E5073"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="005E5073"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="005E5073"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E5073" w:rsidRPr="0046476B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="005E5073" w:rsidRPr="0046476B">
        <w:rPr>
          <w:rFonts w:ascii="Times New Roman" w:hAnsi="Times New Roman" w:cs="Times New Roman"/>
          <w:sz w:val="24"/>
          <w:szCs w:val="24"/>
        </w:rPr>
        <w:t xml:space="preserve"> XVI. Palembang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76B"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Eka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Nurmala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2012.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Efektivitas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Sektor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Publik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Serta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 di Kota Medan).</w:t>
      </w:r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Muhamaddiyah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Sumatera Utara. Bandung.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46476B">
        <w:rPr>
          <w:rFonts w:ascii="Times New Roman" w:hAnsi="Times New Roman" w:cs="Times New Roman"/>
          <w:sz w:val="24"/>
          <w:szCs w:val="24"/>
        </w:rPr>
        <w:t xml:space="preserve">Sari,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Weni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Nirmala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Aparatur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(SPIP) Dan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Empiris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Rokan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Hulu)</w:t>
      </w:r>
      <w:r w:rsidRPr="00464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Riau,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Sedermayanti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2010,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Sumber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Daya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Manusia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Reformasi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Birokrasi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Manajemen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Pegawai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Sipil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Bandung: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Refka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Aditama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E5073" w:rsidRPr="0046476B" w:rsidRDefault="005E5073" w:rsidP="00E7496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Sonni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Joko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Agustri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. 2013</w:t>
      </w:r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Gaya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Kepemimpinan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Transformasional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Transaksional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Kinerja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dengan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Budaya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Sebagai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Variabel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Pemoderasi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(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Empiris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Perusahaan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Perbankan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di Kota Padang).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Padang, Padang.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2014.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Statistika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>.</w:t>
      </w:r>
      <w:r w:rsidRPr="0046476B">
        <w:rPr>
          <w:rFonts w:ascii="Times New Roman" w:hAnsi="Times New Roman" w:cs="Times New Roman"/>
          <w:sz w:val="24"/>
          <w:szCs w:val="24"/>
        </w:rPr>
        <w:t xml:space="preserve"> Bandung: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Alfabeta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</w:t>
      </w:r>
    </w:p>
    <w:p w:rsidR="005E5073" w:rsidRPr="0046476B" w:rsidRDefault="005E5073" w:rsidP="00E7496A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Sugiyono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2013.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Metode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Penelitian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Kuantitatif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Kualitatif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R&amp;D </w:t>
      </w:r>
      <w:proofErr w:type="spellStart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Cetakan</w:t>
      </w:r>
      <w:proofErr w:type="spellEnd"/>
      <w:r w:rsidRPr="00464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21.</w:t>
      </w:r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Alfabeta</w:t>
      </w:r>
      <w:proofErr w:type="spellEnd"/>
      <w:r w:rsidRPr="0046476B">
        <w:rPr>
          <w:rFonts w:ascii="Times New Roman" w:hAnsi="Times New Roman" w:cs="Times New Roman"/>
          <w:color w:val="000000" w:themeColor="text1"/>
          <w:sz w:val="24"/>
          <w:szCs w:val="24"/>
        </w:rPr>
        <w:t>. Bandung.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Syafrion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Fandra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Yovano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Pengelolaan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Kasus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Satuan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Perangkat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 Kota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Solok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>)</w:t>
      </w:r>
      <w:r w:rsidRPr="00464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Riau,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Pekanbaru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Winarsih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 2017</w:t>
      </w:r>
      <w:r w:rsidRPr="0046476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Kompetensi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Sumber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Manusia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(SDM)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Sistem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(SPIP)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Daerah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Kabupaten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Musi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Banyuasin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Politeknik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Sriwijaya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 Palembang.</w:t>
      </w:r>
    </w:p>
    <w:p w:rsidR="005E5073" w:rsidRPr="0046476B" w:rsidRDefault="005E5073" w:rsidP="00E7496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Wiratno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Budaya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, Gaya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Kepemimpinan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Komitmen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Organisasi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="00D61774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Serta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Implikasinya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Kinerja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Soedirman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>.</w:t>
      </w:r>
    </w:p>
    <w:p w:rsidR="006F509E" w:rsidRPr="005E5073" w:rsidRDefault="005E5073" w:rsidP="005E5073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476B">
        <w:rPr>
          <w:rFonts w:ascii="Times New Roman" w:hAnsi="Times New Roman" w:cs="Times New Roman"/>
          <w:sz w:val="24"/>
          <w:szCs w:val="24"/>
        </w:rPr>
        <w:t>Yusniar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dkk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, 2016.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Pengaruh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Penerapan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Akuntansi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Pengendalian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Intern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Good Governance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Dampaknya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terhadap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Kualitas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Laporan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Keuangan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Studi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pada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SKPA </w:t>
      </w:r>
      <w:proofErr w:type="spellStart"/>
      <w:r w:rsidRPr="0046476B">
        <w:rPr>
          <w:rFonts w:ascii="Times New Roman" w:hAnsi="Times New Roman" w:cs="Times New Roman"/>
          <w:i/>
          <w:sz w:val="24"/>
          <w:szCs w:val="24"/>
        </w:rPr>
        <w:t>Pemerintah</w:t>
      </w:r>
      <w:proofErr w:type="spellEnd"/>
      <w:r w:rsidRPr="0046476B">
        <w:rPr>
          <w:rFonts w:ascii="Times New Roman" w:hAnsi="Times New Roman" w:cs="Times New Roman"/>
          <w:i/>
          <w:sz w:val="24"/>
          <w:szCs w:val="24"/>
        </w:rPr>
        <w:t xml:space="preserve"> Aceh).</w:t>
      </w:r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476B">
        <w:rPr>
          <w:rFonts w:ascii="Times New Roman" w:hAnsi="Times New Roman" w:cs="Times New Roman"/>
          <w:sz w:val="24"/>
          <w:szCs w:val="24"/>
        </w:rPr>
        <w:t>Syiah</w:t>
      </w:r>
      <w:proofErr w:type="spellEnd"/>
      <w:r w:rsidRPr="0046476B">
        <w:rPr>
          <w:rFonts w:ascii="Times New Roman" w:hAnsi="Times New Roman" w:cs="Times New Roman"/>
          <w:sz w:val="24"/>
          <w:szCs w:val="24"/>
        </w:rPr>
        <w:t xml:space="preserve"> Kuala. Banda Aceh.</w:t>
      </w:r>
    </w:p>
    <w:p w:rsidR="008264FE" w:rsidRPr="0046476B" w:rsidRDefault="008264FE" w:rsidP="008264FE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CE61FA" w:rsidRPr="0046476B" w:rsidRDefault="0014409F" w:rsidP="008264F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5" w:history="1">
        <w:r w:rsidR="00CE61FA" w:rsidRPr="0046476B">
          <w:rPr>
            <w:rStyle w:val="Hyperlink"/>
            <w:rFonts w:ascii="Times New Roman" w:hAnsi="Times New Roman" w:cs="Times New Roman"/>
            <w:i/>
            <w:sz w:val="24"/>
            <w:szCs w:val="24"/>
          </w:rPr>
          <w:t>www.detik.com</w:t>
        </w:r>
      </w:hyperlink>
    </w:p>
    <w:p w:rsidR="00097E89" w:rsidRPr="00CA07B8" w:rsidRDefault="0014409F" w:rsidP="00CA07B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hyperlink r:id="rId6" w:history="1">
        <w:r w:rsidR="0046476B" w:rsidRPr="0046476B">
          <w:rPr>
            <w:rStyle w:val="Hyperlink"/>
            <w:rFonts w:ascii="Times New Roman" w:hAnsi="Times New Roman" w:cs="Times New Roman"/>
            <w:bCs/>
            <w:i/>
            <w:sz w:val="24"/>
            <w:szCs w:val="24"/>
          </w:rPr>
          <w:t>www.sumselprov.go.id</w:t>
        </w:r>
      </w:hyperlink>
    </w:p>
    <w:sectPr w:rsidR="00097E89" w:rsidRPr="00CA07B8" w:rsidSect="00AF2A51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1F76D7"/>
    <w:multiLevelType w:val="hybridMultilevel"/>
    <w:tmpl w:val="A1ACD82E"/>
    <w:lvl w:ilvl="0" w:tplc="D45EC624">
      <w:start w:val="1"/>
      <w:numFmt w:val="upperLetter"/>
      <w:lvlText w:val="%1."/>
      <w:lvlJc w:val="left"/>
      <w:pPr>
        <w:ind w:left="927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D0C4AA7E">
      <w:start w:val="1"/>
      <w:numFmt w:val="bullet"/>
      <w:lvlText w:val="-"/>
      <w:lvlJc w:val="left"/>
      <w:pPr>
        <w:ind w:left="3087" w:hanging="36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93D4E8"/>
    <w:multiLevelType w:val="singleLevel"/>
    <w:tmpl w:val="4690596A"/>
    <w:lvl w:ilvl="0">
      <w:start w:val="19"/>
      <w:numFmt w:val="upperLetter"/>
      <w:lvlText w:val="%1."/>
      <w:lvlJc w:val="left"/>
      <w:pPr>
        <w:ind w:left="425" w:hanging="425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1536"/>
    <w:rsid w:val="000670B0"/>
    <w:rsid w:val="00097E89"/>
    <w:rsid w:val="0014409F"/>
    <w:rsid w:val="0021065B"/>
    <w:rsid w:val="002B35D8"/>
    <w:rsid w:val="00311536"/>
    <w:rsid w:val="00335990"/>
    <w:rsid w:val="00362FFB"/>
    <w:rsid w:val="00384665"/>
    <w:rsid w:val="00395081"/>
    <w:rsid w:val="003E0AA8"/>
    <w:rsid w:val="00425701"/>
    <w:rsid w:val="0046476B"/>
    <w:rsid w:val="00494EDC"/>
    <w:rsid w:val="005B3F9A"/>
    <w:rsid w:val="005E5073"/>
    <w:rsid w:val="006F509E"/>
    <w:rsid w:val="006F686F"/>
    <w:rsid w:val="007955DD"/>
    <w:rsid w:val="008264FE"/>
    <w:rsid w:val="00901F5D"/>
    <w:rsid w:val="00902F05"/>
    <w:rsid w:val="00A73792"/>
    <w:rsid w:val="00A7707C"/>
    <w:rsid w:val="00AF2A51"/>
    <w:rsid w:val="00B1624A"/>
    <w:rsid w:val="00B54CE6"/>
    <w:rsid w:val="00C11533"/>
    <w:rsid w:val="00C217EF"/>
    <w:rsid w:val="00CA07B8"/>
    <w:rsid w:val="00CE61FA"/>
    <w:rsid w:val="00D20A61"/>
    <w:rsid w:val="00D61774"/>
    <w:rsid w:val="00E22CA0"/>
    <w:rsid w:val="00E7496A"/>
    <w:rsid w:val="00F16301"/>
    <w:rsid w:val="00F57C58"/>
    <w:rsid w:val="00F65D63"/>
    <w:rsid w:val="00FB3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7B273-1EBB-48C7-8A43-A2C393E8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7C5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7E89"/>
    <w:pPr>
      <w:ind w:left="720"/>
      <w:contextualSpacing/>
    </w:pPr>
    <w:rPr>
      <w:rFonts w:eastAsiaTheme="minorEastAsia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7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7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mselprov.go.id" TargetMode="External"/><Relationship Id="rId5" Type="http://schemas.openxmlformats.org/officeDocument/2006/relationships/hyperlink" Target="http://www.det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2018-07-04T03:02:00Z</cp:lastPrinted>
  <dcterms:created xsi:type="dcterms:W3CDTF">2018-04-15T13:24:00Z</dcterms:created>
  <dcterms:modified xsi:type="dcterms:W3CDTF">2018-07-05T03:12:00Z</dcterms:modified>
</cp:coreProperties>
</file>