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5" w:rsidRPr="000E2595" w:rsidRDefault="000E2595" w:rsidP="0033406B">
      <w:pPr>
        <w:spacing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p w:rsidR="000E2595" w:rsidRPr="000E2595" w:rsidRDefault="000E2595" w:rsidP="003340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595">
        <w:rPr>
          <w:rFonts w:ascii="Times New Roman" w:hAnsi="Times New Roman"/>
          <w:b/>
          <w:bCs/>
          <w:sz w:val="24"/>
          <w:szCs w:val="24"/>
        </w:rPr>
        <w:t>BAB V</w:t>
      </w:r>
    </w:p>
    <w:p w:rsidR="000E2595" w:rsidRPr="000E2595" w:rsidRDefault="000E2595" w:rsidP="00334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595">
        <w:rPr>
          <w:rFonts w:ascii="Times New Roman" w:hAnsi="Times New Roman"/>
          <w:b/>
          <w:bCs/>
          <w:sz w:val="24"/>
          <w:szCs w:val="24"/>
        </w:rPr>
        <w:t>SIMPULAN DAN SARAN</w:t>
      </w:r>
    </w:p>
    <w:p w:rsidR="000E2595" w:rsidRPr="000E2595" w:rsidRDefault="000E2595" w:rsidP="00334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595" w:rsidRDefault="00520D78" w:rsidP="003340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5.1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0E2595" w:rsidRPr="000E2595">
        <w:rPr>
          <w:rFonts w:ascii="Times New Roman" w:hAnsi="Times New Roman"/>
          <w:b/>
          <w:bCs/>
          <w:sz w:val="24"/>
          <w:szCs w:val="24"/>
        </w:rPr>
        <w:t>impulan</w:t>
      </w:r>
    </w:p>
    <w:p w:rsidR="006940B5" w:rsidRPr="009F5E12" w:rsidRDefault="00EE3333" w:rsidP="0033406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analisis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6940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940B5">
        <w:rPr>
          <w:rFonts w:ascii="Times New Roman" w:hAnsi="Times New Roman"/>
          <w:bCs/>
          <w:sz w:val="24"/>
          <w:szCs w:val="24"/>
          <w:lang w:val="en-US"/>
        </w:rPr>
        <w:t>pembahasan</w:t>
      </w:r>
      <w:proofErr w:type="spellEnd"/>
      <w:r w:rsidR="006940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940B5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6940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940B5">
        <w:rPr>
          <w:rFonts w:ascii="Times New Roman" w:hAnsi="Times New Roman"/>
          <w:bCs/>
          <w:sz w:val="24"/>
          <w:szCs w:val="24"/>
          <w:lang w:val="en-US"/>
        </w:rPr>
        <w:t>bab</w:t>
      </w:r>
      <w:proofErr w:type="spellEnd"/>
      <w:r w:rsidR="006940B5">
        <w:rPr>
          <w:rFonts w:ascii="Times New Roman" w:hAnsi="Times New Roman"/>
          <w:bCs/>
          <w:sz w:val="24"/>
          <w:szCs w:val="24"/>
          <w:lang w:val="en-US"/>
        </w:rPr>
        <w:t xml:space="preserve"> IV, </w:t>
      </w:r>
      <w:proofErr w:type="spellStart"/>
      <w:r w:rsidR="006940B5">
        <w:rPr>
          <w:rFonts w:ascii="Times New Roman" w:hAnsi="Times New Roman"/>
          <w:bCs/>
          <w:sz w:val="24"/>
          <w:szCs w:val="24"/>
          <w:lang w:val="en-US"/>
        </w:rPr>
        <w:t>maka</w:t>
      </w:r>
      <w:proofErr w:type="spellEnd"/>
      <w:r w:rsidR="006940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simpulan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diambil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F5E12">
        <w:rPr>
          <w:rFonts w:ascii="Times New Roman" w:hAnsi="Times New Roman"/>
          <w:bCs/>
          <w:sz w:val="24"/>
          <w:szCs w:val="24"/>
          <w:lang w:val="en-US"/>
        </w:rPr>
        <w:t>sebagai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9F5E12">
        <w:rPr>
          <w:rFonts w:ascii="Times New Roman" w:hAnsi="Times New Roman"/>
          <w:bCs/>
          <w:sz w:val="24"/>
          <w:szCs w:val="24"/>
          <w:lang w:val="en-US"/>
        </w:rPr>
        <w:t>berikut</w:t>
      </w:r>
      <w:proofErr w:type="spellEnd"/>
      <w:r w:rsidR="009F5E12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</w:p>
    <w:p w:rsidR="006940B5" w:rsidRPr="006940B5" w:rsidRDefault="006940B5" w:rsidP="000E2595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Daerah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/Kota</w:t>
      </w:r>
      <w:r w:rsidR="00A47614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Sumatera Selatan,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Retribusi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Dana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>.</w:t>
      </w:r>
    </w:p>
    <w:p w:rsidR="00A47614" w:rsidRPr="00A47614" w:rsidRDefault="00D600BB" w:rsidP="000E2595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7614">
        <w:rPr>
          <w:rFonts w:ascii="Times New Roman" w:eastAsiaTheme="minorHAnsi" w:hAnsi="Times New Roman"/>
          <w:sz w:val="24"/>
          <w:szCs w:val="24"/>
          <w:lang w:val="en-US"/>
        </w:rPr>
        <w:t>Pajak</w:t>
      </w:r>
      <w:proofErr w:type="spellEnd"/>
      <w:r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Daerah</w:t>
      </w:r>
      <w:r w:rsidR="00EE3333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memiliki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pengaruh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positif</w:t>
      </w:r>
      <w:proofErr w:type="spellEnd"/>
      <w:r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eastAsiaTheme="minorHAnsi" w:hAnsi="Times New Roman"/>
          <w:sz w:val="24"/>
          <w:szCs w:val="24"/>
          <w:lang w:val="en-US"/>
        </w:rPr>
        <w:t>signifikan</w:t>
      </w:r>
      <w:proofErr w:type="spellEnd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terhadap</w:t>
      </w:r>
      <w:proofErr w:type="spellEnd"/>
      <w:r w:rsid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eastAsiaTheme="minorHAnsi" w:hAnsi="Times New Roman"/>
          <w:sz w:val="24"/>
          <w:szCs w:val="24"/>
          <w:lang w:val="en-US"/>
        </w:rPr>
        <w:t>Belanja</w:t>
      </w:r>
      <w:proofErr w:type="spellEnd"/>
      <w:r w:rsidR="00A47614">
        <w:rPr>
          <w:rFonts w:ascii="Times New Roman" w:eastAsiaTheme="minorHAnsi" w:hAnsi="Times New Roman"/>
          <w:sz w:val="24"/>
          <w:szCs w:val="24"/>
          <w:lang w:val="en-US"/>
        </w:rPr>
        <w:t xml:space="preserve"> Modal</w:t>
      </w:r>
      <w:r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56351" w:rsidRPr="00A47614">
        <w:rPr>
          <w:rFonts w:ascii="Times New Roman" w:eastAsiaTheme="minorHAnsi" w:hAnsi="Times New Roman"/>
          <w:sz w:val="24"/>
          <w:szCs w:val="24"/>
          <w:lang w:val="en-US"/>
        </w:rPr>
        <w:t>Pemerintah</w:t>
      </w:r>
      <w:proofErr w:type="spellEnd"/>
      <w:r w:rsidR="00156351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56351" w:rsidRPr="00A47614">
        <w:rPr>
          <w:rFonts w:ascii="Times New Roman" w:eastAsiaTheme="minorHAnsi" w:hAnsi="Times New Roman"/>
          <w:sz w:val="24"/>
          <w:szCs w:val="24"/>
          <w:lang w:val="en-US"/>
        </w:rPr>
        <w:t>daerah</w:t>
      </w:r>
      <w:proofErr w:type="spellEnd"/>
      <w:r w:rsidR="00156351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56351" w:rsidRPr="00A47614">
        <w:rPr>
          <w:rFonts w:ascii="Times New Roman" w:eastAsiaTheme="minorHAnsi" w:hAnsi="Times New Roman"/>
          <w:sz w:val="24"/>
          <w:szCs w:val="24"/>
          <w:lang w:val="en-US"/>
        </w:rPr>
        <w:t>Kabupaten</w:t>
      </w:r>
      <w:proofErr w:type="spellEnd"/>
      <w:r w:rsidR="00156351" w:rsidRPr="00A47614">
        <w:rPr>
          <w:rFonts w:ascii="Times New Roman" w:eastAsiaTheme="minorHAnsi" w:hAnsi="Times New Roman"/>
          <w:sz w:val="24"/>
          <w:szCs w:val="24"/>
          <w:lang w:val="en-US"/>
        </w:rPr>
        <w:t>/Kota</w:t>
      </w:r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di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Provinsi</w:t>
      </w:r>
      <w:proofErr w:type="spellEnd"/>
      <w:r w:rsidR="00A47614">
        <w:rPr>
          <w:rFonts w:ascii="Times New Roman" w:eastAsiaTheme="minorHAnsi" w:hAnsi="Times New Roman"/>
          <w:sz w:val="24"/>
          <w:szCs w:val="24"/>
          <w:lang w:val="en-US"/>
        </w:rPr>
        <w:t xml:space="preserve"> Sumatera Selatan.</w:t>
      </w:r>
    </w:p>
    <w:p w:rsidR="00D600BB" w:rsidRPr="00A47614" w:rsidRDefault="009F5E12" w:rsidP="008522F4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47614">
        <w:rPr>
          <w:rFonts w:ascii="Times New Roman" w:eastAsiaTheme="minorHAnsi" w:hAnsi="Times New Roman"/>
          <w:sz w:val="24"/>
          <w:szCs w:val="24"/>
          <w:lang w:val="en-US"/>
        </w:rPr>
        <w:t>Retribusi</w:t>
      </w:r>
      <w:proofErr w:type="spellEnd"/>
      <w:r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Daerah </w:t>
      </w:r>
      <w:proofErr w:type="spellStart"/>
      <w:r w:rsidRPr="00A47614">
        <w:rPr>
          <w:rFonts w:ascii="Times New Roman" w:eastAsiaTheme="minorHAnsi" w:hAnsi="Times New Roman"/>
          <w:sz w:val="24"/>
          <w:szCs w:val="24"/>
          <w:lang w:val="en-US"/>
        </w:rPr>
        <w:t>tidak</w:t>
      </w:r>
      <w:proofErr w:type="spellEnd"/>
      <w:r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47614">
        <w:rPr>
          <w:rFonts w:ascii="Times New Roman" w:eastAsiaTheme="minorHAnsi" w:hAnsi="Times New Roman"/>
          <w:sz w:val="24"/>
          <w:szCs w:val="24"/>
          <w:lang w:val="en-US"/>
        </w:rPr>
        <w:t>berp</w:t>
      </w:r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engaruh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F0896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7F0896" w:rsidRPr="00A47614">
        <w:rPr>
          <w:rFonts w:ascii="Times New Roman" w:eastAsiaTheme="minorHAnsi" w:hAnsi="Times New Roman"/>
          <w:sz w:val="24"/>
          <w:szCs w:val="24"/>
          <w:lang w:val="en-US"/>
        </w:rPr>
        <w:t>terhadap</w:t>
      </w:r>
      <w:proofErr w:type="spellEnd"/>
      <w:proofErr w:type="gramEnd"/>
      <w:r w:rsidR="007F0896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7F0896" w:rsidRPr="00A47614">
        <w:rPr>
          <w:rFonts w:ascii="Times New Roman" w:eastAsiaTheme="minorHAnsi" w:hAnsi="Times New Roman"/>
          <w:sz w:val="24"/>
          <w:szCs w:val="24"/>
          <w:lang w:val="en-US"/>
        </w:rPr>
        <w:t>Belanja</w:t>
      </w:r>
      <w:proofErr w:type="spellEnd"/>
      <w:r w:rsidR="007F0896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M</w:t>
      </w:r>
      <w:r w:rsidR="005D5C28" w:rsidRPr="00A47614">
        <w:rPr>
          <w:rFonts w:ascii="Times New Roman" w:eastAsiaTheme="minorHAnsi" w:hAnsi="Times New Roman"/>
          <w:sz w:val="24"/>
          <w:szCs w:val="24"/>
          <w:lang w:val="en-US"/>
        </w:rPr>
        <w:t>odal</w:t>
      </w:r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Pemerintah</w:t>
      </w:r>
      <w:proofErr w:type="spellEnd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Kabupaten</w:t>
      </w:r>
      <w:proofErr w:type="spellEnd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/Kota di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Provinsi</w:t>
      </w:r>
      <w:proofErr w:type="spellEnd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Sumatera Selatan.</w:t>
      </w:r>
      <w:r w:rsidR="005D5C28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Hal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ini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berarti</w:t>
      </w:r>
      <w:proofErr w:type="spellEnd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7614" w:rsidRPr="00A47614">
        <w:rPr>
          <w:rFonts w:ascii="Times New Roman" w:eastAsiaTheme="minorHAnsi" w:hAnsi="Times New Roman"/>
          <w:sz w:val="24"/>
          <w:szCs w:val="24"/>
          <w:lang w:val="en-US"/>
        </w:rPr>
        <w:t>peningkatan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penerimaan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retribusi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daerah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belum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berarti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meningkatkan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kenaikan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>Belanja</w:t>
      </w:r>
      <w:proofErr w:type="spellEnd"/>
      <w:r w:rsidR="00EE49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Modal.</w:t>
      </w:r>
      <w:r w:rsidR="00373602" w:rsidRPr="00A476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784652" w:rsidRPr="00A47614" w:rsidRDefault="00EE3333" w:rsidP="00373602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A47614">
        <w:rPr>
          <w:rFonts w:ascii="Times New Roman" w:hAnsi="Times New Roman"/>
          <w:sz w:val="24"/>
          <w:szCs w:val="24"/>
          <w:lang w:val="en-US"/>
        </w:rPr>
        <w:t xml:space="preserve">Dana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5D5C28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Modal</w:t>
      </w:r>
      <w:r w:rsidR="00A47614">
        <w:rPr>
          <w:rFonts w:ascii="Times New Roman" w:hAnsi="Times New Roman"/>
          <w:sz w:val="24"/>
          <w:szCs w:val="24"/>
          <w:lang w:val="en-US"/>
        </w:rPr>
        <w:t>.</w:t>
      </w:r>
    </w:p>
    <w:p w:rsidR="00373602" w:rsidRDefault="00C83C0D" w:rsidP="00373602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Daerah,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Retribusi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Dana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761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4652" w:rsidRPr="00A47614"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 w:rsidR="00784652" w:rsidRPr="00A47614">
        <w:rPr>
          <w:rFonts w:ascii="Times New Roman" w:hAnsi="Times New Roman"/>
          <w:sz w:val="24"/>
          <w:szCs w:val="24"/>
          <w:lang w:val="en-US"/>
        </w:rPr>
        <w:t xml:space="preserve"> Modal</w:t>
      </w:r>
      <w:r w:rsidR="00156351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>/Kota di</w:t>
      </w:r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Sumatera Selatan.</w:t>
      </w:r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koefisien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determinas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614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="00A47614">
        <w:rPr>
          <w:rFonts w:ascii="Times New Roman" w:hAnsi="Times New Roman"/>
          <w:sz w:val="24"/>
          <w:szCs w:val="24"/>
          <w:lang w:val="en-US"/>
        </w:rPr>
        <w:t xml:space="preserve"> 0,240. Hal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Daerah,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Retribusi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Daerah,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Dana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24,0%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sisanya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76,0% yang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diteliti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E12" w:rsidRPr="00A476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9F5E12" w:rsidRPr="00A47614">
        <w:rPr>
          <w:rFonts w:ascii="Times New Roman" w:hAnsi="Times New Roman"/>
          <w:sz w:val="24"/>
          <w:szCs w:val="24"/>
          <w:lang w:val="en-US"/>
        </w:rPr>
        <w:t>.</w:t>
      </w:r>
    </w:p>
    <w:p w:rsidR="009F5E12" w:rsidRPr="009F5E12" w:rsidRDefault="009F5E12" w:rsidP="009F5E12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595" w:rsidRPr="003A39D5" w:rsidRDefault="000E2595" w:rsidP="000E2595">
      <w:pPr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E2595">
        <w:rPr>
          <w:rFonts w:ascii="Times New Roman" w:hAnsi="Times New Roman"/>
          <w:b/>
          <w:bCs/>
          <w:sz w:val="24"/>
          <w:szCs w:val="24"/>
        </w:rPr>
        <w:t>Saran</w:t>
      </w:r>
    </w:p>
    <w:p w:rsidR="003A39D5" w:rsidRPr="003A39D5" w:rsidRDefault="003A39D5" w:rsidP="003A39D5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3A39D5">
        <w:rPr>
          <w:rFonts w:ascii="Times New Roman" w:hAnsi="Times New Roman"/>
          <w:sz w:val="24"/>
          <w:szCs w:val="24"/>
        </w:rPr>
        <w:t>Adapun beberapa hal yang dapat menjadi saran dalam penelitian ini berdasarkan hasil analisis sebelumnya yang dapat berguna bagi pihak-pihak terkait adalah sebagai berikut:</w:t>
      </w:r>
    </w:p>
    <w:p w:rsidR="00A47614" w:rsidRPr="00A47614" w:rsidRDefault="00A47614" w:rsidP="00A4761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/Kota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berupaya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intensifikasi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ekstensifikasi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415D2" w:rsidRPr="003A39D5" w:rsidRDefault="003415D2" w:rsidP="00A4761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berkonsentrasi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Daerah,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meningkatnya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penerimaan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Daerah,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Retribusi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Dana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disuatu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5512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24A">
        <w:rPr>
          <w:rFonts w:ascii="Times New Roman" w:hAnsi="Times New Roman"/>
          <w:sz w:val="24"/>
          <w:szCs w:val="24"/>
          <w:lang w:val="en-US"/>
        </w:rPr>
        <w:t>peningkata</w:t>
      </w:r>
      <w:r w:rsidR="00885C9D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885C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5C9D"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 w:rsidR="00885C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85C9D">
        <w:rPr>
          <w:rFonts w:ascii="Times New Roman" w:hAnsi="Times New Roman"/>
          <w:sz w:val="24"/>
          <w:szCs w:val="24"/>
          <w:lang w:val="en-US"/>
        </w:rPr>
        <w:t>Modal</w:t>
      </w:r>
      <w:r w:rsidR="0055124A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3A39D5" w:rsidRPr="003A39D5" w:rsidRDefault="007C2215" w:rsidP="00A4761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39D5">
        <w:rPr>
          <w:rFonts w:ascii="Times New Roman" w:hAnsi="Times New Roman" w:cs="Times New Roman"/>
          <w:sz w:val="24"/>
          <w:szCs w:val="24"/>
        </w:rPr>
        <w:t>Penelitian</w:t>
      </w:r>
      <w:r w:rsidR="009F5E12">
        <w:rPr>
          <w:rFonts w:ascii="Times New Roman" w:hAnsi="Times New Roman" w:cs="Times New Roman"/>
          <w:sz w:val="24"/>
          <w:szCs w:val="24"/>
        </w:rPr>
        <w:t xml:space="preserve"> selanjutnya disarankan men</w:t>
      </w:r>
      <w:proofErr w:type="spellStart"/>
      <w:r w:rsidR="009F5E12">
        <w:rPr>
          <w:rFonts w:ascii="Times New Roman" w:hAnsi="Times New Roman" w:cs="Times New Roman"/>
          <w:sz w:val="24"/>
          <w:szCs w:val="24"/>
          <w:lang w:val="en-US"/>
        </w:rPr>
        <w:t>ggunakan</w:t>
      </w:r>
      <w:proofErr w:type="spellEnd"/>
      <w:r w:rsidRPr="003A39D5">
        <w:rPr>
          <w:rFonts w:ascii="Times New Roman" w:hAnsi="Times New Roman" w:cs="Times New Roman"/>
          <w:sz w:val="24"/>
          <w:szCs w:val="24"/>
        </w:rPr>
        <w:t xml:space="preserve"> variabel lain </w:t>
      </w:r>
      <w:r w:rsidRPr="003A39D5">
        <w:rPr>
          <w:rFonts w:ascii="Times New Roman" w:eastAsia="Times New Roman" w:hAnsi="Times New Roman"/>
          <w:sz w:val="24"/>
        </w:rPr>
        <w:t xml:space="preserve">yang dapat mempengaruhi Belanja Modal </w:t>
      </w:r>
      <w:r w:rsidR="007F0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AD0" w:rsidRPr="00885C9D" w:rsidRDefault="007C2215" w:rsidP="00A4761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39D5">
        <w:rPr>
          <w:rFonts w:ascii="Times New Roman" w:hAnsi="Times New Roman" w:cs="Times New Roman"/>
          <w:sz w:val="24"/>
          <w:szCs w:val="24"/>
        </w:rPr>
        <w:t xml:space="preserve">Penelitian selanjutnya diharapkan dapat menambah jumlah sampel, menambah periode data untuk </w:t>
      </w:r>
      <w:r w:rsidR="005D722B" w:rsidRPr="003A39D5">
        <w:rPr>
          <w:rFonts w:ascii="Times New Roman" w:hAnsi="Times New Roman" w:cs="Times New Roman"/>
          <w:sz w:val="24"/>
          <w:szCs w:val="24"/>
        </w:rPr>
        <w:t xml:space="preserve">lebih dari </w:t>
      </w:r>
      <w:r w:rsidR="005D722B" w:rsidRPr="003A39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0896">
        <w:rPr>
          <w:rFonts w:ascii="Times New Roman" w:hAnsi="Times New Roman" w:cs="Times New Roman"/>
          <w:sz w:val="24"/>
          <w:szCs w:val="24"/>
        </w:rPr>
        <w:t xml:space="preserve"> tahun</w:t>
      </w:r>
      <w:r w:rsidR="007F0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33AD0" w:rsidRPr="00885C9D" w:rsidSect="007F0896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7D" w:rsidRDefault="0014047D" w:rsidP="000E2595">
      <w:pPr>
        <w:spacing w:after="0" w:line="240" w:lineRule="auto"/>
      </w:pPr>
      <w:r>
        <w:separator/>
      </w:r>
    </w:p>
  </w:endnote>
  <w:endnote w:type="continuationSeparator" w:id="0">
    <w:p w:rsidR="0014047D" w:rsidRDefault="0014047D" w:rsidP="000E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78" w:rsidRPr="006E3060" w:rsidRDefault="008B53E8" w:rsidP="006E3060">
    <w:pPr>
      <w:pStyle w:val="Footer"/>
      <w:jc w:val="center"/>
      <w:rPr>
        <w:lang w:val="en-US"/>
      </w:rPr>
    </w:pPr>
    <w:r>
      <w:rPr>
        <w:lang w:val="en-US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7D" w:rsidRDefault="0014047D" w:rsidP="000E2595">
      <w:pPr>
        <w:spacing w:after="0" w:line="240" w:lineRule="auto"/>
      </w:pPr>
      <w:r>
        <w:separator/>
      </w:r>
    </w:p>
  </w:footnote>
  <w:footnote w:type="continuationSeparator" w:id="0">
    <w:p w:rsidR="0014047D" w:rsidRDefault="0014047D" w:rsidP="000E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484116"/>
      <w:docPartObj>
        <w:docPartGallery w:val="Page Numbers (Top of Page)"/>
        <w:docPartUnique/>
      </w:docPartObj>
    </w:sdtPr>
    <w:sdtEndPr/>
    <w:sdtContent>
      <w:p w:rsidR="00885C9D" w:rsidRDefault="008B53E8">
        <w:pPr>
          <w:pStyle w:val="Header"/>
          <w:jc w:val="right"/>
        </w:pPr>
        <w:r>
          <w:rPr>
            <w:lang w:val="en-US"/>
          </w:rPr>
          <w:t>61</w:t>
        </w:r>
      </w:p>
    </w:sdtContent>
  </w:sdt>
  <w:p w:rsidR="00885C9D" w:rsidRDefault="00885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A2"/>
    <w:multiLevelType w:val="hybridMultilevel"/>
    <w:tmpl w:val="19588C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2E6C0F"/>
    <w:multiLevelType w:val="multilevel"/>
    <w:tmpl w:val="A84E4C9A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4" w:hanging="1800"/>
      </w:pPr>
      <w:rPr>
        <w:rFonts w:hint="default"/>
      </w:rPr>
    </w:lvl>
  </w:abstractNum>
  <w:abstractNum w:abstractNumId="2">
    <w:nsid w:val="38625044"/>
    <w:multiLevelType w:val="multilevel"/>
    <w:tmpl w:val="EF506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0D05C0"/>
    <w:multiLevelType w:val="hybridMultilevel"/>
    <w:tmpl w:val="82881A9C"/>
    <w:lvl w:ilvl="0" w:tplc="5CCECA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E052D"/>
    <w:multiLevelType w:val="hybridMultilevel"/>
    <w:tmpl w:val="D2049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595"/>
    <w:rsid w:val="000E2595"/>
    <w:rsid w:val="00122345"/>
    <w:rsid w:val="0014047D"/>
    <w:rsid w:val="00152E3E"/>
    <w:rsid w:val="00156351"/>
    <w:rsid w:val="00165196"/>
    <w:rsid w:val="002C3254"/>
    <w:rsid w:val="0030481A"/>
    <w:rsid w:val="0033406B"/>
    <w:rsid w:val="003415D2"/>
    <w:rsid w:val="00373602"/>
    <w:rsid w:val="003A39D5"/>
    <w:rsid w:val="00430AE4"/>
    <w:rsid w:val="004F2914"/>
    <w:rsid w:val="00520D78"/>
    <w:rsid w:val="00521123"/>
    <w:rsid w:val="0055124A"/>
    <w:rsid w:val="005A07D0"/>
    <w:rsid w:val="005D5C28"/>
    <w:rsid w:val="005D722B"/>
    <w:rsid w:val="00604913"/>
    <w:rsid w:val="00606002"/>
    <w:rsid w:val="00634788"/>
    <w:rsid w:val="00681C08"/>
    <w:rsid w:val="00690635"/>
    <w:rsid w:val="006940B5"/>
    <w:rsid w:val="006A6430"/>
    <w:rsid w:val="006D3FF8"/>
    <w:rsid w:val="00733AD0"/>
    <w:rsid w:val="00784652"/>
    <w:rsid w:val="007A6E3C"/>
    <w:rsid w:val="007C2215"/>
    <w:rsid w:val="007E5F45"/>
    <w:rsid w:val="007F0896"/>
    <w:rsid w:val="007F428E"/>
    <w:rsid w:val="00814BF0"/>
    <w:rsid w:val="008522F4"/>
    <w:rsid w:val="00885C9D"/>
    <w:rsid w:val="008B53E8"/>
    <w:rsid w:val="008F2478"/>
    <w:rsid w:val="0091643E"/>
    <w:rsid w:val="0093071C"/>
    <w:rsid w:val="00963386"/>
    <w:rsid w:val="009F5E12"/>
    <w:rsid w:val="00A47614"/>
    <w:rsid w:val="00A50D72"/>
    <w:rsid w:val="00A8632B"/>
    <w:rsid w:val="00A864FB"/>
    <w:rsid w:val="00A93278"/>
    <w:rsid w:val="00AB140D"/>
    <w:rsid w:val="00B01556"/>
    <w:rsid w:val="00B64726"/>
    <w:rsid w:val="00B82B66"/>
    <w:rsid w:val="00BC2ABA"/>
    <w:rsid w:val="00C10232"/>
    <w:rsid w:val="00C274B6"/>
    <w:rsid w:val="00C83C0D"/>
    <w:rsid w:val="00C95DDE"/>
    <w:rsid w:val="00C96800"/>
    <w:rsid w:val="00CB461F"/>
    <w:rsid w:val="00D35165"/>
    <w:rsid w:val="00D417CE"/>
    <w:rsid w:val="00D43102"/>
    <w:rsid w:val="00D600BB"/>
    <w:rsid w:val="00D61E11"/>
    <w:rsid w:val="00E2333A"/>
    <w:rsid w:val="00EB2599"/>
    <w:rsid w:val="00EE3333"/>
    <w:rsid w:val="00EE3FF9"/>
    <w:rsid w:val="00EE4902"/>
    <w:rsid w:val="00EF76F1"/>
    <w:rsid w:val="00F4173E"/>
    <w:rsid w:val="00F54689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9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5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C221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221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2096-FDCA-4F1A-8180-5BA885AE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Profession</dc:creator>
  <cp:lastModifiedBy>7</cp:lastModifiedBy>
  <cp:revision>25</cp:revision>
  <cp:lastPrinted>2018-09-03T14:13:00Z</cp:lastPrinted>
  <dcterms:created xsi:type="dcterms:W3CDTF">2018-07-18T03:37:00Z</dcterms:created>
  <dcterms:modified xsi:type="dcterms:W3CDTF">2018-09-03T14:13:00Z</dcterms:modified>
</cp:coreProperties>
</file>