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F3" w:rsidRDefault="00753BB1" w:rsidP="00403E05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 PUSTAKA</w:t>
      </w:r>
    </w:p>
    <w:p w:rsidR="00753BB1" w:rsidRPr="000207F3" w:rsidRDefault="000207F3" w:rsidP="006B1A12">
      <w:pPr>
        <w:pStyle w:val="NoSpacing"/>
        <w:spacing w:before="480" w:after="200"/>
        <w:ind w:left="709" w:hanging="70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569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Amalia, Luciana Spica. 2006. </w:t>
      </w:r>
      <w:r w:rsidRPr="00034E3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Prediksi Kondisi Financial Distress Perusahaan Go Public Dengan Menggunakan Analisis Multinominal Logit</w:t>
      </w:r>
      <w:r w:rsidRPr="00456931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.</w:t>
      </w:r>
      <w:r w:rsidRPr="004569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034E3D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Jurnal Ekonomi dan Bisnis Vol. XII No.1 ISSN : 0854 – 9087.</w:t>
      </w:r>
    </w:p>
    <w:p w:rsidR="00753BB1" w:rsidRPr="00FB53C6" w:rsidRDefault="00753BB1" w:rsidP="006B1A12">
      <w:pPr>
        <w:autoSpaceDE w:val="0"/>
        <w:autoSpaceDN w:val="0"/>
        <w:adjustRightInd w:val="0"/>
        <w:snapToGri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3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Dewan Standar Akuntansi Keuangan Ikatan Akuntansi Indonesia. 2017. </w:t>
      </w:r>
      <w:r w:rsidRPr="00753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Standar</w:t>
      </w:r>
      <w:r w:rsidR="00FB53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53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Akuntansi Keuangan. </w:t>
      </w:r>
      <w:r w:rsidRPr="00753BB1">
        <w:rPr>
          <w:rFonts w:ascii="Times New Roman" w:eastAsia="Times New Roman" w:hAnsi="Times New Roman" w:cs="Times New Roman"/>
          <w:color w:val="000000"/>
          <w:sz w:val="24"/>
          <w:szCs w:val="24"/>
        </w:rPr>
        <w:t>Jakarta : Ikatan Akuntansi Indonesia.</w:t>
      </w:r>
    </w:p>
    <w:p w:rsidR="001F356F" w:rsidRPr="001F356F" w:rsidRDefault="009E431C" w:rsidP="007B78CF">
      <w:pPr>
        <w:autoSpaceDE w:val="0"/>
        <w:autoSpaceDN w:val="0"/>
        <w:adjustRightInd w:val="0"/>
        <w:snapToGri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Firdaus</w:t>
      </w:r>
      <w:r w:rsidR="001F356F" w:rsidRPr="001F35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56F" w:rsidRPr="001F356F">
        <w:rPr>
          <w:rFonts w:ascii="Times New Roman" w:eastAsia="Times New Roman" w:hAnsi="Times New Roman" w:cs="Times New Roman"/>
          <w:color w:val="000000"/>
          <w:sz w:val="24"/>
          <w:szCs w:val="24"/>
        </w:rPr>
        <w:t>R. 2011. Analisis Z–Score Pada Perusahaan Perbankan Di Bursa Efek Indonesia.</w:t>
      </w:r>
      <w:r w:rsidR="00FB5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56F" w:rsidRPr="001F356F">
        <w:rPr>
          <w:rFonts w:ascii="Times New Roman" w:eastAsia="Times New Roman" w:hAnsi="Times New Roman" w:cs="Times New Roman"/>
          <w:color w:val="000000"/>
          <w:sz w:val="24"/>
          <w:szCs w:val="24"/>
        </w:rPr>
        <w:t>Skripsi. Sekolah Tinggi Ilmu Ekonomi Indonesia (STIESIA). Surabaya.</w:t>
      </w:r>
    </w:p>
    <w:p w:rsidR="00411ABF" w:rsidRPr="00456931" w:rsidRDefault="009E431C" w:rsidP="007B78C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Hanafi dan Halim. </w:t>
      </w:r>
      <w:r w:rsidR="00411ABF" w:rsidRPr="00456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2016. </w:t>
      </w:r>
      <w:r w:rsidR="00411ABF" w:rsidRPr="000F655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Analisis Laporan Keuangan Edisi Kelima</w:t>
      </w:r>
      <w:r w:rsidR="00411ABF" w:rsidRPr="00456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Yogyakarta: UPP STIM YKPN.</w:t>
      </w:r>
    </w:p>
    <w:p w:rsidR="00411ABF" w:rsidRDefault="00411ABF" w:rsidP="007B78C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Harahap, Sofyan Syafri. 2016</w:t>
      </w:r>
      <w:r w:rsidRPr="00456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0F655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Analisis Kritis atas Laporan Keuangan</w:t>
      </w:r>
      <w:r w:rsidRPr="00456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PT Raja Grafindo Persada.</w:t>
      </w:r>
    </w:p>
    <w:p w:rsidR="000207F3" w:rsidRPr="000207F3" w:rsidRDefault="000207F3" w:rsidP="007B78CF">
      <w:pPr>
        <w:spacing w:line="240" w:lineRule="auto"/>
        <w:ind w:left="709" w:right="20" w:hanging="709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 w:rsidRPr="00456931">
        <w:rPr>
          <w:rFonts w:ascii="Times New Roman" w:eastAsia="Times New Roman" w:hAnsi="Times New Roman"/>
          <w:color w:val="0D0D0D" w:themeColor="text1" w:themeTint="F2"/>
          <w:sz w:val="24"/>
        </w:rPr>
        <w:t xml:space="preserve">Karina, Sevira Dita. 2014. </w:t>
      </w:r>
      <w:r w:rsidRPr="00D548FB">
        <w:rPr>
          <w:rFonts w:ascii="Times New Roman" w:eastAsia="Times New Roman" w:hAnsi="Times New Roman"/>
          <w:color w:val="0D0D0D" w:themeColor="text1" w:themeTint="F2"/>
          <w:sz w:val="24"/>
        </w:rPr>
        <w:t>Prediksi Kebangkrutan pada Perusahaan Media yang Terdaftar di Bursa Efek Indonesia.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 xml:space="preserve"> </w:t>
      </w:r>
      <w:r w:rsidRPr="003B557C">
        <w:rPr>
          <w:rFonts w:ascii="Times New Roman" w:eastAsia="Times New Roman" w:hAnsi="Times New Roman"/>
          <w:i/>
          <w:color w:val="0D0D0D" w:themeColor="text1" w:themeTint="F2"/>
          <w:sz w:val="24"/>
        </w:rPr>
        <w:t xml:space="preserve">Laporan Akhir. </w:t>
      </w:r>
      <w:r w:rsidRPr="00A44B3F">
        <w:rPr>
          <w:rFonts w:ascii="Times New Roman" w:eastAsia="Times New Roman" w:hAnsi="Times New Roman"/>
          <w:color w:val="0D0D0D" w:themeColor="text1" w:themeTint="F2"/>
          <w:sz w:val="24"/>
        </w:rPr>
        <w:t xml:space="preserve">Palembang: Jurusan Akuntansi Politeknik Negeri Sriwijaya. </w:t>
      </w:r>
    </w:p>
    <w:p w:rsidR="001576EC" w:rsidRDefault="00753BB1" w:rsidP="006B1A1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Kasmir. 2017</w:t>
      </w:r>
      <w:r w:rsidRPr="00456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540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F655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Analisis Laporan Keuangan</w:t>
      </w:r>
      <w:r w:rsidRPr="00456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PT Raja Grafindo Persada.</w:t>
      </w:r>
    </w:p>
    <w:p w:rsidR="00411ABF" w:rsidRDefault="001576EC" w:rsidP="006B1A12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Rudianto. 2013.</w:t>
      </w:r>
      <w:r w:rsidR="00054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6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Akuntansi Manajemen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Erlangga</w:t>
      </w:r>
    </w:p>
    <w:p w:rsidR="00411ABF" w:rsidRDefault="00411ABF" w:rsidP="006B1A12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Sanusi, Anwar. 2014. </w:t>
      </w:r>
      <w:r w:rsidRPr="001576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Metodologi Penelitian Bisnis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Salemba Empat</w:t>
      </w:r>
    </w:p>
    <w:p w:rsidR="00657515" w:rsidRDefault="00411ABF" w:rsidP="006B1A12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Sugiyono. 2013 .</w:t>
      </w:r>
      <w:r w:rsidRPr="001576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Metodologi Penelitian Bisnis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Bandung: Alpabeta</w:t>
      </w:r>
    </w:p>
    <w:p w:rsidR="00411ABF" w:rsidRDefault="00657515" w:rsidP="007B78CF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575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Tambunan, Rafles, Dwiatmanto dan M.G Wi Endang N.P. 2015. </w:t>
      </w:r>
      <w:r w:rsidRPr="0065751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Prediksi Kebangkrutan</w:t>
      </w:r>
      <w:r w:rsidRPr="006575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5751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Perusahaan Dengan Menggunakan Metode Altman Z-Score (Studi Pada Subsektor Rokok Yang Listing dan Perusahaan Delisting Di Bursa Efek Indonesia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657515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Ilmu Administrasi Universitas Brawijaya</w:t>
      </w:r>
    </w:p>
    <w:p w:rsidR="000540CB" w:rsidRPr="000540CB" w:rsidRDefault="000540CB" w:rsidP="007B78CF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Tim Penyusun. 2017.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Pedoman Penulisan Ilmiah Proposal dan Skripsi.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Jurusan Akuntansi Politeknik Negeri Sriwijaya.</w:t>
      </w:r>
    </w:p>
    <w:p w:rsidR="00C61558" w:rsidRPr="00C61558" w:rsidRDefault="00411ABF" w:rsidP="007B78CF">
      <w:pPr>
        <w:autoSpaceDE w:val="0"/>
        <w:autoSpaceDN w:val="0"/>
        <w:adjustRightInd w:val="0"/>
        <w:snapToGri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Warren, S Carl, James M.Reeve, Jonathan E, dkk. 2015. </w:t>
      </w:r>
      <w:r w:rsidRPr="00753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Pengantar Akuntansi</w:t>
      </w:r>
      <w:r w:rsidR="00C61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53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Adaptasi Indonesia. </w:t>
      </w:r>
      <w:r w:rsidRPr="00753BB1">
        <w:rPr>
          <w:rFonts w:ascii="Times New Roman" w:eastAsia="Times New Roman" w:hAnsi="Times New Roman" w:cs="Times New Roman"/>
          <w:color w:val="000000"/>
          <w:sz w:val="24"/>
          <w:szCs w:val="24"/>
        </w:rPr>
        <w:t>Jakarta:Salemba Empat.</w:t>
      </w:r>
    </w:p>
    <w:p w:rsidR="00FD0F93" w:rsidRPr="00E5046F" w:rsidRDefault="00434327" w:rsidP="007B78C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237C6" w:rsidRPr="00C753F3">
          <w:rPr>
            <w:rStyle w:val="Hyperlink"/>
            <w:rFonts w:ascii="Times New Roman" w:hAnsi="Times New Roman" w:cs="Times New Roman"/>
            <w:sz w:val="24"/>
            <w:szCs w:val="24"/>
          </w:rPr>
          <w:t>http://barajayainternasional.co.id/imgrk_downloadfile/ANNUALREPORT2016.pdf?Laporan.Tahunan.2016&amp;ids=271</w:t>
        </w:r>
      </w:hyperlink>
      <w:r w:rsidR="0012410C">
        <w:rPr>
          <w:rFonts w:ascii="Times New Roman" w:hAnsi="Times New Roman" w:cs="Times New Roman"/>
          <w:sz w:val="24"/>
          <w:szCs w:val="24"/>
        </w:rPr>
        <w:t xml:space="preserve"> (Diakses pada 25</w:t>
      </w:r>
      <w:r w:rsidR="00FD0F93" w:rsidRPr="00E5046F">
        <w:rPr>
          <w:rFonts w:ascii="Times New Roman" w:hAnsi="Times New Roman" w:cs="Times New Roman"/>
          <w:sz w:val="24"/>
          <w:szCs w:val="24"/>
        </w:rPr>
        <w:t xml:space="preserve"> Maret 2018)</w:t>
      </w:r>
    </w:p>
    <w:p w:rsidR="009948BA" w:rsidRPr="00386166" w:rsidRDefault="00434327" w:rsidP="00736F20">
      <w:pPr>
        <w:ind w:left="709" w:hanging="709"/>
        <w:jc w:val="distribut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48BA" w:rsidRPr="00386166">
          <w:rPr>
            <w:rStyle w:val="Hyperlink"/>
            <w:rFonts w:ascii="Times New Roman" w:hAnsi="Times New Roman" w:cs="Times New Roman"/>
            <w:sz w:val="24"/>
            <w:szCs w:val="24"/>
          </w:rPr>
          <w:t>http://marketbisnis.com/read/2016901/192/580196/kinerja-emiten-tambang-daftar mmmperusahaan-batu-bara-siapa-jawara-merana</w:t>
        </w:r>
      </w:hyperlink>
      <w:r w:rsidR="00B17BB3">
        <w:rPr>
          <w:rFonts w:ascii="Times New Roman" w:hAnsi="Times New Roman" w:cs="Times New Roman"/>
          <w:sz w:val="24"/>
          <w:szCs w:val="24"/>
        </w:rPr>
        <w:t xml:space="preserve"> (Diakses 25 Maret 2</w:t>
      </w:r>
      <w:r w:rsidR="009948BA">
        <w:rPr>
          <w:rFonts w:ascii="Times New Roman" w:hAnsi="Times New Roman" w:cs="Times New Roman"/>
          <w:sz w:val="24"/>
          <w:szCs w:val="24"/>
        </w:rPr>
        <w:t>018)</w:t>
      </w:r>
    </w:p>
    <w:p w:rsidR="0025592F" w:rsidRPr="0025592F" w:rsidRDefault="00434327" w:rsidP="002559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5592F" w:rsidRPr="00C50F94">
          <w:rPr>
            <w:rStyle w:val="Hyperlink"/>
            <w:rFonts w:ascii="Times New Roman" w:hAnsi="Times New Roman" w:cs="Times New Roman"/>
            <w:sz w:val="24"/>
            <w:szCs w:val="24"/>
          </w:rPr>
          <w:t>http://www.barajayainternasional.co.id/</w:t>
        </w:r>
      </w:hyperlink>
      <w:r w:rsidR="0025592F">
        <w:rPr>
          <w:rFonts w:ascii="Times New Roman" w:hAnsi="Times New Roman" w:cs="Times New Roman"/>
          <w:sz w:val="24"/>
          <w:szCs w:val="24"/>
        </w:rPr>
        <w:t xml:space="preserve"> (Diakses pada 25</w:t>
      </w:r>
      <w:r w:rsidR="0025592F" w:rsidRPr="00C50F94">
        <w:rPr>
          <w:rFonts w:ascii="Times New Roman" w:hAnsi="Times New Roman" w:cs="Times New Roman"/>
          <w:sz w:val="24"/>
          <w:szCs w:val="24"/>
        </w:rPr>
        <w:t xml:space="preserve"> Maret 2018)</w:t>
      </w:r>
    </w:p>
    <w:p w:rsidR="0025592F" w:rsidRPr="0012410C" w:rsidRDefault="00434327" w:rsidP="002559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592F" w:rsidRPr="00C50F94">
          <w:rPr>
            <w:rStyle w:val="Hyperlink"/>
            <w:rFonts w:ascii="Times New Roman" w:hAnsi="Times New Roman" w:cs="Times New Roman"/>
            <w:sz w:val="24"/>
            <w:szCs w:val="24"/>
          </w:rPr>
          <w:t>http://www.idx.co.id/</w:t>
        </w:r>
      </w:hyperlink>
      <w:r w:rsidR="0025592F" w:rsidRPr="00C50F94">
        <w:rPr>
          <w:rFonts w:ascii="Times New Roman" w:hAnsi="Times New Roman" w:cs="Times New Roman"/>
          <w:sz w:val="24"/>
          <w:szCs w:val="24"/>
        </w:rPr>
        <w:t xml:space="preserve"> (Diakses pada 24 Maret 2018)</w:t>
      </w:r>
    </w:p>
    <w:p w:rsidR="005237C6" w:rsidRDefault="005237C6" w:rsidP="00143D6B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</w:p>
    <w:sectPr w:rsidR="005237C6" w:rsidSect="001154DA">
      <w:pgSz w:w="12240" w:h="15840"/>
      <w:pgMar w:top="1701" w:right="1701" w:bottom="1701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ED" w:rsidRDefault="002E4FED" w:rsidP="000207F3">
      <w:pPr>
        <w:spacing w:after="0" w:line="240" w:lineRule="auto"/>
      </w:pPr>
      <w:r>
        <w:separator/>
      </w:r>
    </w:p>
  </w:endnote>
  <w:endnote w:type="continuationSeparator" w:id="1">
    <w:p w:rsidR="002E4FED" w:rsidRDefault="002E4FED" w:rsidP="0002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ED" w:rsidRDefault="002E4FED" w:rsidP="000207F3">
      <w:pPr>
        <w:spacing w:after="0" w:line="240" w:lineRule="auto"/>
      </w:pPr>
      <w:r>
        <w:separator/>
      </w:r>
    </w:p>
  </w:footnote>
  <w:footnote w:type="continuationSeparator" w:id="1">
    <w:p w:rsidR="002E4FED" w:rsidRDefault="002E4FED" w:rsidP="00020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BB1"/>
    <w:rsid w:val="000207F3"/>
    <w:rsid w:val="00051926"/>
    <w:rsid w:val="000540CB"/>
    <w:rsid w:val="0006720F"/>
    <w:rsid w:val="000A7CD8"/>
    <w:rsid w:val="001100B4"/>
    <w:rsid w:val="001154DA"/>
    <w:rsid w:val="0012410C"/>
    <w:rsid w:val="00143D6B"/>
    <w:rsid w:val="001576EC"/>
    <w:rsid w:val="001839BD"/>
    <w:rsid w:val="001E0D74"/>
    <w:rsid w:val="001F356F"/>
    <w:rsid w:val="0025592F"/>
    <w:rsid w:val="00290A94"/>
    <w:rsid w:val="00293AE8"/>
    <w:rsid w:val="002D44C4"/>
    <w:rsid w:val="002E4FED"/>
    <w:rsid w:val="00301AAA"/>
    <w:rsid w:val="00360E59"/>
    <w:rsid w:val="00384477"/>
    <w:rsid w:val="00403E05"/>
    <w:rsid w:val="00411ABF"/>
    <w:rsid w:val="00434327"/>
    <w:rsid w:val="00447E3C"/>
    <w:rsid w:val="00493A24"/>
    <w:rsid w:val="00522079"/>
    <w:rsid w:val="005237C6"/>
    <w:rsid w:val="00535B6B"/>
    <w:rsid w:val="005E1E4F"/>
    <w:rsid w:val="00615983"/>
    <w:rsid w:val="00657515"/>
    <w:rsid w:val="006B1A12"/>
    <w:rsid w:val="006E19A6"/>
    <w:rsid w:val="007024B5"/>
    <w:rsid w:val="00703018"/>
    <w:rsid w:val="0073643D"/>
    <w:rsid w:val="00736F20"/>
    <w:rsid w:val="00753BB1"/>
    <w:rsid w:val="007B78CF"/>
    <w:rsid w:val="007C290A"/>
    <w:rsid w:val="007D2566"/>
    <w:rsid w:val="007F3E09"/>
    <w:rsid w:val="0080084B"/>
    <w:rsid w:val="00852A99"/>
    <w:rsid w:val="008C0AED"/>
    <w:rsid w:val="00972F7D"/>
    <w:rsid w:val="009948BA"/>
    <w:rsid w:val="009E431C"/>
    <w:rsid w:val="00A01E57"/>
    <w:rsid w:val="00A02DD9"/>
    <w:rsid w:val="00A05633"/>
    <w:rsid w:val="00B17BB3"/>
    <w:rsid w:val="00B20744"/>
    <w:rsid w:val="00B83D20"/>
    <w:rsid w:val="00BA7216"/>
    <w:rsid w:val="00C37844"/>
    <w:rsid w:val="00C50F94"/>
    <w:rsid w:val="00C61558"/>
    <w:rsid w:val="00C64709"/>
    <w:rsid w:val="00C941F2"/>
    <w:rsid w:val="00CA097C"/>
    <w:rsid w:val="00CD73B0"/>
    <w:rsid w:val="00E205D6"/>
    <w:rsid w:val="00E5046F"/>
    <w:rsid w:val="00F00314"/>
    <w:rsid w:val="00F07C36"/>
    <w:rsid w:val="00F308D9"/>
    <w:rsid w:val="00FB53C6"/>
    <w:rsid w:val="00FC6463"/>
    <w:rsid w:val="00F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07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2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7F3"/>
  </w:style>
  <w:style w:type="paragraph" w:styleId="Footer">
    <w:name w:val="footer"/>
    <w:basedOn w:val="Normal"/>
    <w:link w:val="FooterChar"/>
    <w:uiPriority w:val="99"/>
    <w:semiHidden/>
    <w:unhideWhenUsed/>
    <w:rsid w:val="0002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jayainternasional.co.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ketbisnis.com/read/2016901/192/580196/kinerja-emiten-tambang-daftar%20mmmperusahaan-batu-bara-siapa-jawara-mer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ajayainternasional.co.id/imgrk_downloadfile/ANNUALREPORT2016.pdf?Laporan.Tahunan.2016&amp;ids=27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dx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2</cp:revision>
  <cp:lastPrinted>2018-04-26T21:52:00Z</cp:lastPrinted>
  <dcterms:created xsi:type="dcterms:W3CDTF">2019-03-11T05:02:00Z</dcterms:created>
  <dcterms:modified xsi:type="dcterms:W3CDTF">2019-03-11T05:02:00Z</dcterms:modified>
</cp:coreProperties>
</file>