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D0" w:rsidRPr="00173004" w:rsidRDefault="00FC3DD0" w:rsidP="00FC3DD0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C3DD0" w:rsidRDefault="00FC3DD0" w:rsidP="00FC3DD0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>Erlis, Nola. 2014. Pengaruh Pertumbuhan Ekonomi dan Sisa Pembiayaan Anggaran Terhadap Belanja Modal dengan Pendapatan Asli Daerah dan Dana Alokasi</w:t>
      </w:r>
      <w:r>
        <w:rPr>
          <w:rFonts w:ascii="Times New Roman" w:hAnsi="Times New Roman" w:cs="Times New Roman"/>
          <w:sz w:val="24"/>
          <w:szCs w:val="24"/>
        </w:rPr>
        <w:t xml:space="preserve"> Pemekaran Daerah Pulau Sumatra.</w:t>
      </w:r>
      <w:r w:rsidRPr="00173004">
        <w:rPr>
          <w:rFonts w:ascii="Times New Roman" w:hAnsi="Times New Roman" w:cs="Times New Roman"/>
          <w:sz w:val="24"/>
          <w:szCs w:val="24"/>
        </w:rPr>
        <w:t xml:space="preserve"> </w:t>
      </w:r>
      <w:r w:rsidRPr="00976F75">
        <w:rPr>
          <w:rFonts w:ascii="Times New Roman" w:hAnsi="Times New Roman" w:cs="Times New Roman"/>
          <w:i/>
          <w:sz w:val="24"/>
          <w:szCs w:val="24"/>
        </w:rPr>
        <w:t>Jurnal Akuntansi</w:t>
      </w:r>
      <w:r w:rsidRPr="0017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>Gho</w:t>
      </w:r>
      <w:r w:rsidRPr="0017300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7300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73004">
        <w:rPr>
          <w:rFonts w:ascii="Times New Roman" w:hAnsi="Times New Roman" w:cs="Times New Roman"/>
          <w:sz w:val="24"/>
          <w:szCs w:val="24"/>
        </w:rPr>
        <w:t>l</w:t>
      </w:r>
      <w:r w:rsidRPr="0017300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73004">
        <w:rPr>
          <w:rFonts w:ascii="Times New Roman" w:hAnsi="Times New Roman" w:cs="Times New Roman"/>
          <w:sz w:val="24"/>
          <w:szCs w:val="24"/>
        </w:rPr>
        <w:t>,</w:t>
      </w:r>
      <w:r w:rsidRPr="001730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3004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73004">
        <w:rPr>
          <w:rFonts w:ascii="Times New Roman" w:hAnsi="Times New Roman" w:cs="Times New Roman"/>
          <w:sz w:val="24"/>
          <w:szCs w:val="24"/>
        </w:rPr>
        <w:t xml:space="preserve">mam. (2013). </w:t>
      </w:r>
      <w:r w:rsidRPr="00173004">
        <w:rPr>
          <w:rFonts w:ascii="Times New Roman" w:hAnsi="Times New Roman" w:cs="Times New Roman"/>
          <w:i/>
          <w:iCs/>
          <w:sz w:val="24"/>
          <w:szCs w:val="24"/>
        </w:rPr>
        <w:t>Aplikasi</w:t>
      </w:r>
      <w:r w:rsidRPr="0017300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173004">
        <w:rPr>
          <w:rFonts w:ascii="Times New Roman" w:hAnsi="Times New Roman" w:cs="Times New Roman"/>
          <w:i/>
          <w:iCs/>
          <w:sz w:val="24"/>
          <w:szCs w:val="24"/>
        </w:rPr>
        <w:t>Analisis</w:t>
      </w:r>
      <w:r w:rsidRPr="0017300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173004">
        <w:rPr>
          <w:rFonts w:ascii="Times New Roman" w:hAnsi="Times New Roman" w:cs="Times New Roman"/>
          <w:i/>
          <w:iCs/>
          <w:sz w:val="24"/>
          <w:szCs w:val="24"/>
        </w:rPr>
        <w:t>Multi</w:t>
      </w:r>
      <w:r w:rsidRPr="00173004"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 w:rsidRPr="00173004">
        <w:rPr>
          <w:rFonts w:ascii="Times New Roman" w:hAnsi="Times New Roman" w:cs="Times New Roman"/>
          <w:i/>
          <w:iCs/>
          <w:sz w:val="24"/>
          <w:szCs w:val="24"/>
        </w:rPr>
        <w:t>ria</w:t>
      </w:r>
      <w:r w:rsidRPr="00173004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17300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7300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7300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73004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173004">
        <w:rPr>
          <w:rFonts w:ascii="Times New Roman" w:hAnsi="Times New Roman" w:cs="Times New Roman"/>
          <w:i/>
          <w:iCs/>
          <w:sz w:val="24"/>
          <w:szCs w:val="24"/>
        </w:rPr>
        <w:t>ngan Program SPS</w:t>
      </w:r>
      <w:r w:rsidRPr="00173004"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 w:rsidRPr="00173004">
        <w:rPr>
          <w:rFonts w:ascii="Times New Roman" w:hAnsi="Times New Roman" w:cs="Times New Roman"/>
          <w:sz w:val="24"/>
          <w:szCs w:val="24"/>
        </w:rPr>
        <w:t xml:space="preserve">. </w:t>
      </w:r>
      <w:r w:rsidRPr="00173004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173004">
        <w:rPr>
          <w:rFonts w:ascii="Times New Roman" w:hAnsi="Times New Roman" w:cs="Times New Roman"/>
          <w:sz w:val="24"/>
          <w:szCs w:val="24"/>
        </w:rPr>
        <w:t>ma</w:t>
      </w:r>
      <w:r w:rsidRPr="00173004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7300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7300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73004">
        <w:rPr>
          <w:rFonts w:ascii="Times New Roman" w:hAnsi="Times New Roman" w:cs="Times New Roman"/>
          <w:sz w:val="24"/>
          <w:szCs w:val="24"/>
        </w:rPr>
        <w:t xml:space="preserve">: </w:t>
      </w:r>
      <w:r w:rsidRPr="0017300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17300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73004">
        <w:rPr>
          <w:rFonts w:ascii="Times New Roman" w:hAnsi="Times New Roman" w:cs="Times New Roman"/>
          <w:sz w:val="24"/>
          <w:szCs w:val="24"/>
        </w:rPr>
        <w:t>d</w:t>
      </w:r>
      <w:r w:rsidRPr="0017300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73004">
        <w:rPr>
          <w:rFonts w:ascii="Times New Roman" w:hAnsi="Times New Roman" w:cs="Times New Roman"/>
          <w:sz w:val="24"/>
          <w:szCs w:val="24"/>
        </w:rPr>
        <w:t xml:space="preserve">n </w:t>
      </w:r>
      <w:r w:rsidRPr="00173004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173004">
        <w:rPr>
          <w:rFonts w:ascii="Times New Roman" w:hAnsi="Times New Roman" w:cs="Times New Roman"/>
          <w:sz w:val="24"/>
          <w:szCs w:val="24"/>
        </w:rPr>
        <w:t>n</w:t>
      </w:r>
      <w:r w:rsidRPr="0017300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73004">
        <w:rPr>
          <w:rFonts w:ascii="Times New Roman" w:hAnsi="Times New Roman" w:cs="Times New Roman"/>
          <w:sz w:val="24"/>
          <w:szCs w:val="24"/>
        </w:rPr>
        <w:t>rbit</w:t>
      </w:r>
      <w:r w:rsidRPr="0017300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73004">
        <w:rPr>
          <w:rFonts w:ascii="Times New Roman" w:hAnsi="Times New Roman" w:cs="Times New Roman"/>
          <w:sz w:val="24"/>
          <w:szCs w:val="24"/>
        </w:rPr>
        <w:t>Univ</w:t>
      </w:r>
      <w:r w:rsidRPr="0017300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73004">
        <w:rPr>
          <w:rFonts w:ascii="Times New Roman" w:hAnsi="Times New Roman" w:cs="Times New Roman"/>
          <w:sz w:val="24"/>
          <w:szCs w:val="24"/>
        </w:rPr>
        <w:t>rs</w:t>
      </w:r>
      <w:r w:rsidRPr="0017300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73004">
        <w:rPr>
          <w:rFonts w:ascii="Times New Roman" w:hAnsi="Times New Roman" w:cs="Times New Roman"/>
          <w:sz w:val="24"/>
          <w:szCs w:val="24"/>
        </w:rPr>
        <w:t xml:space="preserve">tas  </w:t>
      </w:r>
      <w:r w:rsidRPr="0017300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73004">
        <w:rPr>
          <w:rFonts w:ascii="Times New Roman" w:hAnsi="Times New Roman" w:cs="Times New Roman"/>
          <w:sz w:val="24"/>
          <w:szCs w:val="24"/>
        </w:rPr>
        <w:t>ipon</w:t>
      </w:r>
      <w:r w:rsidRPr="0017300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7300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73004">
        <w:rPr>
          <w:rFonts w:ascii="Times New Roman" w:hAnsi="Times New Roman" w:cs="Times New Roman"/>
          <w:sz w:val="24"/>
          <w:szCs w:val="24"/>
        </w:rPr>
        <w:t>o</w:t>
      </w:r>
      <w:r w:rsidRPr="0017300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73004">
        <w:rPr>
          <w:rFonts w:ascii="Times New Roman" w:hAnsi="Times New Roman" w:cs="Times New Roman"/>
          <w:sz w:val="24"/>
          <w:szCs w:val="24"/>
        </w:rPr>
        <w:t>o.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 xml:space="preserve">Halim, Abdul. (2012). </w:t>
      </w:r>
      <w:r w:rsidRPr="00173004">
        <w:rPr>
          <w:rFonts w:ascii="Times New Roman" w:hAnsi="Times New Roman" w:cs="Times New Roman"/>
          <w:i/>
          <w:sz w:val="24"/>
          <w:szCs w:val="24"/>
        </w:rPr>
        <w:t>Akuntansi Keuangan Daerah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173004">
        <w:rPr>
          <w:rFonts w:ascii="Times New Roman" w:hAnsi="Times New Roman" w:cs="Times New Roman"/>
          <w:sz w:val="24"/>
          <w:szCs w:val="24"/>
        </w:rPr>
        <w:t>: Salemba Empat. Kawa, 2011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>Ikhlas, Saily. (2011). Dana Alokasi Khusus dalam pembiayaan pembangunan. http://www.bloger.sailyikhlas.com. Diakses pada 26 Mei 2018. Pukul 20.50.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004">
        <w:rPr>
          <w:rFonts w:ascii="Times New Roman" w:hAnsi="Times New Roman" w:cs="Times New Roman"/>
          <w:color w:val="000000"/>
          <w:sz w:val="24"/>
          <w:szCs w:val="24"/>
        </w:rPr>
        <w:t xml:space="preserve">Kawa, Erlangga Pati.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73004">
        <w:rPr>
          <w:rFonts w:ascii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73004">
        <w:rPr>
          <w:rFonts w:ascii="Times New Roman" w:hAnsi="Times New Roman" w:cs="Times New Roman"/>
          <w:color w:val="000000"/>
          <w:sz w:val="24"/>
          <w:szCs w:val="24"/>
        </w:rPr>
        <w:t>. Pengaruh Kinerja Keuangan Pemerintah Daerah terhadap Pertumbuhan Ekonomi Daerah Pasca Pelaksanaan Undang-Undang Otonomi Daerah (Studi pada Pemerintah Kabupaten/Kota di Indonesia).</w:t>
      </w:r>
      <w:r w:rsidRPr="001730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Naskah Publikasi. </w:t>
      </w:r>
      <w:r w:rsidRPr="00173004">
        <w:rPr>
          <w:rFonts w:ascii="Times New Roman" w:hAnsi="Times New Roman" w:cs="Times New Roman"/>
          <w:color w:val="000000"/>
          <w:sz w:val="24"/>
          <w:szCs w:val="24"/>
        </w:rPr>
        <w:t xml:space="preserve">Universitas Sebelas Maret, Surakarta. 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004">
        <w:rPr>
          <w:rFonts w:ascii="Times New Roman" w:hAnsi="Times New Roman" w:cs="Times New Roman"/>
          <w:color w:val="000000"/>
          <w:sz w:val="24"/>
          <w:szCs w:val="24"/>
        </w:rPr>
        <w:t xml:space="preserve">Keputusan Menteri Dalam Negeri Nomor 59 Tahun 2007 tentang Pengelolaan Keuangan Daerah. 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 xml:space="preserve">Kusnandar, Dodik Siswantoro.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00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3004">
        <w:rPr>
          <w:rFonts w:ascii="Times New Roman" w:hAnsi="Times New Roman" w:cs="Times New Roman"/>
          <w:sz w:val="24"/>
          <w:szCs w:val="24"/>
        </w:rPr>
        <w:t xml:space="preserve">. Pengaruh Dana Alokasi Umum, Pendapatan Asli Daerah, Sisa Lebih Pembiayaan Anggaran dan Luas Wilayah terhadap Belanja Modal.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Naskah Publikasi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3004">
        <w:rPr>
          <w:rFonts w:ascii="Times New Roman" w:hAnsi="Times New Roman" w:cs="Times New Roman"/>
          <w:sz w:val="24"/>
          <w:szCs w:val="24"/>
        </w:rPr>
        <w:t xml:space="preserve">Universitas Indonesia. Jakarta. 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 xml:space="preserve">Nugroho,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00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3004">
        <w:rPr>
          <w:rFonts w:ascii="Times New Roman" w:hAnsi="Times New Roman" w:cs="Times New Roman"/>
          <w:sz w:val="24"/>
          <w:szCs w:val="24"/>
        </w:rPr>
        <w:t>. Pengaruh pertumbuhan ekonimi, pendapatan asli daerah, dan dana alokasi umum terhadap pengalokasian anggaran belanja modal (studi kasus pada kabupate</w:t>
      </w:r>
      <w:r>
        <w:rPr>
          <w:rFonts w:ascii="Times New Roman" w:hAnsi="Times New Roman" w:cs="Times New Roman"/>
          <w:sz w:val="24"/>
          <w:szCs w:val="24"/>
        </w:rPr>
        <w:t xml:space="preserve">n/kota di provinsi jawa tengah).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Naskah Publikasi.</w:t>
      </w:r>
      <w:r w:rsidRPr="00173004">
        <w:rPr>
          <w:rFonts w:ascii="Times New Roman" w:hAnsi="Times New Roman" w:cs="Times New Roman"/>
          <w:sz w:val="24"/>
          <w:szCs w:val="24"/>
        </w:rPr>
        <w:t xml:space="preserve"> fakultas ekonomi, universitas diponegoro semarang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 xml:space="preserve">Peraturan Pemerintah Nomor 24 Tahun 2004 tentang Standar Akuntansi Pemerintahan 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 xml:space="preserve">Peraturan Menteri Keuangan Nomor 91/PMK.06/2007 tentang Bagan Akun Standar 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 xml:space="preserve">Peraturan Pemerintah Nomor 71 Tahun 2010 tentang sistem Akuntansi Pemerintahan 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>Undang-Undang Republik Indonesia Nomor 22 Tahun 1999 tentang Otonomi Daerah dan Desentralisasi Fiskal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>_________. Nomor 32 Tahun 2004 Tentang Pemerintah Daerah. Departemen Dalam Negeri Republik Indonesia, Jakarta 2004.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lastRenderedPageBreak/>
        <w:t xml:space="preserve"> _________. Nomor 33 Tahun 2004 Tentang Perimbangan Keuangan Antara Pemerintah Pusat dan Pemerintah Daerah. Departemen Dalam Negeri Repulik Indonesia, Jakarta 2004.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>_________. Nomor 28 Tahun 2009 tentang Pajak Daerah dan Retribusi Daerah</w:t>
      </w:r>
    </w:p>
    <w:p w:rsidR="00FC3DD0" w:rsidRPr="00173004" w:rsidRDefault="00FC3DD0" w:rsidP="00FC3DD0">
      <w:pPr>
        <w:widowControl w:val="0"/>
        <w:autoSpaceDE w:val="0"/>
        <w:autoSpaceDN w:val="0"/>
        <w:adjustRightInd w:val="0"/>
        <w:spacing w:line="240" w:lineRule="auto"/>
        <w:ind w:left="720" w:right="77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73004">
        <w:rPr>
          <w:rFonts w:ascii="Times New Roman" w:hAnsi="Times New Roman" w:cs="Times New Roman"/>
          <w:spacing w:val="-3"/>
          <w:sz w:val="24"/>
          <w:szCs w:val="24"/>
        </w:rPr>
        <w:t xml:space="preserve">Santoso, Singgih. (2010). </w:t>
      </w:r>
      <w:r w:rsidRPr="00173004">
        <w:rPr>
          <w:rFonts w:ascii="Times New Roman" w:hAnsi="Times New Roman" w:cs="Times New Roman"/>
          <w:i/>
          <w:spacing w:val="-3"/>
          <w:sz w:val="24"/>
          <w:szCs w:val="24"/>
        </w:rPr>
        <w:t>Mastering SPSS 18</w:t>
      </w:r>
      <w:r w:rsidRPr="00173004">
        <w:rPr>
          <w:rFonts w:ascii="Times New Roman" w:hAnsi="Times New Roman" w:cs="Times New Roman"/>
          <w:spacing w:val="-3"/>
          <w:sz w:val="24"/>
          <w:szCs w:val="24"/>
        </w:rPr>
        <w:t>. PT Elex Media Komputindo, Jakarta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 xml:space="preserve">Sugiyono. (2016). </w:t>
      </w:r>
      <w:r w:rsidRPr="00173004">
        <w:rPr>
          <w:rStyle w:val="Emphasis"/>
          <w:rFonts w:ascii="Times New Roman" w:hAnsi="Times New Roman"/>
          <w:sz w:val="24"/>
          <w:szCs w:val="24"/>
        </w:rPr>
        <w:t>Metode Penelitian</w:t>
      </w:r>
      <w:r w:rsidRPr="00173004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173004">
        <w:rPr>
          <w:rStyle w:val="st"/>
          <w:rFonts w:ascii="Times New Roman" w:hAnsi="Times New Roman"/>
          <w:i/>
          <w:sz w:val="24"/>
          <w:szCs w:val="24"/>
        </w:rPr>
        <w:t xml:space="preserve">Pendidikan, Pendekatan Kuantitatif, Kualitatif dan R&amp;D, </w:t>
      </w:r>
      <w:r w:rsidRPr="00173004">
        <w:rPr>
          <w:rStyle w:val="Emphasis"/>
          <w:rFonts w:ascii="Times New Roman" w:hAnsi="Times New Roman"/>
          <w:sz w:val="24"/>
          <w:szCs w:val="24"/>
        </w:rPr>
        <w:t>Bandung</w:t>
      </w:r>
      <w:r w:rsidRPr="00173004">
        <w:rPr>
          <w:rStyle w:val="st"/>
          <w:rFonts w:ascii="Times New Roman" w:hAnsi="Times New Roman"/>
          <w:i/>
          <w:sz w:val="24"/>
          <w:szCs w:val="24"/>
        </w:rPr>
        <w:t xml:space="preserve"> : </w:t>
      </w:r>
      <w:r w:rsidRPr="00173004">
        <w:rPr>
          <w:rStyle w:val="Emphasis"/>
          <w:rFonts w:ascii="Times New Roman" w:hAnsi="Times New Roman"/>
          <w:sz w:val="24"/>
          <w:szCs w:val="24"/>
        </w:rPr>
        <w:t>Alfabeta.</w:t>
      </w:r>
    </w:p>
    <w:p w:rsidR="00FC3DD0" w:rsidRPr="00173004" w:rsidRDefault="00FC3DD0" w:rsidP="00FC3D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004">
        <w:rPr>
          <w:rFonts w:ascii="Times New Roman" w:hAnsi="Times New Roman" w:cs="Times New Roman"/>
          <w:sz w:val="24"/>
          <w:szCs w:val="24"/>
        </w:rPr>
        <w:t>Wahyuni dan Priyo Hari Adi. 2009.“Analisis Pertumbuhan Dan Kontribusi Dana Bagi Hasil Terhadap Pendapatan Daerah (Studi PadaKabupaten/Kota Se Jawa-Bali)”. National Conference UKWMS Surabaya.</w:t>
      </w:r>
    </w:p>
    <w:p w:rsidR="00A82545" w:rsidRDefault="00634EC6"/>
    <w:sectPr w:rsidR="00A82545" w:rsidSect="00FC3DD0">
      <w:headerReference w:type="default" r:id="rId6"/>
      <w:footerReference w:type="first" r:id="rId7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C6" w:rsidRDefault="00634EC6" w:rsidP="00FC3DD0">
      <w:pPr>
        <w:spacing w:after="0" w:line="240" w:lineRule="auto"/>
      </w:pPr>
      <w:r>
        <w:separator/>
      </w:r>
    </w:p>
  </w:endnote>
  <w:endnote w:type="continuationSeparator" w:id="1">
    <w:p w:rsidR="00634EC6" w:rsidRDefault="00634EC6" w:rsidP="00FC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0D" w:rsidRPr="00285C18" w:rsidRDefault="001D199E">
    <w:pPr>
      <w:pStyle w:val="Footer"/>
      <w:jc w:val="center"/>
      <w:rPr>
        <w:lang w:val="en-US"/>
      </w:rPr>
    </w:pPr>
    <w:r>
      <w:rPr>
        <w:lang w:val="en-US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C6" w:rsidRDefault="00634EC6" w:rsidP="00FC3DD0">
      <w:pPr>
        <w:spacing w:after="0" w:line="240" w:lineRule="auto"/>
      </w:pPr>
      <w:r>
        <w:separator/>
      </w:r>
    </w:p>
  </w:footnote>
  <w:footnote w:type="continuationSeparator" w:id="1">
    <w:p w:rsidR="00634EC6" w:rsidRDefault="00634EC6" w:rsidP="00FC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0D" w:rsidRPr="00C1543C" w:rsidRDefault="00634EC6" w:rsidP="00FC3DD0">
    <w:pPr>
      <w:pStyle w:val="Header"/>
      <w:jc w:val="center"/>
      <w:rPr>
        <w:lang w:val="en-US"/>
      </w:rPr>
    </w:pPr>
  </w:p>
  <w:p w:rsidR="00D6290D" w:rsidRDefault="00634E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D0"/>
    <w:rsid w:val="000069D5"/>
    <w:rsid w:val="001D199E"/>
    <w:rsid w:val="00634EC6"/>
    <w:rsid w:val="00AB06E3"/>
    <w:rsid w:val="00B02F0F"/>
    <w:rsid w:val="00C51E01"/>
    <w:rsid w:val="00D444E2"/>
    <w:rsid w:val="00FC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3DD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qFormat/>
    <w:rsid w:val="00FC3DD0"/>
    <w:pPr>
      <w:tabs>
        <w:tab w:val="center" w:pos="4513"/>
        <w:tab w:val="right" w:pos="9026"/>
      </w:tabs>
      <w:spacing w:after="0" w:line="240" w:lineRule="auto"/>
    </w:pPr>
    <w:rPr>
      <w:rFonts w:ascii="Calibri" w:eastAsia="Malgun Gothic" w:hAnsi="Calibri" w:cs="Calibri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C3DD0"/>
    <w:rPr>
      <w:rFonts w:ascii="Calibri" w:eastAsia="Malgun Gothic" w:hAnsi="Calibri" w:cs="Calibri"/>
      <w:lang w:val="id-ID" w:eastAsia="id-ID"/>
    </w:rPr>
  </w:style>
  <w:style w:type="character" w:customStyle="1" w:styleId="st">
    <w:name w:val="st"/>
    <w:basedOn w:val="DefaultParagraphFont"/>
    <w:rsid w:val="00FC3D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C3DD0"/>
    <w:pPr>
      <w:tabs>
        <w:tab w:val="center" w:pos="4513"/>
        <w:tab w:val="right" w:pos="9026"/>
      </w:tabs>
      <w:spacing w:after="0" w:line="240" w:lineRule="auto"/>
    </w:pPr>
    <w:rPr>
      <w:rFonts w:ascii="Calibri" w:eastAsia="Malgun Gothic" w:hAnsi="Calibri" w:cs="Calibri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C3DD0"/>
    <w:rPr>
      <w:rFonts w:ascii="Calibri" w:eastAsia="Malgun Gothic" w:hAnsi="Calibri" w:cs="Calibri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Rany</dc:creator>
  <cp:lastModifiedBy>TOSHIBA</cp:lastModifiedBy>
  <cp:revision>2</cp:revision>
  <dcterms:created xsi:type="dcterms:W3CDTF">2018-07-01T14:29:00Z</dcterms:created>
  <dcterms:modified xsi:type="dcterms:W3CDTF">2018-07-01T14:29:00Z</dcterms:modified>
</cp:coreProperties>
</file>