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F2" w:rsidRPr="009708E6" w:rsidRDefault="00833BF2" w:rsidP="00833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8E6">
        <w:rPr>
          <w:rFonts w:ascii="Times New Roman" w:hAnsi="Times New Roman" w:cs="Times New Roman"/>
          <w:b/>
          <w:sz w:val="24"/>
          <w:szCs w:val="24"/>
        </w:rPr>
        <w:t>BAB I</w:t>
      </w:r>
    </w:p>
    <w:p w:rsidR="00833BF2" w:rsidRPr="009708E6" w:rsidRDefault="00833BF2" w:rsidP="00833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8E6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33BF2" w:rsidRPr="009708E6" w:rsidRDefault="00833BF2" w:rsidP="00833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3BF2" w:rsidRPr="009708E6" w:rsidRDefault="00833BF2" w:rsidP="00833BF2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9708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833BF2" w:rsidRPr="009708E6" w:rsidRDefault="00833BF2" w:rsidP="00833BF2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8E6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mahahiswa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>.</w:t>
      </w:r>
    </w:p>
    <w:p w:rsidR="00833BF2" w:rsidRPr="009708E6" w:rsidRDefault="00833BF2" w:rsidP="00833BF2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pengaplikasian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sehari-hari</w:t>
      </w:r>
      <w:proofErr w:type="spellEnd"/>
    </w:p>
    <w:p w:rsidR="00833BF2" w:rsidRPr="009708E6" w:rsidRDefault="00833BF2" w:rsidP="00833BF2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8E6">
        <w:rPr>
          <w:rFonts w:ascii="Times New Roman" w:hAnsi="Times New Roman" w:cs="Times New Roman"/>
          <w:sz w:val="24"/>
          <w:szCs w:val="24"/>
        </w:rPr>
        <w:t xml:space="preserve">Di era modern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kemacetan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08E6">
        <w:rPr>
          <w:rFonts w:ascii="Times New Roman" w:hAnsi="Times New Roman" w:cs="Times New Roman"/>
          <w:sz w:val="24"/>
          <w:szCs w:val="24"/>
        </w:rPr>
        <w:t>pengendara</w:t>
      </w:r>
      <w:proofErr w:type="spellEnd"/>
      <w:proofErr w:type="gram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memarkirkan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kendaraannya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sembangan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memarkirkan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mobilnya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708E6">
        <w:rPr>
          <w:rFonts w:ascii="Times New Roman" w:hAnsi="Times New Roman" w:cs="Times New Roman"/>
          <w:sz w:val="24"/>
          <w:szCs w:val="24"/>
        </w:rPr>
        <w:t>oleh</w:t>
      </w:r>
      <w:proofErr w:type="spellEnd"/>
      <w:proofErr w:type="gram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pesatnya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tuntut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pemindahan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parkirnya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penindakan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tempel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secarik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kemacetan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ma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dilihatlah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menginovasi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pemindah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>.</w:t>
      </w:r>
    </w:p>
    <w:p w:rsidR="00833BF2" w:rsidRDefault="00833BF2" w:rsidP="00833BF2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833BF2" w:rsidSect="00CF2460">
          <w:headerReference w:type="default" r:id="rId8"/>
          <w:footerReference w:type="default" r:id="rId9"/>
          <w:pgSz w:w="11909" w:h="16834" w:code="9"/>
          <w:pgMar w:top="2268" w:right="1701" w:bottom="1701" w:left="2268" w:header="720" w:footer="720" w:gutter="0"/>
          <w:cols w:space="720"/>
          <w:docGrid w:linePitch="360"/>
        </w:sect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penguraian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kemacetan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optimal. Serta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pengoperasiannya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08E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keawetan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ketelitian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833BF2" w:rsidRPr="009708E6" w:rsidRDefault="00833BF2" w:rsidP="00833BF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8E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proofErr w:type="gramStart"/>
      <w:r w:rsidRPr="009708E6">
        <w:rPr>
          <w:rFonts w:ascii="Times New Roman" w:hAnsi="Times New Roman" w:cs="Times New Roman"/>
          <w:sz w:val="24"/>
          <w:szCs w:val="24"/>
        </w:rPr>
        <w:t>alat</w:t>
      </w:r>
      <w:proofErr w:type="spellEnd"/>
      <w:proofErr w:type="gram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efesien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9708E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BF2" w:rsidRDefault="00833BF2" w:rsidP="00833BF2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penguraian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kemacetan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akiba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sembarangnya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pemarkiran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3BF2" w:rsidRPr="004F5B9A" w:rsidRDefault="00833BF2" w:rsidP="00833BF2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3BF2" w:rsidRPr="009708E6" w:rsidRDefault="00833BF2" w:rsidP="00833BF2">
      <w:pPr>
        <w:pStyle w:val="ListParagraph"/>
        <w:numPr>
          <w:ilvl w:val="1"/>
          <w:numId w:val="2"/>
        </w:numPr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9708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833BF2" w:rsidRPr="009708E6" w:rsidRDefault="00833BF2" w:rsidP="00833BF2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diidentifikasikan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>:</w:t>
      </w:r>
    </w:p>
    <w:p w:rsidR="00833BF2" w:rsidRPr="009708E6" w:rsidRDefault="00833BF2" w:rsidP="00833BF2">
      <w:pPr>
        <w:pStyle w:val="ListParagraph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08E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pemindah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>.</w:t>
      </w:r>
    </w:p>
    <w:p w:rsidR="00833BF2" w:rsidRDefault="00833BF2" w:rsidP="00833BF2">
      <w:pPr>
        <w:pStyle w:val="ListParagraph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gaya-gaya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pemindah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>.</w:t>
      </w:r>
    </w:p>
    <w:p w:rsidR="00833BF2" w:rsidRPr="004F5B9A" w:rsidRDefault="00833BF2" w:rsidP="00833BF2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33BF2" w:rsidRPr="009708E6" w:rsidRDefault="00833BF2" w:rsidP="00833BF2">
      <w:pPr>
        <w:pStyle w:val="ListParagraph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9708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708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833BF2" w:rsidRPr="009708E6" w:rsidRDefault="00833BF2" w:rsidP="00833BF2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Pemin</w:t>
      </w:r>
      <w:r>
        <w:rPr>
          <w:rFonts w:ascii="Times New Roman" w:hAnsi="Times New Roman" w:cs="Times New Roman"/>
          <w:sz w:val="24"/>
          <w:szCs w:val="24"/>
        </w:rPr>
        <w:t>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>:</w:t>
      </w:r>
    </w:p>
    <w:p w:rsidR="00833BF2" w:rsidRPr="009708E6" w:rsidRDefault="00833BF2" w:rsidP="00833BF2">
      <w:pPr>
        <w:pStyle w:val="ListParagraph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8E6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Pr="009708E6">
        <w:rPr>
          <w:rFonts w:ascii="Times New Roman" w:hAnsi="Times New Roman" w:cs="Times New Roman"/>
          <w:sz w:val="24"/>
          <w:szCs w:val="24"/>
        </w:rPr>
        <w:t>.</w:t>
      </w:r>
    </w:p>
    <w:p w:rsidR="00833BF2" w:rsidRPr="009708E6" w:rsidRDefault="00833BF2" w:rsidP="00833BF2">
      <w:pPr>
        <w:pStyle w:val="ListParagraph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pemindahan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>.</w:t>
      </w:r>
    </w:p>
    <w:p w:rsidR="00833BF2" w:rsidRPr="009708E6" w:rsidRDefault="00833BF2" w:rsidP="00833BF2">
      <w:pPr>
        <w:pStyle w:val="ListParagraph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keefisienan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>.</w:t>
      </w:r>
    </w:p>
    <w:p w:rsidR="00833BF2" w:rsidRPr="009708E6" w:rsidRDefault="00833BF2" w:rsidP="00833BF2">
      <w:pPr>
        <w:pStyle w:val="ListParagraph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lain diameter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poros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mentransmisikan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>.</w:t>
      </w:r>
    </w:p>
    <w:p w:rsidR="00833BF2" w:rsidRPr="009708E6" w:rsidRDefault="00833BF2" w:rsidP="00833BF2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Pemin</w:t>
      </w:r>
      <w:r>
        <w:rPr>
          <w:rFonts w:ascii="Times New Roman" w:hAnsi="Times New Roman" w:cs="Times New Roman"/>
          <w:sz w:val="24"/>
          <w:szCs w:val="24"/>
        </w:rPr>
        <w:t>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</w:t>
      </w:r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3BF2" w:rsidRPr="009708E6" w:rsidRDefault="00833BF2" w:rsidP="00833BF2">
      <w:pPr>
        <w:pStyle w:val="ListParagraph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pemindah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mambantu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pemindahan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>.</w:t>
      </w:r>
    </w:p>
    <w:p w:rsidR="00833BF2" w:rsidRPr="009708E6" w:rsidRDefault="00833BF2" w:rsidP="00833BF2">
      <w:pPr>
        <w:pStyle w:val="ListParagraph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833BF2" w:rsidRDefault="00833BF2" w:rsidP="00833BF2">
      <w:pPr>
        <w:pStyle w:val="ListParagraph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terpercaya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>.</w:t>
      </w:r>
    </w:p>
    <w:p w:rsidR="00833BF2" w:rsidRPr="009708E6" w:rsidRDefault="00833BF2" w:rsidP="00833BF2">
      <w:pPr>
        <w:pStyle w:val="ListParagraph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9708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9708E6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833BF2" w:rsidRPr="009708E6" w:rsidRDefault="00833BF2" w:rsidP="00833BF2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833BF2" w:rsidRPr="009708E6" w:rsidRDefault="00833BF2" w:rsidP="00833BF2">
      <w:pPr>
        <w:pStyle w:val="ListParagraph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BF2" w:rsidRPr="009708E6" w:rsidRDefault="00833BF2" w:rsidP="00833BF2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9708E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>.</w:t>
      </w:r>
    </w:p>
    <w:p w:rsidR="00833BF2" w:rsidRPr="009708E6" w:rsidRDefault="00833BF2" w:rsidP="00833BF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:rsidR="00833BF2" w:rsidRPr="009708E6" w:rsidRDefault="00833BF2" w:rsidP="00833BF2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instruktur-instruktur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>.</w:t>
      </w:r>
    </w:p>
    <w:p w:rsidR="00833BF2" w:rsidRPr="009708E6" w:rsidRDefault="00833BF2" w:rsidP="00833BF2">
      <w:pPr>
        <w:pStyle w:val="ListParagraph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833BF2" w:rsidRDefault="00833BF2" w:rsidP="00833BF2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>.</w:t>
      </w:r>
    </w:p>
    <w:p w:rsidR="00833BF2" w:rsidRPr="004F5B9A" w:rsidRDefault="00833BF2" w:rsidP="00833BF2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33BF2" w:rsidRPr="009708E6" w:rsidRDefault="00833BF2" w:rsidP="00833BF2">
      <w:pPr>
        <w:pStyle w:val="ListParagraph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 w:rsidRPr="009708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833BF2" w:rsidRPr="009708E6" w:rsidRDefault="00833BF2" w:rsidP="00833BF2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08E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instruktur-instruktur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08E6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>:</w:t>
      </w:r>
    </w:p>
    <w:p w:rsidR="00833BF2" w:rsidRPr="0064309D" w:rsidRDefault="00833BF2" w:rsidP="00833BF2">
      <w:pPr>
        <w:pStyle w:val="ListParagraph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09D">
        <w:rPr>
          <w:rFonts w:ascii="Times New Roman" w:hAnsi="Times New Roman" w:cs="Times New Roman"/>
          <w:sz w:val="24"/>
          <w:szCs w:val="24"/>
        </w:rPr>
        <w:t>BAB I PENDAHULUAN</w:t>
      </w:r>
    </w:p>
    <w:p w:rsidR="00833BF2" w:rsidRPr="0079793A" w:rsidRDefault="00833BF2" w:rsidP="00833BF2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08E6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>.</w:t>
      </w:r>
    </w:p>
    <w:p w:rsidR="00833BF2" w:rsidRPr="0064309D" w:rsidRDefault="00833BF2" w:rsidP="00833BF2">
      <w:pPr>
        <w:pStyle w:val="ListParagraph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09D">
        <w:rPr>
          <w:rFonts w:ascii="Times New Roman" w:hAnsi="Times New Roman" w:cs="Times New Roman"/>
          <w:sz w:val="24"/>
          <w:szCs w:val="24"/>
        </w:rPr>
        <w:t>BAB II TINJAUAN PUSTAKA</w:t>
      </w:r>
    </w:p>
    <w:p w:rsidR="00833BF2" w:rsidRDefault="00833BF2" w:rsidP="00833BF2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708E6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>.</w:t>
      </w:r>
    </w:p>
    <w:p w:rsidR="00833BF2" w:rsidRDefault="00833BF2" w:rsidP="00833BF2">
      <w:pPr>
        <w:pStyle w:val="ListParagraph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C90">
        <w:rPr>
          <w:rFonts w:ascii="Times New Roman" w:hAnsi="Times New Roman" w:cs="Times New Roman"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sz w:val="24"/>
          <w:szCs w:val="24"/>
        </w:rPr>
        <w:t>PEMBAHASAN</w:t>
      </w:r>
    </w:p>
    <w:p w:rsidR="00833BF2" w:rsidRPr="006D3C90" w:rsidRDefault="00833BF2" w:rsidP="00833BF2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C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3C90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6D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C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C90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C9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C9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3C90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C90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C9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C9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C9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C90">
        <w:rPr>
          <w:rFonts w:ascii="Times New Roman" w:hAnsi="Times New Roman" w:cs="Times New Roman"/>
          <w:sz w:val="24"/>
          <w:szCs w:val="24"/>
        </w:rPr>
        <w:t>pemindah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C9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C90">
        <w:rPr>
          <w:rFonts w:ascii="Times New Roman" w:hAnsi="Times New Roman" w:cs="Times New Roman"/>
          <w:sz w:val="24"/>
          <w:szCs w:val="24"/>
        </w:rPr>
        <w:t>perhitungan-perhitungan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C90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C90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C9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C90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D3C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C90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C9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3C90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6D3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BF2" w:rsidRPr="0064309D" w:rsidRDefault="00833BF2" w:rsidP="00833BF2">
      <w:pPr>
        <w:pStyle w:val="ListParagraph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09D">
        <w:rPr>
          <w:rFonts w:ascii="Times New Roman" w:hAnsi="Times New Roman" w:cs="Times New Roman"/>
          <w:sz w:val="24"/>
          <w:szCs w:val="24"/>
        </w:rPr>
        <w:t xml:space="preserve">BAB IV </w:t>
      </w:r>
      <w:r>
        <w:rPr>
          <w:rFonts w:ascii="Times New Roman" w:hAnsi="Times New Roman" w:cs="Times New Roman"/>
          <w:sz w:val="24"/>
          <w:szCs w:val="24"/>
        </w:rPr>
        <w:t>PROSES PEMBUATAN</w:t>
      </w:r>
    </w:p>
    <w:p w:rsidR="00833BF2" w:rsidRPr="009708E6" w:rsidRDefault="00833BF2" w:rsidP="00833BF2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708E6">
        <w:rPr>
          <w:rFonts w:ascii="Times New Roman" w:hAnsi="Times New Roman" w:cs="Times New Roman"/>
          <w:sz w:val="24"/>
          <w:szCs w:val="24"/>
        </w:rPr>
        <w:lastRenderedPageBreak/>
        <w:t xml:space="preserve">Bab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keselur</w:t>
      </w:r>
      <w:r>
        <w:rPr>
          <w:rFonts w:ascii="Times New Roman" w:hAnsi="Times New Roman" w:cs="Times New Roman"/>
          <w:sz w:val="24"/>
          <w:szCs w:val="24"/>
        </w:rPr>
        <w:t>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>.</w:t>
      </w:r>
    </w:p>
    <w:p w:rsidR="00833BF2" w:rsidRPr="0064309D" w:rsidRDefault="00833BF2" w:rsidP="00833BF2">
      <w:pPr>
        <w:pStyle w:val="ListParagraph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09D">
        <w:rPr>
          <w:rFonts w:ascii="Times New Roman" w:hAnsi="Times New Roman" w:cs="Times New Roman"/>
          <w:sz w:val="24"/>
          <w:szCs w:val="24"/>
        </w:rPr>
        <w:t>BAB V PENUTUP</w:t>
      </w:r>
    </w:p>
    <w:p w:rsidR="00833BF2" w:rsidRPr="009708E6" w:rsidRDefault="00833BF2" w:rsidP="00833BF2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708E6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708E6">
        <w:rPr>
          <w:rFonts w:ascii="Times New Roman" w:hAnsi="Times New Roman" w:cs="Times New Roman"/>
          <w:sz w:val="24"/>
          <w:szCs w:val="24"/>
        </w:rPr>
        <w:t>.</w:t>
      </w:r>
    </w:p>
    <w:p w:rsidR="00CB3FEA" w:rsidRDefault="00CB3FEA"/>
    <w:sectPr w:rsidR="00CB3FEA" w:rsidSect="000D4E18">
      <w:headerReference w:type="default" r:id="rId10"/>
      <w:footerReference w:type="default" r:id="rId11"/>
      <w:pgSz w:w="11909" w:h="16834" w:code="9"/>
      <w:pgMar w:top="1701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2D" w:rsidRDefault="002A362D">
      <w:pPr>
        <w:spacing w:after="0" w:line="240" w:lineRule="auto"/>
      </w:pPr>
      <w:r>
        <w:separator/>
      </w:r>
    </w:p>
  </w:endnote>
  <w:endnote w:type="continuationSeparator" w:id="0">
    <w:p w:rsidR="002A362D" w:rsidRDefault="002A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7F" w:rsidRPr="00825330" w:rsidRDefault="00833BF2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</w:p>
  <w:p w:rsidR="00AE277F" w:rsidRDefault="002A362D" w:rsidP="00A3443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60" w:rsidRPr="00825330" w:rsidRDefault="00CF2460">
    <w:pPr>
      <w:pStyle w:val="Footer"/>
      <w:jc w:val="center"/>
      <w:rPr>
        <w:rFonts w:ascii="Times New Roman" w:hAnsi="Times New Roman" w:cs="Times New Roman"/>
      </w:rPr>
    </w:pPr>
  </w:p>
  <w:p w:rsidR="00CF2460" w:rsidRDefault="00CF2460" w:rsidP="00A344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2D" w:rsidRDefault="002A362D">
      <w:pPr>
        <w:spacing w:after="0" w:line="240" w:lineRule="auto"/>
      </w:pPr>
      <w:r>
        <w:separator/>
      </w:r>
    </w:p>
  </w:footnote>
  <w:footnote w:type="continuationSeparator" w:id="0">
    <w:p w:rsidR="002A362D" w:rsidRDefault="002A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60" w:rsidRDefault="00CF2460">
    <w:pPr>
      <w:pStyle w:val="Header"/>
      <w:jc w:val="right"/>
    </w:pPr>
  </w:p>
  <w:p w:rsidR="00AE277F" w:rsidRDefault="002A3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24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2460" w:rsidRDefault="00CF24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2460" w:rsidRDefault="00CF24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988"/>
    <w:multiLevelType w:val="multilevel"/>
    <w:tmpl w:val="761C7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147D5F"/>
    <w:multiLevelType w:val="hybridMultilevel"/>
    <w:tmpl w:val="A886C7B4"/>
    <w:lvl w:ilvl="0" w:tplc="A604939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285264"/>
    <w:multiLevelType w:val="multilevel"/>
    <w:tmpl w:val="064AB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13A69CB"/>
    <w:multiLevelType w:val="hybridMultilevel"/>
    <w:tmpl w:val="D3B0ADEA"/>
    <w:lvl w:ilvl="0" w:tplc="B88674A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2811"/>
    <w:multiLevelType w:val="multilevel"/>
    <w:tmpl w:val="693A5F56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i w:val="0"/>
        <w:color w:val="FF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FE027BC"/>
    <w:multiLevelType w:val="multilevel"/>
    <w:tmpl w:val="A03A54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FFC188B"/>
    <w:multiLevelType w:val="hybridMultilevel"/>
    <w:tmpl w:val="A0E4CDA4"/>
    <w:lvl w:ilvl="0" w:tplc="F53EDFB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BE1234C4">
      <w:start w:val="1"/>
      <w:numFmt w:val="upperLetter"/>
      <w:lvlText w:val="%3."/>
      <w:lvlJc w:val="left"/>
      <w:pPr>
        <w:ind w:left="268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F2"/>
    <w:rsid w:val="000D4E18"/>
    <w:rsid w:val="002A362D"/>
    <w:rsid w:val="007C7D2A"/>
    <w:rsid w:val="00833BF2"/>
    <w:rsid w:val="00CB3FEA"/>
    <w:rsid w:val="00C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CEC4F-AD69-496F-A814-B2DF6CB5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3BF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33BF2"/>
  </w:style>
  <w:style w:type="paragraph" w:styleId="Header">
    <w:name w:val="header"/>
    <w:basedOn w:val="Normal"/>
    <w:link w:val="HeaderChar"/>
    <w:uiPriority w:val="99"/>
    <w:unhideWhenUsed/>
    <w:rsid w:val="00833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BF2"/>
  </w:style>
  <w:style w:type="paragraph" w:styleId="Footer">
    <w:name w:val="footer"/>
    <w:basedOn w:val="Normal"/>
    <w:link w:val="FooterChar"/>
    <w:uiPriority w:val="99"/>
    <w:unhideWhenUsed/>
    <w:rsid w:val="00833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BF2"/>
  </w:style>
  <w:style w:type="character" w:styleId="CommentReference">
    <w:name w:val="annotation reference"/>
    <w:basedOn w:val="DefaultParagraphFont"/>
    <w:uiPriority w:val="99"/>
    <w:semiHidden/>
    <w:unhideWhenUsed/>
    <w:rsid w:val="00833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B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33DE-512F-4402-B6DA-8ADC4AAF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Nandyto Gilang</dc:creator>
  <cp:keywords/>
  <dc:description/>
  <cp:lastModifiedBy>Nandyto Gilang</cp:lastModifiedBy>
  <cp:revision>2</cp:revision>
  <dcterms:created xsi:type="dcterms:W3CDTF">2019-10-30T17:47:00Z</dcterms:created>
  <dcterms:modified xsi:type="dcterms:W3CDTF">2019-10-30T18:00:00Z</dcterms:modified>
</cp:coreProperties>
</file>