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D3B" w:rsidRPr="00091B68" w:rsidRDefault="005C5D3B" w:rsidP="005C5D3B">
      <w:pPr>
        <w:spacing w:after="0" w:line="360" w:lineRule="auto"/>
        <w:jc w:val="center"/>
        <w:rPr>
          <w:rFonts w:asciiTheme="majorBidi" w:hAnsiTheme="majorBidi" w:cstheme="majorBidi"/>
          <w:b/>
          <w:bCs/>
          <w:sz w:val="28"/>
          <w:szCs w:val="28"/>
        </w:rPr>
      </w:pPr>
      <w:r w:rsidRPr="00091B68">
        <w:rPr>
          <w:rFonts w:asciiTheme="majorBidi" w:hAnsiTheme="majorBidi" w:cstheme="majorBidi"/>
          <w:b/>
          <w:bCs/>
          <w:sz w:val="28"/>
          <w:szCs w:val="28"/>
        </w:rPr>
        <w:t>BAB II</w:t>
      </w:r>
    </w:p>
    <w:p w:rsidR="005C5D3B" w:rsidRPr="00091B68" w:rsidRDefault="005C5D3B" w:rsidP="005C5D3B">
      <w:pPr>
        <w:spacing w:after="0" w:line="360" w:lineRule="auto"/>
        <w:jc w:val="center"/>
        <w:rPr>
          <w:rFonts w:asciiTheme="majorBidi" w:hAnsiTheme="majorBidi" w:cstheme="majorBidi"/>
          <w:b/>
          <w:bCs/>
          <w:sz w:val="28"/>
          <w:szCs w:val="28"/>
        </w:rPr>
      </w:pPr>
      <w:r w:rsidRPr="00091B68">
        <w:rPr>
          <w:rFonts w:asciiTheme="majorBidi" w:hAnsiTheme="majorBidi" w:cstheme="majorBidi"/>
          <w:b/>
          <w:bCs/>
          <w:sz w:val="28"/>
          <w:szCs w:val="28"/>
        </w:rPr>
        <w:t>TINJAUAN PUSTAKA</w:t>
      </w:r>
    </w:p>
    <w:p w:rsidR="00CB0887" w:rsidRPr="005C5D3B" w:rsidRDefault="00CB0887" w:rsidP="005C5D3B">
      <w:pPr>
        <w:spacing w:after="0" w:line="360" w:lineRule="auto"/>
        <w:jc w:val="center"/>
        <w:rPr>
          <w:rFonts w:asciiTheme="majorBidi" w:hAnsiTheme="majorBidi" w:cstheme="majorBidi"/>
          <w:b/>
          <w:bCs/>
          <w:sz w:val="24"/>
          <w:szCs w:val="24"/>
        </w:rPr>
      </w:pPr>
    </w:p>
    <w:p w:rsidR="00CB0887" w:rsidRPr="00091B68" w:rsidRDefault="00CB0887" w:rsidP="002A3AFD">
      <w:pPr>
        <w:spacing w:after="0" w:line="360" w:lineRule="auto"/>
        <w:jc w:val="both"/>
        <w:rPr>
          <w:rFonts w:asciiTheme="majorBidi" w:hAnsiTheme="majorBidi" w:cstheme="majorBidi"/>
          <w:b/>
          <w:bCs/>
          <w:sz w:val="28"/>
          <w:szCs w:val="28"/>
        </w:rPr>
      </w:pPr>
      <w:r w:rsidRPr="00091B68">
        <w:rPr>
          <w:rFonts w:asciiTheme="majorBidi" w:hAnsiTheme="majorBidi" w:cstheme="majorBidi"/>
          <w:b/>
          <w:bCs/>
          <w:sz w:val="28"/>
          <w:szCs w:val="28"/>
        </w:rPr>
        <w:t xml:space="preserve">2.1 </w:t>
      </w:r>
      <w:r w:rsidR="002A3AFD" w:rsidRPr="00091B68">
        <w:rPr>
          <w:rFonts w:asciiTheme="majorBidi" w:hAnsiTheme="majorBidi" w:cstheme="majorBidi"/>
          <w:b/>
          <w:bCs/>
          <w:sz w:val="28"/>
          <w:szCs w:val="28"/>
        </w:rPr>
        <w:t>Kajian Pustaka</w:t>
      </w:r>
    </w:p>
    <w:p w:rsidR="002A3AFD" w:rsidRDefault="002A3AFD" w:rsidP="00A507A6">
      <w:pPr>
        <w:spacing w:after="0" w:line="360" w:lineRule="auto"/>
        <w:ind w:firstLine="357"/>
        <w:jc w:val="both"/>
        <w:rPr>
          <w:rFonts w:asciiTheme="majorBidi" w:hAnsiTheme="majorBidi" w:cstheme="majorBidi"/>
          <w:sz w:val="24"/>
          <w:szCs w:val="24"/>
        </w:rPr>
      </w:pPr>
      <w:r>
        <w:rPr>
          <w:rFonts w:asciiTheme="majorBidi" w:hAnsiTheme="majorBidi" w:cstheme="majorBidi"/>
          <w:sz w:val="24"/>
          <w:szCs w:val="24"/>
        </w:rPr>
        <w:t>P</w:t>
      </w:r>
      <w:r w:rsidR="00CB0887" w:rsidRPr="00CB0887">
        <w:rPr>
          <w:rFonts w:asciiTheme="majorBidi" w:hAnsiTheme="majorBidi" w:cstheme="majorBidi"/>
          <w:sz w:val="24"/>
          <w:szCs w:val="24"/>
        </w:rPr>
        <w:t xml:space="preserve">engaruh variasi suhu tuang terhadap kekerasan dan struktur mikro pada hasil </w:t>
      </w:r>
      <w:r w:rsidR="00CB0887" w:rsidRPr="00CB0887">
        <w:rPr>
          <w:rFonts w:asciiTheme="majorBidi" w:hAnsiTheme="majorBidi" w:cstheme="majorBidi"/>
          <w:i/>
          <w:iCs/>
          <w:sz w:val="24"/>
          <w:szCs w:val="24"/>
        </w:rPr>
        <w:t>remelting</w:t>
      </w:r>
      <w:r w:rsidR="00CB0887" w:rsidRPr="00CB0887">
        <w:rPr>
          <w:rFonts w:asciiTheme="majorBidi" w:hAnsiTheme="majorBidi" w:cstheme="majorBidi"/>
          <w:sz w:val="24"/>
          <w:szCs w:val="24"/>
        </w:rPr>
        <w:t xml:space="preserve"> aluminium </w:t>
      </w:r>
      <w:r>
        <w:rPr>
          <w:rFonts w:asciiTheme="majorBidi" w:hAnsiTheme="majorBidi" w:cstheme="majorBidi"/>
          <w:sz w:val="24"/>
          <w:szCs w:val="24"/>
        </w:rPr>
        <w:t xml:space="preserve">dengan cetakan logam. </w:t>
      </w:r>
      <w:r w:rsidR="00CB0887" w:rsidRPr="00CB0887">
        <w:rPr>
          <w:rFonts w:asciiTheme="majorBidi" w:hAnsiTheme="majorBidi" w:cstheme="majorBidi"/>
          <w:sz w:val="24"/>
          <w:szCs w:val="24"/>
        </w:rPr>
        <w:t>Bahan yang digunakan</w:t>
      </w:r>
      <w:r w:rsidR="00CB0887" w:rsidRPr="00CB0887">
        <w:t xml:space="preserve"> </w:t>
      </w:r>
      <w:r w:rsidR="00CB0887" w:rsidRPr="00CB0887">
        <w:rPr>
          <w:rFonts w:asciiTheme="majorBidi" w:hAnsiTheme="majorBidi" w:cstheme="majorBidi"/>
          <w:sz w:val="24"/>
          <w:szCs w:val="24"/>
        </w:rPr>
        <w:t>aluminium bekas tromol supra x. Berdasa</w:t>
      </w:r>
      <w:r>
        <w:rPr>
          <w:rFonts w:asciiTheme="majorBidi" w:hAnsiTheme="majorBidi" w:cstheme="majorBidi"/>
          <w:sz w:val="24"/>
          <w:szCs w:val="24"/>
        </w:rPr>
        <w:t>rkan hasil penelitian yang di</w:t>
      </w:r>
      <w:r w:rsidR="00CB0887" w:rsidRPr="00CB0887">
        <w:rPr>
          <w:rFonts w:asciiTheme="majorBidi" w:hAnsiTheme="majorBidi" w:cstheme="majorBidi"/>
          <w:sz w:val="24"/>
          <w:szCs w:val="24"/>
        </w:rPr>
        <w:t>lakukan pada pengecoran aluminium tromol belakang supra X</w:t>
      </w:r>
      <w:r>
        <w:rPr>
          <w:rFonts w:asciiTheme="majorBidi" w:hAnsiTheme="majorBidi" w:cstheme="majorBidi"/>
          <w:sz w:val="24"/>
          <w:szCs w:val="24"/>
        </w:rPr>
        <w:t xml:space="preserve"> dengan </w:t>
      </w:r>
      <w:r w:rsidR="00CB0887" w:rsidRPr="00CB0887">
        <w:rPr>
          <w:rFonts w:asciiTheme="majorBidi" w:hAnsiTheme="majorBidi" w:cstheme="majorBidi"/>
          <w:sz w:val="24"/>
          <w:szCs w:val="24"/>
        </w:rPr>
        <w:t xml:space="preserve">Suhu tuang pengecoran yang paling optimal untuk menghasilkan kualitas pengecoran yang terbaik terhadap struktur mikro pada hasil remelting aluminium tromol Supra X dengan cetakan logam adalah pada suhu tuang 700°C. Hal ini dapat ditunjukkan pada hasil penelitian yang menunjukkan bahwa pada pengamatan struktur mikro pada aluminium coran dengan suhu tuang pengecoran 700°C terlihat butiran Al-Si yang berbentuk panjang seperti jarum yang berwarna gelap tersebar merata dipermukaan aluminium, butiran Al-Si yang tersebar merata di permukaan aluminium ini menandakan mempunyai nilai kekerasan yang tinggi. </w:t>
      </w:r>
    </w:p>
    <w:p w:rsidR="00CB0887" w:rsidRPr="00CB0887" w:rsidRDefault="002A3AFD" w:rsidP="00A507A6">
      <w:pPr>
        <w:spacing w:after="0" w:line="360" w:lineRule="auto"/>
        <w:ind w:firstLine="357"/>
        <w:jc w:val="both"/>
        <w:rPr>
          <w:rFonts w:asciiTheme="majorBidi" w:hAnsiTheme="majorBidi" w:cstheme="majorBidi"/>
          <w:sz w:val="24"/>
          <w:szCs w:val="24"/>
        </w:rPr>
      </w:pPr>
      <w:r>
        <w:rPr>
          <w:rFonts w:asciiTheme="majorBidi" w:hAnsiTheme="majorBidi" w:cstheme="majorBidi"/>
          <w:sz w:val="24"/>
          <w:szCs w:val="24"/>
        </w:rPr>
        <w:t xml:space="preserve"> </w:t>
      </w:r>
      <w:r w:rsidR="00CB0887" w:rsidRPr="00CB0887">
        <w:rPr>
          <w:rFonts w:asciiTheme="majorBidi" w:hAnsiTheme="majorBidi" w:cstheme="majorBidi"/>
          <w:sz w:val="24"/>
          <w:szCs w:val="24"/>
        </w:rPr>
        <w:t>Suhu tuang pengecoran yang paling optimal untuk menghasilkan kualitas pengecoran yang terbaik terhadap kekerasan pada hasil remelting aluminium tromol Supra X dengan cetakan logam adalah pada suhu tuang 700°C. Hal ini dapat ditunjukkan pada hasil penelitian yang menunjukkan pada suhu tuang pengecoran 700°C diperoleh rata-rata kekerasan sebesar 86</w:t>
      </w:r>
      <w:proofErr w:type="gramStart"/>
      <w:r w:rsidR="00CB0887" w:rsidRPr="00CB0887">
        <w:rPr>
          <w:rFonts w:asciiTheme="majorBidi" w:hAnsiTheme="majorBidi" w:cstheme="majorBidi"/>
          <w:sz w:val="24"/>
          <w:szCs w:val="24"/>
        </w:rPr>
        <w:t>,17</w:t>
      </w:r>
      <w:proofErr w:type="gramEnd"/>
      <w:r w:rsidR="00CB0887" w:rsidRPr="00CB0887">
        <w:rPr>
          <w:rFonts w:asciiTheme="majorBidi" w:hAnsiTheme="majorBidi" w:cstheme="majorBidi"/>
          <w:sz w:val="24"/>
          <w:szCs w:val="24"/>
        </w:rPr>
        <w:t xml:space="preserve"> HBN, pada suhu tuang pengecoran 725°C diperoleh rata-rata kekerasan sebesar 84,57 HBN, pada suhu tuang pengecoran 750°C diperoleh rata-rata kekerasan sebesar 83,03 HBN, dan pada aluminium tromol belakang supra X yang tidak mengalami pengecoran diperoleh kekerasan sebesar 90,36 HB</w:t>
      </w:r>
      <w:r>
        <w:rPr>
          <w:rFonts w:asciiTheme="majorBidi" w:hAnsiTheme="majorBidi" w:cstheme="majorBidi"/>
          <w:sz w:val="24"/>
          <w:szCs w:val="24"/>
        </w:rPr>
        <w:t>.(suharno,2013).</w:t>
      </w:r>
    </w:p>
    <w:p w:rsidR="00CB0887" w:rsidRPr="00CB0887" w:rsidRDefault="002A3AFD" w:rsidP="00A507A6">
      <w:pPr>
        <w:spacing w:after="0" w:line="360" w:lineRule="auto"/>
        <w:ind w:firstLine="357"/>
        <w:jc w:val="both"/>
        <w:rPr>
          <w:rFonts w:asciiTheme="majorBidi" w:hAnsiTheme="majorBidi" w:cstheme="majorBidi"/>
          <w:sz w:val="24"/>
          <w:szCs w:val="24"/>
        </w:rPr>
      </w:pPr>
      <w:r>
        <w:rPr>
          <w:rFonts w:asciiTheme="majorBidi" w:hAnsiTheme="majorBidi" w:cstheme="majorBidi"/>
          <w:sz w:val="24"/>
          <w:szCs w:val="24"/>
        </w:rPr>
        <w:t xml:space="preserve">Pada pengecoran aluminium yang dilakukan oleh Zubaidi, dkk pada tahun </w:t>
      </w:r>
      <w:r w:rsidRPr="002A3AFD">
        <w:rPr>
          <w:rFonts w:asciiTheme="majorBidi" w:hAnsiTheme="majorBidi" w:cstheme="majorBidi"/>
          <w:sz w:val="24"/>
          <w:szCs w:val="24"/>
        </w:rPr>
        <w:t>2017</w:t>
      </w:r>
      <w:r w:rsidR="00CB0887">
        <w:rPr>
          <w:rFonts w:asciiTheme="majorBidi" w:hAnsiTheme="majorBidi" w:cstheme="majorBidi"/>
          <w:sz w:val="24"/>
          <w:szCs w:val="24"/>
        </w:rPr>
        <w:t xml:space="preserve"> p</w:t>
      </w:r>
      <w:r w:rsidR="00CB0887" w:rsidRPr="00CB0887">
        <w:rPr>
          <w:rFonts w:asciiTheme="majorBidi" w:hAnsiTheme="majorBidi" w:cstheme="majorBidi"/>
          <w:sz w:val="24"/>
          <w:szCs w:val="24"/>
        </w:rPr>
        <w:t xml:space="preserve">engaruh variasi temperature tuang </w:t>
      </w:r>
      <w:proofErr w:type="gramStart"/>
      <w:r w:rsidR="00CB0887" w:rsidRPr="00CB0887">
        <w:rPr>
          <w:rFonts w:asciiTheme="majorBidi" w:hAnsiTheme="majorBidi" w:cstheme="majorBidi"/>
          <w:sz w:val="24"/>
          <w:szCs w:val="24"/>
        </w:rPr>
        <w:t xml:space="preserve">terhadap </w:t>
      </w:r>
      <w:r w:rsidR="00F03DD7">
        <w:rPr>
          <w:rFonts w:asciiTheme="majorBidi" w:hAnsiTheme="majorBidi" w:cstheme="majorBidi"/>
          <w:sz w:val="24"/>
          <w:szCs w:val="24"/>
        </w:rPr>
        <w:t xml:space="preserve"> </w:t>
      </w:r>
      <w:r w:rsidR="00CB0887" w:rsidRPr="00CB0887">
        <w:rPr>
          <w:rFonts w:asciiTheme="majorBidi" w:hAnsiTheme="majorBidi" w:cstheme="majorBidi"/>
          <w:sz w:val="24"/>
          <w:szCs w:val="24"/>
        </w:rPr>
        <w:t>struktur</w:t>
      </w:r>
      <w:proofErr w:type="gramEnd"/>
      <w:r w:rsidR="00CB0887" w:rsidRPr="00CB0887">
        <w:rPr>
          <w:rFonts w:asciiTheme="majorBidi" w:hAnsiTheme="majorBidi" w:cstheme="majorBidi"/>
          <w:sz w:val="24"/>
          <w:szCs w:val="24"/>
        </w:rPr>
        <w:t xml:space="preserve"> mikro pada </w:t>
      </w:r>
      <w:r w:rsidR="00F03DD7">
        <w:rPr>
          <w:rFonts w:asciiTheme="majorBidi" w:hAnsiTheme="majorBidi" w:cstheme="majorBidi"/>
          <w:sz w:val="24"/>
          <w:szCs w:val="24"/>
        </w:rPr>
        <w:t>pengecoran aluminium</w:t>
      </w:r>
      <w:r>
        <w:rPr>
          <w:rFonts w:asciiTheme="majorBidi" w:hAnsiTheme="majorBidi" w:cstheme="majorBidi"/>
          <w:sz w:val="24"/>
          <w:szCs w:val="24"/>
        </w:rPr>
        <w:t>.</w:t>
      </w:r>
      <w:r w:rsidR="00F03DD7">
        <w:rPr>
          <w:rFonts w:asciiTheme="majorBidi" w:hAnsiTheme="majorBidi" w:cstheme="majorBidi"/>
          <w:sz w:val="24"/>
          <w:szCs w:val="24"/>
        </w:rPr>
        <w:t xml:space="preserve"> </w:t>
      </w:r>
      <w:r w:rsidR="00CB0887" w:rsidRPr="00CB0887">
        <w:rPr>
          <w:rFonts w:asciiTheme="majorBidi" w:hAnsiTheme="majorBidi" w:cstheme="majorBidi"/>
          <w:sz w:val="24"/>
          <w:szCs w:val="24"/>
        </w:rPr>
        <w:t xml:space="preserve">Bahan yang digunakan dalam ini berupa paduan aluminium dari sekrap aluminium .Berdasarkan hasil </w:t>
      </w:r>
      <w:r w:rsidR="00A404D5">
        <w:rPr>
          <w:rFonts w:asciiTheme="majorBidi" w:hAnsiTheme="majorBidi" w:cstheme="majorBidi"/>
          <w:sz w:val="24"/>
          <w:szCs w:val="24"/>
        </w:rPr>
        <w:t>penelitian s</w:t>
      </w:r>
      <w:r w:rsidR="00CB0887" w:rsidRPr="00CB0887">
        <w:rPr>
          <w:rFonts w:asciiTheme="majorBidi" w:hAnsiTheme="majorBidi" w:cstheme="majorBidi"/>
          <w:sz w:val="24"/>
          <w:szCs w:val="24"/>
        </w:rPr>
        <w:t>truktur mikro yang terbentuk dari logam paduan aluminium coran secara umum memiliki bentuk struktur mikro berupa struktur dendrite.</w:t>
      </w:r>
    </w:p>
    <w:p w:rsidR="00CB0887" w:rsidRPr="00CB0887" w:rsidRDefault="00A404D5" w:rsidP="00A507A6">
      <w:pPr>
        <w:spacing w:after="0" w:line="360" w:lineRule="auto"/>
        <w:ind w:firstLine="357"/>
        <w:jc w:val="both"/>
        <w:rPr>
          <w:rFonts w:asciiTheme="majorBidi" w:hAnsiTheme="majorBidi" w:cstheme="majorBidi"/>
          <w:sz w:val="24"/>
          <w:szCs w:val="24"/>
        </w:rPr>
      </w:pPr>
      <w:r>
        <w:rPr>
          <w:rFonts w:asciiTheme="majorBidi" w:hAnsiTheme="majorBidi" w:cstheme="majorBidi"/>
          <w:sz w:val="24"/>
          <w:szCs w:val="24"/>
        </w:rPr>
        <w:lastRenderedPageBreak/>
        <w:t>P</w:t>
      </w:r>
      <w:r w:rsidR="00CB0887" w:rsidRPr="00CB0887">
        <w:rPr>
          <w:rFonts w:asciiTheme="majorBidi" w:hAnsiTheme="majorBidi" w:cstheme="majorBidi"/>
          <w:sz w:val="24"/>
          <w:szCs w:val="24"/>
        </w:rPr>
        <w:t>engaruh vari</w:t>
      </w:r>
      <w:r>
        <w:rPr>
          <w:rFonts w:asciiTheme="majorBidi" w:hAnsiTheme="majorBidi" w:cstheme="majorBidi"/>
          <w:sz w:val="24"/>
          <w:szCs w:val="24"/>
        </w:rPr>
        <w:t xml:space="preserve">asi suhu tuang pada pengecoran </w:t>
      </w:r>
      <w:r w:rsidR="00CB0887" w:rsidRPr="00CB0887">
        <w:rPr>
          <w:rFonts w:asciiTheme="majorBidi" w:hAnsiTheme="majorBidi" w:cstheme="majorBidi"/>
          <w:sz w:val="24"/>
          <w:szCs w:val="24"/>
        </w:rPr>
        <w:t xml:space="preserve">daur ulang Al-Si terhadap struktur mikro dan kekerasan dengan pola </w:t>
      </w:r>
      <w:r w:rsidR="00CB0887" w:rsidRPr="00CB0887">
        <w:rPr>
          <w:rFonts w:asciiTheme="majorBidi" w:hAnsiTheme="majorBidi" w:cstheme="majorBidi"/>
          <w:i/>
          <w:iCs/>
          <w:sz w:val="24"/>
          <w:szCs w:val="24"/>
        </w:rPr>
        <w:t>Lost Foam.</w:t>
      </w:r>
      <w:r w:rsidR="00CB0887" w:rsidRPr="00CB0887">
        <w:t xml:space="preserve"> </w:t>
      </w:r>
      <w:r w:rsidR="00CB0887" w:rsidRPr="00CB0887">
        <w:rPr>
          <w:rFonts w:asciiTheme="majorBidi" w:hAnsiTheme="majorBidi" w:cstheme="majorBidi"/>
          <w:sz w:val="24"/>
          <w:szCs w:val="24"/>
        </w:rPr>
        <w:t>Bahan utama penelitian ini adalah aluminium dari velg bekas sepeda motor dengan bahan penambah silicon</w:t>
      </w:r>
      <w:r w:rsidR="00CB0887" w:rsidRPr="00CB0887">
        <w:t xml:space="preserve">. </w:t>
      </w:r>
      <w:r w:rsidR="00CB0887" w:rsidRPr="00CB0887">
        <w:rPr>
          <w:rFonts w:asciiTheme="majorBidi" w:hAnsiTheme="majorBidi" w:cstheme="majorBidi"/>
          <w:sz w:val="24"/>
          <w:szCs w:val="24"/>
        </w:rPr>
        <w:t>Berdasarkan hasil penelitian dan pembahasan dapat kesimpulan bah</w:t>
      </w:r>
      <w:r w:rsidR="00BE69F7">
        <w:rPr>
          <w:rFonts w:asciiTheme="majorBidi" w:hAnsiTheme="majorBidi" w:cstheme="majorBidi"/>
          <w:sz w:val="24"/>
          <w:szCs w:val="24"/>
        </w:rPr>
        <w:t>wa semakin tinggi temperatur tu</w:t>
      </w:r>
      <w:r w:rsidR="00CB0887" w:rsidRPr="00CB0887">
        <w:rPr>
          <w:rFonts w:asciiTheme="majorBidi" w:hAnsiTheme="majorBidi" w:cstheme="majorBidi"/>
          <w:sz w:val="24"/>
          <w:szCs w:val="24"/>
        </w:rPr>
        <w:t>ng pada pengecoran daur ulang Al-Si, maka semakin mengecil matrik Al-Si-nya, serta s</w:t>
      </w:r>
      <w:r>
        <w:rPr>
          <w:rFonts w:asciiTheme="majorBidi" w:hAnsiTheme="majorBidi" w:cstheme="majorBidi"/>
          <w:sz w:val="24"/>
          <w:szCs w:val="24"/>
        </w:rPr>
        <w:t>emakin turun nilai kekerasannya (Wijoyo</w:t>
      </w:r>
      <w:proofErr w:type="gramStart"/>
      <w:r>
        <w:rPr>
          <w:rFonts w:asciiTheme="majorBidi" w:hAnsiTheme="majorBidi" w:cstheme="majorBidi"/>
          <w:sz w:val="24"/>
          <w:szCs w:val="24"/>
        </w:rPr>
        <w:t>,2018</w:t>
      </w:r>
      <w:proofErr w:type="gramEnd"/>
      <w:r>
        <w:rPr>
          <w:rFonts w:asciiTheme="majorBidi" w:hAnsiTheme="majorBidi" w:cstheme="majorBidi"/>
          <w:sz w:val="24"/>
          <w:szCs w:val="24"/>
        </w:rPr>
        <w:t>).</w:t>
      </w:r>
    </w:p>
    <w:p w:rsidR="00CB0887" w:rsidRPr="00CB0887" w:rsidRDefault="00A404D5" w:rsidP="00A507A6">
      <w:pPr>
        <w:spacing w:after="0" w:line="360" w:lineRule="auto"/>
        <w:ind w:firstLine="357"/>
        <w:jc w:val="both"/>
        <w:rPr>
          <w:rFonts w:asciiTheme="majorBidi" w:hAnsiTheme="majorBidi" w:cstheme="majorBidi"/>
          <w:sz w:val="24"/>
          <w:szCs w:val="24"/>
        </w:rPr>
      </w:pPr>
      <w:r>
        <w:rPr>
          <w:rFonts w:asciiTheme="majorBidi" w:hAnsiTheme="majorBidi" w:cstheme="majorBidi"/>
          <w:sz w:val="24"/>
          <w:szCs w:val="24"/>
        </w:rPr>
        <w:t xml:space="preserve">Penelitian yang dilakukan oleh </w:t>
      </w:r>
      <w:r w:rsidRPr="00A404D5">
        <w:rPr>
          <w:rFonts w:asciiTheme="majorBidi" w:hAnsiTheme="majorBidi" w:cstheme="majorBidi"/>
          <w:sz w:val="24"/>
          <w:szCs w:val="24"/>
        </w:rPr>
        <w:t>Choirul Aprilian</w:t>
      </w:r>
      <w:r>
        <w:rPr>
          <w:rFonts w:asciiTheme="majorBidi" w:hAnsiTheme="majorBidi" w:cstheme="majorBidi"/>
          <w:sz w:val="24"/>
          <w:szCs w:val="24"/>
        </w:rPr>
        <w:t xml:space="preserve"> pada tahun </w:t>
      </w:r>
      <w:r w:rsidRPr="00A404D5">
        <w:rPr>
          <w:rFonts w:asciiTheme="majorBidi" w:hAnsiTheme="majorBidi" w:cstheme="majorBidi"/>
          <w:sz w:val="24"/>
          <w:szCs w:val="24"/>
        </w:rPr>
        <w:t xml:space="preserve">2018. </w:t>
      </w:r>
      <w:r w:rsidR="00CB0887" w:rsidRPr="00CB0887">
        <w:rPr>
          <w:rFonts w:asciiTheme="majorBidi" w:hAnsiTheme="majorBidi" w:cstheme="majorBidi"/>
          <w:sz w:val="24"/>
          <w:szCs w:val="24"/>
        </w:rPr>
        <w:t>Optimalisasi temperature tuang terhadap kekerasan paduan Al-Si dengan menggunakan cetakan logam.</w:t>
      </w:r>
      <w:r w:rsidR="00CB0887" w:rsidRPr="00CB0887">
        <w:t xml:space="preserve"> </w:t>
      </w:r>
      <w:r w:rsidR="00CB0887" w:rsidRPr="00CB0887">
        <w:rPr>
          <w:rFonts w:ascii="Times New Roman" w:hAnsi="Times New Roman" w:cs="Times New Roman"/>
          <w:sz w:val="24"/>
          <w:szCs w:val="24"/>
        </w:rPr>
        <w:t>Proses pengecoran dilakukan pada bahan dasar paduan Al-Si</w:t>
      </w:r>
      <w:r w:rsidR="00CB0887" w:rsidRPr="00CB0887">
        <w:t xml:space="preserve"> </w:t>
      </w:r>
      <w:r w:rsidR="00CB0887" w:rsidRPr="00CB0887">
        <w:rPr>
          <w:rFonts w:asciiTheme="majorBidi" w:hAnsiTheme="majorBidi" w:cstheme="majorBidi"/>
          <w:sz w:val="24"/>
          <w:szCs w:val="24"/>
        </w:rPr>
        <w:t>Dari penelitian optimalisasi temperatur tuang terhadap kekerasan paduan Al-Si dengan menggunakan cetakan logam ini, maka dapat disimpulkan sebagai berikut:  • Nilai kekerasan hasil pengecoran pada temperatur penuangan 680°C, 705°C, 730°C, 755°C, dan 780°C berturut-turut sebesar 104.57 HV, 105.20 HV, 106.73 HV, 111.46 HV, dan 113.60 HV. Jadi dengan meningkatnya temperatur saat logam cair dituang ke dalam cetakan maka nilai kekerasannya juga semakin meningkat.</w:t>
      </w:r>
    </w:p>
    <w:p w:rsidR="00CB0887" w:rsidRPr="00CB0887" w:rsidRDefault="00A404D5" w:rsidP="00A507A6">
      <w:pPr>
        <w:spacing w:after="0" w:line="360" w:lineRule="auto"/>
        <w:ind w:firstLine="357"/>
        <w:jc w:val="both"/>
        <w:rPr>
          <w:rFonts w:asciiTheme="majorBidi" w:hAnsiTheme="majorBidi" w:cstheme="majorBidi"/>
          <w:sz w:val="24"/>
          <w:szCs w:val="24"/>
        </w:rPr>
      </w:pPr>
      <w:r>
        <w:rPr>
          <w:rFonts w:asciiTheme="majorBidi" w:hAnsiTheme="majorBidi" w:cstheme="majorBidi"/>
          <w:sz w:val="24"/>
          <w:szCs w:val="24"/>
        </w:rPr>
        <w:t xml:space="preserve">Penelitian yang pernah dilakukan </w:t>
      </w:r>
      <w:r w:rsidRPr="00A404D5">
        <w:rPr>
          <w:rFonts w:asciiTheme="majorBidi" w:hAnsiTheme="majorBidi" w:cstheme="majorBidi"/>
          <w:sz w:val="24"/>
          <w:szCs w:val="24"/>
        </w:rPr>
        <w:t xml:space="preserve">oleh </w:t>
      </w:r>
      <w:r w:rsidR="00F03DD7">
        <w:rPr>
          <w:rFonts w:asciiTheme="majorBidi" w:hAnsiTheme="majorBidi" w:cstheme="majorBidi"/>
          <w:sz w:val="24"/>
          <w:szCs w:val="24"/>
        </w:rPr>
        <w:t xml:space="preserve">Sumpena </w:t>
      </w:r>
      <w:r>
        <w:rPr>
          <w:rFonts w:asciiTheme="majorBidi" w:hAnsiTheme="majorBidi" w:cstheme="majorBidi"/>
          <w:sz w:val="24"/>
          <w:szCs w:val="24"/>
        </w:rPr>
        <w:t xml:space="preserve">pada tahun </w:t>
      </w:r>
      <w:r w:rsidRPr="00A404D5">
        <w:rPr>
          <w:rFonts w:asciiTheme="majorBidi" w:hAnsiTheme="majorBidi" w:cstheme="majorBidi"/>
          <w:sz w:val="24"/>
          <w:szCs w:val="24"/>
        </w:rPr>
        <w:t xml:space="preserve">2018. </w:t>
      </w:r>
      <w:r w:rsidR="00F03DD7">
        <w:rPr>
          <w:rFonts w:asciiTheme="majorBidi" w:hAnsiTheme="majorBidi" w:cstheme="majorBidi"/>
          <w:sz w:val="24"/>
          <w:szCs w:val="24"/>
        </w:rPr>
        <w:t xml:space="preserve">Pengaruh variasi temperatur tuang pengecoran produk </w:t>
      </w:r>
      <w:proofErr w:type="gramStart"/>
      <w:r w:rsidR="00F03DD7">
        <w:rPr>
          <w:rFonts w:asciiTheme="majorBidi" w:hAnsiTheme="majorBidi" w:cstheme="majorBidi"/>
          <w:sz w:val="24"/>
          <w:szCs w:val="24"/>
        </w:rPr>
        <w:t>pulley  terhadap</w:t>
      </w:r>
      <w:proofErr w:type="gramEnd"/>
      <w:r w:rsidR="00F03DD7">
        <w:rPr>
          <w:rFonts w:asciiTheme="majorBidi" w:hAnsiTheme="majorBidi" w:cstheme="majorBidi"/>
          <w:sz w:val="24"/>
          <w:szCs w:val="24"/>
        </w:rPr>
        <w:t xml:space="preserve"> kekerasan dan</w:t>
      </w:r>
      <w:r w:rsidR="00F03DD7" w:rsidRPr="00F03DD7">
        <w:rPr>
          <w:rFonts w:asciiTheme="majorBidi" w:hAnsiTheme="majorBidi" w:cstheme="majorBidi"/>
          <w:sz w:val="24"/>
          <w:szCs w:val="24"/>
        </w:rPr>
        <w:t xml:space="preserve"> </w:t>
      </w:r>
      <w:r w:rsidR="00F03DD7">
        <w:rPr>
          <w:rFonts w:asciiTheme="majorBidi" w:hAnsiTheme="majorBidi" w:cstheme="majorBidi"/>
          <w:sz w:val="24"/>
          <w:szCs w:val="24"/>
        </w:rPr>
        <w:t>m</w:t>
      </w:r>
      <w:r w:rsidR="00F03DD7" w:rsidRPr="00F03DD7">
        <w:rPr>
          <w:rFonts w:asciiTheme="majorBidi" w:hAnsiTheme="majorBidi" w:cstheme="majorBidi"/>
          <w:sz w:val="24"/>
          <w:szCs w:val="24"/>
        </w:rPr>
        <w:t>etalografi</w:t>
      </w:r>
      <w:r w:rsidR="00F03DD7">
        <w:rPr>
          <w:rFonts w:asciiTheme="majorBidi" w:hAnsiTheme="majorBidi" w:cstheme="majorBidi"/>
          <w:sz w:val="24"/>
          <w:szCs w:val="24"/>
        </w:rPr>
        <w:t xml:space="preserve">.  </w:t>
      </w:r>
      <w:proofErr w:type="gramStart"/>
      <w:r w:rsidR="00F03DD7">
        <w:rPr>
          <w:rFonts w:asciiTheme="majorBidi" w:hAnsiTheme="majorBidi" w:cstheme="majorBidi"/>
          <w:sz w:val="24"/>
          <w:szCs w:val="24"/>
        </w:rPr>
        <w:t>berbahan</w:t>
      </w:r>
      <w:proofErr w:type="gramEnd"/>
      <w:r w:rsidR="00F03DD7">
        <w:rPr>
          <w:rFonts w:asciiTheme="majorBidi" w:hAnsiTheme="majorBidi" w:cstheme="majorBidi"/>
          <w:sz w:val="24"/>
          <w:szCs w:val="24"/>
        </w:rPr>
        <w:t xml:space="preserve"> baku aluminium b</w:t>
      </w:r>
      <w:r w:rsidR="00F03DD7" w:rsidRPr="00F03DD7">
        <w:rPr>
          <w:rFonts w:asciiTheme="majorBidi" w:hAnsiTheme="majorBidi" w:cstheme="majorBidi"/>
          <w:sz w:val="24"/>
          <w:szCs w:val="24"/>
        </w:rPr>
        <w:t>ekas</w:t>
      </w:r>
      <w:r w:rsidR="00F03DD7">
        <w:rPr>
          <w:rFonts w:asciiTheme="majorBidi" w:hAnsiTheme="majorBidi" w:cstheme="majorBidi"/>
          <w:sz w:val="24"/>
          <w:szCs w:val="24"/>
        </w:rPr>
        <w:t>.</w:t>
      </w:r>
      <w:r w:rsidR="00CB0887" w:rsidRPr="00CB0887">
        <w:t xml:space="preserve"> </w:t>
      </w:r>
      <w:r w:rsidR="00F03DD7">
        <w:rPr>
          <w:rFonts w:asciiTheme="majorBidi" w:hAnsiTheme="majorBidi" w:cstheme="majorBidi"/>
          <w:sz w:val="24"/>
          <w:szCs w:val="24"/>
        </w:rPr>
        <w:t>Dari limbah sparepart sepeda motor.</w:t>
      </w:r>
      <w:r w:rsidR="00F03DD7" w:rsidRPr="00F03DD7">
        <w:rPr>
          <w:rFonts w:asciiTheme="majorBidi" w:hAnsiTheme="majorBidi" w:cstheme="majorBidi"/>
          <w:sz w:val="24"/>
          <w:szCs w:val="24"/>
        </w:rPr>
        <w:t xml:space="preserve"> Pengaruh temperatur tuang terhadap kekerasan adalah kekerasan tertinggi diperoleh pada penuangan 700oC dengan nilai kekerasan 77,05 BHN sedangkan nilai kekerasan terendah diperoleh pada penuangan 670oC dengan nilai kekerasan 64,02 BHN</w:t>
      </w:r>
      <w:r w:rsidR="00F03DD7">
        <w:rPr>
          <w:rFonts w:asciiTheme="majorBidi" w:hAnsiTheme="majorBidi" w:cstheme="majorBidi"/>
          <w:sz w:val="24"/>
          <w:szCs w:val="24"/>
        </w:rPr>
        <w:t xml:space="preserve"> dan </w:t>
      </w:r>
      <w:r w:rsidR="00F03DD7" w:rsidRPr="00F03DD7">
        <w:rPr>
          <w:rFonts w:asciiTheme="majorBidi" w:hAnsiTheme="majorBidi" w:cstheme="majorBidi"/>
          <w:sz w:val="24"/>
          <w:szCs w:val="24"/>
        </w:rPr>
        <w:t>Pengaruh temperatur tuang terhadap struktur mikro adalah penuangan 700oC terjadi penyebaran unsur Fe, Si dan Mg secara merata, sedangkan penuangan pada temperatur 670oC dan 730oC mempunyai karakteristik hampir sama yaitu unsure Fe dan Si bersenyawa sedangkan unsur Al dan Mg bersenyawa secara terpisah.</w:t>
      </w:r>
    </w:p>
    <w:p w:rsidR="00CB0887" w:rsidRPr="00CB0887" w:rsidRDefault="00CB0887" w:rsidP="00A507A6">
      <w:pPr>
        <w:spacing w:after="0" w:line="360" w:lineRule="auto"/>
        <w:ind w:firstLine="357"/>
        <w:jc w:val="both"/>
        <w:rPr>
          <w:rFonts w:asciiTheme="majorBidi" w:hAnsiTheme="majorBidi" w:cstheme="majorBidi"/>
          <w:sz w:val="24"/>
          <w:szCs w:val="24"/>
        </w:rPr>
      </w:pPr>
      <w:r w:rsidRPr="00CB0887">
        <w:rPr>
          <w:rFonts w:asciiTheme="majorBidi" w:hAnsiTheme="majorBidi" w:cstheme="majorBidi"/>
          <w:sz w:val="24"/>
          <w:szCs w:val="24"/>
        </w:rPr>
        <w:t xml:space="preserve">Pengaruh variasi </w:t>
      </w:r>
      <w:proofErr w:type="gramStart"/>
      <w:r w:rsidRPr="00CB0887">
        <w:rPr>
          <w:rFonts w:asciiTheme="majorBidi" w:hAnsiTheme="majorBidi" w:cstheme="majorBidi"/>
          <w:sz w:val="24"/>
          <w:szCs w:val="24"/>
        </w:rPr>
        <w:t>temperature  peleburan</w:t>
      </w:r>
      <w:proofErr w:type="gramEnd"/>
      <w:r w:rsidRPr="00CB0887">
        <w:rPr>
          <w:rFonts w:asciiTheme="majorBidi" w:hAnsiTheme="majorBidi" w:cstheme="majorBidi"/>
          <w:sz w:val="24"/>
          <w:szCs w:val="24"/>
        </w:rPr>
        <w:t xml:space="preserve"> pada pengecoran  limbah logam aluminium terhadap kekerasan.</w:t>
      </w:r>
      <w:r w:rsidR="00B43586">
        <w:t xml:space="preserve"> </w:t>
      </w:r>
      <w:r w:rsidRPr="00CB0887">
        <w:rPr>
          <w:rFonts w:asciiTheme="majorBidi" w:hAnsiTheme="majorBidi" w:cstheme="majorBidi"/>
          <w:sz w:val="24"/>
          <w:szCs w:val="24"/>
        </w:rPr>
        <w:t>Limbah logam yang digunakan dalam pengujian berupa limbah kaleng minuman ringan seperti: cola-cola, fanta dan sprite.</w:t>
      </w:r>
      <w:r w:rsidRPr="00CB0887">
        <w:t xml:space="preserve"> </w:t>
      </w:r>
      <w:r w:rsidRPr="00CB0887">
        <w:rPr>
          <w:rFonts w:asciiTheme="majorBidi" w:hAnsiTheme="majorBidi" w:cstheme="majorBidi"/>
          <w:sz w:val="24"/>
          <w:szCs w:val="24"/>
        </w:rPr>
        <w:t xml:space="preserve">Berdasarkan penelitian yang sudah dilakukan, variasi temperatur peleburan aluminium mempunyai pengaruh terhadap nilai kekerasan aluminium. Hal ini dibuktikan dari data pengujian yang didapat dengan nilai kekerasan aluminium </w:t>
      </w:r>
      <w:r w:rsidRPr="00CB0887">
        <w:rPr>
          <w:rFonts w:asciiTheme="majorBidi" w:hAnsiTheme="majorBidi" w:cstheme="majorBidi"/>
          <w:sz w:val="24"/>
          <w:szCs w:val="24"/>
        </w:rPr>
        <w:lastRenderedPageBreak/>
        <w:t>tertinggi ada pada hasil temperatur peleburan sebesar 660°C dengan nilai kekerasan mencapai 112.9 HRB, sedangkan nilai kekerasan terendah ada pada hasil aluminium dengan temperatur peleburan 740°C dengan nilai kekerasan mencapai 98,9 HRB.</w:t>
      </w:r>
      <w:r w:rsidR="00B43586">
        <w:rPr>
          <w:rFonts w:asciiTheme="majorBidi" w:hAnsiTheme="majorBidi" w:cstheme="majorBidi"/>
          <w:sz w:val="24"/>
          <w:szCs w:val="24"/>
        </w:rPr>
        <w:t xml:space="preserve">menurut penelitian oleh Erlangga Aji Dinata pada tahun </w:t>
      </w:r>
      <w:r w:rsidR="00B43586" w:rsidRPr="00B43586">
        <w:rPr>
          <w:rFonts w:asciiTheme="majorBidi" w:hAnsiTheme="majorBidi" w:cstheme="majorBidi"/>
          <w:sz w:val="24"/>
          <w:szCs w:val="24"/>
        </w:rPr>
        <w:t>2018.</w:t>
      </w:r>
    </w:p>
    <w:p w:rsidR="005C5D3B" w:rsidRPr="005C5D3B" w:rsidRDefault="005C5D3B" w:rsidP="005C5D3B">
      <w:pPr>
        <w:spacing w:after="0" w:line="360" w:lineRule="auto"/>
        <w:jc w:val="both"/>
        <w:rPr>
          <w:rFonts w:asciiTheme="majorBidi" w:hAnsiTheme="majorBidi" w:cstheme="majorBidi"/>
          <w:b/>
          <w:bCs/>
          <w:sz w:val="24"/>
          <w:szCs w:val="24"/>
        </w:rPr>
      </w:pPr>
    </w:p>
    <w:p w:rsidR="002A3AFD" w:rsidRPr="00B30D6E" w:rsidRDefault="00273DB5" w:rsidP="005C5D3B">
      <w:pPr>
        <w:spacing w:after="0" w:line="360" w:lineRule="auto"/>
        <w:jc w:val="both"/>
        <w:rPr>
          <w:rFonts w:asciiTheme="majorBidi" w:hAnsiTheme="majorBidi" w:cstheme="majorBidi"/>
          <w:b/>
          <w:bCs/>
          <w:sz w:val="28"/>
          <w:szCs w:val="28"/>
        </w:rPr>
      </w:pPr>
      <w:r w:rsidRPr="00B30D6E">
        <w:rPr>
          <w:rFonts w:asciiTheme="majorBidi" w:hAnsiTheme="majorBidi" w:cstheme="majorBidi"/>
          <w:b/>
          <w:bCs/>
          <w:sz w:val="28"/>
          <w:szCs w:val="28"/>
        </w:rPr>
        <w:t>2.2</w:t>
      </w:r>
      <w:r w:rsidR="002A3AFD" w:rsidRPr="00B30D6E">
        <w:rPr>
          <w:rFonts w:asciiTheme="majorBidi" w:hAnsiTheme="majorBidi" w:cstheme="majorBidi"/>
          <w:b/>
          <w:bCs/>
          <w:sz w:val="28"/>
          <w:szCs w:val="28"/>
        </w:rPr>
        <w:t xml:space="preserve"> Landasan Teori</w:t>
      </w:r>
    </w:p>
    <w:p w:rsidR="005C5D3B" w:rsidRPr="00B30D6E" w:rsidRDefault="002A3AFD" w:rsidP="00A507A6">
      <w:pPr>
        <w:spacing w:after="0" w:line="360" w:lineRule="auto"/>
        <w:jc w:val="both"/>
        <w:rPr>
          <w:rFonts w:asciiTheme="majorBidi" w:hAnsiTheme="majorBidi" w:cstheme="majorBidi"/>
          <w:b/>
          <w:bCs/>
          <w:sz w:val="28"/>
          <w:szCs w:val="28"/>
        </w:rPr>
      </w:pPr>
      <w:r w:rsidRPr="00B30D6E">
        <w:rPr>
          <w:rFonts w:asciiTheme="majorBidi" w:hAnsiTheme="majorBidi" w:cstheme="majorBidi"/>
          <w:b/>
          <w:bCs/>
          <w:sz w:val="28"/>
          <w:szCs w:val="28"/>
        </w:rPr>
        <w:t xml:space="preserve">2.2.1 </w:t>
      </w:r>
      <w:r w:rsidR="005C5D3B" w:rsidRPr="00B30D6E">
        <w:rPr>
          <w:rFonts w:asciiTheme="majorBidi" w:hAnsiTheme="majorBidi" w:cstheme="majorBidi"/>
          <w:b/>
          <w:bCs/>
          <w:sz w:val="28"/>
          <w:szCs w:val="28"/>
        </w:rPr>
        <w:t>Aluminium</w:t>
      </w:r>
    </w:p>
    <w:p w:rsidR="00A90240" w:rsidRDefault="006C7F7B" w:rsidP="00387B77">
      <w:pPr>
        <w:spacing w:after="0" w:line="360" w:lineRule="auto"/>
        <w:ind w:firstLine="357"/>
        <w:jc w:val="both"/>
        <w:rPr>
          <w:rFonts w:asciiTheme="majorBidi" w:hAnsiTheme="majorBidi" w:cstheme="majorBidi"/>
          <w:sz w:val="24"/>
          <w:szCs w:val="24"/>
        </w:rPr>
      </w:pPr>
      <w:r>
        <w:rPr>
          <w:rFonts w:asciiTheme="majorBidi" w:hAnsiTheme="majorBidi" w:cstheme="majorBidi"/>
          <w:sz w:val="24"/>
          <w:szCs w:val="24"/>
        </w:rPr>
        <w:t>Aluminium merupakan logam yang l</w:t>
      </w:r>
      <w:r w:rsidR="005C5D3B" w:rsidRPr="005C5D3B">
        <w:rPr>
          <w:rFonts w:asciiTheme="majorBidi" w:hAnsiTheme="majorBidi" w:cstheme="majorBidi"/>
          <w:sz w:val="24"/>
          <w:szCs w:val="24"/>
        </w:rPr>
        <w:t>unak dengan tampilan yang menarik, ringan, tahan korosi, mempunyai daya hantar panas dan daya hantar listrik yang relatif tinggi, dan mudah dibentuk</w:t>
      </w:r>
      <w:r w:rsidR="00104C12">
        <w:rPr>
          <w:rFonts w:asciiTheme="majorBidi" w:hAnsiTheme="majorBidi" w:cstheme="majorBidi"/>
          <w:sz w:val="24"/>
          <w:szCs w:val="24"/>
        </w:rPr>
        <w:t>.</w:t>
      </w:r>
      <w:r w:rsidR="005C5D3B" w:rsidRPr="005C5D3B">
        <w:rPr>
          <w:rFonts w:asciiTheme="majorBidi" w:hAnsiTheme="majorBidi" w:cstheme="majorBidi"/>
          <w:sz w:val="24"/>
          <w:szCs w:val="24"/>
        </w:rPr>
        <w:t xml:space="preserve"> </w:t>
      </w:r>
    </w:p>
    <w:p w:rsidR="00091B68" w:rsidRPr="00A90240" w:rsidRDefault="00091B68" w:rsidP="004335EF">
      <w:pPr>
        <w:spacing w:before="240" w:after="0" w:line="360" w:lineRule="auto"/>
        <w:ind w:left="450" w:hanging="270"/>
        <w:jc w:val="center"/>
        <w:rPr>
          <w:rFonts w:asciiTheme="majorBidi" w:hAnsiTheme="majorBidi" w:cstheme="majorBidi"/>
          <w:sz w:val="24"/>
          <w:szCs w:val="24"/>
        </w:rPr>
      </w:pPr>
      <w:r w:rsidRPr="00091B68">
        <w:rPr>
          <w:rFonts w:asciiTheme="majorBidi" w:hAnsiTheme="majorBidi" w:cstheme="majorBidi"/>
          <w:sz w:val="24"/>
          <w:szCs w:val="24"/>
        </w:rPr>
        <w:t xml:space="preserve">Table </w:t>
      </w:r>
      <w:r w:rsidR="004D4E7E">
        <w:rPr>
          <w:rFonts w:asciiTheme="majorBidi" w:hAnsiTheme="majorBidi" w:cstheme="majorBidi"/>
          <w:sz w:val="24"/>
          <w:szCs w:val="24"/>
        </w:rPr>
        <w:t>2.</w:t>
      </w:r>
      <w:r w:rsidRPr="00091B68">
        <w:rPr>
          <w:rFonts w:asciiTheme="majorBidi" w:hAnsiTheme="majorBidi" w:cstheme="majorBidi"/>
          <w:sz w:val="24"/>
          <w:szCs w:val="24"/>
        </w:rPr>
        <w:t>1, menunjukan sifat fisik aluminium</w:t>
      </w:r>
    </w:p>
    <w:tbl>
      <w:tblPr>
        <w:tblW w:w="7830" w:type="dxa"/>
        <w:tblInd w:w="170" w:type="dxa"/>
        <w:shd w:val="clear" w:color="auto" w:fill="FFFFFF"/>
        <w:tblCellMar>
          <w:left w:w="0" w:type="dxa"/>
          <w:right w:w="0" w:type="dxa"/>
        </w:tblCellMar>
        <w:tblLook w:val="04A0" w:firstRow="1" w:lastRow="0" w:firstColumn="1" w:lastColumn="0" w:noHBand="0" w:noVBand="1"/>
      </w:tblPr>
      <w:tblGrid>
        <w:gridCol w:w="3792"/>
        <w:gridCol w:w="4038"/>
      </w:tblGrid>
      <w:tr w:rsidR="00A90240" w:rsidRPr="00A90240" w:rsidTr="00A90240">
        <w:tc>
          <w:tcPr>
            <w:tcW w:w="37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0240" w:rsidRPr="00A90240" w:rsidRDefault="00A90240" w:rsidP="00A90240">
            <w:pPr>
              <w:spacing w:after="0" w:line="360" w:lineRule="auto"/>
              <w:ind w:left="360" w:firstLine="360"/>
              <w:jc w:val="both"/>
              <w:rPr>
                <w:rFonts w:asciiTheme="majorBidi" w:hAnsiTheme="majorBidi" w:cstheme="majorBidi"/>
                <w:sz w:val="24"/>
                <w:szCs w:val="24"/>
              </w:rPr>
            </w:pPr>
            <w:r w:rsidRPr="00A90240">
              <w:rPr>
                <w:rFonts w:asciiTheme="majorBidi" w:hAnsiTheme="majorBidi" w:cstheme="majorBidi"/>
                <w:sz w:val="24"/>
                <w:szCs w:val="24"/>
              </w:rPr>
              <w:t>Nama, Simbol, dan Nomor</w:t>
            </w:r>
          </w:p>
        </w:tc>
        <w:tc>
          <w:tcPr>
            <w:tcW w:w="403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0240" w:rsidRPr="00A90240" w:rsidRDefault="00A90240" w:rsidP="00A90240">
            <w:pPr>
              <w:spacing w:after="0" w:line="360" w:lineRule="auto"/>
              <w:ind w:left="360" w:firstLine="360"/>
              <w:jc w:val="both"/>
              <w:rPr>
                <w:rFonts w:asciiTheme="majorBidi" w:hAnsiTheme="majorBidi" w:cstheme="majorBidi"/>
                <w:sz w:val="24"/>
                <w:szCs w:val="24"/>
              </w:rPr>
            </w:pPr>
            <w:r w:rsidRPr="00A90240">
              <w:rPr>
                <w:rFonts w:asciiTheme="majorBidi" w:hAnsiTheme="majorBidi" w:cstheme="majorBidi"/>
                <w:sz w:val="24"/>
                <w:szCs w:val="24"/>
              </w:rPr>
              <w:t>Aluminium, Al, 13</w:t>
            </w:r>
          </w:p>
        </w:tc>
      </w:tr>
      <w:tr w:rsidR="00A90240" w:rsidRPr="00A90240" w:rsidTr="00A90240">
        <w:tc>
          <w:tcPr>
            <w:tcW w:w="37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0240" w:rsidRPr="00A90240" w:rsidRDefault="00A90240" w:rsidP="00A90240">
            <w:pPr>
              <w:spacing w:after="0" w:line="360" w:lineRule="auto"/>
              <w:ind w:left="360" w:firstLine="360"/>
              <w:jc w:val="both"/>
              <w:rPr>
                <w:rFonts w:asciiTheme="majorBidi" w:hAnsiTheme="majorBidi" w:cstheme="majorBidi"/>
                <w:sz w:val="24"/>
                <w:szCs w:val="24"/>
              </w:rPr>
            </w:pPr>
            <w:r w:rsidRPr="00A90240">
              <w:rPr>
                <w:rFonts w:asciiTheme="majorBidi" w:hAnsiTheme="majorBidi" w:cstheme="majorBidi"/>
                <w:sz w:val="24"/>
                <w:szCs w:val="24"/>
              </w:rPr>
              <w:t>Wujud</w:t>
            </w:r>
          </w:p>
        </w:tc>
        <w:tc>
          <w:tcPr>
            <w:tcW w:w="4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0240" w:rsidRPr="00A90240" w:rsidRDefault="00A90240" w:rsidP="00A90240">
            <w:pPr>
              <w:spacing w:after="0" w:line="360" w:lineRule="auto"/>
              <w:ind w:left="360" w:firstLine="360"/>
              <w:jc w:val="both"/>
              <w:rPr>
                <w:rFonts w:asciiTheme="majorBidi" w:hAnsiTheme="majorBidi" w:cstheme="majorBidi"/>
                <w:sz w:val="24"/>
                <w:szCs w:val="24"/>
              </w:rPr>
            </w:pPr>
            <w:r w:rsidRPr="00A90240">
              <w:rPr>
                <w:rFonts w:asciiTheme="majorBidi" w:hAnsiTheme="majorBidi" w:cstheme="majorBidi"/>
                <w:sz w:val="24"/>
                <w:szCs w:val="24"/>
              </w:rPr>
              <w:t>Padat</w:t>
            </w:r>
          </w:p>
        </w:tc>
      </w:tr>
      <w:tr w:rsidR="00A90240" w:rsidRPr="00A90240" w:rsidTr="00A90240">
        <w:tc>
          <w:tcPr>
            <w:tcW w:w="37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0240" w:rsidRPr="00A90240" w:rsidRDefault="00A90240" w:rsidP="00A90240">
            <w:pPr>
              <w:spacing w:after="0" w:line="360" w:lineRule="auto"/>
              <w:ind w:left="360" w:firstLine="360"/>
              <w:jc w:val="both"/>
              <w:rPr>
                <w:rFonts w:asciiTheme="majorBidi" w:hAnsiTheme="majorBidi" w:cstheme="majorBidi"/>
                <w:sz w:val="24"/>
                <w:szCs w:val="24"/>
              </w:rPr>
            </w:pPr>
            <w:r w:rsidRPr="00A90240">
              <w:rPr>
                <w:rFonts w:asciiTheme="majorBidi" w:hAnsiTheme="majorBidi" w:cstheme="majorBidi"/>
                <w:sz w:val="24"/>
                <w:szCs w:val="24"/>
              </w:rPr>
              <w:t>Massa jenis</w:t>
            </w:r>
          </w:p>
        </w:tc>
        <w:tc>
          <w:tcPr>
            <w:tcW w:w="4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0240" w:rsidRPr="00A90240" w:rsidRDefault="00A90240" w:rsidP="00A90240">
            <w:pPr>
              <w:spacing w:after="0" w:line="360" w:lineRule="auto"/>
              <w:ind w:left="360" w:firstLine="360"/>
              <w:jc w:val="both"/>
              <w:rPr>
                <w:rFonts w:asciiTheme="majorBidi" w:hAnsiTheme="majorBidi" w:cstheme="majorBidi"/>
                <w:sz w:val="24"/>
                <w:szCs w:val="24"/>
              </w:rPr>
            </w:pPr>
            <w:r w:rsidRPr="00A90240">
              <w:rPr>
                <w:rFonts w:asciiTheme="majorBidi" w:hAnsiTheme="majorBidi" w:cstheme="majorBidi"/>
                <w:sz w:val="24"/>
                <w:szCs w:val="24"/>
              </w:rPr>
              <w:t>2,70 gram/cm</w:t>
            </w:r>
            <w:r w:rsidRPr="00A90240">
              <w:rPr>
                <w:rFonts w:asciiTheme="majorBidi" w:hAnsiTheme="majorBidi" w:cstheme="majorBidi"/>
                <w:sz w:val="24"/>
                <w:szCs w:val="24"/>
                <w:vertAlign w:val="superscript"/>
              </w:rPr>
              <w:t>3</w:t>
            </w:r>
          </w:p>
        </w:tc>
      </w:tr>
      <w:tr w:rsidR="00A90240" w:rsidRPr="00A90240" w:rsidTr="00A90240">
        <w:tc>
          <w:tcPr>
            <w:tcW w:w="37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0240" w:rsidRPr="00A90240" w:rsidRDefault="00A90240" w:rsidP="00A90240">
            <w:pPr>
              <w:spacing w:after="0" w:line="360" w:lineRule="auto"/>
              <w:ind w:left="360" w:firstLine="360"/>
              <w:jc w:val="both"/>
              <w:rPr>
                <w:rFonts w:asciiTheme="majorBidi" w:hAnsiTheme="majorBidi" w:cstheme="majorBidi"/>
                <w:sz w:val="24"/>
                <w:szCs w:val="24"/>
              </w:rPr>
            </w:pPr>
            <w:r w:rsidRPr="00A90240">
              <w:rPr>
                <w:rFonts w:asciiTheme="majorBidi" w:hAnsiTheme="majorBidi" w:cstheme="majorBidi"/>
                <w:sz w:val="24"/>
                <w:szCs w:val="24"/>
              </w:rPr>
              <w:t>Massa jenis pada wujud cair</w:t>
            </w:r>
          </w:p>
        </w:tc>
        <w:tc>
          <w:tcPr>
            <w:tcW w:w="4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0240" w:rsidRPr="00A90240" w:rsidRDefault="00A90240" w:rsidP="00A90240">
            <w:pPr>
              <w:spacing w:after="0" w:line="360" w:lineRule="auto"/>
              <w:ind w:left="360" w:firstLine="360"/>
              <w:jc w:val="both"/>
              <w:rPr>
                <w:rFonts w:asciiTheme="majorBidi" w:hAnsiTheme="majorBidi" w:cstheme="majorBidi"/>
                <w:sz w:val="24"/>
                <w:szCs w:val="24"/>
              </w:rPr>
            </w:pPr>
            <w:r w:rsidRPr="00A90240">
              <w:rPr>
                <w:rFonts w:asciiTheme="majorBidi" w:hAnsiTheme="majorBidi" w:cstheme="majorBidi"/>
                <w:sz w:val="24"/>
                <w:szCs w:val="24"/>
              </w:rPr>
              <w:t>2,375 gram/cm</w:t>
            </w:r>
            <w:r w:rsidRPr="00A90240">
              <w:rPr>
                <w:rFonts w:asciiTheme="majorBidi" w:hAnsiTheme="majorBidi" w:cstheme="majorBidi"/>
                <w:sz w:val="24"/>
                <w:szCs w:val="24"/>
                <w:vertAlign w:val="superscript"/>
              </w:rPr>
              <w:t>3</w:t>
            </w:r>
          </w:p>
        </w:tc>
      </w:tr>
      <w:tr w:rsidR="00A90240" w:rsidRPr="00A90240" w:rsidTr="00A90240">
        <w:tc>
          <w:tcPr>
            <w:tcW w:w="37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0240" w:rsidRPr="00A90240" w:rsidRDefault="00A90240" w:rsidP="00A90240">
            <w:pPr>
              <w:spacing w:after="0" w:line="360" w:lineRule="auto"/>
              <w:ind w:left="360" w:firstLine="360"/>
              <w:jc w:val="both"/>
              <w:rPr>
                <w:rFonts w:asciiTheme="majorBidi" w:hAnsiTheme="majorBidi" w:cstheme="majorBidi"/>
                <w:sz w:val="24"/>
                <w:szCs w:val="24"/>
              </w:rPr>
            </w:pPr>
            <w:r w:rsidRPr="00A90240">
              <w:rPr>
                <w:rFonts w:asciiTheme="majorBidi" w:hAnsiTheme="majorBidi" w:cstheme="majorBidi"/>
                <w:sz w:val="24"/>
                <w:szCs w:val="24"/>
              </w:rPr>
              <w:t>Titik lebur</w:t>
            </w:r>
          </w:p>
        </w:tc>
        <w:tc>
          <w:tcPr>
            <w:tcW w:w="4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0240" w:rsidRPr="00A90240" w:rsidRDefault="00A90240" w:rsidP="00A90240">
            <w:pPr>
              <w:spacing w:after="0" w:line="360" w:lineRule="auto"/>
              <w:ind w:left="360" w:firstLine="360"/>
              <w:jc w:val="both"/>
              <w:rPr>
                <w:rFonts w:asciiTheme="majorBidi" w:hAnsiTheme="majorBidi" w:cstheme="majorBidi"/>
                <w:sz w:val="24"/>
                <w:szCs w:val="24"/>
              </w:rPr>
            </w:pPr>
            <w:r w:rsidRPr="00A90240">
              <w:rPr>
                <w:rFonts w:asciiTheme="majorBidi" w:hAnsiTheme="majorBidi" w:cstheme="majorBidi"/>
                <w:sz w:val="24"/>
                <w:szCs w:val="24"/>
              </w:rPr>
              <w:t>933,47 K, 660,32 </w:t>
            </w:r>
            <w:r w:rsidRPr="00A90240">
              <w:rPr>
                <w:rFonts w:asciiTheme="majorBidi" w:hAnsiTheme="majorBidi" w:cstheme="majorBidi"/>
                <w:sz w:val="24"/>
                <w:szCs w:val="24"/>
                <w:vertAlign w:val="superscript"/>
              </w:rPr>
              <w:t>o</w:t>
            </w:r>
            <w:r w:rsidRPr="00A90240">
              <w:rPr>
                <w:rFonts w:asciiTheme="majorBidi" w:hAnsiTheme="majorBidi" w:cstheme="majorBidi"/>
                <w:sz w:val="24"/>
                <w:szCs w:val="24"/>
              </w:rPr>
              <w:t>C, 1220,58</w:t>
            </w:r>
            <w:r w:rsidRPr="00A90240">
              <w:rPr>
                <w:rFonts w:asciiTheme="majorBidi" w:hAnsiTheme="majorBidi" w:cstheme="majorBidi"/>
                <w:sz w:val="24"/>
                <w:szCs w:val="24"/>
                <w:vertAlign w:val="superscript"/>
              </w:rPr>
              <w:t> oF</w:t>
            </w:r>
          </w:p>
        </w:tc>
      </w:tr>
      <w:tr w:rsidR="00A90240" w:rsidRPr="00A90240" w:rsidTr="00A90240">
        <w:tc>
          <w:tcPr>
            <w:tcW w:w="37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0240" w:rsidRPr="00A90240" w:rsidRDefault="00A90240" w:rsidP="00A90240">
            <w:pPr>
              <w:spacing w:after="0" w:line="360" w:lineRule="auto"/>
              <w:ind w:left="360" w:firstLine="360"/>
              <w:jc w:val="both"/>
              <w:rPr>
                <w:rFonts w:asciiTheme="majorBidi" w:hAnsiTheme="majorBidi" w:cstheme="majorBidi"/>
                <w:sz w:val="24"/>
                <w:szCs w:val="24"/>
              </w:rPr>
            </w:pPr>
            <w:r w:rsidRPr="00A90240">
              <w:rPr>
                <w:rFonts w:asciiTheme="majorBidi" w:hAnsiTheme="majorBidi" w:cstheme="majorBidi"/>
                <w:sz w:val="24"/>
                <w:szCs w:val="24"/>
              </w:rPr>
              <w:t>Titik didih</w:t>
            </w:r>
          </w:p>
        </w:tc>
        <w:tc>
          <w:tcPr>
            <w:tcW w:w="4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0240" w:rsidRPr="00A90240" w:rsidRDefault="00A90240" w:rsidP="00A90240">
            <w:pPr>
              <w:spacing w:after="0" w:line="360" w:lineRule="auto"/>
              <w:ind w:left="360" w:firstLine="360"/>
              <w:jc w:val="both"/>
              <w:rPr>
                <w:rFonts w:asciiTheme="majorBidi" w:hAnsiTheme="majorBidi" w:cstheme="majorBidi"/>
                <w:sz w:val="24"/>
                <w:szCs w:val="24"/>
              </w:rPr>
            </w:pPr>
            <w:r w:rsidRPr="00A90240">
              <w:rPr>
                <w:rFonts w:asciiTheme="majorBidi" w:hAnsiTheme="majorBidi" w:cstheme="majorBidi"/>
                <w:sz w:val="24"/>
                <w:szCs w:val="24"/>
              </w:rPr>
              <w:t>2792 K, 2519 </w:t>
            </w:r>
            <w:r w:rsidRPr="00A90240">
              <w:rPr>
                <w:rFonts w:asciiTheme="majorBidi" w:hAnsiTheme="majorBidi" w:cstheme="majorBidi"/>
                <w:sz w:val="24"/>
                <w:szCs w:val="24"/>
                <w:vertAlign w:val="superscript"/>
              </w:rPr>
              <w:t>o</w:t>
            </w:r>
            <w:r w:rsidRPr="00A90240">
              <w:rPr>
                <w:rFonts w:asciiTheme="majorBidi" w:hAnsiTheme="majorBidi" w:cstheme="majorBidi"/>
                <w:sz w:val="24"/>
                <w:szCs w:val="24"/>
              </w:rPr>
              <w:t>C, 4566 </w:t>
            </w:r>
            <w:r w:rsidRPr="00A90240">
              <w:rPr>
                <w:rFonts w:asciiTheme="majorBidi" w:hAnsiTheme="majorBidi" w:cstheme="majorBidi"/>
                <w:sz w:val="24"/>
                <w:szCs w:val="24"/>
                <w:vertAlign w:val="superscript"/>
              </w:rPr>
              <w:t>o</w:t>
            </w:r>
            <w:r w:rsidRPr="00A90240">
              <w:rPr>
                <w:rFonts w:asciiTheme="majorBidi" w:hAnsiTheme="majorBidi" w:cstheme="majorBidi"/>
                <w:sz w:val="24"/>
                <w:szCs w:val="24"/>
              </w:rPr>
              <w:t>F</w:t>
            </w:r>
          </w:p>
        </w:tc>
      </w:tr>
      <w:tr w:rsidR="00A90240" w:rsidRPr="00A90240" w:rsidTr="00A90240">
        <w:tc>
          <w:tcPr>
            <w:tcW w:w="37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0240" w:rsidRPr="00A90240" w:rsidRDefault="00A90240" w:rsidP="00A90240">
            <w:pPr>
              <w:spacing w:after="0" w:line="360" w:lineRule="auto"/>
              <w:ind w:left="360" w:firstLine="360"/>
              <w:jc w:val="both"/>
              <w:rPr>
                <w:rFonts w:asciiTheme="majorBidi" w:hAnsiTheme="majorBidi" w:cstheme="majorBidi"/>
                <w:sz w:val="24"/>
                <w:szCs w:val="24"/>
              </w:rPr>
            </w:pPr>
            <w:r w:rsidRPr="00A90240">
              <w:rPr>
                <w:rFonts w:asciiTheme="majorBidi" w:hAnsiTheme="majorBidi" w:cstheme="majorBidi"/>
                <w:sz w:val="24"/>
                <w:szCs w:val="24"/>
              </w:rPr>
              <w:t>Kalor jenis (25 </w:t>
            </w:r>
            <w:r w:rsidRPr="00A90240">
              <w:rPr>
                <w:rFonts w:asciiTheme="majorBidi" w:hAnsiTheme="majorBidi" w:cstheme="majorBidi"/>
                <w:sz w:val="24"/>
                <w:szCs w:val="24"/>
                <w:vertAlign w:val="superscript"/>
              </w:rPr>
              <w:t>o</w:t>
            </w:r>
            <w:r w:rsidRPr="00A90240">
              <w:rPr>
                <w:rFonts w:asciiTheme="majorBidi" w:hAnsiTheme="majorBidi" w:cstheme="majorBidi"/>
                <w:sz w:val="24"/>
                <w:szCs w:val="24"/>
              </w:rPr>
              <w:t>C)</w:t>
            </w:r>
          </w:p>
        </w:tc>
        <w:tc>
          <w:tcPr>
            <w:tcW w:w="4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0240" w:rsidRPr="00A90240" w:rsidRDefault="00A90240" w:rsidP="00A90240">
            <w:pPr>
              <w:spacing w:after="0" w:line="360" w:lineRule="auto"/>
              <w:ind w:left="360" w:firstLine="360"/>
              <w:jc w:val="both"/>
              <w:rPr>
                <w:rFonts w:asciiTheme="majorBidi" w:hAnsiTheme="majorBidi" w:cstheme="majorBidi"/>
                <w:sz w:val="24"/>
                <w:szCs w:val="24"/>
              </w:rPr>
            </w:pPr>
            <w:r w:rsidRPr="00A90240">
              <w:rPr>
                <w:rFonts w:asciiTheme="majorBidi" w:hAnsiTheme="majorBidi" w:cstheme="majorBidi"/>
                <w:sz w:val="24"/>
                <w:szCs w:val="24"/>
              </w:rPr>
              <w:t>24,2 J/mol K</w:t>
            </w:r>
          </w:p>
        </w:tc>
      </w:tr>
      <w:tr w:rsidR="00A90240" w:rsidRPr="00A90240" w:rsidTr="00A90240">
        <w:tc>
          <w:tcPr>
            <w:tcW w:w="37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0240" w:rsidRPr="00A90240" w:rsidRDefault="00A90240" w:rsidP="00A90240">
            <w:pPr>
              <w:spacing w:after="0" w:line="360" w:lineRule="auto"/>
              <w:ind w:left="360" w:firstLine="360"/>
              <w:jc w:val="both"/>
              <w:rPr>
                <w:rFonts w:asciiTheme="majorBidi" w:hAnsiTheme="majorBidi" w:cstheme="majorBidi"/>
                <w:sz w:val="24"/>
                <w:szCs w:val="24"/>
              </w:rPr>
            </w:pPr>
            <w:r w:rsidRPr="00A90240">
              <w:rPr>
                <w:rFonts w:asciiTheme="majorBidi" w:hAnsiTheme="majorBidi" w:cstheme="majorBidi"/>
                <w:sz w:val="24"/>
                <w:szCs w:val="24"/>
              </w:rPr>
              <w:t>Resistansi listrik (20 </w:t>
            </w:r>
            <w:r w:rsidRPr="00A90240">
              <w:rPr>
                <w:rFonts w:asciiTheme="majorBidi" w:hAnsiTheme="majorBidi" w:cstheme="majorBidi"/>
                <w:sz w:val="24"/>
                <w:szCs w:val="24"/>
                <w:vertAlign w:val="superscript"/>
              </w:rPr>
              <w:t>o</w:t>
            </w:r>
            <w:r w:rsidRPr="00A90240">
              <w:rPr>
                <w:rFonts w:asciiTheme="majorBidi" w:hAnsiTheme="majorBidi" w:cstheme="majorBidi"/>
                <w:sz w:val="24"/>
                <w:szCs w:val="24"/>
              </w:rPr>
              <w:t>C)</w:t>
            </w:r>
          </w:p>
        </w:tc>
        <w:tc>
          <w:tcPr>
            <w:tcW w:w="4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0240" w:rsidRPr="00A90240" w:rsidRDefault="00A90240" w:rsidP="00A90240">
            <w:pPr>
              <w:spacing w:after="0" w:line="360" w:lineRule="auto"/>
              <w:ind w:left="360" w:firstLine="360"/>
              <w:jc w:val="both"/>
              <w:rPr>
                <w:rFonts w:asciiTheme="majorBidi" w:hAnsiTheme="majorBidi" w:cstheme="majorBidi"/>
                <w:sz w:val="24"/>
                <w:szCs w:val="24"/>
              </w:rPr>
            </w:pPr>
            <w:r w:rsidRPr="00A90240">
              <w:rPr>
                <w:rFonts w:asciiTheme="majorBidi" w:hAnsiTheme="majorBidi" w:cstheme="majorBidi"/>
                <w:sz w:val="24"/>
                <w:szCs w:val="24"/>
              </w:rPr>
              <w:t>28.2 nΩ m</w:t>
            </w:r>
          </w:p>
        </w:tc>
      </w:tr>
      <w:tr w:rsidR="00A90240" w:rsidRPr="00A90240" w:rsidTr="00A90240">
        <w:tc>
          <w:tcPr>
            <w:tcW w:w="37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0240" w:rsidRPr="00A90240" w:rsidRDefault="00A90240" w:rsidP="00A90240">
            <w:pPr>
              <w:spacing w:after="0" w:line="360" w:lineRule="auto"/>
              <w:ind w:left="360" w:firstLine="360"/>
              <w:jc w:val="both"/>
              <w:rPr>
                <w:rFonts w:asciiTheme="majorBidi" w:hAnsiTheme="majorBidi" w:cstheme="majorBidi"/>
                <w:sz w:val="24"/>
                <w:szCs w:val="24"/>
              </w:rPr>
            </w:pPr>
            <w:r w:rsidRPr="00A90240">
              <w:rPr>
                <w:rFonts w:asciiTheme="majorBidi" w:hAnsiTheme="majorBidi" w:cstheme="majorBidi"/>
                <w:sz w:val="24"/>
                <w:szCs w:val="24"/>
              </w:rPr>
              <w:t>Konduktivitas termal (300 K)</w:t>
            </w:r>
          </w:p>
        </w:tc>
        <w:tc>
          <w:tcPr>
            <w:tcW w:w="4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0240" w:rsidRPr="00A90240" w:rsidRDefault="00A90240" w:rsidP="00A90240">
            <w:pPr>
              <w:spacing w:after="0" w:line="360" w:lineRule="auto"/>
              <w:ind w:left="360" w:firstLine="360"/>
              <w:jc w:val="both"/>
              <w:rPr>
                <w:rFonts w:asciiTheme="majorBidi" w:hAnsiTheme="majorBidi" w:cstheme="majorBidi"/>
                <w:sz w:val="24"/>
                <w:szCs w:val="24"/>
              </w:rPr>
            </w:pPr>
            <w:r w:rsidRPr="00A90240">
              <w:rPr>
                <w:rFonts w:asciiTheme="majorBidi" w:hAnsiTheme="majorBidi" w:cstheme="majorBidi"/>
                <w:sz w:val="24"/>
                <w:szCs w:val="24"/>
              </w:rPr>
              <w:t>237 W/m K</w:t>
            </w:r>
          </w:p>
        </w:tc>
      </w:tr>
      <w:tr w:rsidR="00A90240" w:rsidRPr="00A90240" w:rsidTr="00A90240">
        <w:tc>
          <w:tcPr>
            <w:tcW w:w="37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0240" w:rsidRPr="00A90240" w:rsidRDefault="00A90240" w:rsidP="00A90240">
            <w:pPr>
              <w:spacing w:after="0" w:line="360" w:lineRule="auto"/>
              <w:ind w:left="360" w:firstLine="360"/>
              <w:jc w:val="both"/>
              <w:rPr>
                <w:rFonts w:asciiTheme="majorBidi" w:hAnsiTheme="majorBidi" w:cstheme="majorBidi"/>
                <w:sz w:val="24"/>
                <w:szCs w:val="24"/>
              </w:rPr>
            </w:pPr>
            <w:r w:rsidRPr="00A90240">
              <w:rPr>
                <w:rFonts w:asciiTheme="majorBidi" w:hAnsiTheme="majorBidi" w:cstheme="majorBidi"/>
                <w:sz w:val="24"/>
                <w:szCs w:val="24"/>
              </w:rPr>
              <w:t>Pemuaian termal (25 </w:t>
            </w:r>
            <w:r w:rsidRPr="00A90240">
              <w:rPr>
                <w:rFonts w:asciiTheme="majorBidi" w:hAnsiTheme="majorBidi" w:cstheme="majorBidi"/>
                <w:sz w:val="24"/>
                <w:szCs w:val="24"/>
                <w:vertAlign w:val="superscript"/>
              </w:rPr>
              <w:t>o</w:t>
            </w:r>
            <w:r w:rsidRPr="00A90240">
              <w:rPr>
                <w:rFonts w:asciiTheme="majorBidi" w:hAnsiTheme="majorBidi" w:cstheme="majorBidi"/>
                <w:sz w:val="24"/>
                <w:szCs w:val="24"/>
              </w:rPr>
              <w:t>C)</w:t>
            </w:r>
          </w:p>
        </w:tc>
        <w:tc>
          <w:tcPr>
            <w:tcW w:w="4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0240" w:rsidRPr="00A90240" w:rsidRDefault="00A90240" w:rsidP="00A90240">
            <w:pPr>
              <w:spacing w:after="0" w:line="360" w:lineRule="auto"/>
              <w:ind w:left="360" w:firstLine="360"/>
              <w:jc w:val="both"/>
              <w:rPr>
                <w:rFonts w:asciiTheme="majorBidi" w:hAnsiTheme="majorBidi" w:cstheme="majorBidi"/>
                <w:sz w:val="24"/>
                <w:szCs w:val="24"/>
              </w:rPr>
            </w:pPr>
            <w:r w:rsidRPr="00A90240">
              <w:rPr>
                <w:rFonts w:asciiTheme="majorBidi" w:hAnsiTheme="majorBidi" w:cstheme="majorBidi"/>
                <w:sz w:val="24"/>
                <w:szCs w:val="24"/>
              </w:rPr>
              <w:t>23.1 µm/m K</w:t>
            </w:r>
          </w:p>
        </w:tc>
      </w:tr>
      <w:tr w:rsidR="00A90240" w:rsidRPr="00A90240" w:rsidTr="00A90240">
        <w:tc>
          <w:tcPr>
            <w:tcW w:w="37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0240" w:rsidRPr="00A90240" w:rsidRDefault="00A90240" w:rsidP="00A90240">
            <w:pPr>
              <w:spacing w:after="0" w:line="360" w:lineRule="auto"/>
              <w:ind w:left="360" w:firstLine="360"/>
              <w:jc w:val="both"/>
              <w:rPr>
                <w:rFonts w:asciiTheme="majorBidi" w:hAnsiTheme="majorBidi" w:cstheme="majorBidi"/>
                <w:sz w:val="24"/>
                <w:szCs w:val="24"/>
              </w:rPr>
            </w:pPr>
            <w:r w:rsidRPr="00A90240">
              <w:rPr>
                <w:rFonts w:asciiTheme="majorBidi" w:hAnsiTheme="majorBidi" w:cstheme="majorBidi"/>
                <w:sz w:val="24"/>
                <w:szCs w:val="24"/>
              </w:rPr>
              <w:t>Modulus Young</w:t>
            </w:r>
          </w:p>
        </w:tc>
        <w:tc>
          <w:tcPr>
            <w:tcW w:w="4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0240" w:rsidRPr="00A90240" w:rsidRDefault="00A90240" w:rsidP="00A90240">
            <w:pPr>
              <w:spacing w:after="0" w:line="360" w:lineRule="auto"/>
              <w:ind w:left="360" w:firstLine="360"/>
              <w:jc w:val="both"/>
              <w:rPr>
                <w:rFonts w:asciiTheme="majorBidi" w:hAnsiTheme="majorBidi" w:cstheme="majorBidi"/>
                <w:sz w:val="24"/>
                <w:szCs w:val="24"/>
              </w:rPr>
            </w:pPr>
            <w:r w:rsidRPr="00A90240">
              <w:rPr>
                <w:rFonts w:asciiTheme="majorBidi" w:hAnsiTheme="majorBidi" w:cstheme="majorBidi"/>
                <w:sz w:val="24"/>
                <w:szCs w:val="24"/>
              </w:rPr>
              <w:t>70 Gpa</w:t>
            </w:r>
          </w:p>
        </w:tc>
      </w:tr>
      <w:tr w:rsidR="00A90240" w:rsidRPr="00A90240" w:rsidTr="00A90240">
        <w:tc>
          <w:tcPr>
            <w:tcW w:w="37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0240" w:rsidRPr="00A90240" w:rsidRDefault="00A90240" w:rsidP="00A90240">
            <w:pPr>
              <w:spacing w:after="0" w:line="360" w:lineRule="auto"/>
              <w:ind w:left="360" w:firstLine="360"/>
              <w:jc w:val="both"/>
              <w:rPr>
                <w:rFonts w:asciiTheme="majorBidi" w:hAnsiTheme="majorBidi" w:cstheme="majorBidi"/>
                <w:sz w:val="24"/>
                <w:szCs w:val="24"/>
              </w:rPr>
            </w:pPr>
            <w:r w:rsidRPr="00A90240">
              <w:rPr>
                <w:rFonts w:asciiTheme="majorBidi" w:hAnsiTheme="majorBidi" w:cstheme="majorBidi"/>
                <w:sz w:val="24"/>
                <w:szCs w:val="24"/>
              </w:rPr>
              <w:t>Modulus geser</w:t>
            </w:r>
          </w:p>
        </w:tc>
        <w:tc>
          <w:tcPr>
            <w:tcW w:w="4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0240" w:rsidRPr="00A90240" w:rsidRDefault="00A90240" w:rsidP="00A90240">
            <w:pPr>
              <w:spacing w:after="0" w:line="360" w:lineRule="auto"/>
              <w:ind w:left="360" w:firstLine="360"/>
              <w:jc w:val="both"/>
              <w:rPr>
                <w:rFonts w:asciiTheme="majorBidi" w:hAnsiTheme="majorBidi" w:cstheme="majorBidi"/>
                <w:sz w:val="24"/>
                <w:szCs w:val="24"/>
              </w:rPr>
            </w:pPr>
            <w:r w:rsidRPr="00A90240">
              <w:rPr>
                <w:rFonts w:asciiTheme="majorBidi" w:hAnsiTheme="majorBidi" w:cstheme="majorBidi"/>
                <w:sz w:val="24"/>
                <w:szCs w:val="24"/>
              </w:rPr>
              <w:t>26 Gpa</w:t>
            </w:r>
          </w:p>
        </w:tc>
      </w:tr>
      <w:tr w:rsidR="00104C12" w:rsidRPr="00A90240" w:rsidTr="00A90240">
        <w:tc>
          <w:tcPr>
            <w:tcW w:w="37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04C12" w:rsidRDefault="00104C12" w:rsidP="00A90240">
            <w:pPr>
              <w:spacing w:after="0" w:line="360" w:lineRule="auto"/>
              <w:ind w:left="360" w:firstLine="360"/>
              <w:jc w:val="both"/>
              <w:rPr>
                <w:rFonts w:asciiTheme="majorBidi" w:hAnsiTheme="majorBidi" w:cstheme="majorBidi"/>
                <w:sz w:val="24"/>
                <w:szCs w:val="24"/>
              </w:rPr>
            </w:pPr>
            <w:r>
              <w:rPr>
                <w:rFonts w:asciiTheme="majorBidi" w:hAnsiTheme="majorBidi" w:cstheme="majorBidi"/>
                <w:sz w:val="24"/>
                <w:szCs w:val="24"/>
              </w:rPr>
              <w:t>Regangan</w:t>
            </w:r>
          </w:p>
        </w:tc>
        <w:tc>
          <w:tcPr>
            <w:tcW w:w="4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04C12" w:rsidRDefault="00104C12" w:rsidP="00A90240">
            <w:pPr>
              <w:spacing w:after="0" w:line="360" w:lineRule="auto"/>
              <w:ind w:left="360" w:firstLine="360"/>
              <w:jc w:val="both"/>
              <w:rPr>
                <w:rFonts w:asciiTheme="majorBidi" w:hAnsiTheme="majorBidi" w:cstheme="majorBidi"/>
                <w:sz w:val="24"/>
                <w:szCs w:val="24"/>
              </w:rPr>
            </w:pPr>
            <w:r w:rsidRPr="00104C12">
              <w:rPr>
                <w:rFonts w:asciiTheme="majorBidi" w:hAnsiTheme="majorBidi" w:cstheme="majorBidi"/>
                <w:sz w:val="24"/>
                <w:szCs w:val="24"/>
              </w:rPr>
              <w:t>2- 24%.</w:t>
            </w:r>
          </w:p>
        </w:tc>
      </w:tr>
      <w:tr w:rsidR="00104C12" w:rsidRPr="00A90240" w:rsidTr="00A90240">
        <w:tc>
          <w:tcPr>
            <w:tcW w:w="37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04C12" w:rsidRPr="00A90240" w:rsidRDefault="00104C12" w:rsidP="00A90240">
            <w:pPr>
              <w:spacing w:after="0" w:line="360" w:lineRule="auto"/>
              <w:ind w:left="360" w:firstLine="360"/>
              <w:jc w:val="both"/>
              <w:rPr>
                <w:rFonts w:asciiTheme="majorBidi" w:hAnsiTheme="majorBidi" w:cstheme="majorBidi"/>
                <w:sz w:val="24"/>
                <w:szCs w:val="24"/>
              </w:rPr>
            </w:pPr>
            <w:r>
              <w:rPr>
                <w:rFonts w:asciiTheme="majorBidi" w:hAnsiTheme="majorBidi" w:cstheme="majorBidi"/>
                <w:sz w:val="24"/>
                <w:szCs w:val="24"/>
              </w:rPr>
              <w:t>Kekuatan Tarik</w:t>
            </w:r>
          </w:p>
        </w:tc>
        <w:tc>
          <w:tcPr>
            <w:tcW w:w="4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04C12" w:rsidRPr="00A90240" w:rsidRDefault="00104C12" w:rsidP="00A90240">
            <w:pPr>
              <w:spacing w:after="0" w:line="360" w:lineRule="auto"/>
              <w:ind w:left="360" w:firstLine="360"/>
              <w:jc w:val="both"/>
              <w:rPr>
                <w:rFonts w:asciiTheme="majorBidi" w:hAnsiTheme="majorBidi" w:cstheme="majorBidi"/>
                <w:sz w:val="24"/>
                <w:szCs w:val="24"/>
              </w:rPr>
            </w:pPr>
            <w:r>
              <w:rPr>
                <w:rFonts w:asciiTheme="majorBidi" w:hAnsiTheme="majorBidi" w:cstheme="majorBidi"/>
                <w:sz w:val="24"/>
                <w:szCs w:val="24"/>
              </w:rPr>
              <w:t>8-18 daN/mm2</w:t>
            </w:r>
          </w:p>
        </w:tc>
      </w:tr>
      <w:tr w:rsidR="00A90240" w:rsidRPr="00A90240" w:rsidTr="00A90240">
        <w:tc>
          <w:tcPr>
            <w:tcW w:w="37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0240" w:rsidRPr="00A90240" w:rsidRDefault="00A90240" w:rsidP="00A90240">
            <w:pPr>
              <w:spacing w:after="0" w:line="360" w:lineRule="auto"/>
              <w:ind w:left="360" w:firstLine="360"/>
              <w:jc w:val="both"/>
              <w:rPr>
                <w:rFonts w:asciiTheme="majorBidi" w:hAnsiTheme="majorBidi" w:cstheme="majorBidi"/>
                <w:sz w:val="24"/>
                <w:szCs w:val="24"/>
              </w:rPr>
            </w:pPr>
            <w:r w:rsidRPr="00A90240">
              <w:rPr>
                <w:rFonts w:asciiTheme="majorBidi" w:hAnsiTheme="majorBidi" w:cstheme="majorBidi"/>
                <w:sz w:val="24"/>
                <w:szCs w:val="24"/>
              </w:rPr>
              <w:t>Poisson ratio</w:t>
            </w:r>
          </w:p>
        </w:tc>
        <w:tc>
          <w:tcPr>
            <w:tcW w:w="4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0240" w:rsidRPr="00A90240" w:rsidRDefault="00A90240" w:rsidP="00A90240">
            <w:pPr>
              <w:spacing w:after="0" w:line="360" w:lineRule="auto"/>
              <w:ind w:left="360" w:firstLine="360"/>
              <w:jc w:val="both"/>
              <w:rPr>
                <w:rFonts w:asciiTheme="majorBidi" w:hAnsiTheme="majorBidi" w:cstheme="majorBidi"/>
                <w:sz w:val="24"/>
                <w:szCs w:val="24"/>
              </w:rPr>
            </w:pPr>
            <w:r w:rsidRPr="00A90240">
              <w:rPr>
                <w:rFonts w:asciiTheme="majorBidi" w:hAnsiTheme="majorBidi" w:cstheme="majorBidi"/>
                <w:sz w:val="24"/>
                <w:szCs w:val="24"/>
              </w:rPr>
              <w:t>0,35</w:t>
            </w:r>
          </w:p>
        </w:tc>
      </w:tr>
      <w:tr w:rsidR="00A90240" w:rsidRPr="00A90240" w:rsidTr="00A90240">
        <w:tc>
          <w:tcPr>
            <w:tcW w:w="37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0240" w:rsidRPr="00A90240" w:rsidRDefault="00A90240" w:rsidP="00A90240">
            <w:pPr>
              <w:spacing w:after="0" w:line="360" w:lineRule="auto"/>
              <w:ind w:left="360" w:firstLine="360"/>
              <w:jc w:val="both"/>
              <w:rPr>
                <w:rFonts w:asciiTheme="majorBidi" w:hAnsiTheme="majorBidi" w:cstheme="majorBidi"/>
                <w:sz w:val="24"/>
                <w:szCs w:val="24"/>
              </w:rPr>
            </w:pPr>
            <w:r w:rsidRPr="00A90240">
              <w:rPr>
                <w:rFonts w:asciiTheme="majorBidi" w:hAnsiTheme="majorBidi" w:cstheme="majorBidi"/>
                <w:sz w:val="24"/>
                <w:szCs w:val="24"/>
              </w:rPr>
              <w:t>Kekerasan skala Mohs</w:t>
            </w:r>
          </w:p>
        </w:tc>
        <w:tc>
          <w:tcPr>
            <w:tcW w:w="4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0240" w:rsidRPr="00A90240" w:rsidRDefault="00A90240" w:rsidP="00A90240">
            <w:pPr>
              <w:spacing w:after="0" w:line="360" w:lineRule="auto"/>
              <w:ind w:left="360" w:firstLine="360"/>
              <w:jc w:val="both"/>
              <w:rPr>
                <w:rFonts w:asciiTheme="majorBidi" w:hAnsiTheme="majorBidi" w:cstheme="majorBidi"/>
                <w:sz w:val="24"/>
                <w:szCs w:val="24"/>
              </w:rPr>
            </w:pPr>
            <w:r w:rsidRPr="00A90240">
              <w:rPr>
                <w:rFonts w:asciiTheme="majorBidi" w:hAnsiTheme="majorBidi" w:cstheme="majorBidi"/>
                <w:sz w:val="24"/>
                <w:szCs w:val="24"/>
              </w:rPr>
              <w:t>2,75</w:t>
            </w:r>
          </w:p>
        </w:tc>
      </w:tr>
      <w:tr w:rsidR="00A90240" w:rsidRPr="00A90240" w:rsidTr="00A90240">
        <w:tc>
          <w:tcPr>
            <w:tcW w:w="37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0240" w:rsidRPr="00A90240" w:rsidRDefault="00A90240" w:rsidP="00A90240">
            <w:pPr>
              <w:spacing w:after="0" w:line="360" w:lineRule="auto"/>
              <w:ind w:left="360" w:firstLine="360"/>
              <w:jc w:val="both"/>
              <w:rPr>
                <w:rFonts w:asciiTheme="majorBidi" w:hAnsiTheme="majorBidi" w:cstheme="majorBidi"/>
                <w:sz w:val="24"/>
                <w:szCs w:val="24"/>
              </w:rPr>
            </w:pPr>
            <w:r w:rsidRPr="00A90240">
              <w:rPr>
                <w:rFonts w:asciiTheme="majorBidi" w:hAnsiTheme="majorBidi" w:cstheme="majorBidi"/>
                <w:sz w:val="24"/>
                <w:szCs w:val="24"/>
              </w:rPr>
              <w:t>Kekerasan skala Vickers</w:t>
            </w:r>
          </w:p>
        </w:tc>
        <w:tc>
          <w:tcPr>
            <w:tcW w:w="4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0240" w:rsidRPr="00A90240" w:rsidRDefault="00A90240" w:rsidP="00A90240">
            <w:pPr>
              <w:spacing w:after="0" w:line="360" w:lineRule="auto"/>
              <w:ind w:left="360" w:firstLine="360"/>
              <w:jc w:val="both"/>
              <w:rPr>
                <w:rFonts w:asciiTheme="majorBidi" w:hAnsiTheme="majorBidi" w:cstheme="majorBidi"/>
                <w:sz w:val="24"/>
                <w:szCs w:val="24"/>
              </w:rPr>
            </w:pPr>
            <w:r w:rsidRPr="00A90240">
              <w:rPr>
                <w:rFonts w:asciiTheme="majorBidi" w:hAnsiTheme="majorBidi" w:cstheme="majorBidi"/>
                <w:sz w:val="24"/>
                <w:szCs w:val="24"/>
              </w:rPr>
              <w:t>167 Mpa</w:t>
            </w:r>
          </w:p>
        </w:tc>
      </w:tr>
      <w:tr w:rsidR="00A90240" w:rsidRPr="00A90240" w:rsidTr="00A90240">
        <w:tc>
          <w:tcPr>
            <w:tcW w:w="37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0240" w:rsidRPr="00A90240" w:rsidRDefault="00A90240" w:rsidP="00A90240">
            <w:pPr>
              <w:spacing w:after="0" w:line="360" w:lineRule="auto"/>
              <w:ind w:left="360" w:firstLine="360"/>
              <w:jc w:val="both"/>
              <w:rPr>
                <w:rFonts w:asciiTheme="majorBidi" w:hAnsiTheme="majorBidi" w:cstheme="majorBidi"/>
                <w:sz w:val="24"/>
                <w:szCs w:val="24"/>
              </w:rPr>
            </w:pPr>
            <w:r w:rsidRPr="00A90240">
              <w:rPr>
                <w:rFonts w:asciiTheme="majorBidi" w:hAnsiTheme="majorBidi" w:cstheme="majorBidi"/>
                <w:sz w:val="24"/>
                <w:szCs w:val="24"/>
              </w:rPr>
              <w:t>Kekerasan skala Brinnel</w:t>
            </w:r>
          </w:p>
        </w:tc>
        <w:tc>
          <w:tcPr>
            <w:tcW w:w="4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0240" w:rsidRPr="00A90240" w:rsidRDefault="00A90240" w:rsidP="00A90240">
            <w:pPr>
              <w:spacing w:after="0" w:line="360" w:lineRule="auto"/>
              <w:ind w:left="360" w:firstLine="360"/>
              <w:jc w:val="both"/>
              <w:rPr>
                <w:rFonts w:asciiTheme="majorBidi" w:hAnsiTheme="majorBidi" w:cstheme="majorBidi"/>
                <w:sz w:val="24"/>
                <w:szCs w:val="24"/>
              </w:rPr>
            </w:pPr>
            <w:r w:rsidRPr="00A90240">
              <w:rPr>
                <w:rFonts w:asciiTheme="majorBidi" w:hAnsiTheme="majorBidi" w:cstheme="majorBidi"/>
                <w:sz w:val="24"/>
                <w:szCs w:val="24"/>
              </w:rPr>
              <w:t>245 Mpa</w:t>
            </w:r>
          </w:p>
        </w:tc>
      </w:tr>
    </w:tbl>
    <w:p w:rsidR="00A02402" w:rsidRDefault="00A02402" w:rsidP="00A02402">
      <w:pPr>
        <w:spacing w:line="0" w:lineRule="atLeast"/>
        <w:rPr>
          <w:rFonts w:ascii="Times New Roman" w:eastAsia="Times New Roman" w:hAnsi="Times New Roman"/>
          <w:sz w:val="24"/>
        </w:rPr>
      </w:pPr>
    </w:p>
    <w:p w:rsidR="00A02402" w:rsidRPr="00A02402" w:rsidRDefault="00A02402" w:rsidP="004335EF">
      <w:pPr>
        <w:spacing w:line="0" w:lineRule="atLeast"/>
        <w:ind w:left="142"/>
        <w:jc w:val="center"/>
        <w:rPr>
          <w:rFonts w:ascii="Times New Roman" w:eastAsia="Times New Roman" w:hAnsi="Times New Roman"/>
          <w:sz w:val="24"/>
        </w:rPr>
      </w:pPr>
      <w:r>
        <w:rPr>
          <w:rFonts w:ascii="Times New Roman" w:eastAsia="Times New Roman" w:hAnsi="Times New Roman"/>
          <w:sz w:val="24"/>
        </w:rPr>
        <w:lastRenderedPageBreak/>
        <w:t>Tabel 2.</w:t>
      </w:r>
      <w:r w:rsidR="004D4E7E">
        <w:rPr>
          <w:rFonts w:ascii="Times New Roman" w:eastAsia="Times New Roman" w:hAnsi="Times New Roman"/>
          <w:sz w:val="24"/>
        </w:rPr>
        <w:t>2.</w:t>
      </w:r>
      <w:r>
        <w:rPr>
          <w:rFonts w:ascii="Times New Roman" w:eastAsia="Times New Roman" w:hAnsi="Times New Roman"/>
          <w:sz w:val="24"/>
        </w:rPr>
        <w:t xml:space="preserve"> Klasifikasi paduan aluminium tempaan.</w:t>
      </w:r>
    </w:p>
    <w:tbl>
      <w:tblPr>
        <w:tblW w:w="7786" w:type="dxa"/>
        <w:jc w:val="center"/>
        <w:tblLayout w:type="fixed"/>
        <w:tblCellMar>
          <w:left w:w="0" w:type="dxa"/>
          <w:right w:w="0" w:type="dxa"/>
        </w:tblCellMar>
        <w:tblLook w:val="0000" w:firstRow="0" w:lastRow="0" w:firstColumn="0" w:lastColumn="0" w:noHBand="0" w:noVBand="0"/>
      </w:tblPr>
      <w:tblGrid>
        <w:gridCol w:w="1306"/>
        <w:gridCol w:w="1880"/>
        <w:gridCol w:w="4600"/>
      </w:tblGrid>
      <w:tr w:rsidR="00A02402" w:rsidTr="00A02402">
        <w:trPr>
          <w:trHeight w:val="321"/>
          <w:jc w:val="center"/>
        </w:trPr>
        <w:tc>
          <w:tcPr>
            <w:tcW w:w="1306" w:type="dxa"/>
            <w:tcBorders>
              <w:top w:val="single" w:sz="8" w:space="0" w:color="auto"/>
              <w:left w:val="single" w:sz="8" w:space="0" w:color="auto"/>
              <w:right w:val="single" w:sz="8" w:space="0" w:color="auto"/>
            </w:tcBorders>
            <w:shd w:val="clear" w:color="auto" w:fill="auto"/>
            <w:vAlign w:val="bottom"/>
          </w:tcPr>
          <w:p w:rsidR="00A02402" w:rsidRDefault="00A02402" w:rsidP="00A02402">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Standar AA</w:t>
            </w:r>
          </w:p>
        </w:tc>
        <w:tc>
          <w:tcPr>
            <w:tcW w:w="1880" w:type="dxa"/>
            <w:tcBorders>
              <w:top w:val="single" w:sz="8" w:space="0" w:color="auto"/>
              <w:right w:val="single" w:sz="8" w:space="0" w:color="auto"/>
            </w:tcBorders>
            <w:shd w:val="clear" w:color="auto" w:fill="auto"/>
            <w:vAlign w:val="bottom"/>
          </w:tcPr>
          <w:p w:rsidR="00A02402" w:rsidRDefault="00A02402" w:rsidP="00A02402">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Standar Alcoa</w:t>
            </w:r>
          </w:p>
        </w:tc>
        <w:tc>
          <w:tcPr>
            <w:tcW w:w="4600" w:type="dxa"/>
            <w:tcBorders>
              <w:top w:val="single" w:sz="8" w:space="0" w:color="auto"/>
              <w:right w:val="single" w:sz="8" w:space="0" w:color="auto"/>
            </w:tcBorders>
            <w:shd w:val="clear" w:color="auto" w:fill="auto"/>
            <w:vAlign w:val="bottom"/>
          </w:tcPr>
          <w:p w:rsidR="00A02402" w:rsidRDefault="00A02402" w:rsidP="00A02402">
            <w:pPr>
              <w:spacing w:line="0" w:lineRule="atLeast"/>
              <w:ind w:left="1720"/>
              <w:jc w:val="center"/>
              <w:rPr>
                <w:rFonts w:ascii="Times New Roman" w:eastAsia="Times New Roman" w:hAnsi="Times New Roman"/>
                <w:sz w:val="24"/>
              </w:rPr>
            </w:pPr>
            <w:r>
              <w:rPr>
                <w:rFonts w:ascii="Times New Roman" w:eastAsia="Times New Roman" w:hAnsi="Times New Roman"/>
                <w:sz w:val="24"/>
              </w:rPr>
              <w:t>Keterangan</w:t>
            </w:r>
          </w:p>
        </w:tc>
      </w:tr>
      <w:tr w:rsidR="00A02402" w:rsidTr="00A02402">
        <w:trPr>
          <w:trHeight w:val="395"/>
          <w:jc w:val="center"/>
        </w:trPr>
        <w:tc>
          <w:tcPr>
            <w:tcW w:w="1306" w:type="dxa"/>
            <w:tcBorders>
              <w:left w:val="single" w:sz="8" w:space="0" w:color="auto"/>
              <w:right w:val="single" w:sz="8" w:space="0" w:color="auto"/>
            </w:tcBorders>
            <w:shd w:val="clear" w:color="auto" w:fill="auto"/>
            <w:vAlign w:val="bottom"/>
          </w:tcPr>
          <w:p w:rsidR="00A02402" w:rsidRDefault="00A02402" w:rsidP="00A02402">
            <w:pPr>
              <w:spacing w:line="0" w:lineRule="atLeast"/>
              <w:jc w:val="center"/>
              <w:rPr>
                <w:rFonts w:ascii="Times New Roman" w:eastAsia="Times New Roman" w:hAnsi="Times New Roman"/>
                <w:sz w:val="24"/>
              </w:rPr>
            </w:pPr>
          </w:p>
        </w:tc>
        <w:tc>
          <w:tcPr>
            <w:tcW w:w="1880" w:type="dxa"/>
            <w:tcBorders>
              <w:right w:val="single" w:sz="8" w:space="0" w:color="auto"/>
            </w:tcBorders>
            <w:shd w:val="clear" w:color="auto" w:fill="auto"/>
            <w:vAlign w:val="bottom"/>
          </w:tcPr>
          <w:p w:rsidR="00A02402" w:rsidRDefault="00A02402" w:rsidP="00A02402">
            <w:pPr>
              <w:spacing w:line="0" w:lineRule="atLeast"/>
              <w:jc w:val="center"/>
              <w:rPr>
                <w:rFonts w:ascii="Times New Roman" w:eastAsia="Times New Roman" w:hAnsi="Times New Roman"/>
                <w:sz w:val="24"/>
              </w:rPr>
            </w:pPr>
            <w:r>
              <w:rPr>
                <w:rFonts w:ascii="Times New Roman" w:eastAsia="Times New Roman" w:hAnsi="Times New Roman"/>
                <w:sz w:val="24"/>
              </w:rPr>
              <w:t>terdahulu</w:t>
            </w:r>
          </w:p>
        </w:tc>
        <w:tc>
          <w:tcPr>
            <w:tcW w:w="4600" w:type="dxa"/>
            <w:tcBorders>
              <w:right w:val="single" w:sz="8" w:space="0" w:color="auto"/>
            </w:tcBorders>
            <w:shd w:val="clear" w:color="auto" w:fill="auto"/>
            <w:vAlign w:val="bottom"/>
          </w:tcPr>
          <w:p w:rsidR="00A02402" w:rsidRDefault="00A02402" w:rsidP="00A02402">
            <w:pPr>
              <w:spacing w:line="0" w:lineRule="atLeast"/>
              <w:jc w:val="center"/>
              <w:rPr>
                <w:rFonts w:ascii="Times New Roman" w:eastAsia="Times New Roman" w:hAnsi="Times New Roman"/>
                <w:sz w:val="24"/>
              </w:rPr>
            </w:pPr>
          </w:p>
        </w:tc>
      </w:tr>
      <w:tr w:rsidR="00A02402" w:rsidTr="00A02402">
        <w:trPr>
          <w:trHeight w:val="121"/>
          <w:jc w:val="center"/>
        </w:trPr>
        <w:tc>
          <w:tcPr>
            <w:tcW w:w="1306" w:type="dxa"/>
            <w:tcBorders>
              <w:left w:val="single" w:sz="8" w:space="0" w:color="auto"/>
              <w:bottom w:val="single" w:sz="8" w:space="0" w:color="auto"/>
              <w:right w:val="single" w:sz="8" w:space="0" w:color="auto"/>
            </w:tcBorders>
            <w:shd w:val="clear" w:color="auto" w:fill="auto"/>
            <w:vAlign w:val="bottom"/>
          </w:tcPr>
          <w:p w:rsidR="00A02402" w:rsidRDefault="00A02402" w:rsidP="00A02402">
            <w:pPr>
              <w:spacing w:line="0" w:lineRule="atLeast"/>
              <w:jc w:val="center"/>
              <w:rPr>
                <w:rFonts w:ascii="Times New Roman" w:eastAsia="Times New Roman" w:hAnsi="Times New Roman"/>
                <w:sz w:val="10"/>
              </w:rPr>
            </w:pPr>
          </w:p>
        </w:tc>
        <w:tc>
          <w:tcPr>
            <w:tcW w:w="1880" w:type="dxa"/>
            <w:tcBorders>
              <w:bottom w:val="single" w:sz="8" w:space="0" w:color="auto"/>
              <w:right w:val="single" w:sz="8" w:space="0" w:color="auto"/>
            </w:tcBorders>
            <w:shd w:val="clear" w:color="auto" w:fill="auto"/>
            <w:vAlign w:val="bottom"/>
          </w:tcPr>
          <w:p w:rsidR="00A02402" w:rsidRDefault="00A02402" w:rsidP="00A02402">
            <w:pPr>
              <w:spacing w:line="0" w:lineRule="atLeast"/>
              <w:jc w:val="center"/>
              <w:rPr>
                <w:rFonts w:ascii="Times New Roman" w:eastAsia="Times New Roman" w:hAnsi="Times New Roman"/>
                <w:sz w:val="10"/>
              </w:rPr>
            </w:pPr>
          </w:p>
        </w:tc>
        <w:tc>
          <w:tcPr>
            <w:tcW w:w="4600" w:type="dxa"/>
            <w:tcBorders>
              <w:bottom w:val="single" w:sz="8" w:space="0" w:color="auto"/>
              <w:right w:val="single" w:sz="8" w:space="0" w:color="auto"/>
            </w:tcBorders>
            <w:shd w:val="clear" w:color="auto" w:fill="auto"/>
            <w:vAlign w:val="bottom"/>
          </w:tcPr>
          <w:p w:rsidR="00A02402" w:rsidRDefault="00A02402" w:rsidP="00A02402">
            <w:pPr>
              <w:spacing w:line="0" w:lineRule="atLeast"/>
              <w:jc w:val="center"/>
              <w:rPr>
                <w:rFonts w:ascii="Times New Roman" w:eastAsia="Times New Roman" w:hAnsi="Times New Roman"/>
                <w:sz w:val="10"/>
              </w:rPr>
            </w:pPr>
          </w:p>
        </w:tc>
      </w:tr>
      <w:tr w:rsidR="00A02402" w:rsidTr="00A02402">
        <w:trPr>
          <w:trHeight w:val="301"/>
          <w:jc w:val="center"/>
        </w:trPr>
        <w:tc>
          <w:tcPr>
            <w:tcW w:w="1306" w:type="dxa"/>
            <w:tcBorders>
              <w:left w:val="single" w:sz="8" w:space="0" w:color="auto"/>
              <w:right w:val="single" w:sz="8" w:space="0" w:color="auto"/>
            </w:tcBorders>
            <w:shd w:val="clear" w:color="auto" w:fill="auto"/>
            <w:vAlign w:val="bottom"/>
          </w:tcPr>
          <w:p w:rsidR="00A02402" w:rsidRDefault="00A02402" w:rsidP="00A02402">
            <w:pPr>
              <w:spacing w:line="0" w:lineRule="atLeast"/>
              <w:ind w:right="620"/>
              <w:jc w:val="center"/>
              <w:rPr>
                <w:rFonts w:ascii="Times New Roman" w:eastAsia="Times New Roman" w:hAnsi="Times New Roman"/>
                <w:sz w:val="24"/>
              </w:rPr>
            </w:pPr>
            <w:r>
              <w:rPr>
                <w:rFonts w:ascii="Times New Roman" w:eastAsia="Times New Roman" w:hAnsi="Times New Roman"/>
                <w:sz w:val="24"/>
              </w:rPr>
              <w:t>1001</w:t>
            </w:r>
          </w:p>
        </w:tc>
        <w:tc>
          <w:tcPr>
            <w:tcW w:w="1880" w:type="dxa"/>
            <w:tcBorders>
              <w:right w:val="single" w:sz="8" w:space="0" w:color="auto"/>
            </w:tcBorders>
            <w:shd w:val="clear" w:color="auto" w:fill="auto"/>
            <w:vAlign w:val="bottom"/>
          </w:tcPr>
          <w:p w:rsidR="00A02402" w:rsidRDefault="00A02402" w:rsidP="00A02402">
            <w:pPr>
              <w:spacing w:line="0" w:lineRule="atLeast"/>
              <w:jc w:val="center"/>
              <w:rPr>
                <w:rFonts w:ascii="Times New Roman" w:eastAsia="Times New Roman" w:hAnsi="Times New Roman"/>
                <w:w w:val="94"/>
                <w:sz w:val="24"/>
              </w:rPr>
            </w:pPr>
            <w:r>
              <w:rPr>
                <w:rFonts w:ascii="Times New Roman" w:eastAsia="Times New Roman" w:hAnsi="Times New Roman"/>
                <w:w w:val="94"/>
                <w:sz w:val="24"/>
              </w:rPr>
              <w:t>1S</w:t>
            </w:r>
          </w:p>
        </w:tc>
        <w:tc>
          <w:tcPr>
            <w:tcW w:w="4600" w:type="dxa"/>
            <w:tcBorders>
              <w:right w:val="single" w:sz="8" w:space="0" w:color="auto"/>
            </w:tcBorders>
            <w:shd w:val="clear" w:color="auto" w:fill="auto"/>
            <w:vAlign w:val="bottom"/>
          </w:tcPr>
          <w:p w:rsidR="00A02402" w:rsidRDefault="00A02402" w:rsidP="00A02402">
            <w:pPr>
              <w:spacing w:line="0" w:lineRule="atLeast"/>
              <w:ind w:left="80"/>
              <w:jc w:val="center"/>
              <w:rPr>
                <w:rFonts w:ascii="Times New Roman" w:eastAsia="Times New Roman" w:hAnsi="Times New Roman"/>
                <w:sz w:val="24"/>
              </w:rPr>
            </w:pPr>
            <w:r>
              <w:rPr>
                <w:rFonts w:ascii="Times New Roman" w:eastAsia="Times New Roman" w:hAnsi="Times New Roman"/>
                <w:sz w:val="24"/>
              </w:rPr>
              <w:t>Al murni 99,5% atau diatasnya</w:t>
            </w:r>
          </w:p>
        </w:tc>
      </w:tr>
      <w:tr w:rsidR="00A02402" w:rsidTr="00A02402">
        <w:trPr>
          <w:trHeight w:val="395"/>
          <w:jc w:val="center"/>
        </w:trPr>
        <w:tc>
          <w:tcPr>
            <w:tcW w:w="1306" w:type="dxa"/>
            <w:tcBorders>
              <w:left w:val="single" w:sz="8" w:space="0" w:color="auto"/>
              <w:right w:val="single" w:sz="8" w:space="0" w:color="auto"/>
            </w:tcBorders>
            <w:shd w:val="clear" w:color="auto" w:fill="auto"/>
            <w:vAlign w:val="bottom"/>
          </w:tcPr>
          <w:p w:rsidR="00A02402" w:rsidRDefault="00A02402" w:rsidP="00A02402">
            <w:pPr>
              <w:spacing w:line="0" w:lineRule="atLeast"/>
              <w:ind w:right="620"/>
              <w:jc w:val="center"/>
              <w:rPr>
                <w:rFonts w:ascii="Times New Roman" w:eastAsia="Times New Roman" w:hAnsi="Times New Roman"/>
                <w:sz w:val="24"/>
              </w:rPr>
            </w:pPr>
            <w:r>
              <w:rPr>
                <w:rFonts w:ascii="Times New Roman" w:eastAsia="Times New Roman" w:hAnsi="Times New Roman"/>
                <w:sz w:val="24"/>
              </w:rPr>
              <w:t>1100</w:t>
            </w:r>
          </w:p>
        </w:tc>
        <w:tc>
          <w:tcPr>
            <w:tcW w:w="1880" w:type="dxa"/>
            <w:tcBorders>
              <w:right w:val="single" w:sz="8" w:space="0" w:color="auto"/>
            </w:tcBorders>
            <w:shd w:val="clear" w:color="auto" w:fill="auto"/>
            <w:vAlign w:val="bottom"/>
          </w:tcPr>
          <w:p w:rsidR="00A02402" w:rsidRDefault="00A02402" w:rsidP="00A02402">
            <w:pPr>
              <w:spacing w:line="0" w:lineRule="atLeast"/>
              <w:jc w:val="center"/>
              <w:rPr>
                <w:rFonts w:ascii="Times New Roman" w:eastAsia="Times New Roman" w:hAnsi="Times New Roman"/>
                <w:w w:val="94"/>
                <w:sz w:val="24"/>
              </w:rPr>
            </w:pPr>
            <w:r>
              <w:rPr>
                <w:rFonts w:ascii="Times New Roman" w:eastAsia="Times New Roman" w:hAnsi="Times New Roman"/>
                <w:w w:val="94"/>
                <w:sz w:val="24"/>
              </w:rPr>
              <w:t>2S</w:t>
            </w:r>
          </w:p>
        </w:tc>
        <w:tc>
          <w:tcPr>
            <w:tcW w:w="4600" w:type="dxa"/>
            <w:tcBorders>
              <w:right w:val="single" w:sz="8" w:space="0" w:color="auto"/>
            </w:tcBorders>
            <w:shd w:val="clear" w:color="auto" w:fill="auto"/>
            <w:vAlign w:val="bottom"/>
          </w:tcPr>
          <w:p w:rsidR="00A02402" w:rsidRDefault="00A02402" w:rsidP="00A02402">
            <w:pPr>
              <w:spacing w:line="0" w:lineRule="atLeast"/>
              <w:ind w:left="80"/>
              <w:jc w:val="center"/>
              <w:rPr>
                <w:rFonts w:ascii="Times New Roman" w:eastAsia="Times New Roman" w:hAnsi="Times New Roman"/>
                <w:sz w:val="24"/>
              </w:rPr>
            </w:pPr>
            <w:r>
              <w:rPr>
                <w:rFonts w:ascii="Times New Roman" w:eastAsia="Times New Roman" w:hAnsi="Times New Roman"/>
                <w:sz w:val="24"/>
              </w:rPr>
              <w:t>Al murni 99,0% atau diatasnya</w:t>
            </w:r>
          </w:p>
        </w:tc>
      </w:tr>
      <w:tr w:rsidR="00A02402" w:rsidTr="00A02402">
        <w:trPr>
          <w:trHeight w:val="414"/>
          <w:jc w:val="center"/>
        </w:trPr>
        <w:tc>
          <w:tcPr>
            <w:tcW w:w="1306" w:type="dxa"/>
            <w:tcBorders>
              <w:left w:val="single" w:sz="8" w:space="0" w:color="auto"/>
              <w:right w:val="single" w:sz="8" w:space="0" w:color="auto"/>
            </w:tcBorders>
            <w:shd w:val="clear" w:color="auto" w:fill="auto"/>
            <w:vAlign w:val="bottom"/>
          </w:tcPr>
          <w:p w:rsidR="00A02402" w:rsidRDefault="00A02402" w:rsidP="00A02402">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2010-2029</w:t>
            </w:r>
          </w:p>
        </w:tc>
        <w:tc>
          <w:tcPr>
            <w:tcW w:w="1880" w:type="dxa"/>
            <w:tcBorders>
              <w:right w:val="single" w:sz="8" w:space="0" w:color="auto"/>
            </w:tcBorders>
            <w:shd w:val="clear" w:color="auto" w:fill="auto"/>
            <w:vAlign w:val="bottom"/>
          </w:tcPr>
          <w:p w:rsidR="00A02402" w:rsidRDefault="00A02402" w:rsidP="00A02402">
            <w:pPr>
              <w:spacing w:line="0" w:lineRule="atLeast"/>
              <w:jc w:val="center"/>
              <w:rPr>
                <w:rFonts w:ascii="Times New Roman" w:eastAsia="Times New Roman" w:hAnsi="Times New Roman"/>
                <w:sz w:val="24"/>
              </w:rPr>
            </w:pPr>
            <w:r>
              <w:rPr>
                <w:rFonts w:ascii="Times New Roman" w:eastAsia="Times New Roman" w:hAnsi="Times New Roman"/>
                <w:sz w:val="24"/>
              </w:rPr>
              <w:t>10S-29S</w:t>
            </w:r>
          </w:p>
        </w:tc>
        <w:tc>
          <w:tcPr>
            <w:tcW w:w="4600" w:type="dxa"/>
            <w:tcBorders>
              <w:right w:val="single" w:sz="8" w:space="0" w:color="auto"/>
            </w:tcBorders>
            <w:shd w:val="clear" w:color="auto" w:fill="auto"/>
            <w:vAlign w:val="bottom"/>
          </w:tcPr>
          <w:p w:rsidR="00A02402" w:rsidRDefault="00A02402" w:rsidP="00A02402">
            <w:pPr>
              <w:spacing w:line="0" w:lineRule="atLeast"/>
              <w:ind w:left="80"/>
              <w:jc w:val="center"/>
              <w:rPr>
                <w:rFonts w:ascii="Times New Roman" w:eastAsia="Times New Roman" w:hAnsi="Times New Roman"/>
                <w:sz w:val="24"/>
              </w:rPr>
            </w:pPr>
            <w:r>
              <w:rPr>
                <w:rFonts w:ascii="Times New Roman" w:eastAsia="Times New Roman" w:hAnsi="Times New Roman"/>
                <w:sz w:val="24"/>
              </w:rPr>
              <w:t>Cu merupakan unsur paduan utama</w:t>
            </w:r>
          </w:p>
        </w:tc>
      </w:tr>
      <w:tr w:rsidR="00A02402" w:rsidTr="00A02402">
        <w:trPr>
          <w:trHeight w:val="414"/>
          <w:jc w:val="center"/>
        </w:trPr>
        <w:tc>
          <w:tcPr>
            <w:tcW w:w="1306" w:type="dxa"/>
            <w:tcBorders>
              <w:left w:val="single" w:sz="8" w:space="0" w:color="auto"/>
              <w:right w:val="single" w:sz="8" w:space="0" w:color="auto"/>
            </w:tcBorders>
            <w:shd w:val="clear" w:color="auto" w:fill="auto"/>
            <w:vAlign w:val="bottom"/>
          </w:tcPr>
          <w:p w:rsidR="00A02402" w:rsidRDefault="00A02402" w:rsidP="00A02402">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3003-3009</w:t>
            </w:r>
          </w:p>
        </w:tc>
        <w:tc>
          <w:tcPr>
            <w:tcW w:w="1880" w:type="dxa"/>
            <w:tcBorders>
              <w:right w:val="single" w:sz="8" w:space="0" w:color="auto"/>
            </w:tcBorders>
            <w:shd w:val="clear" w:color="auto" w:fill="auto"/>
            <w:vAlign w:val="bottom"/>
          </w:tcPr>
          <w:p w:rsidR="00A02402" w:rsidRDefault="00A02402" w:rsidP="00A02402">
            <w:pPr>
              <w:spacing w:line="0" w:lineRule="atLeast"/>
              <w:jc w:val="center"/>
              <w:rPr>
                <w:rFonts w:ascii="Times New Roman" w:eastAsia="Times New Roman" w:hAnsi="Times New Roman"/>
                <w:sz w:val="24"/>
              </w:rPr>
            </w:pPr>
            <w:r>
              <w:rPr>
                <w:rFonts w:ascii="Times New Roman" w:eastAsia="Times New Roman" w:hAnsi="Times New Roman"/>
                <w:sz w:val="24"/>
              </w:rPr>
              <w:t>3S-9S</w:t>
            </w:r>
          </w:p>
        </w:tc>
        <w:tc>
          <w:tcPr>
            <w:tcW w:w="4600" w:type="dxa"/>
            <w:tcBorders>
              <w:right w:val="single" w:sz="8" w:space="0" w:color="auto"/>
            </w:tcBorders>
            <w:shd w:val="clear" w:color="auto" w:fill="auto"/>
            <w:vAlign w:val="bottom"/>
          </w:tcPr>
          <w:p w:rsidR="00A02402" w:rsidRDefault="00A02402" w:rsidP="00A02402">
            <w:pPr>
              <w:spacing w:line="0" w:lineRule="atLeast"/>
              <w:ind w:left="80"/>
              <w:jc w:val="center"/>
              <w:rPr>
                <w:rFonts w:ascii="Times New Roman" w:eastAsia="Times New Roman" w:hAnsi="Times New Roman"/>
                <w:sz w:val="24"/>
              </w:rPr>
            </w:pPr>
            <w:r>
              <w:rPr>
                <w:rFonts w:ascii="Times New Roman" w:eastAsia="Times New Roman" w:hAnsi="Times New Roman"/>
                <w:sz w:val="24"/>
              </w:rPr>
              <w:t>Mn merupakan unsur paduan utama</w:t>
            </w:r>
          </w:p>
        </w:tc>
      </w:tr>
      <w:tr w:rsidR="00A02402" w:rsidTr="00A02402">
        <w:trPr>
          <w:trHeight w:val="414"/>
          <w:jc w:val="center"/>
        </w:trPr>
        <w:tc>
          <w:tcPr>
            <w:tcW w:w="1306" w:type="dxa"/>
            <w:tcBorders>
              <w:left w:val="single" w:sz="8" w:space="0" w:color="auto"/>
              <w:right w:val="single" w:sz="8" w:space="0" w:color="auto"/>
            </w:tcBorders>
            <w:shd w:val="clear" w:color="auto" w:fill="auto"/>
            <w:vAlign w:val="bottom"/>
          </w:tcPr>
          <w:p w:rsidR="00A02402" w:rsidRDefault="00A02402" w:rsidP="00A02402">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4030-4039</w:t>
            </w:r>
          </w:p>
        </w:tc>
        <w:tc>
          <w:tcPr>
            <w:tcW w:w="1880" w:type="dxa"/>
            <w:tcBorders>
              <w:right w:val="single" w:sz="8" w:space="0" w:color="auto"/>
            </w:tcBorders>
            <w:shd w:val="clear" w:color="auto" w:fill="auto"/>
            <w:vAlign w:val="bottom"/>
          </w:tcPr>
          <w:p w:rsidR="00A02402" w:rsidRDefault="00A02402" w:rsidP="00A02402">
            <w:pPr>
              <w:spacing w:line="0" w:lineRule="atLeast"/>
              <w:jc w:val="center"/>
              <w:rPr>
                <w:rFonts w:ascii="Times New Roman" w:eastAsia="Times New Roman" w:hAnsi="Times New Roman"/>
                <w:sz w:val="24"/>
              </w:rPr>
            </w:pPr>
            <w:r>
              <w:rPr>
                <w:rFonts w:ascii="Times New Roman" w:eastAsia="Times New Roman" w:hAnsi="Times New Roman"/>
                <w:sz w:val="24"/>
              </w:rPr>
              <w:t>30S-39S</w:t>
            </w:r>
          </w:p>
        </w:tc>
        <w:tc>
          <w:tcPr>
            <w:tcW w:w="4600" w:type="dxa"/>
            <w:tcBorders>
              <w:right w:val="single" w:sz="8" w:space="0" w:color="auto"/>
            </w:tcBorders>
            <w:shd w:val="clear" w:color="auto" w:fill="auto"/>
            <w:vAlign w:val="bottom"/>
          </w:tcPr>
          <w:p w:rsidR="00A02402" w:rsidRDefault="00A02402" w:rsidP="00A02402">
            <w:pPr>
              <w:spacing w:line="0" w:lineRule="atLeast"/>
              <w:ind w:left="80"/>
              <w:jc w:val="center"/>
              <w:rPr>
                <w:rFonts w:ascii="Times New Roman" w:eastAsia="Times New Roman" w:hAnsi="Times New Roman"/>
                <w:sz w:val="24"/>
              </w:rPr>
            </w:pPr>
            <w:r>
              <w:rPr>
                <w:rFonts w:ascii="Times New Roman" w:eastAsia="Times New Roman" w:hAnsi="Times New Roman"/>
                <w:sz w:val="24"/>
              </w:rPr>
              <w:t>Si merupakan unsur paduan utama</w:t>
            </w:r>
          </w:p>
        </w:tc>
      </w:tr>
      <w:tr w:rsidR="00A02402" w:rsidTr="00A02402">
        <w:trPr>
          <w:trHeight w:val="414"/>
          <w:jc w:val="center"/>
        </w:trPr>
        <w:tc>
          <w:tcPr>
            <w:tcW w:w="1306" w:type="dxa"/>
            <w:tcBorders>
              <w:left w:val="single" w:sz="8" w:space="0" w:color="auto"/>
              <w:right w:val="single" w:sz="8" w:space="0" w:color="auto"/>
            </w:tcBorders>
            <w:shd w:val="clear" w:color="auto" w:fill="auto"/>
            <w:vAlign w:val="bottom"/>
          </w:tcPr>
          <w:p w:rsidR="00A02402" w:rsidRDefault="00A02402" w:rsidP="00A02402">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5050-5086</w:t>
            </w:r>
          </w:p>
        </w:tc>
        <w:tc>
          <w:tcPr>
            <w:tcW w:w="1880" w:type="dxa"/>
            <w:tcBorders>
              <w:right w:val="single" w:sz="8" w:space="0" w:color="auto"/>
            </w:tcBorders>
            <w:shd w:val="clear" w:color="auto" w:fill="auto"/>
            <w:vAlign w:val="bottom"/>
          </w:tcPr>
          <w:p w:rsidR="00A02402" w:rsidRDefault="00A02402" w:rsidP="00A02402">
            <w:pPr>
              <w:spacing w:line="0" w:lineRule="atLeast"/>
              <w:jc w:val="center"/>
              <w:rPr>
                <w:rFonts w:ascii="Times New Roman" w:eastAsia="Times New Roman" w:hAnsi="Times New Roman"/>
                <w:sz w:val="24"/>
              </w:rPr>
            </w:pPr>
            <w:r>
              <w:rPr>
                <w:rFonts w:ascii="Times New Roman" w:eastAsia="Times New Roman" w:hAnsi="Times New Roman"/>
                <w:sz w:val="24"/>
              </w:rPr>
              <w:t>50S-69S</w:t>
            </w:r>
          </w:p>
        </w:tc>
        <w:tc>
          <w:tcPr>
            <w:tcW w:w="4600" w:type="dxa"/>
            <w:tcBorders>
              <w:right w:val="single" w:sz="8" w:space="0" w:color="auto"/>
            </w:tcBorders>
            <w:shd w:val="clear" w:color="auto" w:fill="auto"/>
            <w:vAlign w:val="bottom"/>
          </w:tcPr>
          <w:p w:rsidR="00A02402" w:rsidRDefault="00A02402" w:rsidP="00A02402">
            <w:pPr>
              <w:spacing w:line="0" w:lineRule="atLeast"/>
              <w:ind w:left="80"/>
              <w:jc w:val="center"/>
              <w:rPr>
                <w:rFonts w:ascii="Times New Roman" w:eastAsia="Times New Roman" w:hAnsi="Times New Roman"/>
                <w:sz w:val="24"/>
              </w:rPr>
            </w:pPr>
            <w:r>
              <w:rPr>
                <w:rFonts w:ascii="Times New Roman" w:eastAsia="Times New Roman" w:hAnsi="Times New Roman"/>
                <w:sz w:val="24"/>
              </w:rPr>
              <w:t>Mg merupakan unsur paduan utama</w:t>
            </w:r>
          </w:p>
        </w:tc>
      </w:tr>
      <w:tr w:rsidR="00A02402" w:rsidTr="00A02402">
        <w:trPr>
          <w:trHeight w:val="422"/>
          <w:jc w:val="center"/>
        </w:trPr>
        <w:tc>
          <w:tcPr>
            <w:tcW w:w="1306" w:type="dxa"/>
            <w:tcBorders>
              <w:left w:val="single" w:sz="8" w:space="0" w:color="auto"/>
              <w:right w:val="single" w:sz="8" w:space="0" w:color="auto"/>
            </w:tcBorders>
            <w:shd w:val="clear" w:color="auto" w:fill="auto"/>
            <w:vAlign w:val="bottom"/>
          </w:tcPr>
          <w:p w:rsidR="00A02402" w:rsidRDefault="00A02402" w:rsidP="00A02402">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6061-6069</w:t>
            </w:r>
          </w:p>
        </w:tc>
        <w:tc>
          <w:tcPr>
            <w:tcW w:w="1880" w:type="dxa"/>
            <w:tcBorders>
              <w:right w:val="single" w:sz="8" w:space="0" w:color="auto"/>
            </w:tcBorders>
            <w:shd w:val="clear" w:color="auto" w:fill="auto"/>
            <w:vAlign w:val="bottom"/>
          </w:tcPr>
          <w:p w:rsidR="00A02402" w:rsidRDefault="00A02402" w:rsidP="00A02402">
            <w:pPr>
              <w:spacing w:line="0" w:lineRule="atLeast"/>
              <w:jc w:val="center"/>
              <w:rPr>
                <w:rFonts w:ascii="Times New Roman" w:eastAsia="Times New Roman" w:hAnsi="Times New Roman"/>
                <w:sz w:val="24"/>
              </w:rPr>
            </w:pPr>
          </w:p>
        </w:tc>
        <w:tc>
          <w:tcPr>
            <w:tcW w:w="4600" w:type="dxa"/>
            <w:tcBorders>
              <w:right w:val="single" w:sz="8" w:space="0" w:color="auto"/>
            </w:tcBorders>
            <w:shd w:val="clear" w:color="auto" w:fill="auto"/>
            <w:vAlign w:val="bottom"/>
          </w:tcPr>
          <w:p w:rsidR="00A02402" w:rsidRDefault="00A02402" w:rsidP="00A02402">
            <w:pPr>
              <w:spacing w:line="0" w:lineRule="atLeast"/>
              <w:ind w:left="80"/>
              <w:jc w:val="center"/>
              <w:rPr>
                <w:rFonts w:ascii="Times New Roman" w:eastAsia="Times New Roman" w:hAnsi="Times New Roman"/>
                <w:sz w:val="24"/>
              </w:rPr>
            </w:pPr>
            <w:r>
              <w:rPr>
                <w:rFonts w:ascii="Times New Roman" w:eastAsia="Times New Roman" w:hAnsi="Times New Roman"/>
                <w:sz w:val="24"/>
              </w:rPr>
              <w:t>Mg</w:t>
            </w:r>
            <w:r>
              <w:rPr>
                <w:rFonts w:ascii="Times New Roman" w:eastAsia="Times New Roman" w:hAnsi="Times New Roman"/>
                <w:sz w:val="31"/>
                <w:vertAlign w:val="subscript"/>
              </w:rPr>
              <w:t>2</w:t>
            </w:r>
            <w:r>
              <w:rPr>
                <w:rFonts w:ascii="Times New Roman" w:eastAsia="Times New Roman" w:hAnsi="Times New Roman"/>
                <w:sz w:val="24"/>
              </w:rPr>
              <w:t>Si merupakan unsur paduan utama</w:t>
            </w:r>
          </w:p>
        </w:tc>
      </w:tr>
      <w:tr w:rsidR="00A02402" w:rsidTr="00A02402">
        <w:trPr>
          <w:trHeight w:val="406"/>
          <w:jc w:val="center"/>
        </w:trPr>
        <w:tc>
          <w:tcPr>
            <w:tcW w:w="1306" w:type="dxa"/>
            <w:tcBorders>
              <w:left w:val="single" w:sz="8" w:space="0" w:color="auto"/>
              <w:right w:val="single" w:sz="8" w:space="0" w:color="auto"/>
            </w:tcBorders>
            <w:shd w:val="clear" w:color="auto" w:fill="auto"/>
            <w:vAlign w:val="bottom"/>
          </w:tcPr>
          <w:p w:rsidR="00A02402" w:rsidRDefault="00A02402" w:rsidP="00A02402">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7070-7079</w:t>
            </w:r>
          </w:p>
        </w:tc>
        <w:tc>
          <w:tcPr>
            <w:tcW w:w="1880" w:type="dxa"/>
            <w:tcBorders>
              <w:right w:val="single" w:sz="8" w:space="0" w:color="auto"/>
            </w:tcBorders>
            <w:shd w:val="clear" w:color="auto" w:fill="auto"/>
            <w:vAlign w:val="bottom"/>
          </w:tcPr>
          <w:p w:rsidR="00A02402" w:rsidRDefault="00A02402" w:rsidP="00A02402">
            <w:pPr>
              <w:spacing w:line="0" w:lineRule="atLeast"/>
              <w:jc w:val="center"/>
              <w:rPr>
                <w:rFonts w:ascii="Times New Roman" w:eastAsia="Times New Roman" w:hAnsi="Times New Roman"/>
                <w:sz w:val="24"/>
              </w:rPr>
            </w:pPr>
            <w:r>
              <w:rPr>
                <w:rFonts w:ascii="Times New Roman" w:eastAsia="Times New Roman" w:hAnsi="Times New Roman"/>
                <w:sz w:val="24"/>
              </w:rPr>
              <w:t>70S-79S</w:t>
            </w:r>
          </w:p>
        </w:tc>
        <w:tc>
          <w:tcPr>
            <w:tcW w:w="4600" w:type="dxa"/>
            <w:tcBorders>
              <w:right w:val="single" w:sz="8" w:space="0" w:color="auto"/>
            </w:tcBorders>
            <w:shd w:val="clear" w:color="auto" w:fill="auto"/>
            <w:vAlign w:val="bottom"/>
          </w:tcPr>
          <w:p w:rsidR="00A02402" w:rsidRDefault="00A02402" w:rsidP="00A02402">
            <w:pPr>
              <w:spacing w:line="0" w:lineRule="atLeast"/>
              <w:ind w:left="80"/>
              <w:jc w:val="center"/>
              <w:rPr>
                <w:rFonts w:ascii="Times New Roman" w:eastAsia="Times New Roman" w:hAnsi="Times New Roman"/>
                <w:sz w:val="24"/>
              </w:rPr>
            </w:pPr>
            <w:r>
              <w:rPr>
                <w:rFonts w:ascii="Times New Roman" w:eastAsia="Times New Roman" w:hAnsi="Times New Roman"/>
                <w:sz w:val="24"/>
              </w:rPr>
              <w:t>Zn merupakan unsur paduan utama</w:t>
            </w:r>
          </w:p>
        </w:tc>
      </w:tr>
      <w:tr w:rsidR="00A02402" w:rsidTr="00A02402">
        <w:trPr>
          <w:trHeight w:val="121"/>
          <w:jc w:val="center"/>
        </w:trPr>
        <w:tc>
          <w:tcPr>
            <w:tcW w:w="1306" w:type="dxa"/>
            <w:tcBorders>
              <w:left w:val="single" w:sz="8" w:space="0" w:color="auto"/>
              <w:bottom w:val="single" w:sz="8" w:space="0" w:color="auto"/>
              <w:right w:val="single" w:sz="8" w:space="0" w:color="auto"/>
            </w:tcBorders>
            <w:shd w:val="clear" w:color="auto" w:fill="auto"/>
            <w:vAlign w:val="bottom"/>
          </w:tcPr>
          <w:p w:rsidR="00A02402" w:rsidRDefault="00A02402" w:rsidP="00A02402">
            <w:pPr>
              <w:spacing w:line="0" w:lineRule="atLeast"/>
              <w:jc w:val="center"/>
              <w:rPr>
                <w:rFonts w:ascii="Times New Roman" w:eastAsia="Times New Roman" w:hAnsi="Times New Roman"/>
                <w:sz w:val="10"/>
              </w:rPr>
            </w:pPr>
          </w:p>
        </w:tc>
        <w:tc>
          <w:tcPr>
            <w:tcW w:w="1880" w:type="dxa"/>
            <w:tcBorders>
              <w:bottom w:val="single" w:sz="8" w:space="0" w:color="auto"/>
              <w:right w:val="single" w:sz="8" w:space="0" w:color="auto"/>
            </w:tcBorders>
            <w:shd w:val="clear" w:color="auto" w:fill="auto"/>
            <w:vAlign w:val="bottom"/>
          </w:tcPr>
          <w:p w:rsidR="00A02402" w:rsidRDefault="00A02402" w:rsidP="00A02402">
            <w:pPr>
              <w:spacing w:line="0" w:lineRule="atLeast"/>
              <w:jc w:val="center"/>
              <w:rPr>
                <w:rFonts w:ascii="Times New Roman" w:eastAsia="Times New Roman" w:hAnsi="Times New Roman"/>
                <w:sz w:val="10"/>
              </w:rPr>
            </w:pPr>
          </w:p>
        </w:tc>
        <w:tc>
          <w:tcPr>
            <w:tcW w:w="4600" w:type="dxa"/>
            <w:tcBorders>
              <w:bottom w:val="single" w:sz="8" w:space="0" w:color="auto"/>
              <w:right w:val="single" w:sz="8" w:space="0" w:color="auto"/>
            </w:tcBorders>
            <w:shd w:val="clear" w:color="auto" w:fill="auto"/>
            <w:vAlign w:val="bottom"/>
          </w:tcPr>
          <w:p w:rsidR="00A02402" w:rsidRDefault="00A02402" w:rsidP="00A02402">
            <w:pPr>
              <w:spacing w:line="0" w:lineRule="atLeast"/>
              <w:jc w:val="center"/>
              <w:rPr>
                <w:rFonts w:ascii="Times New Roman" w:eastAsia="Times New Roman" w:hAnsi="Times New Roman"/>
                <w:sz w:val="10"/>
              </w:rPr>
            </w:pPr>
          </w:p>
        </w:tc>
      </w:tr>
    </w:tbl>
    <w:p w:rsidR="005C5D3B" w:rsidRDefault="00BF304D" w:rsidP="00F746A5">
      <w:pPr>
        <w:spacing w:before="240" w:after="0" w:line="360" w:lineRule="auto"/>
        <w:ind w:firstLine="357"/>
        <w:jc w:val="both"/>
        <w:rPr>
          <w:rFonts w:asciiTheme="majorBidi" w:hAnsiTheme="majorBidi" w:cstheme="majorBidi"/>
          <w:sz w:val="24"/>
          <w:szCs w:val="24"/>
        </w:rPr>
      </w:pPr>
      <w:r>
        <w:rPr>
          <w:rFonts w:asciiTheme="majorBidi" w:hAnsiTheme="majorBidi" w:cstheme="majorBidi"/>
          <w:sz w:val="24"/>
          <w:szCs w:val="24"/>
        </w:rPr>
        <w:t xml:space="preserve"> </w:t>
      </w:r>
      <w:r w:rsidR="005C5D3B" w:rsidRPr="005C5D3B">
        <w:rPr>
          <w:rFonts w:asciiTheme="majorBidi" w:hAnsiTheme="majorBidi" w:cstheme="majorBidi"/>
          <w:sz w:val="24"/>
          <w:szCs w:val="24"/>
        </w:rPr>
        <w:t>Aluminium sering terdapat diatas bumi dalam bentuk senyawa kimi</w:t>
      </w:r>
      <w:r w:rsidR="00387D14">
        <w:rPr>
          <w:rFonts w:asciiTheme="majorBidi" w:hAnsiTheme="majorBidi" w:cstheme="majorBidi"/>
          <w:sz w:val="24"/>
          <w:szCs w:val="24"/>
        </w:rPr>
        <w:t>a, namun di alam tidak ditemukan</w:t>
      </w:r>
      <w:r w:rsidR="005C5D3B" w:rsidRPr="005C5D3B">
        <w:rPr>
          <w:rFonts w:asciiTheme="majorBidi" w:hAnsiTheme="majorBidi" w:cstheme="majorBidi"/>
          <w:sz w:val="24"/>
          <w:szCs w:val="24"/>
        </w:rPr>
        <w:t xml:space="preserve"> aluminium dalam keadaan murni. Bahan dasar terpenting untuk pembuatan aluminium adalah bauxite, yang merupakan kerumunan mineral (tanah tawas, oksid aluminium) dengan imbuhan oksid besi dan asam silikat. Bauxite mengandung 55-65% tanahtawas, 2-28% besi, 12-30% air dan 1- 8% asam silikat. Warna bauxite bergantung pada imbuhan (putih, merah, kuning dan lain-lain). Tempat temuan bauxite utama di Eropa ada di Perancis, Italia, negara-negara Balkan, Rusia dan Hongaria, Afrika, Amerika, Asia dan Australia juga terdapat banyak sumber bauxite (Schönmetz &amp; Gruber, 2013)</w:t>
      </w:r>
      <w:r w:rsidR="009F5AC6">
        <w:rPr>
          <w:rFonts w:asciiTheme="majorBidi" w:hAnsiTheme="majorBidi" w:cstheme="majorBidi"/>
          <w:sz w:val="24"/>
          <w:szCs w:val="24"/>
        </w:rPr>
        <w:t>.</w:t>
      </w:r>
    </w:p>
    <w:p w:rsidR="009F5AC6" w:rsidRDefault="009F5AC6" w:rsidP="00A507A6">
      <w:pPr>
        <w:spacing w:after="0" w:line="360" w:lineRule="auto"/>
        <w:ind w:firstLine="357"/>
        <w:jc w:val="both"/>
        <w:rPr>
          <w:rFonts w:asciiTheme="majorBidi" w:hAnsiTheme="majorBidi" w:cstheme="majorBidi"/>
          <w:sz w:val="24"/>
          <w:szCs w:val="24"/>
        </w:rPr>
      </w:pPr>
      <w:r w:rsidRPr="009F5AC6">
        <w:rPr>
          <w:rFonts w:asciiTheme="majorBidi" w:hAnsiTheme="majorBidi" w:cstheme="majorBidi"/>
          <w:sz w:val="24"/>
          <w:szCs w:val="24"/>
        </w:rPr>
        <w:t xml:space="preserve">Penggunaan alumunium sering kita dapati dalam bentuk paduan. Hal ini dikarenakan memadukan dengan unsur lain, </w:t>
      </w:r>
      <w:proofErr w:type="gramStart"/>
      <w:r w:rsidRPr="009F5AC6">
        <w:rPr>
          <w:rFonts w:asciiTheme="majorBidi" w:hAnsiTheme="majorBidi" w:cstheme="majorBidi"/>
          <w:sz w:val="24"/>
          <w:szCs w:val="24"/>
        </w:rPr>
        <w:t>akan</w:t>
      </w:r>
      <w:proofErr w:type="gramEnd"/>
      <w:r w:rsidRPr="009F5AC6">
        <w:rPr>
          <w:rFonts w:asciiTheme="majorBidi" w:hAnsiTheme="majorBidi" w:cstheme="majorBidi"/>
          <w:sz w:val="24"/>
          <w:szCs w:val="24"/>
        </w:rPr>
        <w:t xml:space="preserve"> diperoleh sifat-sifat mekanik yang lebih baik. Logam paduan alumunium secara umum dapat diklasifikasikan dalam tiga </w:t>
      </w:r>
      <w:proofErr w:type="gramStart"/>
      <w:r w:rsidRPr="009F5AC6">
        <w:rPr>
          <w:rFonts w:asciiTheme="majorBidi" w:hAnsiTheme="majorBidi" w:cstheme="majorBidi"/>
          <w:sz w:val="24"/>
          <w:szCs w:val="24"/>
        </w:rPr>
        <w:t>cara</w:t>
      </w:r>
      <w:proofErr w:type="gramEnd"/>
      <w:r w:rsidRPr="009F5AC6">
        <w:rPr>
          <w:rFonts w:asciiTheme="majorBidi" w:hAnsiTheme="majorBidi" w:cstheme="majorBidi"/>
          <w:sz w:val="24"/>
          <w:szCs w:val="24"/>
        </w:rPr>
        <w:t>. Cara pertama, berdasarkan diklasifikasikan atas paduan alumunium cor dan tempa. Kedua, berdasarkan perlakuan panasnya diklasifikasikan atas paduan yang dapat diperlakukan panas (heat tretable alloy) dan yang tidak dapat diperlakupanaskan (not heat treatable alloy). Dan yang keti</w:t>
      </w:r>
      <w:r w:rsidR="00C83CEF">
        <w:rPr>
          <w:rFonts w:asciiTheme="majorBidi" w:hAnsiTheme="majorBidi" w:cstheme="majorBidi"/>
          <w:sz w:val="24"/>
          <w:szCs w:val="24"/>
        </w:rPr>
        <w:t xml:space="preserve">ga berdasarkan unsur-unsur </w:t>
      </w:r>
      <w:r w:rsidRPr="009F5AC6">
        <w:rPr>
          <w:rFonts w:asciiTheme="majorBidi" w:hAnsiTheme="majorBidi" w:cstheme="majorBidi"/>
          <w:sz w:val="24"/>
          <w:szCs w:val="24"/>
        </w:rPr>
        <w:t xml:space="preserve">dikandungnya diklasifikasikan atas beberapa nomor seri. </w:t>
      </w:r>
    </w:p>
    <w:p w:rsidR="009F5AC6" w:rsidRDefault="009F5AC6" w:rsidP="00A507A6">
      <w:pPr>
        <w:spacing w:after="0" w:line="360" w:lineRule="auto"/>
        <w:ind w:firstLine="357"/>
        <w:jc w:val="both"/>
        <w:rPr>
          <w:rFonts w:asciiTheme="majorBidi" w:hAnsiTheme="majorBidi" w:cstheme="majorBidi"/>
          <w:sz w:val="24"/>
          <w:szCs w:val="24"/>
        </w:rPr>
      </w:pPr>
      <w:r w:rsidRPr="009F5AC6">
        <w:rPr>
          <w:rFonts w:asciiTheme="majorBidi" w:hAnsiTheme="majorBidi" w:cstheme="majorBidi"/>
          <w:sz w:val="24"/>
          <w:szCs w:val="24"/>
        </w:rPr>
        <w:lastRenderedPageBreak/>
        <w:t>Adanya penambahan satu atau beberapa unsur lain dapat merubah dan memperbaiki sifat alumunium. Besi membuat alumunium keras dan getas, timah hitam membuatnya bergelembung tetapi memudahkan pengerjaan, tembaga meninggikan kekerasan, magnesium memperbaiki kekuatan dan kemudahan pengerjaan, alumunium dan titanium ketahanan terhadap air laut dan mangan meninggikan kekuatan dan anti karat. Elemen tersebut menunjukan kelarutan yang baik pada temperature tinggi, tapi kelarutan ang rendah pada temperetur kamar.</w:t>
      </w:r>
    </w:p>
    <w:p w:rsidR="009F5AC6" w:rsidRDefault="002144E0" w:rsidP="00A507A6">
      <w:pPr>
        <w:pStyle w:val="ListParagraph"/>
        <w:numPr>
          <w:ilvl w:val="0"/>
          <w:numId w:val="8"/>
        </w:numPr>
        <w:spacing w:after="0" w:line="360" w:lineRule="auto"/>
        <w:ind w:left="357" w:hanging="357"/>
        <w:jc w:val="both"/>
        <w:rPr>
          <w:rFonts w:asciiTheme="majorBidi" w:hAnsiTheme="majorBidi" w:cstheme="majorBidi"/>
          <w:sz w:val="24"/>
          <w:szCs w:val="24"/>
        </w:rPr>
      </w:pPr>
      <w:r w:rsidRPr="002144E0">
        <w:rPr>
          <w:rFonts w:asciiTheme="majorBidi" w:hAnsiTheme="majorBidi" w:cstheme="majorBidi"/>
          <w:sz w:val="24"/>
          <w:szCs w:val="24"/>
        </w:rPr>
        <w:t xml:space="preserve">Paduan Al </w:t>
      </w:r>
      <w:r>
        <w:rPr>
          <w:rFonts w:asciiTheme="majorBidi" w:hAnsiTheme="majorBidi" w:cstheme="majorBidi"/>
          <w:sz w:val="24"/>
          <w:szCs w:val="24"/>
        </w:rPr>
        <w:t>–</w:t>
      </w:r>
      <w:r w:rsidRPr="002144E0">
        <w:rPr>
          <w:rFonts w:asciiTheme="majorBidi" w:hAnsiTheme="majorBidi" w:cstheme="majorBidi"/>
          <w:sz w:val="24"/>
          <w:szCs w:val="24"/>
        </w:rPr>
        <w:t xml:space="preserve"> Si</w:t>
      </w:r>
    </w:p>
    <w:p w:rsidR="002144E0" w:rsidRDefault="002144E0" w:rsidP="00B23D57">
      <w:pPr>
        <w:pStyle w:val="ListParagraph"/>
        <w:spacing w:after="0" w:line="360" w:lineRule="auto"/>
        <w:ind w:left="810"/>
        <w:jc w:val="center"/>
        <w:rPr>
          <w:rFonts w:asciiTheme="majorBidi" w:hAnsiTheme="majorBidi" w:cstheme="majorBidi"/>
          <w:sz w:val="24"/>
          <w:szCs w:val="24"/>
        </w:rPr>
      </w:pPr>
      <w:r>
        <w:rPr>
          <w:rFonts w:asciiTheme="majorBidi" w:hAnsiTheme="majorBidi" w:cstheme="majorBidi"/>
          <w:noProof/>
          <w:sz w:val="24"/>
          <w:szCs w:val="24"/>
          <w:lang w:val="en-ID" w:eastAsia="en-ID"/>
        </w:rPr>
        <w:drawing>
          <wp:inline distT="0" distB="0" distL="0" distR="0" wp14:anchorId="1A16DA57">
            <wp:extent cx="3657600" cy="242586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9241" cy="2426956"/>
                    </a:xfrm>
                    <a:prstGeom prst="rect">
                      <a:avLst/>
                    </a:prstGeom>
                    <a:noFill/>
                  </pic:spPr>
                </pic:pic>
              </a:graphicData>
            </a:graphic>
          </wp:inline>
        </w:drawing>
      </w:r>
    </w:p>
    <w:p w:rsidR="002144E0" w:rsidRDefault="002144E0" w:rsidP="002A3AFD">
      <w:pPr>
        <w:spacing w:after="0" w:line="0" w:lineRule="atLeast"/>
        <w:ind w:left="2520"/>
        <w:rPr>
          <w:rFonts w:ascii="Times New Roman" w:eastAsia="Times New Roman" w:hAnsi="Times New Roman" w:cs="Arial"/>
          <w:sz w:val="24"/>
          <w:szCs w:val="20"/>
        </w:rPr>
      </w:pPr>
      <w:r w:rsidRPr="002144E0">
        <w:rPr>
          <w:rFonts w:ascii="Times New Roman" w:eastAsia="Times New Roman" w:hAnsi="Times New Roman" w:cs="Arial"/>
          <w:sz w:val="24"/>
          <w:szCs w:val="20"/>
        </w:rPr>
        <w:t>Gambar 2.1. Diagram Fasa Al-Si</w:t>
      </w:r>
    </w:p>
    <w:p w:rsidR="00091B68" w:rsidRPr="002144E0" w:rsidRDefault="00091B68" w:rsidP="00091B68">
      <w:pPr>
        <w:spacing w:after="0" w:line="0" w:lineRule="atLeast"/>
        <w:ind w:left="2520"/>
        <w:rPr>
          <w:rFonts w:ascii="Times New Roman" w:eastAsia="Times New Roman" w:hAnsi="Times New Roman" w:cs="Arial"/>
          <w:sz w:val="24"/>
          <w:szCs w:val="20"/>
        </w:rPr>
      </w:pPr>
      <w:r>
        <w:rPr>
          <w:rFonts w:ascii="Times New Roman" w:eastAsia="Times New Roman" w:hAnsi="Times New Roman" w:cs="Arial"/>
          <w:sz w:val="24"/>
          <w:szCs w:val="20"/>
        </w:rPr>
        <w:t xml:space="preserve">(Sumber: </w:t>
      </w:r>
      <w:r w:rsidRPr="00091B68">
        <w:rPr>
          <w:rFonts w:ascii="Times New Roman" w:eastAsia="Times New Roman" w:hAnsi="Times New Roman" w:cs="Arial"/>
          <w:sz w:val="24"/>
          <w:szCs w:val="20"/>
        </w:rPr>
        <w:t>Sidney, H.A., 1974</w:t>
      </w:r>
      <w:r>
        <w:rPr>
          <w:rFonts w:ascii="Times New Roman" w:eastAsia="Times New Roman" w:hAnsi="Times New Roman" w:cs="Arial"/>
          <w:sz w:val="24"/>
          <w:szCs w:val="20"/>
        </w:rPr>
        <w:t>)</w:t>
      </w:r>
    </w:p>
    <w:p w:rsidR="002144E0" w:rsidRPr="002144E0" w:rsidRDefault="002144E0" w:rsidP="002A3AFD">
      <w:pPr>
        <w:spacing w:after="0" w:line="200" w:lineRule="exact"/>
        <w:ind w:left="810"/>
        <w:rPr>
          <w:rFonts w:ascii="Times New Roman" w:eastAsia="Times New Roman" w:hAnsi="Times New Roman" w:cs="Arial"/>
          <w:sz w:val="20"/>
          <w:szCs w:val="20"/>
        </w:rPr>
      </w:pPr>
    </w:p>
    <w:p w:rsidR="002144E0" w:rsidRDefault="002144E0" w:rsidP="00A507A6">
      <w:pPr>
        <w:pStyle w:val="ListParagraph"/>
        <w:spacing w:after="0" w:line="360" w:lineRule="auto"/>
        <w:ind w:left="0" w:firstLine="360"/>
        <w:jc w:val="both"/>
        <w:rPr>
          <w:rFonts w:asciiTheme="majorBidi" w:hAnsiTheme="majorBidi" w:cstheme="majorBidi"/>
          <w:sz w:val="24"/>
          <w:szCs w:val="24"/>
        </w:rPr>
      </w:pPr>
      <w:r w:rsidRPr="002144E0">
        <w:rPr>
          <w:rFonts w:asciiTheme="majorBidi" w:hAnsiTheme="majorBidi" w:cstheme="majorBidi"/>
          <w:sz w:val="24"/>
          <w:szCs w:val="24"/>
        </w:rPr>
        <w:t>Kelarutan maksimum silicon pada larutan padat adalah 1.65%</w:t>
      </w:r>
      <w:r w:rsidR="00B23D57">
        <w:rPr>
          <w:rFonts w:asciiTheme="majorBidi" w:hAnsiTheme="majorBidi" w:cstheme="majorBidi"/>
          <w:sz w:val="24"/>
          <w:szCs w:val="24"/>
        </w:rPr>
        <w:t xml:space="preserve"> pada temperatur eutektik 1071 °</w:t>
      </w:r>
      <w:r w:rsidRPr="002144E0">
        <w:rPr>
          <w:rFonts w:asciiTheme="majorBidi" w:hAnsiTheme="majorBidi" w:cstheme="majorBidi"/>
          <w:sz w:val="24"/>
          <w:szCs w:val="24"/>
        </w:rPr>
        <w:t>F. Fasa alpha ( ) adalah fasa padat dimana larutan atom-atom silicon (Si) larut didalam larutan Al. Fasa beta ( ) adalah larutan padat yang kaya kandungan Si, garis solvus menunjukan kelarutan yang rendah pada temperature yang rendah, secara umum paduan ini tidak bias mendapat perlakuan panas. Paduan Al-Si memiliki mampu cor yang baik, ketahanan korosi yang baik. Paduan ini cocok untuk membuat piston mobil.</w:t>
      </w:r>
    </w:p>
    <w:p w:rsidR="00141E9D" w:rsidRDefault="00141E9D" w:rsidP="00A507A6">
      <w:pPr>
        <w:pStyle w:val="ListParagraph"/>
        <w:spacing w:after="0" w:line="360" w:lineRule="auto"/>
        <w:ind w:left="0" w:firstLine="360"/>
        <w:jc w:val="both"/>
        <w:rPr>
          <w:rFonts w:asciiTheme="majorBidi" w:hAnsiTheme="majorBidi" w:cstheme="majorBidi"/>
          <w:sz w:val="24"/>
          <w:szCs w:val="24"/>
        </w:rPr>
      </w:pPr>
    </w:p>
    <w:p w:rsidR="00141E9D" w:rsidRDefault="00141E9D" w:rsidP="00A507A6">
      <w:pPr>
        <w:pStyle w:val="ListParagraph"/>
        <w:spacing w:after="0" w:line="360" w:lineRule="auto"/>
        <w:ind w:left="0" w:firstLine="360"/>
        <w:jc w:val="both"/>
        <w:rPr>
          <w:rFonts w:asciiTheme="majorBidi" w:hAnsiTheme="majorBidi" w:cstheme="majorBidi"/>
          <w:sz w:val="24"/>
          <w:szCs w:val="24"/>
        </w:rPr>
      </w:pPr>
    </w:p>
    <w:p w:rsidR="00141E9D" w:rsidRDefault="00141E9D" w:rsidP="00A507A6">
      <w:pPr>
        <w:pStyle w:val="ListParagraph"/>
        <w:spacing w:after="0" w:line="360" w:lineRule="auto"/>
        <w:ind w:left="0" w:firstLine="360"/>
        <w:jc w:val="both"/>
        <w:rPr>
          <w:rFonts w:asciiTheme="majorBidi" w:hAnsiTheme="majorBidi" w:cstheme="majorBidi"/>
          <w:sz w:val="24"/>
          <w:szCs w:val="24"/>
        </w:rPr>
      </w:pPr>
    </w:p>
    <w:p w:rsidR="00141E9D" w:rsidRDefault="00141E9D" w:rsidP="00A507A6">
      <w:pPr>
        <w:pStyle w:val="ListParagraph"/>
        <w:spacing w:after="0" w:line="360" w:lineRule="auto"/>
        <w:ind w:left="0" w:firstLine="360"/>
        <w:jc w:val="both"/>
        <w:rPr>
          <w:rFonts w:asciiTheme="majorBidi" w:hAnsiTheme="majorBidi" w:cstheme="majorBidi"/>
          <w:sz w:val="24"/>
          <w:szCs w:val="24"/>
        </w:rPr>
      </w:pPr>
    </w:p>
    <w:p w:rsidR="00141E9D" w:rsidRDefault="00141E9D" w:rsidP="00A507A6">
      <w:pPr>
        <w:pStyle w:val="ListParagraph"/>
        <w:spacing w:after="0" w:line="360" w:lineRule="auto"/>
        <w:ind w:left="0" w:firstLine="360"/>
        <w:jc w:val="both"/>
        <w:rPr>
          <w:rFonts w:asciiTheme="majorBidi" w:hAnsiTheme="majorBidi" w:cstheme="majorBidi"/>
          <w:sz w:val="24"/>
          <w:szCs w:val="24"/>
        </w:rPr>
      </w:pPr>
    </w:p>
    <w:p w:rsidR="00141E9D" w:rsidRDefault="00141E9D" w:rsidP="00A507A6">
      <w:pPr>
        <w:pStyle w:val="ListParagraph"/>
        <w:spacing w:after="0" w:line="360" w:lineRule="auto"/>
        <w:ind w:left="0" w:firstLine="360"/>
        <w:jc w:val="both"/>
        <w:rPr>
          <w:rFonts w:asciiTheme="majorBidi" w:hAnsiTheme="majorBidi" w:cstheme="majorBidi"/>
          <w:sz w:val="24"/>
          <w:szCs w:val="24"/>
        </w:rPr>
      </w:pPr>
    </w:p>
    <w:p w:rsidR="002144E0" w:rsidRDefault="002144E0" w:rsidP="00A507A6">
      <w:pPr>
        <w:pStyle w:val="ListParagraph"/>
        <w:numPr>
          <w:ilvl w:val="0"/>
          <w:numId w:val="8"/>
        </w:numPr>
        <w:spacing w:after="0" w:line="360" w:lineRule="auto"/>
        <w:ind w:left="357" w:hanging="357"/>
        <w:jc w:val="both"/>
        <w:rPr>
          <w:rFonts w:asciiTheme="majorBidi" w:hAnsiTheme="majorBidi" w:cstheme="majorBidi"/>
          <w:sz w:val="24"/>
          <w:szCs w:val="24"/>
        </w:rPr>
      </w:pPr>
      <w:r w:rsidRPr="002144E0">
        <w:rPr>
          <w:rFonts w:asciiTheme="majorBidi" w:hAnsiTheme="majorBidi" w:cstheme="majorBidi"/>
          <w:sz w:val="24"/>
          <w:szCs w:val="24"/>
        </w:rPr>
        <w:lastRenderedPageBreak/>
        <w:t>Paduan Al – Cu</w:t>
      </w:r>
    </w:p>
    <w:p w:rsidR="002144E0" w:rsidRDefault="002144E0" w:rsidP="00A507A6">
      <w:pPr>
        <w:pStyle w:val="ListParagraph"/>
        <w:spacing w:after="0" w:line="360" w:lineRule="auto"/>
        <w:ind w:left="0"/>
        <w:jc w:val="center"/>
        <w:rPr>
          <w:rFonts w:asciiTheme="majorBidi" w:hAnsiTheme="majorBidi" w:cstheme="majorBidi"/>
          <w:sz w:val="24"/>
          <w:szCs w:val="24"/>
        </w:rPr>
      </w:pPr>
      <w:r>
        <w:rPr>
          <w:rFonts w:asciiTheme="majorBidi" w:hAnsiTheme="majorBidi" w:cstheme="majorBidi"/>
          <w:noProof/>
          <w:sz w:val="24"/>
          <w:szCs w:val="24"/>
          <w:lang w:val="en-ID" w:eastAsia="en-ID"/>
        </w:rPr>
        <w:drawing>
          <wp:inline distT="0" distB="0" distL="0" distR="0" wp14:anchorId="46D863EC">
            <wp:extent cx="3295650" cy="2144411"/>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3286" cy="2162393"/>
                    </a:xfrm>
                    <a:prstGeom prst="rect">
                      <a:avLst/>
                    </a:prstGeom>
                    <a:noFill/>
                  </pic:spPr>
                </pic:pic>
              </a:graphicData>
            </a:graphic>
          </wp:inline>
        </w:drawing>
      </w:r>
    </w:p>
    <w:p w:rsidR="002144E0" w:rsidRDefault="002144E0" w:rsidP="00A507A6">
      <w:pPr>
        <w:spacing w:after="0" w:line="0" w:lineRule="atLeast"/>
        <w:jc w:val="center"/>
        <w:rPr>
          <w:rFonts w:ascii="Times New Roman" w:eastAsia="Times New Roman" w:hAnsi="Times New Roman" w:cs="Arial"/>
          <w:bCs/>
          <w:sz w:val="24"/>
          <w:szCs w:val="20"/>
        </w:rPr>
      </w:pPr>
      <w:r w:rsidRPr="002144E0">
        <w:rPr>
          <w:rFonts w:ascii="Times New Roman" w:eastAsia="Times New Roman" w:hAnsi="Times New Roman" w:cs="Arial"/>
          <w:bCs/>
          <w:sz w:val="24"/>
          <w:szCs w:val="20"/>
        </w:rPr>
        <w:t>Gambar 2.2. Diagram Fasa Al-Cu</w:t>
      </w:r>
    </w:p>
    <w:p w:rsidR="00326808" w:rsidRDefault="00326808" w:rsidP="00A507A6">
      <w:pPr>
        <w:spacing w:after="0" w:line="0" w:lineRule="atLeast"/>
        <w:jc w:val="center"/>
        <w:rPr>
          <w:rFonts w:ascii="Times New Roman" w:eastAsia="Times New Roman" w:hAnsi="Times New Roman" w:cs="Arial"/>
          <w:bCs/>
          <w:sz w:val="24"/>
          <w:szCs w:val="20"/>
        </w:rPr>
      </w:pPr>
      <w:r w:rsidRPr="00326808">
        <w:rPr>
          <w:rFonts w:ascii="Times New Roman" w:eastAsia="Times New Roman" w:hAnsi="Times New Roman" w:cs="Arial"/>
          <w:bCs/>
          <w:sz w:val="24"/>
          <w:szCs w:val="20"/>
        </w:rPr>
        <w:t>(Sumber: Sidney, H.A., 1974)</w:t>
      </w:r>
    </w:p>
    <w:p w:rsidR="002144E0" w:rsidRPr="002144E0" w:rsidRDefault="002144E0" w:rsidP="00A507A6">
      <w:pPr>
        <w:spacing w:after="0" w:line="0" w:lineRule="atLeast"/>
        <w:jc w:val="center"/>
        <w:rPr>
          <w:rFonts w:ascii="Times New Roman" w:eastAsia="Times New Roman" w:hAnsi="Times New Roman" w:cs="Arial"/>
          <w:bCs/>
          <w:sz w:val="24"/>
          <w:szCs w:val="20"/>
        </w:rPr>
      </w:pPr>
    </w:p>
    <w:p w:rsidR="002144E0" w:rsidRPr="00273DB5" w:rsidRDefault="002144E0" w:rsidP="00A507A6">
      <w:pPr>
        <w:pStyle w:val="ListParagraph"/>
        <w:spacing w:after="0" w:line="360" w:lineRule="auto"/>
        <w:ind w:left="0" w:firstLine="357"/>
        <w:jc w:val="both"/>
        <w:rPr>
          <w:rFonts w:asciiTheme="majorBidi" w:hAnsiTheme="majorBidi" w:cstheme="majorBidi"/>
          <w:sz w:val="24"/>
          <w:szCs w:val="24"/>
        </w:rPr>
      </w:pPr>
      <w:r w:rsidRPr="002144E0">
        <w:rPr>
          <w:rFonts w:asciiTheme="majorBidi" w:hAnsiTheme="majorBidi" w:cstheme="majorBidi"/>
          <w:sz w:val="24"/>
          <w:szCs w:val="24"/>
        </w:rPr>
        <w:t>Kelarutan maksimum dari tembaga pada alumunium adalah 5</w:t>
      </w:r>
      <w:proofErr w:type="gramStart"/>
      <w:r w:rsidRPr="002144E0">
        <w:rPr>
          <w:rFonts w:asciiTheme="majorBidi" w:hAnsiTheme="majorBidi" w:cstheme="majorBidi"/>
          <w:sz w:val="24"/>
          <w:szCs w:val="24"/>
        </w:rPr>
        <w:t>,65</w:t>
      </w:r>
      <w:proofErr w:type="gramEnd"/>
      <w:r w:rsidRPr="002144E0">
        <w:rPr>
          <w:rFonts w:asciiTheme="majorBidi" w:hAnsiTheme="majorBidi" w:cstheme="majorBidi"/>
          <w:sz w:val="24"/>
          <w:szCs w:val="24"/>
        </w:rPr>
        <w:t>%</w:t>
      </w:r>
      <w:r w:rsidR="00273DB5">
        <w:rPr>
          <w:rFonts w:asciiTheme="majorBidi" w:hAnsiTheme="majorBidi" w:cstheme="majorBidi"/>
          <w:sz w:val="24"/>
          <w:szCs w:val="24"/>
        </w:rPr>
        <w:t xml:space="preserve"> </w:t>
      </w:r>
      <w:r w:rsidRPr="00273DB5">
        <w:rPr>
          <w:rFonts w:asciiTheme="majorBidi" w:hAnsiTheme="majorBidi" w:cstheme="majorBidi"/>
          <w:sz w:val="24"/>
          <w:szCs w:val="24"/>
        </w:rPr>
        <w:t>pada 1018 oF, sedangkan pada suhu 572 oF kelarutannya turun menjadi 0,45%. Adapun paduan yang mengandung tembaga 2</w:t>
      </w:r>
      <w:proofErr w:type="gramStart"/>
      <w:r w:rsidRPr="00273DB5">
        <w:rPr>
          <w:rFonts w:asciiTheme="majorBidi" w:hAnsiTheme="majorBidi" w:cstheme="majorBidi"/>
          <w:sz w:val="24"/>
          <w:szCs w:val="24"/>
        </w:rPr>
        <w:t>,5</w:t>
      </w:r>
      <w:proofErr w:type="gramEnd"/>
      <w:r w:rsidRPr="00273DB5">
        <w:rPr>
          <w:rFonts w:asciiTheme="majorBidi" w:hAnsiTheme="majorBidi" w:cstheme="majorBidi"/>
          <w:sz w:val="24"/>
          <w:szCs w:val="24"/>
        </w:rPr>
        <w:t>-5% dapat mengalami perlakuan panas dengan pengerasan penuaan, fase theta ( ) adalah fase menengah paduan yang komposisinya mendekati senyawa CuAl2, perlakuan kelarutan dilakukan dengan memenaskan paduan pada</w:t>
      </w:r>
    </w:p>
    <w:p w:rsidR="00C83CEF" w:rsidRPr="00A02402" w:rsidRDefault="002144E0" w:rsidP="00A507A6">
      <w:pPr>
        <w:pStyle w:val="ListParagraph"/>
        <w:spacing w:after="0" w:line="360" w:lineRule="auto"/>
        <w:ind w:left="0"/>
        <w:jc w:val="both"/>
        <w:rPr>
          <w:rFonts w:asciiTheme="majorBidi" w:hAnsiTheme="majorBidi" w:cstheme="majorBidi"/>
          <w:sz w:val="24"/>
          <w:szCs w:val="24"/>
        </w:rPr>
      </w:pPr>
      <w:proofErr w:type="gramStart"/>
      <w:r w:rsidRPr="002144E0">
        <w:rPr>
          <w:rFonts w:asciiTheme="majorBidi" w:hAnsiTheme="majorBidi" w:cstheme="majorBidi"/>
          <w:sz w:val="24"/>
          <w:szCs w:val="24"/>
        </w:rPr>
        <w:t>daerah</w:t>
      </w:r>
      <w:proofErr w:type="gramEnd"/>
      <w:r w:rsidRPr="002144E0">
        <w:rPr>
          <w:rFonts w:asciiTheme="majorBidi" w:hAnsiTheme="majorBidi" w:cstheme="majorBidi"/>
          <w:sz w:val="24"/>
          <w:szCs w:val="24"/>
        </w:rPr>
        <w:t xml:space="preserve"> fase tunggal, kappa (K) yang diikuti dengan pendinginan secara cepat. Penuaan selanjutnya baik alami maupun buatan </w:t>
      </w:r>
      <w:proofErr w:type="gramStart"/>
      <w:r w:rsidRPr="002144E0">
        <w:rPr>
          <w:rFonts w:asciiTheme="majorBidi" w:hAnsiTheme="majorBidi" w:cstheme="majorBidi"/>
          <w:sz w:val="24"/>
          <w:szCs w:val="24"/>
        </w:rPr>
        <w:t>akan</w:t>
      </w:r>
      <w:proofErr w:type="gramEnd"/>
      <w:r w:rsidRPr="002144E0">
        <w:rPr>
          <w:rFonts w:asciiTheme="majorBidi" w:hAnsiTheme="majorBidi" w:cstheme="majorBidi"/>
          <w:sz w:val="24"/>
          <w:szCs w:val="24"/>
        </w:rPr>
        <w:t xml:space="preserve"> mengakibatkan presipitasi pada fase ( ) sehingga memperkuat paduan</w:t>
      </w:r>
      <w:r w:rsidR="00ED01BD">
        <w:rPr>
          <w:rFonts w:asciiTheme="majorBidi" w:hAnsiTheme="majorBidi" w:cstheme="majorBidi"/>
          <w:sz w:val="24"/>
          <w:szCs w:val="24"/>
        </w:rPr>
        <w:t xml:space="preserve"> </w:t>
      </w:r>
      <w:r w:rsidR="00ED01BD" w:rsidRPr="00ED01BD">
        <w:rPr>
          <w:rFonts w:asciiTheme="majorBidi" w:hAnsiTheme="majorBidi" w:cstheme="majorBidi"/>
          <w:sz w:val="24"/>
          <w:szCs w:val="24"/>
        </w:rPr>
        <w:t>tersebut. Paduan ini mungkin mengandung sejumlah kecil silicon, besi, magnesium, mangan serta seng.</w:t>
      </w:r>
    </w:p>
    <w:p w:rsidR="00ED01BD" w:rsidRDefault="00ED01BD" w:rsidP="00A507A6">
      <w:pPr>
        <w:pStyle w:val="ListParagraph"/>
        <w:numPr>
          <w:ilvl w:val="0"/>
          <w:numId w:val="8"/>
        </w:numPr>
        <w:spacing w:after="0" w:line="360" w:lineRule="auto"/>
        <w:ind w:left="357" w:hanging="357"/>
        <w:jc w:val="both"/>
        <w:rPr>
          <w:rFonts w:asciiTheme="majorBidi" w:hAnsiTheme="majorBidi" w:cstheme="majorBidi"/>
          <w:sz w:val="24"/>
          <w:szCs w:val="24"/>
        </w:rPr>
      </w:pPr>
      <w:r w:rsidRPr="00ED01BD">
        <w:rPr>
          <w:rFonts w:asciiTheme="majorBidi" w:hAnsiTheme="majorBidi" w:cstheme="majorBidi"/>
          <w:sz w:val="24"/>
          <w:szCs w:val="24"/>
        </w:rPr>
        <w:t>Paduan Al – Zn</w:t>
      </w:r>
    </w:p>
    <w:p w:rsidR="00ED01BD" w:rsidRDefault="00ED01BD" w:rsidP="00B23D57">
      <w:pPr>
        <w:pStyle w:val="ListParagraph"/>
        <w:spacing w:after="0" w:line="360" w:lineRule="auto"/>
        <w:ind w:left="810"/>
        <w:jc w:val="center"/>
        <w:rPr>
          <w:rFonts w:asciiTheme="majorBidi" w:hAnsiTheme="majorBidi" w:cstheme="majorBidi"/>
          <w:sz w:val="24"/>
          <w:szCs w:val="24"/>
        </w:rPr>
      </w:pPr>
      <w:r>
        <w:rPr>
          <w:rFonts w:asciiTheme="majorBidi" w:hAnsiTheme="majorBidi" w:cstheme="majorBidi"/>
          <w:noProof/>
          <w:sz w:val="24"/>
          <w:szCs w:val="24"/>
          <w:lang w:val="en-ID" w:eastAsia="en-ID"/>
        </w:rPr>
        <w:drawing>
          <wp:inline distT="0" distB="0" distL="0" distR="0" wp14:anchorId="26603D4E">
            <wp:extent cx="2091219" cy="2019300"/>
            <wp:effectExtent l="0" t="0" r="444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9778" cy="2046877"/>
                    </a:xfrm>
                    <a:prstGeom prst="rect">
                      <a:avLst/>
                    </a:prstGeom>
                    <a:noFill/>
                  </pic:spPr>
                </pic:pic>
              </a:graphicData>
            </a:graphic>
          </wp:inline>
        </w:drawing>
      </w:r>
    </w:p>
    <w:p w:rsidR="00326808" w:rsidRDefault="00ED01BD" w:rsidP="00326808">
      <w:pPr>
        <w:pStyle w:val="ListParagraph"/>
        <w:spacing w:after="0" w:line="240" w:lineRule="auto"/>
        <w:ind w:left="810"/>
        <w:jc w:val="center"/>
        <w:rPr>
          <w:rFonts w:asciiTheme="majorBidi" w:hAnsiTheme="majorBidi" w:cstheme="majorBidi"/>
          <w:sz w:val="24"/>
          <w:szCs w:val="24"/>
        </w:rPr>
      </w:pPr>
      <w:r w:rsidRPr="00ED01BD">
        <w:rPr>
          <w:rFonts w:asciiTheme="majorBidi" w:hAnsiTheme="majorBidi" w:cstheme="majorBidi"/>
          <w:sz w:val="24"/>
          <w:szCs w:val="24"/>
        </w:rPr>
        <w:t>Gambar 2.3. Diagram fasa Al-Zn</w:t>
      </w:r>
    </w:p>
    <w:p w:rsidR="00326808" w:rsidRPr="00394D75" w:rsidRDefault="00326808" w:rsidP="00394D75">
      <w:pPr>
        <w:pStyle w:val="ListParagraph"/>
        <w:spacing w:after="0" w:line="360" w:lineRule="auto"/>
        <w:ind w:left="810"/>
        <w:jc w:val="center"/>
        <w:rPr>
          <w:rFonts w:asciiTheme="majorBidi" w:hAnsiTheme="majorBidi" w:cstheme="majorBidi"/>
          <w:sz w:val="24"/>
          <w:szCs w:val="24"/>
        </w:rPr>
      </w:pPr>
      <w:r w:rsidRPr="00326808">
        <w:rPr>
          <w:rFonts w:ascii="Times New Roman" w:eastAsia="Times New Roman" w:hAnsi="Times New Roman" w:cs="Arial"/>
          <w:sz w:val="24"/>
          <w:szCs w:val="20"/>
        </w:rPr>
        <w:t>(Sumber: Sidney, H.A., 1974)</w:t>
      </w:r>
    </w:p>
    <w:p w:rsidR="00ED01BD" w:rsidRPr="00273DB5" w:rsidRDefault="00ED01BD" w:rsidP="00A507A6">
      <w:pPr>
        <w:pStyle w:val="ListParagraph"/>
        <w:spacing w:line="360" w:lineRule="auto"/>
        <w:ind w:left="0" w:firstLine="357"/>
        <w:jc w:val="both"/>
        <w:rPr>
          <w:rFonts w:asciiTheme="majorBidi" w:hAnsiTheme="majorBidi" w:cstheme="majorBidi"/>
          <w:sz w:val="24"/>
          <w:szCs w:val="24"/>
        </w:rPr>
      </w:pPr>
      <w:r w:rsidRPr="00ED01BD">
        <w:rPr>
          <w:rFonts w:asciiTheme="majorBidi" w:hAnsiTheme="majorBidi" w:cstheme="majorBidi"/>
          <w:sz w:val="24"/>
          <w:szCs w:val="24"/>
        </w:rPr>
        <w:lastRenderedPageBreak/>
        <w:t xml:space="preserve">Kelarutan Zn pada aluminium adalah 31,6% pada suhu 257 </w:t>
      </w:r>
      <w:r w:rsidRPr="00ED01BD">
        <w:rPr>
          <w:rFonts w:asciiTheme="majorBidi" w:hAnsiTheme="majorBidi" w:cstheme="majorBidi"/>
          <w:sz w:val="24"/>
          <w:szCs w:val="24"/>
          <w:vertAlign w:val="superscript"/>
        </w:rPr>
        <w:t>o</w:t>
      </w:r>
      <w:r w:rsidRPr="00ED01BD">
        <w:rPr>
          <w:rFonts w:asciiTheme="majorBidi" w:hAnsiTheme="majorBidi" w:cstheme="majorBidi"/>
          <w:sz w:val="24"/>
          <w:szCs w:val="24"/>
        </w:rPr>
        <w:t>C, a</w:t>
      </w:r>
      <w:r>
        <w:rPr>
          <w:rFonts w:asciiTheme="majorBidi" w:hAnsiTheme="majorBidi" w:cstheme="majorBidi"/>
          <w:sz w:val="24"/>
          <w:szCs w:val="24"/>
        </w:rPr>
        <w:t>kan</w:t>
      </w:r>
      <w:r w:rsidRPr="00273DB5">
        <w:rPr>
          <w:rFonts w:asciiTheme="majorBidi" w:hAnsiTheme="majorBidi" w:cstheme="majorBidi"/>
          <w:sz w:val="24"/>
          <w:szCs w:val="24"/>
        </w:rPr>
        <w:t xml:space="preserve">tetapi turun menjadi 5,6% pada 257 </w:t>
      </w:r>
      <w:r w:rsidRPr="00273DB5">
        <w:rPr>
          <w:rFonts w:asciiTheme="majorBidi" w:hAnsiTheme="majorBidi" w:cstheme="majorBidi"/>
          <w:sz w:val="24"/>
          <w:szCs w:val="24"/>
          <w:vertAlign w:val="superscript"/>
        </w:rPr>
        <w:t>o</w:t>
      </w:r>
      <w:r w:rsidRPr="00273DB5">
        <w:rPr>
          <w:rFonts w:asciiTheme="majorBidi" w:hAnsiTheme="majorBidi" w:cstheme="majorBidi"/>
          <w:sz w:val="24"/>
          <w:szCs w:val="24"/>
        </w:rPr>
        <w:t>F. Paduan alumunium tempa komersil mengandung Zn, Mg, dan Cu dengan sejumlah kecil penambahan Mg dan Cr. Sedangkan paduan Al – Zn cor dikenal sebagai 40E, mengandung 5,5 % Zn, 0,6% Mg,0,5% Cr, dan 0,2% Ti, memberikan sifat-sifat mekanik perlakuan kelarutan.</w:t>
      </w:r>
    </w:p>
    <w:p w:rsidR="00ED01BD" w:rsidRPr="00ED01BD" w:rsidRDefault="00ED01BD" w:rsidP="00A507A6">
      <w:pPr>
        <w:pStyle w:val="ListParagraph"/>
        <w:numPr>
          <w:ilvl w:val="0"/>
          <w:numId w:val="8"/>
        </w:numPr>
        <w:ind w:left="357" w:hanging="357"/>
        <w:rPr>
          <w:rFonts w:asciiTheme="majorBidi" w:hAnsiTheme="majorBidi" w:cstheme="majorBidi"/>
          <w:sz w:val="24"/>
          <w:szCs w:val="24"/>
        </w:rPr>
      </w:pPr>
      <w:r w:rsidRPr="00ED01BD">
        <w:rPr>
          <w:rFonts w:asciiTheme="majorBidi" w:hAnsiTheme="majorBidi" w:cstheme="majorBidi"/>
          <w:sz w:val="24"/>
          <w:szCs w:val="24"/>
        </w:rPr>
        <w:t>Paduan Al – Mg</w:t>
      </w:r>
    </w:p>
    <w:p w:rsidR="002144E0" w:rsidRDefault="00ED01BD" w:rsidP="00A507A6">
      <w:pPr>
        <w:pStyle w:val="ListParagraph"/>
        <w:spacing w:after="0" w:line="360" w:lineRule="auto"/>
        <w:ind w:left="0" w:firstLine="360"/>
        <w:jc w:val="both"/>
        <w:rPr>
          <w:rFonts w:asciiTheme="majorBidi" w:hAnsiTheme="majorBidi" w:cstheme="majorBidi"/>
          <w:sz w:val="24"/>
          <w:szCs w:val="24"/>
        </w:rPr>
      </w:pPr>
      <w:r w:rsidRPr="00ED01BD">
        <w:rPr>
          <w:rFonts w:asciiTheme="majorBidi" w:hAnsiTheme="majorBidi" w:cstheme="majorBidi"/>
          <w:sz w:val="24"/>
          <w:szCs w:val="24"/>
        </w:rPr>
        <w:t>Garis solvus menunjukan penurunan yang sangat tajam pada kelarutan magnesium dengan penurunan temperature, kebanyakan paduan alumunium tempa pada kelompok ini mengandung magnesium kurang dari 5% dan juga kandungan slikon yang rendah, karakteristik paduan ini ialah mampu las yang baik dan ketahanan korosi yang tinggi.</w:t>
      </w:r>
    </w:p>
    <w:p w:rsidR="00ED01BD" w:rsidRDefault="00ED01BD" w:rsidP="00A507A6">
      <w:pPr>
        <w:pStyle w:val="ListParagraph"/>
        <w:spacing w:after="0" w:line="360" w:lineRule="auto"/>
        <w:ind w:left="810" w:firstLine="360"/>
        <w:jc w:val="both"/>
        <w:rPr>
          <w:rFonts w:asciiTheme="majorBidi" w:hAnsiTheme="majorBidi" w:cstheme="majorBidi"/>
          <w:sz w:val="24"/>
          <w:szCs w:val="24"/>
        </w:rPr>
      </w:pPr>
      <w:r>
        <w:rPr>
          <w:rFonts w:asciiTheme="majorBidi" w:hAnsiTheme="majorBidi" w:cstheme="majorBidi"/>
          <w:noProof/>
          <w:sz w:val="24"/>
          <w:szCs w:val="24"/>
          <w:lang w:val="en-ID" w:eastAsia="en-ID"/>
        </w:rPr>
        <w:drawing>
          <wp:inline distT="0" distB="0" distL="0" distR="0" wp14:anchorId="5342E74B">
            <wp:extent cx="3524250" cy="1940580"/>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51235" cy="1955439"/>
                    </a:xfrm>
                    <a:prstGeom prst="rect">
                      <a:avLst/>
                    </a:prstGeom>
                    <a:noFill/>
                  </pic:spPr>
                </pic:pic>
              </a:graphicData>
            </a:graphic>
          </wp:inline>
        </w:drawing>
      </w:r>
    </w:p>
    <w:p w:rsidR="00ED01BD" w:rsidRPr="00A507A6" w:rsidRDefault="00ED01BD" w:rsidP="00A507A6">
      <w:pPr>
        <w:spacing w:after="0" w:line="240" w:lineRule="auto"/>
        <w:ind w:left="1440" w:firstLine="720"/>
        <w:rPr>
          <w:rFonts w:asciiTheme="majorBidi" w:hAnsiTheme="majorBidi" w:cstheme="majorBidi"/>
          <w:sz w:val="24"/>
          <w:szCs w:val="24"/>
        </w:rPr>
      </w:pPr>
      <w:r w:rsidRPr="00A507A6">
        <w:rPr>
          <w:rFonts w:asciiTheme="majorBidi" w:hAnsiTheme="majorBidi" w:cstheme="majorBidi"/>
          <w:sz w:val="24"/>
          <w:szCs w:val="24"/>
        </w:rPr>
        <w:t>Gambar 2.4. Diagram Fasa Al-Mg</w:t>
      </w:r>
    </w:p>
    <w:p w:rsidR="00326808" w:rsidRDefault="00326808" w:rsidP="00A507A6">
      <w:pPr>
        <w:pStyle w:val="ListParagraph"/>
        <w:spacing w:after="0" w:line="360" w:lineRule="auto"/>
        <w:ind w:left="1530" w:firstLine="630"/>
        <w:rPr>
          <w:rFonts w:asciiTheme="majorBidi" w:hAnsiTheme="majorBidi" w:cstheme="majorBidi"/>
          <w:sz w:val="24"/>
          <w:szCs w:val="24"/>
        </w:rPr>
      </w:pPr>
      <w:r w:rsidRPr="00326808">
        <w:rPr>
          <w:rFonts w:asciiTheme="majorBidi" w:hAnsiTheme="majorBidi" w:cstheme="majorBidi"/>
          <w:sz w:val="24"/>
          <w:szCs w:val="24"/>
        </w:rPr>
        <w:t>(Sumber: Sidney, H.A., 1974)</w:t>
      </w:r>
    </w:p>
    <w:p w:rsidR="00394D75" w:rsidRDefault="00394D75" w:rsidP="00B23D57">
      <w:pPr>
        <w:pStyle w:val="ListParagraph"/>
        <w:spacing w:after="0" w:line="360" w:lineRule="auto"/>
        <w:ind w:left="810" w:firstLine="360"/>
        <w:jc w:val="center"/>
        <w:rPr>
          <w:rFonts w:asciiTheme="majorBidi" w:hAnsiTheme="majorBidi" w:cstheme="majorBidi"/>
          <w:sz w:val="24"/>
          <w:szCs w:val="24"/>
        </w:rPr>
      </w:pPr>
    </w:p>
    <w:p w:rsidR="00ED01BD" w:rsidRDefault="00ED01BD" w:rsidP="00A507A6">
      <w:pPr>
        <w:pStyle w:val="ListParagraph"/>
        <w:numPr>
          <w:ilvl w:val="0"/>
          <w:numId w:val="8"/>
        </w:numPr>
        <w:spacing w:after="0" w:line="360" w:lineRule="auto"/>
        <w:ind w:left="357" w:hanging="357"/>
        <w:rPr>
          <w:rFonts w:asciiTheme="majorBidi" w:hAnsiTheme="majorBidi" w:cstheme="majorBidi"/>
          <w:sz w:val="24"/>
          <w:szCs w:val="24"/>
        </w:rPr>
      </w:pPr>
      <w:r w:rsidRPr="00ED01BD">
        <w:rPr>
          <w:rFonts w:asciiTheme="majorBidi" w:hAnsiTheme="majorBidi" w:cstheme="majorBidi"/>
          <w:sz w:val="24"/>
          <w:szCs w:val="24"/>
        </w:rPr>
        <w:t>Paduan Al-Si-Mg</w:t>
      </w:r>
    </w:p>
    <w:p w:rsidR="00ED01BD" w:rsidRDefault="00ED01BD" w:rsidP="00A507A6">
      <w:pPr>
        <w:pStyle w:val="ListParagraph"/>
        <w:spacing w:after="0" w:line="360" w:lineRule="auto"/>
        <w:ind w:left="0" w:firstLine="360"/>
        <w:jc w:val="both"/>
        <w:rPr>
          <w:rFonts w:asciiTheme="majorBidi" w:hAnsiTheme="majorBidi" w:cstheme="majorBidi"/>
          <w:sz w:val="24"/>
          <w:szCs w:val="24"/>
        </w:rPr>
      </w:pPr>
      <w:r w:rsidRPr="00ED01BD">
        <w:rPr>
          <w:rFonts w:asciiTheme="majorBidi" w:hAnsiTheme="majorBidi" w:cstheme="majorBidi"/>
          <w:sz w:val="24"/>
          <w:szCs w:val="24"/>
        </w:rPr>
        <w:t>Paduan dalam system ini mempunyai kekuatan kurang sebagai bahan tempaan dibandingkan dengan paduan-paduan lainnya, tetapi sangat liat, sangat baik mampu bentuknya untuk penempaan dan sangat baik untuk mampu bentuk yang tinggi. Mempunyai mampu bentuk yang baik pada ekstruksi dan tahan korosi, dan sebagai tambahan dapat diperkuat dengan perlakuan panas setelah pengerjaan. Karena paduan ini mempunyai kekuatan yang cukup baik tanpa mengurai hantaran listrik maka dipergunakan untuk kabel tenaga</w:t>
      </w:r>
      <w:r>
        <w:rPr>
          <w:rFonts w:asciiTheme="majorBidi" w:hAnsiTheme="majorBidi" w:cstheme="majorBidi"/>
          <w:sz w:val="24"/>
          <w:szCs w:val="24"/>
        </w:rPr>
        <w:t>.</w:t>
      </w:r>
    </w:p>
    <w:p w:rsidR="00ED01BD" w:rsidRDefault="00ED01BD" w:rsidP="00B23D57">
      <w:pPr>
        <w:pStyle w:val="ListParagraph"/>
        <w:spacing w:after="0" w:line="360" w:lineRule="auto"/>
        <w:ind w:left="810" w:firstLine="360"/>
        <w:jc w:val="center"/>
        <w:rPr>
          <w:rFonts w:asciiTheme="majorBidi" w:hAnsiTheme="majorBidi" w:cstheme="majorBidi"/>
          <w:sz w:val="24"/>
          <w:szCs w:val="24"/>
        </w:rPr>
      </w:pPr>
      <w:r>
        <w:rPr>
          <w:rFonts w:asciiTheme="majorBidi" w:hAnsiTheme="majorBidi" w:cstheme="majorBidi"/>
          <w:noProof/>
          <w:sz w:val="24"/>
          <w:szCs w:val="24"/>
          <w:lang w:val="en-ID" w:eastAsia="en-ID"/>
        </w:rPr>
        <w:lastRenderedPageBreak/>
        <w:drawing>
          <wp:inline distT="0" distB="0" distL="0" distR="0" wp14:anchorId="427B581B">
            <wp:extent cx="2400300" cy="202701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4351" cy="2030439"/>
                    </a:xfrm>
                    <a:prstGeom prst="rect">
                      <a:avLst/>
                    </a:prstGeom>
                    <a:noFill/>
                  </pic:spPr>
                </pic:pic>
              </a:graphicData>
            </a:graphic>
          </wp:inline>
        </w:drawing>
      </w:r>
    </w:p>
    <w:p w:rsidR="00ED01BD" w:rsidRDefault="00EB78CE" w:rsidP="00326808">
      <w:pPr>
        <w:pStyle w:val="ListParagraph"/>
        <w:spacing w:after="0" w:line="240" w:lineRule="auto"/>
        <w:ind w:left="810" w:firstLine="360"/>
        <w:jc w:val="center"/>
        <w:rPr>
          <w:rFonts w:asciiTheme="majorBidi" w:hAnsiTheme="majorBidi" w:cstheme="majorBidi"/>
          <w:sz w:val="24"/>
          <w:szCs w:val="24"/>
        </w:rPr>
      </w:pPr>
      <w:r>
        <w:rPr>
          <w:rFonts w:asciiTheme="majorBidi" w:hAnsiTheme="majorBidi" w:cstheme="majorBidi"/>
          <w:sz w:val="24"/>
          <w:szCs w:val="24"/>
        </w:rPr>
        <w:t>Gambar 2.5</w:t>
      </w:r>
      <w:r w:rsidR="00ED01BD" w:rsidRPr="00ED01BD">
        <w:rPr>
          <w:rFonts w:asciiTheme="majorBidi" w:hAnsiTheme="majorBidi" w:cstheme="majorBidi"/>
          <w:sz w:val="24"/>
          <w:szCs w:val="24"/>
        </w:rPr>
        <w:t>. Diagram Fasa Al-Si-Mg</w:t>
      </w:r>
    </w:p>
    <w:p w:rsidR="00326808" w:rsidRDefault="00326808" w:rsidP="00B23D57">
      <w:pPr>
        <w:pStyle w:val="ListParagraph"/>
        <w:spacing w:after="0" w:line="360" w:lineRule="auto"/>
        <w:ind w:left="810" w:firstLine="360"/>
        <w:jc w:val="center"/>
        <w:rPr>
          <w:rFonts w:asciiTheme="majorBidi" w:hAnsiTheme="majorBidi" w:cstheme="majorBidi"/>
          <w:sz w:val="24"/>
          <w:szCs w:val="24"/>
        </w:rPr>
      </w:pPr>
      <w:r w:rsidRPr="00326808">
        <w:rPr>
          <w:rFonts w:asciiTheme="majorBidi" w:hAnsiTheme="majorBidi" w:cstheme="majorBidi"/>
          <w:sz w:val="24"/>
          <w:szCs w:val="24"/>
        </w:rPr>
        <w:t>(Sumber: Sidney, H.A., 1974)</w:t>
      </w:r>
    </w:p>
    <w:p w:rsidR="00A02402" w:rsidRDefault="00A02402" w:rsidP="00A02402">
      <w:pPr>
        <w:pStyle w:val="ListParagraph"/>
        <w:spacing w:after="0" w:line="360" w:lineRule="auto"/>
        <w:ind w:left="810"/>
        <w:jc w:val="both"/>
        <w:rPr>
          <w:rFonts w:asciiTheme="majorBidi" w:hAnsiTheme="majorBidi" w:cstheme="majorBidi"/>
          <w:sz w:val="24"/>
          <w:szCs w:val="24"/>
        </w:rPr>
      </w:pPr>
    </w:p>
    <w:p w:rsidR="00ED01BD" w:rsidRDefault="00ED01BD" w:rsidP="00A507A6">
      <w:pPr>
        <w:pStyle w:val="ListParagraph"/>
        <w:numPr>
          <w:ilvl w:val="0"/>
          <w:numId w:val="8"/>
        </w:numPr>
        <w:spacing w:after="0" w:line="360" w:lineRule="auto"/>
        <w:ind w:left="357" w:hanging="357"/>
        <w:jc w:val="both"/>
        <w:rPr>
          <w:rFonts w:asciiTheme="majorBidi" w:hAnsiTheme="majorBidi" w:cstheme="majorBidi"/>
          <w:sz w:val="24"/>
          <w:szCs w:val="24"/>
        </w:rPr>
      </w:pPr>
      <w:r w:rsidRPr="00ED01BD">
        <w:rPr>
          <w:rFonts w:asciiTheme="majorBidi" w:hAnsiTheme="majorBidi" w:cstheme="majorBidi"/>
          <w:sz w:val="24"/>
          <w:szCs w:val="24"/>
        </w:rPr>
        <w:t>Paduan Al-Mg-Zn</w:t>
      </w:r>
    </w:p>
    <w:p w:rsidR="00ED01BD" w:rsidRDefault="00ED01BD" w:rsidP="00A507A6">
      <w:pPr>
        <w:pStyle w:val="ListParagraph"/>
        <w:spacing w:after="0" w:line="360" w:lineRule="auto"/>
        <w:ind w:left="0" w:firstLine="360"/>
        <w:jc w:val="both"/>
        <w:rPr>
          <w:rFonts w:asciiTheme="majorBidi" w:hAnsiTheme="majorBidi" w:cstheme="majorBidi"/>
          <w:sz w:val="24"/>
          <w:szCs w:val="24"/>
        </w:rPr>
      </w:pPr>
      <w:r w:rsidRPr="00ED01BD">
        <w:rPr>
          <w:rFonts w:asciiTheme="majorBidi" w:hAnsiTheme="majorBidi" w:cstheme="majorBidi"/>
          <w:sz w:val="24"/>
          <w:szCs w:val="24"/>
        </w:rPr>
        <w:t>Paduan ini kelarutanna menurun apabila temperature turun, paduan system ini dapat dibuat keras sekali dengan penuaan setelah perlakuan pelarutan, tetapi sejak lama tidak dipakai karena memiliki sifat patah getas dan retakan korosi tegangan. Di Jepang, pada pemulaan tahun 1940, Igarashi dkk mengadakan penelitian dan berhasil dalam pengembangan suatu paduan dengan penambahan kira-kira 0</w:t>
      </w:r>
      <w:proofErr w:type="gramStart"/>
      <w:r w:rsidRPr="00ED01BD">
        <w:rPr>
          <w:rFonts w:asciiTheme="majorBidi" w:hAnsiTheme="majorBidi" w:cstheme="majorBidi"/>
          <w:sz w:val="24"/>
          <w:szCs w:val="24"/>
        </w:rPr>
        <w:t>,3</w:t>
      </w:r>
      <w:proofErr w:type="gramEnd"/>
      <w:r w:rsidRPr="00ED01BD">
        <w:rPr>
          <w:rFonts w:asciiTheme="majorBidi" w:hAnsiTheme="majorBidi" w:cstheme="majorBidi"/>
          <w:sz w:val="24"/>
          <w:szCs w:val="24"/>
        </w:rPr>
        <w:t>% Mn atau Cr, dimana butir kristal padat diperhalus dan mengubah bentuk presipitasi serta retakan korosi tegangan tidak terjadi. Paduan ini mempunyai kekuatan tertinggi dibandungkan paduan-paduan lainna. Penggunaan paduan ini yang paling besar adalah untuk bahan konstruksi pesawat udara.</w:t>
      </w:r>
    </w:p>
    <w:p w:rsidR="00EB78CE" w:rsidRDefault="00EB78CE" w:rsidP="00B23D57">
      <w:pPr>
        <w:pStyle w:val="ListParagraph"/>
        <w:spacing w:after="0" w:line="360" w:lineRule="auto"/>
        <w:ind w:left="810" w:firstLine="360"/>
        <w:jc w:val="center"/>
        <w:rPr>
          <w:rFonts w:asciiTheme="majorBidi" w:hAnsiTheme="majorBidi" w:cstheme="majorBidi"/>
          <w:sz w:val="24"/>
          <w:szCs w:val="24"/>
        </w:rPr>
      </w:pPr>
      <w:r>
        <w:rPr>
          <w:rFonts w:asciiTheme="majorBidi" w:hAnsiTheme="majorBidi" w:cstheme="majorBidi"/>
          <w:noProof/>
          <w:sz w:val="24"/>
          <w:szCs w:val="24"/>
          <w:lang w:val="en-ID" w:eastAsia="en-ID"/>
        </w:rPr>
        <w:drawing>
          <wp:inline distT="0" distB="0" distL="0" distR="0" wp14:anchorId="4BDC930E">
            <wp:extent cx="1877142" cy="2266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86553" cy="2278316"/>
                    </a:xfrm>
                    <a:prstGeom prst="rect">
                      <a:avLst/>
                    </a:prstGeom>
                    <a:noFill/>
                  </pic:spPr>
                </pic:pic>
              </a:graphicData>
            </a:graphic>
          </wp:inline>
        </w:drawing>
      </w:r>
    </w:p>
    <w:p w:rsidR="00326808" w:rsidRDefault="00EB78CE" w:rsidP="00326808">
      <w:pPr>
        <w:pStyle w:val="ListParagraph"/>
        <w:spacing w:after="0" w:line="240" w:lineRule="auto"/>
        <w:ind w:left="810" w:firstLine="360"/>
        <w:jc w:val="center"/>
        <w:rPr>
          <w:rFonts w:asciiTheme="majorBidi" w:hAnsiTheme="majorBidi" w:cstheme="majorBidi"/>
          <w:sz w:val="24"/>
          <w:szCs w:val="24"/>
        </w:rPr>
      </w:pPr>
      <w:r>
        <w:rPr>
          <w:rFonts w:asciiTheme="majorBidi" w:hAnsiTheme="majorBidi" w:cstheme="majorBidi"/>
          <w:sz w:val="24"/>
          <w:szCs w:val="24"/>
        </w:rPr>
        <w:t>Gambar 2.6</w:t>
      </w:r>
      <w:r w:rsidRPr="00EB78CE">
        <w:rPr>
          <w:rFonts w:asciiTheme="majorBidi" w:hAnsiTheme="majorBidi" w:cstheme="majorBidi"/>
          <w:sz w:val="24"/>
          <w:szCs w:val="24"/>
        </w:rPr>
        <w:t>. Diagram Fasa Al-Mg-Zn</w:t>
      </w:r>
    </w:p>
    <w:p w:rsidR="00326808" w:rsidRDefault="00326808" w:rsidP="00326808">
      <w:pPr>
        <w:pStyle w:val="ListParagraph"/>
        <w:spacing w:after="0" w:line="360" w:lineRule="auto"/>
        <w:ind w:left="810" w:firstLine="360"/>
        <w:jc w:val="center"/>
        <w:rPr>
          <w:rFonts w:asciiTheme="majorBidi" w:hAnsiTheme="majorBidi" w:cstheme="majorBidi"/>
          <w:sz w:val="24"/>
          <w:szCs w:val="24"/>
        </w:rPr>
      </w:pPr>
      <w:r w:rsidRPr="00326808">
        <w:rPr>
          <w:rFonts w:asciiTheme="majorBidi" w:hAnsiTheme="majorBidi" w:cstheme="majorBidi"/>
          <w:sz w:val="24"/>
          <w:szCs w:val="24"/>
        </w:rPr>
        <w:t>(Sumber: Sidney, H.A., 1974)</w:t>
      </w:r>
    </w:p>
    <w:p w:rsidR="00141E9D" w:rsidRPr="00326808" w:rsidRDefault="00141E9D" w:rsidP="00326808">
      <w:pPr>
        <w:pStyle w:val="ListParagraph"/>
        <w:spacing w:after="0" w:line="360" w:lineRule="auto"/>
        <w:ind w:left="810" w:firstLine="360"/>
        <w:jc w:val="center"/>
        <w:rPr>
          <w:rFonts w:asciiTheme="majorBidi" w:hAnsiTheme="majorBidi" w:cstheme="majorBidi"/>
          <w:sz w:val="24"/>
          <w:szCs w:val="24"/>
        </w:rPr>
      </w:pPr>
    </w:p>
    <w:p w:rsidR="00EB78CE" w:rsidRDefault="00EB78CE" w:rsidP="00A507A6">
      <w:pPr>
        <w:pStyle w:val="ListParagraph"/>
        <w:numPr>
          <w:ilvl w:val="0"/>
          <w:numId w:val="8"/>
        </w:numPr>
        <w:spacing w:after="0" w:line="360" w:lineRule="auto"/>
        <w:ind w:left="357" w:hanging="357"/>
        <w:jc w:val="both"/>
        <w:rPr>
          <w:rFonts w:asciiTheme="majorBidi" w:hAnsiTheme="majorBidi" w:cstheme="majorBidi"/>
          <w:sz w:val="24"/>
          <w:szCs w:val="24"/>
        </w:rPr>
      </w:pPr>
      <w:r w:rsidRPr="00EB78CE">
        <w:rPr>
          <w:rFonts w:asciiTheme="majorBidi" w:hAnsiTheme="majorBidi" w:cstheme="majorBidi"/>
          <w:sz w:val="24"/>
          <w:szCs w:val="24"/>
        </w:rPr>
        <w:lastRenderedPageBreak/>
        <w:t>Paduan Al-Si-Cu</w:t>
      </w:r>
    </w:p>
    <w:p w:rsidR="00EB78CE" w:rsidRPr="00EB78CE" w:rsidRDefault="00EB78CE" w:rsidP="00A507A6">
      <w:pPr>
        <w:pStyle w:val="ListParagraph"/>
        <w:spacing w:after="0" w:line="360" w:lineRule="auto"/>
        <w:ind w:left="0" w:firstLine="357"/>
        <w:jc w:val="both"/>
        <w:rPr>
          <w:rFonts w:asciiTheme="majorBidi" w:hAnsiTheme="majorBidi" w:cstheme="majorBidi"/>
          <w:sz w:val="24"/>
          <w:szCs w:val="24"/>
        </w:rPr>
      </w:pPr>
      <w:r w:rsidRPr="00EB78CE">
        <w:rPr>
          <w:rFonts w:asciiTheme="majorBidi" w:hAnsiTheme="majorBidi" w:cstheme="majorBidi"/>
          <w:sz w:val="24"/>
          <w:szCs w:val="24"/>
        </w:rPr>
        <w:t>Paduan alumunium-silisium–tembaga dibuat dengan menambah 4,5% silisium pada paduan alumunium tembaga untuk memperbaiki mampu cornya, paduan ini disebut “lautal”, adalah salah satu dari paduan</w:t>
      </w:r>
      <w:r>
        <w:rPr>
          <w:rFonts w:asciiTheme="majorBidi" w:hAnsiTheme="majorBidi" w:cstheme="majorBidi"/>
          <w:sz w:val="24"/>
          <w:szCs w:val="24"/>
        </w:rPr>
        <w:t xml:space="preserve"> </w:t>
      </w:r>
      <w:r w:rsidRPr="00EB78CE">
        <w:rPr>
          <w:rFonts w:asciiTheme="majorBidi" w:hAnsiTheme="majorBidi" w:cstheme="majorBidi"/>
          <w:sz w:val="24"/>
          <w:szCs w:val="24"/>
        </w:rPr>
        <w:t>alumunium terutama. Paduan ini dipakai untuk bagian dari motor dan mobil, meteran dan rangka utama dari katup. Seperti gambar di bawah ini terlihat bagian putih adalah aluminium proetektik dan bagian hitam yang berbentuk seperti jarum adalah CuAl2.</w:t>
      </w:r>
    </w:p>
    <w:p w:rsidR="00EB78CE" w:rsidRDefault="00EB78CE" w:rsidP="00A507A6">
      <w:pPr>
        <w:pStyle w:val="ListParagraph"/>
        <w:numPr>
          <w:ilvl w:val="0"/>
          <w:numId w:val="8"/>
        </w:numPr>
        <w:spacing w:after="0" w:line="360" w:lineRule="auto"/>
        <w:ind w:left="357" w:hanging="357"/>
        <w:jc w:val="both"/>
        <w:rPr>
          <w:rFonts w:asciiTheme="majorBidi" w:hAnsiTheme="majorBidi" w:cstheme="majorBidi"/>
          <w:sz w:val="24"/>
          <w:szCs w:val="24"/>
        </w:rPr>
      </w:pPr>
      <w:r w:rsidRPr="00EB78CE">
        <w:rPr>
          <w:rFonts w:asciiTheme="majorBidi" w:hAnsiTheme="majorBidi" w:cstheme="majorBidi"/>
          <w:sz w:val="24"/>
          <w:szCs w:val="24"/>
        </w:rPr>
        <w:t>Paduan Al-Mn</w:t>
      </w:r>
    </w:p>
    <w:p w:rsidR="00EB78CE" w:rsidRDefault="00EB78CE" w:rsidP="00A507A6">
      <w:pPr>
        <w:pStyle w:val="ListParagraph"/>
        <w:spacing w:after="0" w:line="360" w:lineRule="auto"/>
        <w:ind w:left="0" w:firstLine="360"/>
        <w:jc w:val="both"/>
        <w:rPr>
          <w:rFonts w:asciiTheme="majorBidi" w:hAnsiTheme="majorBidi" w:cstheme="majorBidi"/>
          <w:sz w:val="24"/>
          <w:szCs w:val="24"/>
        </w:rPr>
      </w:pPr>
      <w:r w:rsidRPr="00EB78CE">
        <w:rPr>
          <w:rFonts w:asciiTheme="majorBidi" w:hAnsiTheme="majorBidi" w:cstheme="majorBidi"/>
          <w:sz w:val="24"/>
          <w:szCs w:val="24"/>
        </w:rPr>
        <w:t>Mangan (Mn) merupakan unsure yang memperkuat ketahanan korosi pada paduan alumunium. Kelarutan maksimum mangan pada</w:t>
      </w:r>
      <w:r>
        <w:rPr>
          <w:rFonts w:asciiTheme="majorBidi" w:hAnsiTheme="majorBidi" w:cstheme="majorBidi"/>
          <w:sz w:val="24"/>
          <w:szCs w:val="24"/>
        </w:rPr>
        <w:t xml:space="preserve"> </w:t>
      </w:r>
      <w:r w:rsidRPr="00EB78CE">
        <w:rPr>
          <w:rFonts w:asciiTheme="majorBidi" w:hAnsiTheme="majorBidi" w:cstheme="majorBidi"/>
          <w:sz w:val="24"/>
          <w:szCs w:val="24"/>
        </w:rPr>
        <w:t>kelarutan padat adalah 1</w:t>
      </w:r>
      <w:proofErr w:type="gramStart"/>
      <w:r w:rsidRPr="00EB78CE">
        <w:rPr>
          <w:rFonts w:asciiTheme="majorBidi" w:hAnsiTheme="majorBidi" w:cstheme="majorBidi"/>
          <w:sz w:val="24"/>
          <w:szCs w:val="24"/>
        </w:rPr>
        <w:t>,82</w:t>
      </w:r>
      <w:proofErr w:type="gramEnd"/>
      <w:r w:rsidRPr="00EB78CE">
        <w:rPr>
          <w:rFonts w:asciiTheme="majorBidi" w:hAnsiTheme="majorBidi" w:cstheme="majorBidi"/>
          <w:sz w:val="24"/>
          <w:szCs w:val="24"/>
        </w:rPr>
        <w:t>% pada temperature eutektik 1216 oF, kelarutan berkurang dengan adanya penurunan temperature, secara umum paduan pada kelompok ini tidak bisa mengalami pengerasan penuaan. Dikarenakan keterbatasan kelarutan mengan tidak dipergunakan sebagai elemen paduan utama pada paduan-paduan coran hanya dipergunakan pada beberapa paduan tempa.</w:t>
      </w:r>
    </w:p>
    <w:p w:rsidR="00EB78CE" w:rsidRDefault="00EB78CE" w:rsidP="00EF1154">
      <w:pPr>
        <w:pStyle w:val="ListParagraph"/>
        <w:spacing w:after="0" w:line="360" w:lineRule="auto"/>
        <w:ind w:left="810" w:firstLine="360"/>
        <w:jc w:val="center"/>
        <w:rPr>
          <w:rFonts w:asciiTheme="majorBidi" w:hAnsiTheme="majorBidi" w:cstheme="majorBidi"/>
          <w:sz w:val="24"/>
          <w:szCs w:val="24"/>
        </w:rPr>
      </w:pPr>
      <w:r>
        <w:rPr>
          <w:rFonts w:asciiTheme="majorBidi" w:hAnsiTheme="majorBidi" w:cstheme="majorBidi"/>
          <w:noProof/>
          <w:sz w:val="24"/>
          <w:szCs w:val="24"/>
          <w:lang w:val="en-ID" w:eastAsia="en-ID"/>
        </w:rPr>
        <w:drawing>
          <wp:inline distT="0" distB="0" distL="0" distR="0" wp14:anchorId="0228DB95">
            <wp:extent cx="3303030" cy="2417885"/>
            <wp:effectExtent l="0" t="0" r="0"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35632" cy="2441750"/>
                    </a:xfrm>
                    <a:prstGeom prst="rect">
                      <a:avLst/>
                    </a:prstGeom>
                    <a:noFill/>
                  </pic:spPr>
                </pic:pic>
              </a:graphicData>
            </a:graphic>
          </wp:inline>
        </w:drawing>
      </w:r>
    </w:p>
    <w:p w:rsidR="00EB78CE" w:rsidRDefault="000214A8" w:rsidP="00EF1154">
      <w:pPr>
        <w:pStyle w:val="ListParagraph"/>
        <w:spacing w:after="0" w:line="240" w:lineRule="auto"/>
        <w:ind w:left="810" w:firstLine="360"/>
        <w:jc w:val="center"/>
        <w:rPr>
          <w:rFonts w:asciiTheme="majorBidi" w:hAnsiTheme="majorBidi" w:cstheme="majorBidi"/>
          <w:sz w:val="24"/>
          <w:szCs w:val="24"/>
        </w:rPr>
      </w:pPr>
      <w:r>
        <w:rPr>
          <w:rFonts w:asciiTheme="majorBidi" w:hAnsiTheme="majorBidi" w:cstheme="majorBidi"/>
          <w:sz w:val="24"/>
          <w:szCs w:val="24"/>
        </w:rPr>
        <w:t>Gambar 2.7</w:t>
      </w:r>
      <w:r w:rsidR="00EB78CE" w:rsidRPr="00EB78CE">
        <w:rPr>
          <w:rFonts w:asciiTheme="majorBidi" w:hAnsiTheme="majorBidi" w:cstheme="majorBidi"/>
          <w:sz w:val="24"/>
          <w:szCs w:val="24"/>
        </w:rPr>
        <w:t>. Diagram Fasa Al-Mn</w:t>
      </w:r>
    </w:p>
    <w:p w:rsidR="00326808" w:rsidRDefault="00326808" w:rsidP="00EF1154">
      <w:pPr>
        <w:pStyle w:val="ListParagraph"/>
        <w:spacing w:after="0" w:line="240" w:lineRule="auto"/>
        <w:ind w:left="810" w:firstLine="360"/>
        <w:jc w:val="center"/>
        <w:rPr>
          <w:rFonts w:asciiTheme="majorBidi" w:hAnsiTheme="majorBidi" w:cstheme="majorBidi"/>
          <w:sz w:val="24"/>
          <w:szCs w:val="24"/>
        </w:rPr>
      </w:pPr>
      <w:r w:rsidRPr="00326808">
        <w:rPr>
          <w:rFonts w:asciiTheme="majorBidi" w:hAnsiTheme="majorBidi" w:cstheme="majorBidi"/>
          <w:sz w:val="24"/>
          <w:szCs w:val="24"/>
        </w:rPr>
        <w:t>(Sumber: Sidney, H.A., 1974)</w:t>
      </w:r>
    </w:p>
    <w:p w:rsidR="00DD5EAB" w:rsidRDefault="00DD5EAB" w:rsidP="00EF1154">
      <w:pPr>
        <w:pStyle w:val="ListParagraph"/>
        <w:spacing w:after="0" w:line="360" w:lineRule="auto"/>
        <w:ind w:firstLine="360"/>
        <w:jc w:val="center"/>
        <w:rPr>
          <w:rFonts w:asciiTheme="majorBidi" w:hAnsiTheme="majorBidi" w:cstheme="majorBidi"/>
          <w:sz w:val="24"/>
          <w:szCs w:val="24"/>
        </w:rPr>
      </w:pPr>
    </w:p>
    <w:p w:rsidR="00EB78CE" w:rsidRDefault="00EB78CE" w:rsidP="00A507A6">
      <w:pPr>
        <w:pStyle w:val="ListParagraph"/>
        <w:spacing w:after="0" w:line="360" w:lineRule="auto"/>
        <w:ind w:left="0" w:firstLine="360"/>
        <w:rPr>
          <w:rFonts w:asciiTheme="majorBidi" w:hAnsiTheme="majorBidi" w:cstheme="majorBidi"/>
          <w:sz w:val="24"/>
          <w:szCs w:val="24"/>
        </w:rPr>
      </w:pPr>
      <w:r>
        <w:rPr>
          <w:rFonts w:asciiTheme="majorBidi" w:hAnsiTheme="majorBidi" w:cstheme="majorBidi"/>
          <w:sz w:val="24"/>
          <w:szCs w:val="24"/>
        </w:rPr>
        <w:t xml:space="preserve">Pengaruh unsur-unsur paduan antara </w:t>
      </w:r>
      <w:proofErr w:type="gramStart"/>
      <w:r>
        <w:rPr>
          <w:rFonts w:asciiTheme="majorBidi" w:hAnsiTheme="majorBidi" w:cstheme="majorBidi"/>
          <w:sz w:val="24"/>
          <w:szCs w:val="24"/>
        </w:rPr>
        <w:t>lain :</w:t>
      </w:r>
      <w:proofErr w:type="gramEnd"/>
    </w:p>
    <w:p w:rsidR="00DD5EAB" w:rsidRPr="00F746A5" w:rsidRDefault="00DD5EAB" w:rsidP="00F746A5">
      <w:pPr>
        <w:pStyle w:val="ListParagraph"/>
        <w:numPr>
          <w:ilvl w:val="0"/>
          <w:numId w:val="14"/>
        </w:numPr>
        <w:spacing w:after="0" w:line="360" w:lineRule="auto"/>
        <w:ind w:left="357" w:hanging="357"/>
        <w:rPr>
          <w:rFonts w:asciiTheme="majorBidi" w:hAnsiTheme="majorBidi" w:cstheme="majorBidi"/>
          <w:sz w:val="24"/>
          <w:szCs w:val="24"/>
        </w:rPr>
      </w:pPr>
      <w:r w:rsidRPr="00F746A5">
        <w:rPr>
          <w:rFonts w:asciiTheme="majorBidi" w:hAnsiTheme="majorBidi" w:cstheme="majorBidi"/>
          <w:sz w:val="24"/>
          <w:szCs w:val="24"/>
        </w:rPr>
        <w:t>Tembaga (Cu)</w:t>
      </w:r>
    </w:p>
    <w:p w:rsidR="00DD5EAB" w:rsidRDefault="00DD5EAB" w:rsidP="00F746A5">
      <w:pPr>
        <w:pStyle w:val="ListParagraph"/>
        <w:spacing w:after="0" w:line="360" w:lineRule="auto"/>
        <w:ind w:left="357" w:firstLine="3"/>
        <w:jc w:val="both"/>
        <w:rPr>
          <w:rFonts w:asciiTheme="majorBidi" w:hAnsiTheme="majorBidi" w:cstheme="majorBidi"/>
          <w:sz w:val="24"/>
          <w:szCs w:val="24"/>
        </w:rPr>
      </w:pPr>
      <w:r w:rsidRPr="00DD5EAB">
        <w:rPr>
          <w:rFonts w:asciiTheme="majorBidi" w:hAnsiTheme="majorBidi" w:cstheme="majorBidi"/>
          <w:sz w:val="24"/>
          <w:szCs w:val="24"/>
        </w:rPr>
        <w:t>Meningkatkan sekitar 12% kekuatan, konsentrasi yang tinggi dapat menyebabkan kerapuhan, meningkatkan sifat mampu mesin, mempunyai kemampuan untuk pengerasan.</w:t>
      </w:r>
    </w:p>
    <w:p w:rsidR="00DD5EAB" w:rsidRPr="00DD5EAB" w:rsidRDefault="00DD5EAB" w:rsidP="00F746A5">
      <w:pPr>
        <w:pStyle w:val="ListParagraph"/>
        <w:numPr>
          <w:ilvl w:val="0"/>
          <w:numId w:val="14"/>
        </w:numPr>
        <w:spacing w:after="0" w:line="360" w:lineRule="auto"/>
        <w:ind w:left="357" w:hanging="357"/>
        <w:rPr>
          <w:rFonts w:asciiTheme="majorBidi" w:hAnsiTheme="majorBidi" w:cstheme="majorBidi"/>
          <w:sz w:val="24"/>
          <w:szCs w:val="24"/>
        </w:rPr>
      </w:pPr>
      <w:r w:rsidRPr="00DD5EAB">
        <w:rPr>
          <w:rFonts w:asciiTheme="majorBidi" w:hAnsiTheme="majorBidi" w:cstheme="majorBidi"/>
          <w:sz w:val="24"/>
          <w:szCs w:val="24"/>
        </w:rPr>
        <w:lastRenderedPageBreak/>
        <w:t>Magnesium (Mg)</w:t>
      </w:r>
    </w:p>
    <w:p w:rsidR="00DD5EAB" w:rsidRDefault="00DD5EAB" w:rsidP="00F746A5">
      <w:pPr>
        <w:pStyle w:val="ListParagraph"/>
        <w:spacing w:after="0" w:line="360" w:lineRule="auto"/>
        <w:ind w:left="357" w:firstLine="3"/>
        <w:jc w:val="both"/>
        <w:rPr>
          <w:rFonts w:asciiTheme="majorBidi" w:hAnsiTheme="majorBidi" w:cstheme="majorBidi"/>
          <w:sz w:val="24"/>
          <w:szCs w:val="24"/>
        </w:rPr>
      </w:pPr>
      <w:r w:rsidRPr="00DD5EAB">
        <w:rPr>
          <w:rFonts w:asciiTheme="majorBidi" w:hAnsiTheme="majorBidi" w:cstheme="majorBidi"/>
          <w:sz w:val="24"/>
          <w:szCs w:val="24"/>
        </w:rPr>
        <w:t>Meningkatkan kekuatan dengan penguatan larutan padat (</w:t>
      </w:r>
      <w:r w:rsidRPr="00B17794">
        <w:rPr>
          <w:rFonts w:asciiTheme="majorBidi" w:hAnsiTheme="majorBidi" w:cstheme="majorBidi"/>
          <w:i/>
          <w:iCs/>
          <w:sz w:val="24"/>
          <w:szCs w:val="24"/>
        </w:rPr>
        <w:t>solid solution strengthening</w:t>
      </w:r>
      <w:r w:rsidRPr="00DD5EAB">
        <w:rPr>
          <w:rFonts w:asciiTheme="majorBidi" w:hAnsiTheme="majorBidi" w:cstheme="majorBidi"/>
          <w:sz w:val="24"/>
          <w:szCs w:val="24"/>
        </w:rPr>
        <w:t>) dan dengan paduan sekitar 3% (jika 0</w:t>
      </w:r>
      <w:proofErr w:type="gramStart"/>
      <w:r w:rsidRPr="00DD5EAB">
        <w:rPr>
          <w:rFonts w:asciiTheme="majorBidi" w:hAnsiTheme="majorBidi" w:cstheme="majorBidi"/>
          <w:sz w:val="24"/>
          <w:szCs w:val="24"/>
        </w:rPr>
        <w:t>,5</w:t>
      </w:r>
      <w:proofErr w:type="gramEnd"/>
      <w:r w:rsidRPr="00DD5EAB">
        <w:rPr>
          <w:rFonts w:asciiTheme="majorBidi" w:hAnsiTheme="majorBidi" w:cstheme="majorBidi"/>
          <w:sz w:val="24"/>
          <w:szCs w:val="24"/>
        </w:rPr>
        <w:t>% silicon ditambahkan) akan terjadi pengerasan presipitasi.</w:t>
      </w:r>
    </w:p>
    <w:p w:rsidR="00DD5EAB" w:rsidRPr="00DD5EAB" w:rsidRDefault="00DD5EAB" w:rsidP="00F746A5">
      <w:pPr>
        <w:pStyle w:val="ListParagraph"/>
        <w:numPr>
          <w:ilvl w:val="0"/>
          <w:numId w:val="14"/>
        </w:numPr>
        <w:spacing w:after="0" w:line="360" w:lineRule="auto"/>
        <w:ind w:left="357" w:hanging="357"/>
        <w:rPr>
          <w:rFonts w:asciiTheme="majorBidi" w:hAnsiTheme="majorBidi" w:cstheme="majorBidi"/>
          <w:sz w:val="24"/>
          <w:szCs w:val="24"/>
        </w:rPr>
      </w:pPr>
      <w:r w:rsidRPr="00DD5EAB">
        <w:rPr>
          <w:rFonts w:asciiTheme="majorBidi" w:hAnsiTheme="majorBidi" w:cstheme="majorBidi"/>
          <w:sz w:val="24"/>
          <w:szCs w:val="24"/>
        </w:rPr>
        <w:t>Mangan (Mn)</w:t>
      </w:r>
    </w:p>
    <w:p w:rsidR="00DD5EAB" w:rsidRPr="00DD5EAB" w:rsidRDefault="00DD5EAB" w:rsidP="00F746A5">
      <w:pPr>
        <w:pStyle w:val="ListParagraph"/>
        <w:spacing w:after="0" w:line="360" w:lineRule="auto"/>
        <w:ind w:left="357" w:firstLine="3"/>
        <w:jc w:val="both"/>
        <w:rPr>
          <w:rFonts w:asciiTheme="majorBidi" w:hAnsiTheme="majorBidi" w:cstheme="majorBidi"/>
          <w:sz w:val="24"/>
          <w:szCs w:val="24"/>
        </w:rPr>
      </w:pPr>
      <w:r w:rsidRPr="00DD5EAB">
        <w:rPr>
          <w:rFonts w:asciiTheme="majorBidi" w:hAnsiTheme="majorBidi" w:cstheme="majorBidi"/>
          <w:sz w:val="24"/>
          <w:szCs w:val="24"/>
        </w:rPr>
        <w:t>Bila penggunaannya dikombinasikan dengan besi dapat untuk meningkatkan mampu cor, mengurangi penyusutan dari efek pada sifat</w:t>
      </w:r>
      <w:r>
        <w:rPr>
          <w:rFonts w:asciiTheme="majorBidi" w:hAnsiTheme="majorBidi" w:cstheme="majorBidi"/>
          <w:sz w:val="24"/>
          <w:szCs w:val="24"/>
        </w:rPr>
        <w:t xml:space="preserve"> </w:t>
      </w:r>
      <w:r w:rsidRPr="00DD5EAB">
        <w:rPr>
          <w:rFonts w:asciiTheme="majorBidi" w:hAnsiTheme="majorBidi" w:cstheme="majorBidi"/>
          <w:sz w:val="24"/>
          <w:szCs w:val="24"/>
        </w:rPr>
        <w:t>mekanik ialah meningkatkan keliatan (</w:t>
      </w:r>
      <w:r w:rsidRPr="00B17794">
        <w:rPr>
          <w:rFonts w:asciiTheme="majorBidi" w:hAnsiTheme="majorBidi" w:cstheme="majorBidi"/>
          <w:i/>
          <w:iCs/>
          <w:sz w:val="24"/>
          <w:szCs w:val="24"/>
        </w:rPr>
        <w:t>ductility</w:t>
      </w:r>
      <w:r w:rsidRPr="00DD5EAB">
        <w:rPr>
          <w:rFonts w:asciiTheme="majorBidi" w:hAnsiTheme="majorBidi" w:cstheme="majorBidi"/>
          <w:sz w:val="24"/>
          <w:szCs w:val="24"/>
        </w:rPr>
        <w:t>) dan meningkatkan kekuatan impact.</w:t>
      </w:r>
    </w:p>
    <w:p w:rsidR="00DD5EAB" w:rsidRPr="00DD5EAB" w:rsidRDefault="00DD5EAB" w:rsidP="00F746A5">
      <w:pPr>
        <w:pStyle w:val="ListParagraph"/>
        <w:numPr>
          <w:ilvl w:val="0"/>
          <w:numId w:val="14"/>
        </w:numPr>
        <w:spacing w:after="0" w:line="360" w:lineRule="auto"/>
        <w:ind w:left="357" w:hanging="357"/>
        <w:rPr>
          <w:rFonts w:asciiTheme="majorBidi" w:hAnsiTheme="majorBidi" w:cstheme="majorBidi"/>
          <w:sz w:val="24"/>
          <w:szCs w:val="24"/>
        </w:rPr>
      </w:pPr>
      <w:r w:rsidRPr="00DD5EAB">
        <w:rPr>
          <w:rFonts w:asciiTheme="majorBidi" w:hAnsiTheme="majorBidi" w:cstheme="majorBidi"/>
          <w:sz w:val="24"/>
          <w:szCs w:val="24"/>
        </w:rPr>
        <w:t>Silisium (Si)</w:t>
      </w:r>
    </w:p>
    <w:p w:rsidR="00DD5EAB" w:rsidRPr="00DD5EAB" w:rsidRDefault="00DD5EAB" w:rsidP="00F746A5">
      <w:pPr>
        <w:pStyle w:val="ListParagraph"/>
        <w:spacing w:after="0" w:line="360" w:lineRule="auto"/>
        <w:ind w:left="357" w:firstLine="3"/>
        <w:jc w:val="both"/>
        <w:rPr>
          <w:rFonts w:asciiTheme="majorBidi" w:hAnsiTheme="majorBidi" w:cstheme="majorBidi"/>
          <w:sz w:val="24"/>
          <w:szCs w:val="24"/>
        </w:rPr>
      </w:pPr>
      <w:r w:rsidRPr="00DD5EAB">
        <w:rPr>
          <w:rFonts w:asciiTheme="majorBidi" w:hAnsiTheme="majorBidi" w:cstheme="majorBidi"/>
          <w:sz w:val="24"/>
          <w:szCs w:val="24"/>
        </w:rPr>
        <w:t>Meningkatkan keadaan cair (fluiditas) dalam pengecoran dan pengelasan paduan, mengurangi soliditas dan kecenderungan retak panas, penambahan melebihi 13% membuat paduan secara tiba-tiba menjadi sulit mengalami proses permesinan, meningkatkan ketahanan korosi.</w:t>
      </w:r>
    </w:p>
    <w:p w:rsidR="00DD5EAB" w:rsidRPr="00DD5EAB" w:rsidRDefault="00DD5EAB" w:rsidP="00F746A5">
      <w:pPr>
        <w:pStyle w:val="ListParagraph"/>
        <w:numPr>
          <w:ilvl w:val="0"/>
          <w:numId w:val="14"/>
        </w:numPr>
        <w:spacing w:after="0" w:line="360" w:lineRule="auto"/>
        <w:ind w:left="357" w:hanging="357"/>
        <w:rPr>
          <w:rFonts w:asciiTheme="majorBidi" w:hAnsiTheme="majorBidi" w:cstheme="majorBidi"/>
          <w:sz w:val="24"/>
          <w:szCs w:val="24"/>
        </w:rPr>
      </w:pPr>
      <w:r w:rsidRPr="00DD5EAB">
        <w:rPr>
          <w:rFonts w:asciiTheme="majorBidi" w:hAnsiTheme="majorBidi" w:cstheme="majorBidi"/>
          <w:sz w:val="24"/>
          <w:szCs w:val="24"/>
        </w:rPr>
        <w:t>Seng (Zn)</w:t>
      </w:r>
    </w:p>
    <w:p w:rsidR="00DD5EAB" w:rsidRPr="00DD5EAB" w:rsidRDefault="00DD5EAB" w:rsidP="00F746A5">
      <w:pPr>
        <w:pStyle w:val="ListParagraph"/>
        <w:spacing w:after="0" w:line="360" w:lineRule="auto"/>
        <w:ind w:left="357" w:firstLine="3"/>
        <w:jc w:val="both"/>
        <w:rPr>
          <w:rFonts w:asciiTheme="majorBidi" w:hAnsiTheme="majorBidi" w:cstheme="majorBidi"/>
          <w:sz w:val="24"/>
          <w:szCs w:val="24"/>
        </w:rPr>
      </w:pPr>
      <w:r w:rsidRPr="00DD5EAB">
        <w:rPr>
          <w:rFonts w:asciiTheme="majorBidi" w:hAnsiTheme="majorBidi" w:cstheme="majorBidi"/>
          <w:sz w:val="24"/>
          <w:szCs w:val="24"/>
        </w:rPr>
        <w:t>Mampu cornya rendah, paduan seng tinggi mudah atau cenderung untuk retak pada saat panas (hot cracking) dan penyusutan yang tinggi, dengan persentase 10% cenderung memproduksi tegangan retak korosi (stress corrosion cracking), kombinasi seng dengan elemen lain menaikan kekuatan dengan sangat tinggi.</w:t>
      </w:r>
    </w:p>
    <w:p w:rsidR="00DD5EAB" w:rsidRPr="00DD5EAB" w:rsidRDefault="00DD5EAB" w:rsidP="00F746A5">
      <w:pPr>
        <w:pStyle w:val="ListParagraph"/>
        <w:numPr>
          <w:ilvl w:val="0"/>
          <w:numId w:val="14"/>
        </w:numPr>
        <w:spacing w:after="0" w:line="360" w:lineRule="auto"/>
        <w:ind w:left="357" w:hanging="357"/>
        <w:rPr>
          <w:rFonts w:asciiTheme="majorBidi" w:hAnsiTheme="majorBidi" w:cstheme="majorBidi"/>
          <w:sz w:val="24"/>
          <w:szCs w:val="24"/>
        </w:rPr>
      </w:pPr>
      <w:r w:rsidRPr="00DD5EAB">
        <w:rPr>
          <w:rFonts w:asciiTheme="majorBidi" w:hAnsiTheme="majorBidi" w:cstheme="majorBidi"/>
          <w:sz w:val="24"/>
          <w:szCs w:val="24"/>
        </w:rPr>
        <w:t>Besi (Fe)</w:t>
      </w:r>
    </w:p>
    <w:p w:rsidR="00DD5EAB" w:rsidRPr="00DD5EAB" w:rsidRDefault="00DD5EAB" w:rsidP="00F746A5">
      <w:pPr>
        <w:pStyle w:val="ListParagraph"/>
        <w:spacing w:after="0" w:line="360" w:lineRule="auto"/>
        <w:ind w:left="357" w:firstLine="3"/>
        <w:jc w:val="both"/>
        <w:rPr>
          <w:rFonts w:asciiTheme="majorBidi" w:hAnsiTheme="majorBidi" w:cstheme="majorBidi"/>
          <w:sz w:val="24"/>
          <w:szCs w:val="24"/>
        </w:rPr>
      </w:pPr>
      <w:r w:rsidRPr="00DD5EAB">
        <w:rPr>
          <w:rFonts w:asciiTheme="majorBidi" w:hAnsiTheme="majorBidi" w:cstheme="majorBidi"/>
          <w:sz w:val="24"/>
          <w:szCs w:val="24"/>
        </w:rPr>
        <w:t>Prosentase yang sedikit dapat meningkatkan kekuatan dan kekerasan pada beberapa paduan, mengurangi retak pada</w:t>
      </w:r>
      <w:r>
        <w:rPr>
          <w:rFonts w:asciiTheme="majorBidi" w:hAnsiTheme="majorBidi" w:cstheme="majorBidi"/>
          <w:sz w:val="24"/>
          <w:szCs w:val="24"/>
        </w:rPr>
        <w:t xml:space="preserve"> </w:t>
      </w:r>
      <w:r w:rsidRPr="00DD5EAB">
        <w:rPr>
          <w:rFonts w:asciiTheme="majorBidi" w:hAnsiTheme="majorBidi" w:cstheme="majorBidi"/>
          <w:sz w:val="24"/>
          <w:szCs w:val="24"/>
        </w:rPr>
        <w:t>saat panas ketika pengecoran.</w:t>
      </w:r>
    </w:p>
    <w:p w:rsidR="00DD5EAB" w:rsidRPr="00DD5EAB" w:rsidRDefault="00DD5EAB" w:rsidP="00F746A5">
      <w:pPr>
        <w:pStyle w:val="ListParagraph"/>
        <w:numPr>
          <w:ilvl w:val="0"/>
          <w:numId w:val="14"/>
        </w:numPr>
        <w:spacing w:after="0" w:line="360" w:lineRule="auto"/>
        <w:ind w:left="357" w:hanging="357"/>
        <w:rPr>
          <w:rFonts w:asciiTheme="majorBidi" w:hAnsiTheme="majorBidi" w:cstheme="majorBidi"/>
          <w:sz w:val="24"/>
          <w:szCs w:val="24"/>
        </w:rPr>
      </w:pPr>
      <w:r w:rsidRPr="00DD5EAB">
        <w:rPr>
          <w:rFonts w:asciiTheme="majorBidi" w:hAnsiTheme="majorBidi" w:cstheme="majorBidi"/>
          <w:sz w:val="24"/>
          <w:szCs w:val="24"/>
        </w:rPr>
        <w:t>Chromium (Cr)</w:t>
      </w:r>
    </w:p>
    <w:p w:rsidR="00DD5EAB" w:rsidRPr="00DD5EAB" w:rsidRDefault="00DD5EAB" w:rsidP="00F746A5">
      <w:pPr>
        <w:pStyle w:val="ListParagraph"/>
        <w:spacing w:after="0" w:line="360" w:lineRule="auto"/>
        <w:ind w:left="357" w:firstLine="3"/>
        <w:jc w:val="both"/>
        <w:rPr>
          <w:rFonts w:asciiTheme="majorBidi" w:hAnsiTheme="majorBidi" w:cstheme="majorBidi"/>
          <w:sz w:val="24"/>
          <w:szCs w:val="24"/>
        </w:rPr>
      </w:pPr>
      <w:r w:rsidRPr="00DD5EAB">
        <w:rPr>
          <w:rFonts w:asciiTheme="majorBidi" w:hAnsiTheme="majorBidi" w:cstheme="majorBidi"/>
          <w:sz w:val="24"/>
          <w:szCs w:val="24"/>
        </w:rPr>
        <w:t>Meningkatkan konduktivitas pada beberapa paduan dan pada konsentrasi kecil (&lt;0</w:t>
      </w:r>
      <w:proofErr w:type="gramStart"/>
      <w:r w:rsidRPr="00DD5EAB">
        <w:rPr>
          <w:rFonts w:asciiTheme="majorBidi" w:hAnsiTheme="majorBidi" w:cstheme="majorBidi"/>
          <w:sz w:val="24"/>
          <w:szCs w:val="24"/>
        </w:rPr>
        <w:t>,35</w:t>
      </w:r>
      <w:proofErr w:type="gramEnd"/>
      <w:r w:rsidRPr="00DD5EAB">
        <w:rPr>
          <w:rFonts w:asciiTheme="majorBidi" w:hAnsiTheme="majorBidi" w:cstheme="majorBidi"/>
          <w:sz w:val="24"/>
          <w:szCs w:val="24"/>
        </w:rPr>
        <w:t>%) dapat be</w:t>
      </w:r>
      <w:r>
        <w:rPr>
          <w:rFonts w:asciiTheme="majorBidi" w:hAnsiTheme="majorBidi" w:cstheme="majorBidi"/>
          <w:sz w:val="24"/>
          <w:szCs w:val="24"/>
        </w:rPr>
        <w:t>rtindak seperti butir penghalus.</w:t>
      </w:r>
    </w:p>
    <w:p w:rsidR="00DD5EAB" w:rsidRPr="00DD5EAB" w:rsidRDefault="00DD5EAB" w:rsidP="00F746A5">
      <w:pPr>
        <w:pStyle w:val="ListParagraph"/>
        <w:numPr>
          <w:ilvl w:val="0"/>
          <w:numId w:val="14"/>
        </w:numPr>
        <w:spacing w:after="0" w:line="360" w:lineRule="auto"/>
        <w:ind w:left="357" w:hanging="357"/>
        <w:rPr>
          <w:rFonts w:asciiTheme="majorBidi" w:hAnsiTheme="majorBidi" w:cstheme="majorBidi"/>
          <w:sz w:val="24"/>
          <w:szCs w:val="24"/>
        </w:rPr>
      </w:pPr>
      <w:r w:rsidRPr="00DD5EAB">
        <w:rPr>
          <w:rFonts w:asciiTheme="majorBidi" w:hAnsiTheme="majorBidi" w:cstheme="majorBidi"/>
          <w:sz w:val="24"/>
          <w:szCs w:val="24"/>
        </w:rPr>
        <w:t>Titanium (Ti)</w:t>
      </w:r>
    </w:p>
    <w:p w:rsidR="00DD5EAB" w:rsidRPr="00DD5EAB" w:rsidRDefault="00DD5EAB" w:rsidP="00F746A5">
      <w:pPr>
        <w:pStyle w:val="ListParagraph"/>
        <w:spacing w:after="0" w:line="360" w:lineRule="auto"/>
        <w:ind w:left="357" w:firstLine="3"/>
        <w:jc w:val="both"/>
        <w:rPr>
          <w:rFonts w:asciiTheme="majorBidi" w:hAnsiTheme="majorBidi" w:cstheme="majorBidi"/>
          <w:sz w:val="24"/>
          <w:szCs w:val="24"/>
        </w:rPr>
      </w:pPr>
      <w:r w:rsidRPr="00DD5EAB">
        <w:rPr>
          <w:rFonts w:asciiTheme="majorBidi" w:hAnsiTheme="majorBidi" w:cstheme="majorBidi"/>
          <w:sz w:val="24"/>
          <w:szCs w:val="24"/>
        </w:rPr>
        <w:t>Dalam keadaan alamiah dapat mengotori bijih alumunium, tetapi titanium ditambahkan pada beberapa paduan sebagai butir penghalus.</w:t>
      </w:r>
    </w:p>
    <w:p w:rsidR="00DD5EAB" w:rsidRPr="00DD5EAB" w:rsidRDefault="00DD5EAB" w:rsidP="00F746A5">
      <w:pPr>
        <w:pStyle w:val="ListParagraph"/>
        <w:numPr>
          <w:ilvl w:val="0"/>
          <w:numId w:val="14"/>
        </w:numPr>
        <w:spacing w:after="0" w:line="360" w:lineRule="auto"/>
        <w:ind w:left="357" w:hanging="357"/>
        <w:rPr>
          <w:rFonts w:asciiTheme="majorBidi" w:hAnsiTheme="majorBidi" w:cstheme="majorBidi"/>
          <w:sz w:val="24"/>
          <w:szCs w:val="24"/>
        </w:rPr>
      </w:pPr>
      <w:r w:rsidRPr="00DD5EAB">
        <w:rPr>
          <w:rFonts w:asciiTheme="majorBidi" w:hAnsiTheme="majorBidi" w:cstheme="majorBidi"/>
          <w:sz w:val="24"/>
          <w:szCs w:val="24"/>
        </w:rPr>
        <w:t>Bismuth (Bi)</w:t>
      </w:r>
    </w:p>
    <w:p w:rsidR="00DD5EAB" w:rsidRPr="00DD5EAB" w:rsidRDefault="00DD5EAB" w:rsidP="00F746A5">
      <w:pPr>
        <w:pStyle w:val="ListParagraph"/>
        <w:spacing w:after="0" w:line="360" w:lineRule="auto"/>
        <w:ind w:left="360"/>
        <w:jc w:val="both"/>
        <w:rPr>
          <w:rFonts w:asciiTheme="majorBidi" w:hAnsiTheme="majorBidi" w:cstheme="majorBidi"/>
          <w:sz w:val="24"/>
          <w:szCs w:val="24"/>
        </w:rPr>
      </w:pPr>
      <w:r w:rsidRPr="00DD5EAB">
        <w:rPr>
          <w:rFonts w:asciiTheme="majorBidi" w:hAnsiTheme="majorBidi" w:cstheme="majorBidi"/>
          <w:sz w:val="24"/>
          <w:szCs w:val="24"/>
        </w:rPr>
        <w:t>Ditambahkan pada beberapa paduan untuk meningkatkan sifat mampu mesin. Paduan alumunium memiliki cirri-ciri khas yaitu ringan dan kekuatan tinggi, kekurangannya adalah kedap udara buruk dan perlakuan permukaan kasar.</w:t>
      </w:r>
    </w:p>
    <w:p w:rsidR="00EB78CE" w:rsidRPr="00EB78CE" w:rsidRDefault="00EB78CE" w:rsidP="00DD5EAB">
      <w:pPr>
        <w:pStyle w:val="ListParagraph"/>
        <w:spacing w:after="0" w:line="360" w:lineRule="auto"/>
        <w:ind w:firstLine="360"/>
        <w:jc w:val="both"/>
        <w:rPr>
          <w:rFonts w:asciiTheme="majorBidi" w:hAnsiTheme="majorBidi" w:cstheme="majorBidi"/>
          <w:sz w:val="24"/>
          <w:szCs w:val="24"/>
        </w:rPr>
      </w:pPr>
    </w:p>
    <w:p w:rsidR="005C5D3B" w:rsidRDefault="005C5D3B" w:rsidP="00A507A6">
      <w:pPr>
        <w:spacing w:after="0" w:line="360" w:lineRule="auto"/>
        <w:ind w:firstLine="360"/>
        <w:jc w:val="both"/>
        <w:rPr>
          <w:rFonts w:asciiTheme="majorBidi" w:hAnsiTheme="majorBidi" w:cstheme="majorBidi"/>
          <w:sz w:val="24"/>
          <w:szCs w:val="24"/>
        </w:rPr>
      </w:pPr>
      <w:r w:rsidRPr="005C5D3B">
        <w:rPr>
          <w:rFonts w:asciiTheme="majorBidi" w:hAnsiTheme="majorBidi" w:cstheme="majorBidi"/>
          <w:sz w:val="24"/>
          <w:szCs w:val="24"/>
        </w:rPr>
        <w:lastRenderedPageBreak/>
        <w:t xml:space="preserve">Peleburan aluminium termasuk dalam logam nonferrous yang mudah untuk dilebur. Pada saat proses peleburan diperlukan adanya pengaturan temperatur peleburan untuk mengatur konsumsi bahan bakar dan juga </w:t>
      </w:r>
      <w:proofErr w:type="gramStart"/>
      <w:r w:rsidRPr="005C5D3B">
        <w:rPr>
          <w:rFonts w:asciiTheme="majorBidi" w:hAnsiTheme="majorBidi" w:cstheme="majorBidi"/>
          <w:sz w:val="24"/>
          <w:szCs w:val="24"/>
        </w:rPr>
        <w:t>akan</w:t>
      </w:r>
      <w:proofErr w:type="gramEnd"/>
      <w:r w:rsidRPr="005C5D3B">
        <w:rPr>
          <w:rFonts w:asciiTheme="majorBidi" w:hAnsiTheme="majorBidi" w:cstheme="majorBidi"/>
          <w:sz w:val="24"/>
          <w:szCs w:val="24"/>
        </w:rPr>
        <w:t xml:space="preserve"> menghasilkan sifat mekanis yang dinginkan pada logam, selain memiliki sifat yang r</w:t>
      </w:r>
      <w:r w:rsidR="000B5D08">
        <w:rPr>
          <w:rFonts w:asciiTheme="majorBidi" w:hAnsiTheme="majorBidi" w:cstheme="majorBidi"/>
          <w:sz w:val="24"/>
          <w:szCs w:val="24"/>
        </w:rPr>
        <w:t>ingan dan tahan terhadap korosi (</w:t>
      </w:r>
      <w:r w:rsidR="000B5D08" w:rsidRPr="000B5D08">
        <w:rPr>
          <w:rFonts w:asciiTheme="majorBidi" w:hAnsiTheme="majorBidi" w:cstheme="majorBidi"/>
          <w:sz w:val="24"/>
          <w:szCs w:val="24"/>
        </w:rPr>
        <w:t>Masyrukan, 2010).</w:t>
      </w:r>
    </w:p>
    <w:p w:rsidR="000B5D08" w:rsidRPr="005C5D3B" w:rsidRDefault="000B5D08" w:rsidP="00A507A6">
      <w:pPr>
        <w:spacing w:after="0" w:line="360" w:lineRule="auto"/>
        <w:ind w:firstLine="360"/>
        <w:jc w:val="both"/>
        <w:rPr>
          <w:rFonts w:asciiTheme="majorBidi" w:hAnsiTheme="majorBidi" w:cstheme="majorBidi"/>
          <w:sz w:val="24"/>
          <w:szCs w:val="24"/>
        </w:rPr>
      </w:pPr>
      <w:r w:rsidRPr="000B5D08">
        <w:rPr>
          <w:rFonts w:asciiTheme="majorBidi" w:hAnsiTheme="majorBidi" w:cstheme="majorBidi"/>
          <w:sz w:val="24"/>
          <w:szCs w:val="24"/>
        </w:rPr>
        <w:t xml:space="preserve">Temperatur tuang mempengaruhi pembentukan struktur mikro yang berpengaruh terhadap nilai kekerasan, peningkatan temperatur tuang </w:t>
      </w:r>
      <w:proofErr w:type="gramStart"/>
      <w:r w:rsidRPr="000B5D08">
        <w:rPr>
          <w:rFonts w:asciiTheme="majorBidi" w:hAnsiTheme="majorBidi" w:cstheme="majorBidi"/>
          <w:sz w:val="24"/>
          <w:szCs w:val="24"/>
        </w:rPr>
        <w:t>akan</w:t>
      </w:r>
      <w:proofErr w:type="gramEnd"/>
      <w:r w:rsidRPr="000B5D08">
        <w:rPr>
          <w:rFonts w:asciiTheme="majorBidi" w:hAnsiTheme="majorBidi" w:cstheme="majorBidi"/>
          <w:sz w:val="24"/>
          <w:szCs w:val="24"/>
        </w:rPr>
        <w:t xml:space="preserve"> mengurangi nilai kekerasan dengan terbentuknya silikon primer. Kekerasan bahan Al-Si7</w:t>
      </w:r>
      <w:proofErr w:type="gramStart"/>
      <w:r w:rsidRPr="000B5D08">
        <w:rPr>
          <w:rFonts w:asciiTheme="majorBidi" w:hAnsiTheme="majorBidi" w:cstheme="majorBidi"/>
          <w:sz w:val="24"/>
          <w:szCs w:val="24"/>
        </w:rPr>
        <w:t>,79</w:t>
      </w:r>
      <w:proofErr w:type="gramEnd"/>
      <w:r w:rsidRPr="000B5D08">
        <w:rPr>
          <w:rFonts w:asciiTheme="majorBidi" w:hAnsiTheme="majorBidi" w:cstheme="majorBidi"/>
          <w:sz w:val="24"/>
          <w:szCs w:val="24"/>
        </w:rPr>
        <w:t>% hasil pengecoran HPDC berkurang dengan meningkatnya temperatur tuang. Temperatur tuang yang tinggi menyebabkan bertambahnya waktu pembekuan dan daerah tumbuh fasa silikon sehingga pemisahan terjadi secara sempurna fasa silikon berubah dari serpihan menjadi globular dan silikon primer kecil menjadi silikon primer besar (Drihandono S dan Eko B, 2016).</w:t>
      </w:r>
    </w:p>
    <w:p w:rsidR="005C5D3B" w:rsidRDefault="005C5D3B" w:rsidP="00A507A6">
      <w:pPr>
        <w:spacing w:after="0" w:line="360" w:lineRule="auto"/>
        <w:ind w:firstLine="360"/>
        <w:jc w:val="both"/>
        <w:rPr>
          <w:rFonts w:asciiTheme="majorBidi" w:hAnsiTheme="majorBidi" w:cstheme="majorBidi"/>
          <w:sz w:val="24"/>
          <w:szCs w:val="24"/>
        </w:rPr>
      </w:pPr>
      <w:proofErr w:type="gramStart"/>
      <w:r w:rsidRPr="005C5D3B">
        <w:rPr>
          <w:rFonts w:asciiTheme="majorBidi" w:hAnsiTheme="majorBidi" w:cstheme="majorBidi"/>
          <w:sz w:val="24"/>
          <w:szCs w:val="24"/>
        </w:rPr>
        <w:t>variasi</w:t>
      </w:r>
      <w:proofErr w:type="gramEnd"/>
      <w:r w:rsidRPr="005C5D3B">
        <w:rPr>
          <w:rFonts w:asciiTheme="majorBidi" w:hAnsiTheme="majorBidi" w:cstheme="majorBidi"/>
          <w:sz w:val="24"/>
          <w:szCs w:val="24"/>
        </w:rPr>
        <w:t xml:space="preserve"> temperatur peleburan aluminium merupakan salah satu variabel dari sekian banyak variabel yang terdapat pada proses pengecoran limbah logam aluminium. Variabel ini dianggap penting karena sangat mempengaruhi pada sifat hasil cetakan dan juga pada kualitas cetakan jika temperatur peleburan terlalu tinggi bahan bakar juga </w:t>
      </w:r>
      <w:proofErr w:type="gramStart"/>
      <w:r w:rsidRPr="005C5D3B">
        <w:rPr>
          <w:rFonts w:asciiTheme="majorBidi" w:hAnsiTheme="majorBidi" w:cstheme="majorBidi"/>
          <w:sz w:val="24"/>
          <w:szCs w:val="24"/>
        </w:rPr>
        <w:t>akan</w:t>
      </w:r>
      <w:proofErr w:type="gramEnd"/>
      <w:r w:rsidRPr="005C5D3B">
        <w:rPr>
          <w:rFonts w:asciiTheme="majorBidi" w:hAnsiTheme="majorBidi" w:cstheme="majorBidi"/>
          <w:sz w:val="24"/>
          <w:szCs w:val="24"/>
        </w:rPr>
        <w:t xml:space="preserve"> banyak yang terbuang dan juga akan mempengaruhi sifat</w:t>
      </w:r>
      <w:r w:rsidR="00F737C5">
        <w:rPr>
          <w:rFonts w:asciiTheme="majorBidi" w:hAnsiTheme="majorBidi" w:cstheme="majorBidi"/>
          <w:sz w:val="24"/>
          <w:szCs w:val="24"/>
        </w:rPr>
        <w:t xml:space="preserve"> mekanis pada hasil cetakannya.</w:t>
      </w:r>
    </w:p>
    <w:p w:rsidR="00EF1154" w:rsidRPr="005C5D3B" w:rsidRDefault="00EF1154" w:rsidP="00387B77">
      <w:pPr>
        <w:spacing w:after="0" w:line="360" w:lineRule="auto"/>
        <w:jc w:val="both"/>
        <w:rPr>
          <w:rFonts w:asciiTheme="majorBidi" w:hAnsiTheme="majorBidi" w:cstheme="majorBidi"/>
          <w:sz w:val="24"/>
          <w:szCs w:val="24"/>
        </w:rPr>
      </w:pPr>
    </w:p>
    <w:p w:rsidR="005C5D3B" w:rsidRPr="00B30D6E" w:rsidRDefault="005C315A" w:rsidP="00A507A6">
      <w:pPr>
        <w:spacing w:after="0" w:line="360" w:lineRule="auto"/>
        <w:jc w:val="both"/>
        <w:rPr>
          <w:rFonts w:asciiTheme="majorBidi" w:hAnsiTheme="majorBidi" w:cstheme="majorBidi"/>
          <w:b/>
          <w:bCs/>
          <w:sz w:val="28"/>
          <w:szCs w:val="28"/>
        </w:rPr>
      </w:pPr>
      <w:r w:rsidRPr="00B30D6E">
        <w:rPr>
          <w:rFonts w:asciiTheme="majorBidi" w:hAnsiTheme="majorBidi" w:cstheme="majorBidi"/>
          <w:b/>
          <w:bCs/>
          <w:sz w:val="28"/>
          <w:szCs w:val="28"/>
        </w:rPr>
        <w:t>2.</w:t>
      </w:r>
      <w:r w:rsidR="00B43586" w:rsidRPr="00B30D6E">
        <w:rPr>
          <w:rFonts w:asciiTheme="majorBidi" w:hAnsiTheme="majorBidi" w:cstheme="majorBidi"/>
          <w:b/>
          <w:bCs/>
          <w:sz w:val="28"/>
          <w:szCs w:val="28"/>
        </w:rPr>
        <w:t xml:space="preserve">2.2 </w:t>
      </w:r>
      <w:r w:rsidR="005C5D3B" w:rsidRPr="00B30D6E">
        <w:rPr>
          <w:rFonts w:asciiTheme="majorBidi" w:hAnsiTheme="majorBidi" w:cstheme="majorBidi"/>
          <w:b/>
          <w:bCs/>
          <w:sz w:val="28"/>
          <w:szCs w:val="28"/>
        </w:rPr>
        <w:t>Pengecoran</w:t>
      </w:r>
    </w:p>
    <w:p w:rsidR="005C5D3B" w:rsidRPr="005C5D3B" w:rsidRDefault="005C5D3B" w:rsidP="00A507A6">
      <w:pPr>
        <w:spacing w:after="0" w:line="360" w:lineRule="auto"/>
        <w:ind w:firstLine="360"/>
        <w:jc w:val="both"/>
        <w:rPr>
          <w:rFonts w:asciiTheme="majorBidi" w:hAnsiTheme="majorBidi" w:cstheme="majorBidi"/>
          <w:sz w:val="24"/>
          <w:szCs w:val="24"/>
        </w:rPr>
      </w:pPr>
      <w:r w:rsidRPr="005C5D3B">
        <w:rPr>
          <w:rFonts w:asciiTheme="majorBidi" w:hAnsiTheme="majorBidi" w:cstheme="majorBidi"/>
          <w:sz w:val="24"/>
          <w:szCs w:val="24"/>
        </w:rPr>
        <w:t>Proses pengecoran logam merupakan proses pembuatan produk yang diawali dengan mencairkan logam ke dalam tungku peleburan kemudian dituangkan ke dalam cetakan hingga logam cair tersebut membeku dan kemudian dipindahkan dari cetakan. Industri peleburan kini sudah banyak berkembang, dari peleburan logam sampai non logam,</w:t>
      </w:r>
    </w:p>
    <w:p w:rsidR="005C5D3B" w:rsidRDefault="005C5D3B" w:rsidP="00A507A6">
      <w:pPr>
        <w:spacing w:after="0" w:line="360" w:lineRule="auto"/>
        <w:jc w:val="both"/>
        <w:rPr>
          <w:rFonts w:asciiTheme="majorBidi" w:hAnsiTheme="majorBidi" w:cstheme="majorBidi"/>
          <w:sz w:val="24"/>
          <w:szCs w:val="24"/>
        </w:rPr>
      </w:pPr>
      <w:r w:rsidRPr="005C5D3B">
        <w:rPr>
          <w:rFonts w:asciiTheme="majorBidi" w:hAnsiTheme="majorBidi" w:cstheme="majorBidi"/>
          <w:sz w:val="24"/>
          <w:szCs w:val="24"/>
        </w:rPr>
        <w:t xml:space="preserve">Pengecoran merupakan proses tertua yang dikenal manusia dalam pembuatan benda logam. Proses pengecoran dengan menggunakan pasir cetak </w:t>
      </w:r>
      <w:proofErr w:type="gramStart"/>
      <w:r w:rsidRPr="005C5D3B">
        <w:rPr>
          <w:rFonts w:asciiTheme="majorBidi" w:hAnsiTheme="majorBidi" w:cstheme="majorBidi"/>
          <w:sz w:val="24"/>
          <w:szCs w:val="24"/>
        </w:rPr>
        <w:t>meliputi :</w:t>
      </w:r>
      <w:proofErr w:type="gramEnd"/>
      <w:r w:rsidRPr="005C5D3B">
        <w:rPr>
          <w:rFonts w:asciiTheme="majorBidi" w:hAnsiTheme="majorBidi" w:cstheme="majorBidi"/>
          <w:sz w:val="24"/>
          <w:szCs w:val="24"/>
        </w:rPr>
        <w:t xml:space="preserve"> pembuatan cetakan, persiapan dan peleburan logam, penuangan logam cair kedalam cetakan, pembersihan coran dan proses daur ulang pasir cetakan. Berikut ini adalah proses pengecoran pada aluminium </w:t>
      </w:r>
      <w:proofErr w:type="gramStart"/>
      <w:r w:rsidRPr="005C5D3B">
        <w:rPr>
          <w:rFonts w:asciiTheme="majorBidi" w:hAnsiTheme="majorBidi" w:cstheme="majorBidi"/>
          <w:sz w:val="24"/>
          <w:szCs w:val="24"/>
        </w:rPr>
        <w:t>tuang :</w:t>
      </w:r>
      <w:proofErr w:type="gramEnd"/>
    </w:p>
    <w:p w:rsidR="00141E9D" w:rsidRPr="005C5D3B" w:rsidRDefault="00141E9D" w:rsidP="00A507A6">
      <w:pPr>
        <w:spacing w:after="0" w:line="360" w:lineRule="auto"/>
        <w:jc w:val="both"/>
        <w:rPr>
          <w:rFonts w:asciiTheme="majorBidi" w:hAnsiTheme="majorBidi" w:cstheme="majorBidi"/>
          <w:sz w:val="24"/>
          <w:szCs w:val="24"/>
        </w:rPr>
      </w:pPr>
    </w:p>
    <w:p w:rsidR="005C5D3B" w:rsidRPr="005C5D3B" w:rsidRDefault="005C5D3B" w:rsidP="00C11410">
      <w:pPr>
        <w:spacing w:after="0" w:line="360" w:lineRule="auto"/>
        <w:ind w:left="357" w:hanging="357"/>
        <w:jc w:val="both"/>
        <w:rPr>
          <w:rFonts w:asciiTheme="majorBidi" w:hAnsiTheme="majorBidi" w:cstheme="majorBidi"/>
          <w:sz w:val="24"/>
          <w:szCs w:val="24"/>
        </w:rPr>
      </w:pPr>
      <w:proofErr w:type="gramStart"/>
      <w:r w:rsidRPr="005C5D3B">
        <w:rPr>
          <w:rFonts w:asciiTheme="majorBidi" w:hAnsiTheme="majorBidi" w:cstheme="majorBidi"/>
          <w:sz w:val="24"/>
          <w:szCs w:val="24"/>
        </w:rPr>
        <w:lastRenderedPageBreak/>
        <w:t>a</w:t>
      </w:r>
      <w:proofErr w:type="gramEnd"/>
      <w:r w:rsidRPr="005C5D3B">
        <w:rPr>
          <w:rFonts w:asciiTheme="majorBidi" w:hAnsiTheme="majorBidi" w:cstheme="majorBidi"/>
          <w:sz w:val="24"/>
          <w:szCs w:val="24"/>
        </w:rPr>
        <w:t xml:space="preserve">. </w:t>
      </w:r>
      <w:r w:rsidR="00C11410">
        <w:rPr>
          <w:rFonts w:asciiTheme="majorBidi" w:hAnsiTheme="majorBidi" w:cstheme="majorBidi"/>
          <w:sz w:val="24"/>
          <w:szCs w:val="24"/>
        </w:rPr>
        <w:tab/>
      </w:r>
      <w:r w:rsidRPr="005C5D3B">
        <w:rPr>
          <w:rFonts w:asciiTheme="majorBidi" w:hAnsiTheme="majorBidi" w:cstheme="majorBidi"/>
          <w:sz w:val="24"/>
          <w:szCs w:val="24"/>
        </w:rPr>
        <w:t>Pembuatan Pola</w:t>
      </w:r>
    </w:p>
    <w:p w:rsidR="005C5D3B" w:rsidRPr="005C5D3B" w:rsidRDefault="005C5D3B" w:rsidP="00C11410">
      <w:pPr>
        <w:spacing w:after="0" w:line="360" w:lineRule="auto"/>
        <w:ind w:firstLine="357"/>
        <w:jc w:val="both"/>
        <w:rPr>
          <w:rFonts w:asciiTheme="majorBidi" w:hAnsiTheme="majorBidi" w:cstheme="majorBidi"/>
          <w:sz w:val="24"/>
          <w:szCs w:val="24"/>
        </w:rPr>
      </w:pPr>
      <w:r w:rsidRPr="005C5D3B">
        <w:rPr>
          <w:rFonts w:asciiTheme="majorBidi" w:hAnsiTheme="majorBidi" w:cstheme="majorBidi"/>
          <w:sz w:val="24"/>
          <w:szCs w:val="24"/>
        </w:rPr>
        <w:t xml:space="preserve">Pola merupakan bagian yang penting dalam proses pembuatan benda cor, karena itu pulalah yang </w:t>
      </w:r>
      <w:proofErr w:type="gramStart"/>
      <w:r w:rsidRPr="005C5D3B">
        <w:rPr>
          <w:rFonts w:asciiTheme="majorBidi" w:hAnsiTheme="majorBidi" w:cstheme="majorBidi"/>
          <w:sz w:val="24"/>
          <w:szCs w:val="24"/>
        </w:rPr>
        <w:t>akan</w:t>
      </w:r>
      <w:proofErr w:type="gramEnd"/>
      <w:r w:rsidRPr="005C5D3B">
        <w:rPr>
          <w:rFonts w:asciiTheme="majorBidi" w:hAnsiTheme="majorBidi" w:cstheme="majorBidi"/>
          <w:sz w:val="24"/>
          <w:szCs w:val="24"/>
        </w:rPr>
        <w:t xml:space="preserve"> menentukan bentuk dan ukuran dari benda cor. Pola yang digunakan untuk benda cor biasanya terbuat dari kayu, resin, lilin dan logam. Kayu dapat dipakai untuk membuat pola karena bahan tersebut harganya murah dan mudah dibuat dibandingkan pola logam. Oleh karena itu pola kayu umumnya dipakai untuk cetakan pasir. Biasanya kayu yang dipakai adalah kayu seru, kayu </w:t>
      </w:r>
      <w:proofErr w:type="gramStart"/>
      <w:r w:rsidRPr="005C5D3B">
        <w:rPr>
          <w:rFonts w:asciiTheme="majorBidi" w:hAnsiTheme="majorBidi" w:cstheme="majorBidi"/>
          <w:sz w:val="24"/>
          <w:szCs w:val="24"/>
        </w:rPr>
        <w:t>aras</w:t>
      </w:r>
      <w:proofErr w:type="gramEnd"/>
      <w:r w:rsidRPr="005C5D3B">
        <w:rPr>
          <w:rFonts w:asciiTheme="majorBidi" w:hAnsiTheme="majorBidi" w:cstheme="majorBidi"/>
          <w:sz w:val="24"/>
          <w:szCs w:val="24"/>
        </w:rPr>
        <w:t>, kayu mahoni, kayu jati dan lain-lain (Surdia, 1982:62).</w:t>
      </w:r>
    </w:p>
    <w:p w:rsidR="005C5D3B" w:rsidRPr="005C5D3B" w:rsidRDefault="00C11410" w:rsidP="00C11410">
      <w:pPr>
        <w:spacing w:after="0" w:line="360" w:lineRule="auto"/>
        <w:ind w:left="357" w:hanging="357"/>
        <w:jc w:val="both"/>
        <w:rPr>
          <w:rFonts w:asciiTheme="majorBidi" w:hAnsiTheme="majorBidi" w:cstheme="majorBidi"/>
          <w:sz w:val="24"/>
          <w:szCs w:val="24"/>
        </w:rPr>
      </w:pPr>
      <w:proofErr w:type="gramStart"/>
      <w:r>
        <w:rPr>
          <w:rFonts w:asciiTheme="majorBidi" w:hAnsiTheme="majorBidi" w:cstheme="majorBidi"/>
          <w:sz w:val="24"/>
          <w:szCs w:val="24"/>
        </w:rPr>
        <w:t>b</w:t>
      </w:r>
      <w:proofErr w:type="gramEnd"/>
      <w:r>
        <w:rPr>
          <w:rFonts w:asciiTheme="majorBidi" w:hAnsiTheme="majorBidi" w:cstheme="majorBidi"/>
          <w:sz w:val="24"/>
          <w:szCs w:val="24"/>
        </w:rPr>
        <w:t>.</w:t>
      </w:r>
      <w:r>
        <w:rPr>
          <w:rFonts w:asciiTheme="majorBidi" w:hAnsiTheme="majorBidi" w:cstheme="majorBidi"/>
          <w:sz w:val="24"/>
          <w:szCs w:val="24"/>
        </w:rPr>
        <w:tab/>
      </w:r>
      <w:r w:rsidR="005C5D3B" w:rsidRPr="005C5D3B">
        <w:rPr>
          <w:rFonts w:asciiTheme="majorBidi" w:hAnsiTheme="majorBidi" w:cstheme="majorBidi"/>
          <w:sz w:val="24"/>
          <w:szCs w:val="24"/>
        </w:rPr>
        <w:t>Pembuatan Inti</w:t>
      </w:r>
    </w:p>
    <w:p w:rsidR="005C5D3B" w:rsidRPr="005C5D3B" w:rsidRDefault="005C5D3B" w:rsidP="00C11410">
      <w:pPr>
        <w:spacing w:after="0" w:line="360" w:lineRule="auto"/>
        <w:ind w:firstLine="357"/>
        <w:jc w:val="both"/>
        <w:rPr>
          <w:rFonts w:asciiTheme="majorBidi" w:hAnsiTheme="majorBidi" w:cstheme="majorBidi"/>
          <w:sz w:val="24"/>
          <w:szCs w:val="24"/>
        </w:rPr>
      </w:pPr>
      <w:r w:rsidRPr="005C5D3B">
        <w:rPr>
          <w:rFonts w:asciiTheme="majorBidi" w:hAnsiTheme="majorBidi" w:cstheme="majorBidi"/>
          <w:sz w:val="24"/>
          <w:szCs w:val="24"/>
        </w:rPr>
        <w:t>Menurut (Surdia, 1982: 104) mengatakan bahwa inti adalah suatu bentuk dari pasir yang dipasang pada rongga cetakan, fungsi dari inti adalah untuk mencegah pengisian logam pada bagian-bagian yang berbentuk lubang atau rongga suatu coran. Inti harus memiliki kekuatan yang memadai dan juga mempunyai polaritas (Amstead, 1990:99). Disamping itu inti harus mempunyai permukaan yang halus dan tahan panas. Inti yang mudah pecah harus diperkuat dengan kawat, selain itu harus dicegah kemungkinan terapungnya inti dalam logam cair.</w:t>
      </w:r>
    </w:p>
    <w:p w:rsidR="005C5D3B" w:rsidRPr="005C5D3B" w:rsidRDefault="00C11410" w:rsidP="00C11410">
      <w:pPr>
        <w:spacing w:after="0" w:line="360" w:lineRule="auto"/>
        <w:ind w:left="357" w:hanging="357"/>
        <w:jc w:val="both"/>
        <w:rPr>
          <w:rFonts w:asciiTheme="majorBidi" w:hAnsiTheme="majorBidi" w:cstheme="majorBidi"/>
          <w:sz w:val="24"/>
          <w:szCs w:val="24"/>
        </w:rPr>
      </w:pPr>
      <w:proofErr w:type="gramStart"/>
      <w:r>
        <w:rPr>
          <w:rFonts w:asciiTheme="majorBidi" w:hAnsiTheme="majorBidi" w:cstheme="majorBidi"/>
          <w:sz w:val="24"/>
          <w:szCs w:val="24"/>
        </w:rPr>
        <w:t>c</w:t>
      </w:r>
      <w:proofErr w:type="gramEnd"/>
      <w:r>
        <w:rPr>
          <w:rFonts w:asciiTheme="majorBidi" w:hAnsiTheme="majorBidi" w:cstheme="majorBidi"/>
          <w:sz w:val="24"/>
          <w:szCs w:val="24"/>
        </w:rPr>
        <w:t>.</w:t>
      </w:r>
      <w:r>
        <w:rPr>
          <w:rFonts w:asciiTheme="majorBidi" w:hAnsiTheme="majorBidi" w:cstheme="majorBidi"/>
          <w:sz w:val="24"/>
          <w:szCs w:val="24"/>
        </w:rPr>
        <w:tab/>
      </w:r>
      <w:r w:rsidR="005C5D3B" w:rsidRPr="005C5D3B">
        <w:rPr>
          <w:rFonts w:asciiTheme="majorBidi" w:hAnsiTheme="majorBidi" w:cstheme="majorBidi"/>
          <w:sz w:val="24"/>
          <w:szCs w:val="24"/>
        </w:rPr>
        <w:t>Pembuatan Cetakan</w:t>
      </w:r>
    </w:p>
    <w:p w:rsidR="005C5D3B" w:rsidRPr="005C5D3B" w:rsidRDefault="005C5D3B" w:rsidP="00C11410">
      <w:pPr>
        <w:spacing w:after="0" w:line="360" w:lineRule="auto"/>
        <w:ind w:firstLine="357"/>
        <w:jc w:val="both"/>
        <w:rPr>
          <w:rFonts w:asciiTheme="majorBidi" w:hAnsiTheme="majorBidi" w:cstheme="majorBidi"/>
          <w:sz w:val="24"/>
          <w:szCs w:val="24"/>
        </w:rPr>
      </w:pPr>
      <w:r w:rsidRPr="005C5D3B">
        <w:rPr>
          <w:rFonts w:asciiTheme="majorBidi" w:hAnsiTheme="majorBidi" w:cstheme="majorBidi"/>
          <w:sz w:val="24"/>
          <w:szCs w:val="24"/>
        </w:rPr>
        <w:t xml:space="preserve">Cetakan berfungsi untuk menampung logam cair yang akan menghasilkan benda cor. Macam-macam cetakan </w:t>
      </w:r>
      <w:proofErr w:type="gramStart"/>
      <w:r w:rsidRPr="005C5D3B">
        <w:rPr>
          <w:rFonts w:asciiTheme="majorBidi" w:hAnsiTheme="majorBidi" w:cstheme="majorBidi"/>
          <w:sz w:val="24"/>
          <w:szCs w:val="24"/>
        </w:rPr>
        <w:t>adalah :</w:t>
      </w:r>
      <w:proofErr w:type="gramEnd"/>
    </w:p>
    <w:p w:rsidR="005C5D3B" w:rsidRPr="00C11410" w:rsidRDefault="005C5D3B" w:rsidP="00C11410">
      <w:pPr>
        <w:pStyle w:val="ListParagraph"/>
        <w:numPr>
          <w:ilvl w:val="0"/>
          <w:numId w:val="13"/>
        </w:numPr>
        <w:spacing w:after="0" w:line="360" w:lineRule="auto"/>
        <w:ind w:left="357" w:hanging="357"/>
        <w:jc w:val="both"/>
        <w:rPr>
          <w:rFonts w:asciiTheme="majorBidi" w:hAnsiTheme="majorBidi" w:cstheme="majorBidi"/>
          <w:sz w:val="24"/>
          <w:szCs w:val="24"/>
        </w:rPr>
      </w:pPr>
      <w:r w:rsidRPr="00C11410">
        <w:rPr>
          <w:rFonts w:asciiTheme="majorBidi" w:hAnsiTheme="majorBidi" w:cstheme="majorBidi"/>
          <w:sz w:val="24"/>
          <w:szCs w:val="24"/>
        </w:rPr>
        <w:t>Cetakan pasir</w:t>
      </w:r>
    </w:p>
    <w:p w:rsidR="005C5D3B" w:rsidRPr="005C5D3B" w:rsidRDefault="005C5D3B" w:rsidP="00C11410">
      <w:pPr>
        <w:spacing w:after="0" w:line="360" w:lineRule="auto"/>
        <w:ind w:firstLine="357"/>
        <w:jc w:val="both"/>
        <w:rPr>
          <w:rFonts w:asciiTheme="majorBidi" w:hAnsiTheme="majorBidi" w:cstheme="majorBidi"/>
          <w:sz w:val="24"/>
          <w:szCs w:val="24"/>
        </w:rPr>
      </w:pPr>
      <w:r w:rsidRPr="005C5D3B">
        <w:rPr>
          <w:rFonts w:asciiTheme="majorBidi" w:hAnsiTheme="majorBidi" w:cstheme="majorBidi"/>
          <w:sz w:val="24"/>
          <w:szCs w:val="24"/>
        </w:rPr>
        <w:t xml:space="preserve">Cetakan dibuat dengan jalan memadatkan pasir, pasir yang </w:t>
      </w:r>
      <w:proofErr w:type="gramStart"/>
      <w:r w:rsidRPr="005C5D3B">
        <w:rPr>
          <w:rFonts w:asciiTheme="majorBidi" w:hAnsiTheme="majorBidi" w:cstheme="majorBidi"/>
          <w:sz w:val="24"/>
          <w:szCs w:val="24"/>
        </w:rPr>
        <w:t>akan</w:t>
      </w:r>
      <w:proofErr w:type="gramEnd"/>
      <w:r w:rsidRPr="005C5D3B">
        <w:rPr>
          <w:rFonts w:asciiTheme="majorBidi" w:hAnsiTheme="majorBidi" w:cstheme="majorBidi"/>
          <w:sz w:val="24"/>
          <w:szCs w:val="24"/>
        </w:rPr>
        <w:t xml:space="preserve"> digunakan adalah pasir alam atau pasir buatan yang mengandung tanah lempeng. Pasir ini biasanya dicampur pengikat khusus, seperti air, kaca, semen, resin ferol, minyak pengering. Bahan tersebut </w:t>
      </w:r>
      <w:proofErr w:type="gramStart"/>
      <w:r w:rsidRPr="005C5D3B">
        <w:rPr>
          <w:rFonts w:asciiTheme="majorBidi" w:hAnsiTheme="majorBidi" w:cstheme="majorBidi"/>
          <w:sz w:val="24"/>
          <w:szCs w:val="24"/>
        </w:rPr>
        <w:t>akan</w:t>
      </w:r>
      <w:proofErr w:type="gramEnd"/>
      <w:r w:rsidRPr="005C5D3B">
        <w:rPr>
          <w:rFonts w:asciiTheme="majorBidi" w:hAnsiTheme="majorBidi" w:cstheme="majorBidi"/>
          <w:sz w:val="24"/>
          <w:szCs w:val="24"/>
        </w:rPr>
        <w:t xml:space="preserve"> memperkuat dan mempermudah operasi pembuatan cetakan (Surdia: 1982: 3).</w:t>
      </w:r>
    </w:p>
    <w:p w:rsidR="005C5D3B" w:rsidRPr="00C11410" w:rsidRDefault="005C5D3B" w:rsidP="00C11410">
      <w:pPr>
        <w:pStyle w:val="ListParagraph"/>
        <w:numPr>
          <w:ilvl w:val="0"/>
          <w:numId w:val="13"/>
        </w:numPr>
        <w:spacing w:after="0" w:line="360" w:lineRule="auto"/>
        <w:ind w:left="357" w:hanging="357"/>
        <w:jc w:val="both"/>
        <w:rPr>
          <w:rFonts w:asciiTheme="majorBidi" w:hAnsiTheme="majorBidi" w:cstheme="majorBidi"/>
          <w:sz w:val="24"/>
          <w:szCs w:val="24"/>
        </w:rPr>
      </w:pPr>
      <w:r w:rsidRPr="00C11410">
        <w:rPr>
          <w:rFonts w:asciiTheme="majorBidi" w:hAnsiTheme="majorBidi" w:cstheme="majorBidi"/>
          <w:sz w:val="24"/>
          <w:szCs w:val="24"/>
        </w:rPr>
        <w:t>Cetakan logam</w:t>
      </w:r>
    </w:p>
    <w:p w:rsidR="005C5D3B" w:rsidRPr="005C5D3B" w:rsidRDefault="005C5D3B" w:rsidP="00C11410">
      <w:pPr>
        <w:spacing w:after="0" w:line="360" w:lineRule="auto"/>
        <w:ind w:firstLine="357"/>
        <w:jc w:val="both"/>
        <w:rPr>
          <w:rFonts w:asciiTheme="majorBidi" w:hAnsiTheme="majorBidi" w:cstheme="majorBidi"/>
          <w:sz w:val="24"/>
          <w:szCs w:val="24"/>
        </w:rPr>
      </w:pPr>
      <w:r w:rsidRPr="005C5D3B">
        <w:rPr>
          <w:rFonts w:asciiTheme="majorBidi" w:hAnsiTheme="majorBidi" w:cstheme="majorBidi"/>
          <w:sz w:val="24"/>
          <w:szCs w:val="24"/>
        </w:rPr>
        <w:t xml:space="preserve">Cetakan ini dibuat dengan menggunakan bahan yang terbuat dari logam. Cetakan jenis logam biasanya dipakai untuk industri-industri besar yang jumlah produksinya sangat banyak, sehingga sekali membuat cetakan dapat dipakai untuk selamanya. Cetakan logam harus terbuat dari bahan yang lebih baik dan lebih kuat dari logam coran, karena dengan adanya bahan yang lebih kuat maka cetakan tidak </w:t>
      </w:r>
      <w:proofErr w:type="gramStart"/>
      <w:r w:rsidRPr="005C5D3B">
        <w:rPr>
          <w:rFonts w:asciiTheme="majorBidi" w:hAnsiTheme="majorBidi" w:cstheme="majorBidi"/>
          <w:sz w:val="24"/>
          <w:szCs w:val="24"/>
        </w:rPr>
        <w:t>akan</w:t>
      </w:r>
      <w:proofErr w:type="gramEnd"/>
      <w:r w:rsidRPr="005C5D3B">
        <w:rPr>
          <w:rFonts w:asciiTheme="majorBidi" w:hAnsiTheme="majorBidi" w:cstheme="majorBidi"/>
          <w:sz w:val="24"/>
          <w:szCs w:val="24"/>
        </w:rPr>
        <w:t xml:space="preserve"> terkikis oleh logam coran yang akan di tuang.</w:t>
      </w:r>
    </w:p>
    <w:p w:rsidR="005C5D3B" w:rsidRPr="00C11410" w:rsidRDefault="005C5D3B" w:rsidP="00F746A5">
      <w:pPr>
        <w:pStyle w:val="ListParagraph"/>
        <w:numPr>
          <w:ilvl w:val="0"/>
          <w:numId w:val="15"/>
        </w:numPr>
        <w:spacing w:after="0" w:line="360" w:lineRule="auto"/>
        <w:ind w:left="357" w:hanging="357"/>
        <w:jc w:val="both"/>
        <w:rPr>
          <w:rFonts w:asciiTheme="majorBidi" w:hAnsiTheme="majorBidi" w:cstheme="majorBidi"/>
          <w:sz w:val="24"/>
          <w:szCs w:val="24"/>
        </w:rPr>
      </w:pPr>
      <w:r w:rsidRPr="00C11410">
        <w:rPr>
          <w:rFonts w:asciiTheme="majorBidi" w:hAnsiTheme="majorBidi" w:cstheme="majorBidi"/>
          <w:sz w:val="24"/>
          <w:szCs w:val="24"/>
        </w:rPr>
        <w:lastRenderedPageBreak/>
        <w:t>Peleburan (pencairan logam)</w:t>
      </w:r>
    </w:p>
    <w:p w:rsidR="005C5D3B" w:rsidRPr="005C5D3B" w:rsidRDefault="005C5D3B" w:rsidP="00C11410">
      <w:pPr>
        <w:spacing w:after="0" w:line="360" w:lineRule="auto"/>
        <w:ind w:firstLine="357"/>
        <w:jc w:val="both"/>
        <w:rPr>
          <w:rFonts w:asciiTheme="majorBidi" w:hAnsiTheme="majorBidi" w:cstheme="majorBidi"/>
          <w:sz w:val="24"/>
          <w:szCs w:val="24"/>
        </w:rPr>
      </w:pPr>
      <w:r w:rsidRPr="005C5D3B">
        <w:rPr>
          <w:rFonts w:asciiTheme="majorBidi" w:hAnsiTheme="majorBidi" w:cstheme="majorBidi"/>
          <w:sz w:val="24"/>
          <w:szCs w:val="24"/>
        </w:rPr>
        <w:t>Untuk mencairkan bahan coran diperlukan alat yang namanya dapur pemanas. Dalam proses peleburan bahan coran ada dua dapur pemanas yang digunakan yaitu dengan menggunakan dapur kupola atau dengan menggunakan dapur tanur induksi. Kedua jenis dapur tersebut yang sering.digunakan oleh industri adalah tanur induksi frekuensi rendah karena mempunyai beberapa keuntungan (Surdia, 1982: 145). Keuntungan tersebut adalah mudah mengontrol komposisi yang teratur, kehilangan logam yang sedikit, kemungkinan menggunakan logam yang bermutu rendah, efisiensi tenaga kerja, dapat memperbaiki persyaratan kerja.</w:t>
      </w:r>
    </w:p>
    <w:p w:rsidR="005C5D3B" w:rsidRPr="00C11410" w:rsidRDefault="005C5D3B" w:rsidP="00F746A5">
      <w:pPr>
        <w:pStyle w:val="ListParagraph"/>
        <w:numPr>
          <w:ilvl w:val="0"/>
          <w:numId w:val="15"/>
        </w:numPr>
        <w:spacing w:after="0" w:line="360" w:lineRule="auto"/>
        <w:ind w:left="357" w:hanging="357"/>
        <w:jc w:val="both"/>
        <w:rPr>
          <w:rFonts w:asciiTheme="majorBidi" w:hAnsiTheme="majorBidi" w:cstheme="majorBidi"/>
          <w:sz w:val="24"/>
          <w:szCs w:val="24"/>
        </w:rPr>
      </w:pPr>
      <w:r w:rsidRPr="00C11410">
        <w:rPr>
          <w:rFonts w:asciiTheme="majorBidi" w:hAnsiTheme="majorBidi" w:cstheme="majorBidi"/>
          <w:sz w:val="24"/>
          <w:szCs w:val="24"/>
        </w:rPr>
        <w:t>Penuangan</w:t>
      </w:r>
    </w:p>
    <w:p w:rsidR="005C5D3B" w:rsidRPr="005C5D3B" w:rsidRDefault="005C5D3B" w:rsidP="00C11410">
      <w:pPr>
        <w:spacing w:after="0" w:line="360" w:lineRule="auto"/>
        <w:ind w:firstLine="357"/>
        <w:jc w:val="both"/>
        <w:rPr>
          <w:rFonts w:asciiTheme="majorBidi" w:hAnsiTheme="majorBidi" w:cstheme="majorBidi"/>
          <w:sz w:val="24"/>
          <w:szCs w:val="24"/>
        </w:rPr>
      </w:pPr>
      <w:r w:rsidRPr="005C5D3B">
        <w:rPr>
          <w:rFonts w:asciiTheme="majorBidi" w:hAnsiTheme="majorBidi" w:cstheme="majorBidi"/>
          <w:sz w:val="24"/>
          <w:szCs w:val="24"/>
        </w:rPr>
        <w:t xml:space="preserve">Menuang adalah memindahkan logam cair dari dapur pemanas ke dalam cetakan dengan bantuan alat yang disebut ladel, kemudian dituangkan ke dalam cetakan. Ladel berbentuk kerucut dan biasanya terbuat dari plat baja yang terlapisi oleh batu tahan </w:t>
      </w:r>
      <w:proofErr w:type="gramStart"/>
      <w:r w:rsidRPr="005C5D3B">
        <w:rPr>
          <w:rFonts w:asciiTheme="majorBidi" w:hAnsiTheme="majorBidi" w:cstheme="majorBidi"/>
          <w:sz w:val="24"/>
          <w:szCs w:val="24"/>
        </w:rPr>
        <w:t>api</w:t>
      </w:r>
      <w:proofErr w:type="gramEnd"/>
      <w:r w:rsidRPr="005C5D3B">
        <w:rPr>
          <w:rFonts w:asciiTheme="majorBidi" w:hAnsiTheme="majorBidi" w:cstheme="majorBidi"/>
          <w:sz w:val="24"/>
          <w:szCs w:val="24"/>
        </w:rPr>
        <w:t>. Saat penuangan diusahakan sedekat mungkin dengan dapur sehingga dapat menghindari logam coran yang membeku sebelum sampai ke cetakan yang diinginkan.</w:t>
      </w:r>
    </w:p>
    <w:p w:rsidR="005C5D3B" w:rsidRPr="00C11410" w:rsidRDefault="005C5D3B" w:rsidP="00F746A5">
      <w:pPr>
        <w:pStyle w:val="ListParagraph"/>
        <w:numPr>
          <w:ilvl w:val="0"/>
          <w:numId w:val="15"/>
        </w:numPr>
        <w:spacing w:after="0" w:line="360" w:lineRule="auto"/>
        <w:ind w:left="357" w:hanging="357"/>
        <w:jc w:val="both"/>
        <w:rPr>
          <w:rFonts w:asciiTheme="majorBidi" w:hAnsiTheme="majorBidi" w:cstheme="majorBidi"/>
          <w:sz w:val="24"/>
          <w:szCs w:val="24"/>
        </w:rPr>
      </w:pPr>
      <w:r w:rsidRPr="00C11410">
        <w:rPr>
          <w:rFonts w:asciiTheme="majorBidi" w:hAnsiTheme="majorBidi" w:cstheme="majorBidi"/>
          <w:sz w:val="24"/>
          <w:szCs w:val="24"/>
        </w:rPr>
        <w:t>Membongkar dan Membersihkan Coran</w:t>
      </w:r>
    </w:p>
    <w:p w:rsidR="00C11410" w:rsidRDefault="005C5D3B" w:rsidP="00C11410">
      <w:pPr>
        <w:spacing w:after="0" w:line="360" w:lineRule="auto"/>
        <w:ind w:firstLine="357"/>
        <w:jc w:val="both"/>
        <w:rPr>
          <w:rFonts w:asciiTheme="majorBidi" w:hAnsiTheme="majorBidi" w:cstheme="majorBidi"/>
          <w:sz w:val="24"/>
          <w:szCs w:val="24"/>
        </w:rPr>
      </w:pPr>
      <w:r w:rsidRPr="005C5D3B">
        <w:rPr>
          <w:rFonts w:asciiTheme="majorBidi" w:hAnsiTheme="majorBidi" w:cstheme="majorBidi"/>
          <w:sz w:val="24"/>
          <w:szCs w:val="24"/>
        </w:rPr>
        <w:t xml:space="preserve">Pada prinsipnya pembongkaran hasil pengecoran logam dari cetakan dilakukan secara langsung atau mekanis. Setelah benda cetakan membeku atau dingin sampai temperatur </w:t>
      </w:r>
      <w:proofErr w:type="gramStart"/>
      <w:r w:rsidRPr="005C5D3B">
        <w:rPr>
          <w:rFonts w:asciiTheme="majorBidi" w:hAnsiTheme="majorBidi" w:cstheme="majorBidi"/>
          <w:sz w:val="24"/>
          <w:szCs w:val="24"/>
        </w:rPr>
        <w:t>rendah.,</w:t>
      </w:r>
      <w:proofErr w:type="gramEnd"/>
      <w:r w:rsidRPr="005C5D3B">
        <w:rPr>
          <w:rFonts w:asciiTheme="majorBidi" w:hAnsiTheme="majorBidi" w:cstheme="majorBidi"/>
          <w:sz w:val="24"/>
          <w:szCs w:val="24"/>
        </w:rPr>
        <w:t xml:space="preserve"> cetakan dibongkar, tempat pembongkaran harus memiliki sarana ventilasi udara yang baik.</w:t>
      </w:r>
    </w:p>
    <w:p w:rsidR="005C5D3B" w:rsidRPr="005C5D3B" w:rsidRDefault="005C5D3B" w:rsidP="00C11410">
      <w:pPr>
        <w:spacing w:after="0" w:line="360" w:lineRule="auto"/>
        <w:ind w:left="357" w:hanging="357"/>
        <w:jc w:val="both"/>
        <w:rPr>
          <w:rFonts w:asciiTheme="majorBidi" w:hAnsiTheme="majorBidi" w:cstheme="majorBidi"/>
          <w:sz w:val="24"/>
          <w:szCs w:val="24"/>
        </w:rPr>
      </w:pPr>
      <w:proofErr w:type="gramStart"/>
      <w:r w:rsidRPr="005C5D3B">
        <w:rPr>
          <w:rFonts w:asciiTheme="majorBidi" w:hAnsiTheme="majorBidi" w:cstheme="majorBidi"/>
          <w:sz w:val="24"/>
          <w:szCs w:val="24"/>
        </w:rPr>
        <w:t>g</w:t>
      </w:r>
      <w:proofErr w:type="gramEnd"/>
      <w:r w:rsidRPr="005C5D3B">
        <w:rPr>
          <w:rFonts w:asciiTheme="majorBidi" w:hAnsiTheme="majorBidi" w:cstheme="majorBidi"/>
          <w:sz w:val="24"/>
          <w:szCs w:val="24"/>
        </w:rPr>
        <w:t xml:space="preserve">. </w:t>
      </w:r>
      <w:r w:rsidR="00C11410">
        <w:rPr>
          <w:rFonts w:asciiTheme="majorBidi" w:hAnsiTheme="majorBidi" w:cstheme="majorBidi"/>
          <w:sz w:val="24"/>
          <w:szCs w:val="24"/>
        </w:rPr>
        <w:tab/>
      </w:r>
      <w:r w:rsidRPr="005C5D3B">
        <w:rPr>
          <w:rFonts w:asciiTheme="majorBidi" w:hAnsiTheme="majorBidi" w:cstheme="majorBidi"/>
          <w:sz w:val="24"/>
          <w:szCs w:val="24"/>
        </w:rPr>
        <w:t>Pemeriksaan Coran</w:t>
      </w:r>
    </w:p>
    <w:p w:rsidR="005C5D3B" w:rsidRPr="005C5D3B" w:rsidRDefault="005C5D3B" w:rsidP="00C11410">
      <w:pPr>
        <w:spacing w:after="0" w:line="360" w:lineRule="auto"/>
        <w:ind w:firstLine="357"/>
        <w:jc w:val="both"/>
        <w:rPr>
          <w:rFonts w:asciiTheme="majorBidi" w:hAnsiTheme="majorBidi" w:cstheme="majorBidi"/>
          <w:sz w:val="24"/>
          <w:szCs w:val="24"/>
        </w:rPr>
      </w:pPr>
      <w:r w:rsidRPr="005C5D3B">
        <w:rPr>
          <w:rFonts w:asciiTheme="majorBidi" w:hAnsiTheme="majorBidi" w:cstheme="majorBidi"/>
          <w:sz w:val="24"/>
          <w:szCs w:val="24"/>
        </w:rPr>
        <w:t xml:space="preserve">Pada proses pengecoran pemeriksaan hasil coran mempunyai tujuan yang memelihara kualitas dan penyempurnaan teknik. Dari pemeriksaan maka </w:t>
      </w:r>
      <w:proofErr w:type="gramStart"/>
      <w:r w:rsidRPr="005C5D3B">
        <w:rPr>
          <w:rFonts w:asciiTheme="majorBidi" w:hAnsiTheme="majorBidi" w:cstheme="majorBidi"/>
          <w:sz w:val="24"/>
          <w:szCs w:val="24"/>
        </w:rPr>
        <w:t>akan</w:t>
      </w:r>
      <w:proofErr w:type="gramEnd"/>
      <w:r w:rsidRPr="005C5D3B">
        <w:rPr>
          <w:rFonts w:asciiTheme="majorBidi" w:hAnsiTheme="majorBidi" w:cstheme="majorBidi"/>
          <w:sz w:val="24"/>
          <w:szCs w:val="24"/>
        </w:rPr>
        <w:t xml:space="preserve"> diketahui kekurangan suatu proses yang telah dilakukan, dimana adanya kekurangan tersebut akan meningkatkan hasil yang berkualiatas.</w:t>
      </w:r>
    </w:p>
    <w:p w:rsidR="00C83CEF" w:rsidRDefault="005C5D3B" w:rsidP="00C11410">
      <w:pPr>
        <w:spacing w:after="0" w:line="360" w:lineRule="auto"/>
        <w:ind w:firstLine="357"/>
        <w:jc w:val="both"/>
        <w:rPr>
          <w:rFonts w:asciiTheme="majorBidi" w:hAnsiTheme="majorBidi" w:cstheme="majorBidi"/>
          <w:sz w:val="24"/>
          <w:szCs w:val="24"/>
        </w:rPr>
      </w:pPr>
      <w:r w:rsidRPr="005C5D3B">
        <w:rPr>
          <w:rFonts w:asciiTheme="majorBidi" w:hAnsiTheme="majorBidi" w:cstheme="majorBidi"/>
          <w:sz w:val="24"/>
          <w:szCs w:val="24"/>
        </w:rPr>
        <w:t>Untuk mendapatkan sifat aluminium yang baru biasa dilakukan dengan jalan menambahkan unsur-unsur paduan kedalam aluminium murni. Namun ada juga yang melakukan penggabungan beberapa paduan aluminium dengan jalan pengecoran (penuangan) untuk memperoleh sifat mekanis bahan yang lebih baik.</w:t>
      </w:r>
    </w:p>
    <w:p w:rsidR="00B43586" w:rsidRDefault="00B43586" w:rsidP="00B43586">
      <w:pPr>
        <w:spacing w:after="0" w:line="360" w:lineRule="auto"/>
        <w:ind w:left="630"/>
        <w:jc w:val="both"/>
        <w:rPr>
          <w:rFonts w:asciiTheme="majorBidi" w:hAnsiTheme="majorBidi" w:cstheme="majorBidi"/>
          <w:sz w:val="24"/>
          <w:szCs w:val="24"/>
        </w:rPr>
      </w:pPr>
    </w:p>
    <w:p w:rsidR="00141E9D" w:rsidRDefault="00141E9D" w:rsidP="00B43586">
      <w:pPr>
        <w:spacing w:after="0" w:line="360" w:lineRule="auto"/>
        <w:ind w:left="630"/>
        <w:jc w:val="both"/>
        <w:rPr>
          <w:rFonts w:asciiTheme="majorBidi" w:hAnsiTheme="majorBidi" w:cstheme="majorBidi"/>
          <w:sz w:val="24"/>
          <w:szCs w:val="24"/>
        </w:rPr>
      </w:pPr>
    </w:p>
    <w:p w:rsidR="005C5D3B" w:rsidRPr="00B30D6E" w:rsidRDefault="00B43586" w:rsidP="005C5D3B">
      <w:pPr>
        <w:spacing w:after="0" w:line="360" w:lineRule="auto"/>
        <w:jc w:val="both"/>
        <w:rPr>
          <w:rFonts w:asciiTheme="majorBidi" w:hAnsiTheme="majorBidi" w:cstheme="majorBidi"/>
          <w:b/>
          <w:bCs/>
          <w:sz w:val="28"/>
          <w:szCs w:val="28"/>
        </w:rPr>
      </w:pPr>
      <w:r w:rsidRPr="00B30D6E">
        <w:rPr>
          <w:rFonts w:asciiTheme="majorBidi" w:hAnsiTheme="majorBidi" w:cstheme="majorBidi"/>
          <w:b/>
          <w:bCs/>
          <w:sz w:val="28"/>
          <w:szCs w:val="28"/>
        </w:rPr>
        <w:lastRenderedPageBreak/>
        <w:t xml:space="preserve">2.2.3 </w:t>
      </w:r>
      <w:r w:rsidR="005C5D3B" w:rsidRPr="00B30D6E">
        <w:rPr>
          <w:rFonts w:asciiTheme="majorBidi" w:hAnsiTheme="majorBidi" w:cstheme="majorBidi"/>
          <w:b/>
          <w:bCs/>
          <w:sz w:val="28"/>
          <w:szCs w:val="28"/>
        </w:rPr>
        <w:t>Sifat-sifat Bahan</w:t>
      </w:r>
    </w:p>
    <w:p w:rsidR="005C5D3B" w:rsidRPr="005C5D3B" w:rsidRDefault="00B43586" w:rsidP="00C11410">
      <w:pPr>
        <w:spacing w:after="0" w:line="360" w:lineRule="auto"/>
        <w:ind w:left="357" w:hanging="357"/>
        <w:jc w:val="both"/>
        <w:rPr>
          <w:rFonts w:asciiTheme="majorBidi" w:hAnsiTheme="majorBidi" w:cstheme="majorBidi"/>
          <w:sz w:val="24"/>
          <w:szCs w:val="24"/>
        </w:rPr>
      </w:pPr>
      <w:r>
        <w:rPr>
          <w:rFonts w:asciiTheme="majorBidi" w:hAnsiTheme="majorBidi" w:cstheme="majorBidi"/>
          <w:sz w:val="24"/>
          <w:szCs w:val="24"/>
        </w:rPr>
        <w:t>a.</w:t>
      </w:r>
      <w:r w:rsidR="005C5D3B" w:rsidRPr="005C5D3B">
        <w:rPr>
          <w:rFonts w:asciiTheme="majorBidi" w:hAnsiTheme="majorBidi" w:cstheme="majorBidi"/>
          <w:sz w:val="24"/>
          <w:szCs w:val="24"/>
        </w:rPr>
        <w:t xml:space="preserve"> </w:t>
      </w:r>
      <w:r w:rsidR="00C11410">
        <w:rPr>
          <w:rFonts w:asciiTheme="majorBidi" w:hAnsiTheme="majorBidi" w:cstheme="majorBidi"/>
          <w:sz w:val="24"/>
          <w:szCs w:val="24"/>
        </w:rPr>
        <w:tab/>
      </w:r>
      <w:r w:rsidR="005C5D3B" w:rsidRPr="005C5D3B">
        <w:rPr>
          <w:rFonts w:asciiTheme="majorBidi" w:hAnsiTheme="majorBidi" w:cstheme="majorBidi"/>
          <w:sz w:val="24"/>
          <w:szCs w:val="24"/>
        </w:rPr>
        <w:t>Komposisi</w:t>
      </w:r>
    </w:p>
    <w:p w:rsidR="005C5D3B" w:rsidRPr="005C5D3B" w:rsidRDefault="005C5D3B" w:rsidP="00C11410">
      <w:pPr>
        <w:spacing w:after="0" w:line="360" w:lineRule="auto"/>
        <w:ind w:firstLine="360"/>
        <w:jc w:val="both"/>
        <w:rPr>
          <w:rFonts w:asciiTheme="majorBidi" w:hAnsiTheme="majorBidi" w:cstheme="majorBidi"/>
          <w:sz w:val="24"/>
          <w:szCs w:val="24"/>
        </w:rPr>
      </w:pPr>
      <w:r w:rsidRPr="005C5D3B">
        <w:rPr>
          <w:rFonts w:asciiTheme="majorBidi" w:hAnsiTheme="majorBidi" w:cstheme="majorBidi"/>
          <w:sz w:val="24"/>
          <w:szCs w:val="24"/>
        </w:rPr>
        <w:t>Uji komposisi merupakan pengujian yang berfungsi untuk mengetahui seberapa besar atau seberapa banyak jumlah suatu kandungan yang terdapat pada suatu logam, baik logam ferro maupun logam non ferro. Uji komposisi biasanya dilakukan ditempat pabrik-pabrik atau perusahaan logam yang jumlah produksinya besar, ataupun juga terdapat di Instititut pendidikan yang khusus mempelajari tentang logam.</w:t>
      </w:r>
    </w:p>
    <w:p w:rsidR="00BE3AC5" w:rsidRPr="005C5D3B" w:rsidRDefault="005C5D3B" w:rsidP="00C11410">
      <w:pPr>
        <w:spacing w:after="0" w:line="360" w:lineRule="auto"/>
        <w:ind w:firstLine="360"/>
        <w:jc w:val="both"/>
        <w:rPr>
          <w:rFonts w:asciiTheme="majorBidi" w:hAnsiTheme="majorBidi" w:cstheme="majorBidi"/>
          <w:sz w:val="24"/>
          <w:szCs w:val="24"/>
        </w:rPr>
      </w:pPr>
      <w:r w:rsidRPr="005C5D3B">
        <w:rPr>
          <w:rFonts w:asciiTheme="majorBidi" w:hAnsiTheme="majorBidi" w:cstheme="majorBidi"/>
          <w:sz w:val="24"/>
          <w:szCs w:val="24"/>
        </w:rPr>
        <w:t xml:space="preserve">Proses pengujian komposisi berlangsung dengan pembakaran bahan menggunakan elektroda dimana terjadi suhu rekristalisasi, dari suhu rekristalisasi terjadi penguraian unsur yang masing-masing </w:t>
      </w:r>
      <w:proofErr w:type="gramStart"/>
      <w:r w:rsidRPr="005C5D3B">
        <w:rPr>
          <w:rFonts w:asciiTheme="majorBidi" w:hAnsiTheme="majorBidi" w:cstheme="majorBidi"/>
          <w:sz w:val="24"/>
          <w:szCs w:val="24"/>
        </w:rPr>
        <w:t>beda</w:t>
      </w:r>
      <w:proofErr w:type="gramEnd"/>
      <w:r w:rsidRPr="005C5D3B">
        <w:rPr>
          <w:rFonts w:asciiTheme="majorBidi" w:hAnsiTheme="majorBidi" w:cstheme="majorBidi"/>
          <w:sz w:val="24"/>
          <w:szCs w:val="24"/>
        </w:rPr>
        <w:t xml:space="preserve"> warnanya. Penentuan </w:t>
      </w:r>
      <w:proofErr w:type="gramStart"/>
      <w:r w:rsidRPr="005C5D3B">
        <w:rPr>
          <w:rFonts w:asciiTheme="majorBidi" w:hAnsiTheme="majorBidi" w:cstheme="majorBidi"/>
          <w:sz w:val="24"/>
          <w:szCs w:val="24"/>
        </w:rPr>
        <w:t>kadar</w:t>
      </w:r>
      <w:proofErr w:type="gramEnd"/>
      <w:r w:rsidRPr="005C5D3B">
        <w:rPr>
          <w:rFonts w:asciiTheme="majorBidi" w:hAnsiTheme="majorBidi" w:cstheme="majorBidi"/>
          <w:sz w:val="24"/>
          <w:szCs w:val="24"/>
        </w:rPr>
        <w:t xml:space="preserve"> berdasar sensor perbedaan warna. Proses pembakaran elektroda ini tidak lebih dari tiga detik. Pengujian komposisi dapat dilakukan untuk menentukan jenis bahan yang digunakan dengan melihat persentase unsur yang ada.</w:t>
      </w:r>
    </w:p>
    <w:p w:rsidR="005C5D3B" w:rsidRPr="005C5D3B" w:rsidRDefault="00B43586" w:rsidP="00C11410">
      <w:pPr>
        <w:spacing w:after="0" w:line="360" w:lineRule="auto"/>
        <w:ind w:left="357" w:hanging="357"/>
        <w:jc w:val="both"/>
        <w:rPr>
          <w:rFonts w:asciiTheme="majorBidi" w:hAnsiTheme="majorBidi" w:cstheme="majorBidi"/>
          <w:sz w:val="24"/>
          <w:szCs w:val="24"/>
        </w:rPr>
      </w:pPr>
      <w:r>
        <w:rPr>
          <w:rFonts w:asciiTheme="majorBidi" w:hAnsiTheme="majorBidi" w:cstheme="majorBidi"/>
          <w:sz w:val="24"/>
          <w:szCs w:val="24"/>
        </w:rPr>
        <w:t>b.</w:t>
      </w:r>
      <w:r w:rsidR="005C5D3B" w:rsidRPr="005C5D3B">
        <w:rPr>
          <w:rFonts w:asciiTheme="majorBidi" w:hAnsiTheme="majorBidi" w:cstheme="majorBidi"/>
          <w:sz w:val="24"/>
          <w:szCs w:val="24"/>
        </w:rPr>
        <w:t xml:space="preserve"> </w:t>
      </w:r>
      <w:r w:rsidR="00C11410">
        <w:rPr>
          <w:rFonts w:asciiTheme="majorBidi" w:hAnsiTheme="majorBidi" w:cstheme="majorBidi"/>
          <w:sz w:val="24"/>
          <w:szCs w:val="24"/>
        </w:rPr>
        <w:tab/>
      </w:r>
      <w:r w:rsidR="005C5D3B" w:rsidRPr="005C5D3B">
        <w:rPr>
          <w:rFonts w:asciiTheme="majorBidi" w:hAnsiTheme="majorBidi" w:cstheme="majorBidi"/>
          <w:sz w:val="24"/>
          <w:szCs w:val="24"/>
        </w:rPr>
        <w:t>Kekerasan</w:t>
      </w:r>
    </w:p>
    <w:p w:rsidR="005C5D3B" w:rsidRPr="005C5D3B" w:rsidRDefault="005C5D3B" w:rsidP="00C11410">
      <w:pPr>
        <w:spacing w:after="0" w:line="360" w:lineRule="auto"/>
        <w:ind w:firstLine="357"/>
        <w:jc w:val="both"/>
        <w:rPr>
          <w:rFonts w:asciiTheme="majorBidi" w:hAnsiTheme="majorBidi" w:cstheme="majorBidi"/>
          <w:sz w:val="24"/>
          <w:szCs w:val="24"/>
        </w:rPr>
      </w:pPr>
      <w:r w:rsidRPr="005C5D3B">
        <w:rPr>
          <w:rFonts w:asciiTheme="majorBidi" w:hAnsiTheme="majorBidi" w:cstheme="majorBidi"/>
          <w:sz w:val="24"/>
          <w:szCs w:val="24"/>
        </w:rPr>
        <w:t xml:space="preserve">Pengujian kekerasan adalah satu pengujian dari sekian banyak pengujian yang dipakai, karena dapat dilaksanakan pada benda uji yang relatif kecil tanpa kesukaran mengenai spesifikasi benda uji. Pengujian yang banyak dipakai adalah dengan </w:t>
      </w:r>
      <w:proofErr w:type="gramStart"/>
      <w:r w:rsidRPr="005C5D3B">
        <w:rPr>
          <w:rFonts w:asciiTheme="majorBidi" w:hAnsiTheme="majorBidi" w:cstheme="majorBidi"/>
          <w:sz w:val="24"/>
          <w:szCs w:val="24"/>
        </w:rPr>
        <w:t>cara</w:t>
      </w:r>
      <w:proofErr w:type="gramEnd"/>
      <w:r w:rsidRPr="005C5D3B">
        <w:rPr>
          <w:rFonts w:asciiTheme="majorBidi" w:hAnsiTheme="majorBidi" w:cstheme="majorBidi"/>
          <w:sz w:val="24"/>
          <w:szCs w:val="24"/>
        </w:rPr>
        <w:t xml:space="preserve"> menekankan penekanan tertentu kepada benda uji dengan beban tertentu dan mengukur bekas hasil penekanan yang terbentuk di atasnya (Surdia, 2000).</w:t>
      </w:r>
    </w:p>
    <w:p w:rsidR="005C5D3B" w:rsidRDefault="005C5D3B" w:rsidP="00C11410">
      <w:pPr>
        <w:spacing w:after="0" w:line="360" w:lineRule="auto"/>
        <w:ind w:firstLine="357"/>
        <w:jc w:val="both"/>
        <w:rPr>
          <w:rFonts w:asciiTheme="majorBidi" w:hAnsiTheme="majorBidi" w:cstheme="majorBidi"/>
          <w:sz w:val="24"/>
          <w:szCs w:val="24"/>
        </w:rPr>
      </w:pPr>
      <w:r w:rsidRPr="005C5D3B">
        <w:rPr>
          <w:rFonts w:asciiTheme="majorBidi" w:hAnsiTheme="majorBidi" w:cstheme="majorBidi"/>
          <w:sz w:val="24"/>
          <w:szCs w:val="24"/>
        </w:rPr>
        <w:t xml:space="preserve">Terdapat tiga jenis umum mengenai ukuran kekerasan yang tergantung pada </w:t>
      </w:r>
      <w:proofErr w:type="gramStart"/>
      <w:r w:rsidRPr="005C5D3B">
        <w:rPr>
          <w:rFonts w:asciiTheme="majorBidi" w:hAnsiTheme="majorBidi" w:cstheme="majorBidi"/>
          <w:sz w:val="24"/>
          <w:szCs w:val="24"/>
        </w:rPr>
        <w:t>cara</w:t>
      </w:r>
      <w:proofErr w:type="gramEnd"/>
      <w:r w:rsidRPr="005C5D3B">
        <w:rPr>
          <w:rFonts w:asciiTheme="majorBidi" w:hAnsiTheme="majorBidi" w:cstheme="majorBidi"/>
          <w:sz w:val="24"/>
          <w:szCs w:val="24"/>
        </w:rPr>
        <w:t xml:space="preserve"> melakukan pengujian. Ketiga jenis tersebut adalah kekerasan goresan, kerasan lekukan dan kekerasan pantulan. Akan tetapi pengujian yang sering dilakukan adalah pengujian penekanan. Pada pengujian penekanan terdapat beberapa alat uji yang dapat digunakan, antara lain dengan alat uji Brinell, Vickers dan Rockwell.</w:t>
      </w:r>
    </w:p>
    <w:p w:rsidR="00BE3AC5" w:rsidRDefault="00BE3AC5" w:rsidP="00C11410">
      <w:pPr>
        <w:spacing w:after="0" w:line="360" w:lineRule="auto"/>
        <w:ind w:firstLine="357"/>
        <w:jc w:val="both"/>
        <w:rPr>
          <w:rFonts w:asciiTheme="majorBidi" w:hAnsiTheme="majorBidi" w:cstheme="majorBidi"/>
          <w:sz w:val="24"/>
          <w:szCs w:val="24"/>
        </w:rPr>
      </w:pPr>
      <w:r w:rsidRPr="00BE3AC5">
        <w:rPr>
          <w:rFonts w:asciiTheme="majorBidi" w:hAnsiTheme="majorBidi" w:cstheme="majorBidi"/>
          <w:sz w:val="24"/>
          <w:szCs w:val="24"/>
        </w:rPr>
        <w:t xml:space="preserve">Uji kekerasan </w:t>
      </w:r>
      <w:proofErr w:type="gramStart"/>
      <w:r w:rsidRPr="00BE3AC5">
        <w:rPr>
          <w:rFonts w:asciiTheme="majorBidi" w:hAnsiTheme="majorBidi" w:cstheme="majorBidi"/>
          <w:sz w:val="24"/>
          <w:szCs w:val="24"/>
        </w:rPr>
        <w:t>vickers</w:t>
      </w:r>
      <w:proofErr w:type="gramEnd"/>
      <w:r w:rsidRPr="00BE3AC5">
        <w:rPr>
          <w:rFonts w:asciiTheme="majorBidi" w:hAnsiTheme="majorBidi" w:cstheme="majorBidi"/>
          <w:sz w:val="24"/>
          <w:szCs w:val="24"/>
        </w:rPr>
        <w:t xml:space="preserve"> menggunakan indentor piramida intan yang pada dasarnya berbentuk bujursangkar. Besar sudut antar permukaan-permukaan piramida yan</w:t>
      </w:r>
      <w:r>
        <w:rPr>
          <w:rFonts w:asciiTheme="majorBidi" w:hAnsiTheme="majorBidi" w:cstheme="majorBidi"/>
          <w:sz w:val="24"/>
          <w:szCs w:val="24"/>
        </w:rPr>
        <w:t xml:space="preserve">g saling berhadapan adalah 136. </w:t>
      </w:r>
      <w:r w:rsidRPr="00BE3AC5">
        <w:rPr>
          <w:rFonts w:asciiTheme="majorBidi" w:hAnsiTheme="majorBidi" w:cstheme="majorBidi"/>
          <w:sz w:val="24"/>
          <w:szCs w:val="24"/>
        </w:rPr>
        <w:t>Nilai ini dipilih karena mendekati sebagian besar nilai perbandingan yang diinginkan antara diameter lekukan dan diameter bola penumbuk pada uji kekerasan brinell (Dieter, 1987).</w:t>
      </w:r>
    </w:p>
    <w:p w:rsidR="00BE3AC5" w:rsidRPr="005C5D3B" w:rsidRDefault="00BE3AC5" w:rsidP="00C11410">
      <w:pPr>
        <w:spacing w:after="0" w:line="360" w:lineRule="auto"/>
        <w:ind w:firstLine="357"/>
        <w:jc w:val="both"/>
        <w:rPr>
          <w:rFonts w:asciiTheme="majorBidi" w:hAnsiTheme="majorBidi" w:cstheme="majorBidi"/>
          <w:sz w:val="24"/>
          <w:szCs w:val="24"/>
        </w:rPr>
      </w:pPr>
      <w:r w:rsidRPr="00BE3AC5">
        <w:rPr>
          <w:rFonts w:asciiTheme="majorBidi" w:hAnsiTheme="majorBidi" w:cstheme="majorBidi"/>
          <w:sz w:val="24"/>
          <w:szCs w:val="24"/>
        </w:rPr>
        <w:lastRenderedPageBreak/>
        <w:t xml:space="preserve">Pengujian </w:t>
      </w:r>
      <w:proofErr w:type="gramStart"/>
      <w:r w:rsidRPr="00BE3AC5">
        <w:rPr>
          <w:rFonts w:asciiTheme="majorBidi" w:hAnsiTheme="majorBidi" w:cstheme="majorBidi"/>
          <w:sz w:val="24"/>
          <w:szCs w:val="24"/>
        </w:rPr>
        <w:t>rockwell</w:t>
      </w:r>
      <w:proofErr w:type="gramEnd"/>
      <w:r w:rsidRPr="00BE3AC5">
        <w:rPr>
          <w:rFonts w:asciiTheme="majorBidi" w:hAnsiTheme="majorBidi" w:cstheme="majorBidi"/>
          <w:sz w:val="24"/>
          <w:szCs w:val="24"/>
        </w:rPr>
        <w:t xml:space="preserve"> mirip dengan pengujian brinell, yakni angka kekerasan yang diperoleh merupakan fungsi derajat indentasi. Beban dan indentor yang digunakan bervariasi tergantung pada kondisi pengujian. Berbeda dengan pengujian brinell, indentor dan beban yang digunakan lebih kecil sehingga menghasilkan indentasi yang lebih kecil dan lebih halus. Banyak digunakan di industri karena prosedurnya lebih cepat (Davis, Troxell, dan Wiskocil, 1955). Indentor atau “penetrator” dapat berupa bola baja atau kerucut intan dengan ujung yang agak membulat (biasa disebut “brale”). Diameter bola baja umumnya 1 /16 inchi, tetapi terdapat juga indentor dengan diameter lebih besar, yaitu 1 /8, 1 /4, atau 1 /2 inchi untuk bahan-bahan yang lunak. Pengujian dilakukan dengan terlebih dahulu memberikan beban minor 10 kg, dan kemudian beban mayor diaplikasikan. Beban mayor biasanya 60 atau 100 kg untuk indentor bola baja dan 150 kg untuk indentor brale. Mesikpun demikian, dapat digunakan beban dan indentor sesuai kondisi pengujian.</w:t>
      </w:r>
    </w:p>
    <w:p w:rsidR="005C5D3B" w:rsidRPr="005C5D3B" w:rsidRDefault="005C5D3B" w:rsidP="00C11410">
      <w:pPr>
        <w:spacing w:after="0" w:line="360" w:lineRule="auto"/>
        <w:ind w:firstLine="357"/>
        <w:jc w:val="both"/>
        <w:rPr>
          <w:rFonts w:asciiTheme="majorBidi" w:hAnsiTheme="majorBidi" w:cstheme="majorBidi"/>
          <w:sz w:val="24"/>
          <w:szCs w:val="24"/>
        </w:rPr>
      </w:pPr>
      <w:r w:rsidRPr="005C5D3B">
        <w:rPr>
          <w:rFonts w:asciiTheme="majorBidi" w:hAnsiTheme="majorBidi" w:cstheme="majorBidi"/>
          <w:sz w:val="24"/>
          <w:szCs w:val="24"/>
        </w:rPr>
        <w:t xml:space="preserve">Uji kekerasan Brinell dilakukan dengan penekanan sebuah bola yang terbuat dari baja cram yang telah disepuh ke permukaan benda uji tanpa sentakan. Tekanan yang digunakan berupa </w:t>
      </w:r>
      <w:proofErr w:type="gramStart"/>
      <w:r w:rsidRPr="005C5D3B">
        <w:rPr>
          <w:rFonts w:asciiTheme="majorBidi" w:hAnsiTheme="majorBidi" w:cstheme="majorBidi"/>
          <w:sz w:val="24"/>
          <w:szCs w:val="24"/>
        </w:rPr>
        <w:t>gaya</w:t>
      </w:r>
      <w:proofErr w:type="gramEnd"/>
      <w:r w:rsidRPr="005C5D3B">
        <w:rPr>
          <w:rFonts w:asciiTheme="majorBidi" w:hAnsiTheme="majorBidi" w:cstheme="majorBidi"/>
          <w:sz w:val="24"/>
          <w:szCs w:val="24"/>
        </w:rPr>
        <w:t xml:space="preserve"> tekan statis. Bola Brinell mempunyai standart dengan diameter (D) sama dengan 10 mm dengan penyimpangan maksimum saat beban tekan bekerja 0.005 mm. Selain itu masih ada bola lain dengan diameter 0.65 mm, I mm, 1.25 mm, 2 mm, 2.5 mm, dan 5 mm. Pengujian kekerasan harus dilakukan sampai pada batas plastis suatu benda uji, karena bila masih berada pada batas elastis benda uji maka dikhawatirkan bekas pijakan akan kembali lagi, walaupun tidak pada kondisi semula.</w:t>
      </w:r>
    </w:p>
    <w:p w:rsidR="005C5D3B" w:rsidRPr="005C5D3B" w:rsidRDefault="005C5D3B" w:rsidP="00C83CEF">
      <w:pPr>
        <w:spacing w:after="0" w:line="360" w:lineRule="auto"/>
        <w:ind w:left="360"/>
        <w:jc w:val="center"/>
        <w:rPr>
          <w:rFonts w:asciiTheme="majorBidi" w:hAnsiTheme="majorBidi" w:cstheme="majorBidi"/>
          <w:sz w:val="24"/>
          <w:szCs w:val="24"/>
        </w:rPr>
      </w:pPr>
      <w:r w:rsidRPr="005C5D3B">
        <w:rPr>
          <w:rFonts w:asciiTheme="majorBidi" w:hAnsiTheme="majorBidi" w:cstheme="majorBidi"/>
          <w:noProof/>
          <w:sz w:val="24"/>
          <w:szCs w:val="24"/>
          <w:lang w:val="en-ID" w:eastAsia="en-ID"/>
        </w:rPr>
        <w:drawing>
          <wp:inline distT="0" distB="0" distL="0" distR="0" wp14:anchorId="705233EB" wp14:editId="1C9EB49C">
            <wp:extent cx="4265138" cy="19907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93148" cy="2003799"/>
                    </a:xfrm>
                    <a:prstGeom prst="rect">
                      <a:avLst/>
                    </a:prstGeom>
                    <a:noFill/>
                  </pic:spPr>
                </pic:pic>
              </a:graphicData>
            </a:graphic>
          </wp:inline>
        </w:drawing>
      </w:r>
    </w:p>
    <w:p w:rsidR="00326808" w:rsidRDefault="005C5D3B" w:rsidP="00326808">
      <w:pPr>
        <w:spacing w:after="0" w:line="240" w:lineRule="auto"/>
        <w:ind w:left="360"/>
        <w:jc w:val="center"/>
        <w:rPr>
          <w:rFonts w:asciiTheme="majorBidi" w:hAnsiTheme="majorBidi" w:cstheme="majorBidi"/>
          <w:sz w:val="24"/>
          <w:szCs w:val="24"/>
        </w:rPr>
      </w:pPr>
      <w:r w:rsidRPr="005C5D3B">
        <w:rPr>
          <w:rFonts w:asciiTheme="majorBidi" w:hAnsiTheme="majorBidi" w:cstheme="majorBidi"/>
          <w:sz w:val="24"/>
          <w:szCs w:val="24"/>
        </w:rPr>
        <w:t xml:space="preserve">Gambar </w:t>
      </w:r>
      <w:r w:rsidR="00C6376D">
        <w:rPr>
          <w:rFonts w:asciiTheme="majorBidi" w:hAnsiTheme="majorBidi" w:cstheme="majorBidi"/>
          <w:sz w:val="24"/>
          <w:szCs w:val="24"/>
        </w:rPr>
        <w:t>2.</w:t>
      </w:r>
      <w:r w:rsidR="000214A8">
        <w:rPr>
          <w:rFonts w:asciiTheme="majorBidi" w:hAnsiTheme="majorBidi" w:cstheme="majorBidi"/>
          <w:sz w:val="24"/>
          <w:szCs w:val="24"/>
        </w:rPr>
        <w:t>8</w:t>
      </w:r>
      <w:r w:rsidRPr="005C5D3B">
        <w:rPr>
          <w:rFonts w:asciiTheme="majorBidi" w:hAnsiTheme="majorBidi" w:cstheme="majorBidi"/>
          <w:sz w:val="24"/>
          <w:szCs w:val="24"/>
        </w:rPr>
        <w:t xml:space="preserve">. Prinsip Uji kekerasan brinell </w:t>
      </w:r>
    </w:p>
    <w:p w:rsidR="00BE3AC5" w:rsidRDefault="005C5D3B" w:rsidP="003820A3">
      <w:pPr>
        <w:spacing w:after="0" w:line="360" w:lineRule="auto"/>
        <w:ind w:left="360"/>
        <w:jc w:val="center"/>
        <w:rPr>
          <w:rFonts w:asciiTheme="majorBidi" w:hAnsiTheme="majorBidi" w:cstheme="majorBidi"/>
          <w:sz w:val="24"/>
          <w:szCs w:val="24"/>
        </w:rPr>
      </w:pPr>
      <w:r w:rsidRPr="005C5D3B">
        <w:rPr>
          <w:rFonts w:asciiTheme="majorBidi" w:hAnsiTheme="majorBidi" w:cstheme="majorBidi"/>
          <w:sz w:val="24"/>
          <w:szCs w:val="24"/>
        </w:rPr>
        <w:t>(</w:t>
      </w:r>
      <w:r w:rsidR="00326808">
        <w:rPr>
          <w:rFonts w:asciiTheme="majorBidi" w:hAnsiTheme="majorBidi" w:cstheme="majorBidi"/>
          <w:sz w:val="24"/>
          <w:szCs w:val="24"/>
        </w:rPr>
        <w:t xml:space="preserve">Sumber: </w:t>
      </w:r>
      <w:proofErr w:type="gramStart"/>
      <w:r w:rsidRPr="005C5D3B">
        <w:rPr>
          <w:rFonts w:asciiTheme="majorBidi" w:hAnsiTheme="majorBidi" w:cstheme="majorBidi"/>
          <w:sz w:val="24"/>
          <w:szCs w:val="24"/>
        </w:rPr>
        <w:t>Dieter</w:t>
      </w:r>
      <w:r w:rsidR="003820A3">
        <w:rPr>
          <w:rFonts w:asciiTheme="majorBidi" w:hAnsiTheme="majorBidi" w:cstheme="majorBidi"/>
          <w:sz w:val="24"/>
          <w:szCs w:val="24"/>
        </w:rPr>
        <w:t xml:space="preserve"> :</w:t>
      </w:r>
      <w:proofErr w:type="gramEnd"/>
      <w:r w:rsidR="003820A3">
        <w:rPr>
          <w:rFonts w:asciiTheme="majorBidi" w:hAnsiTheme="majorBidi" w:cstheme="majorBidi"/>
          <w:sz w:val="24"/>
          <w:szCs w:val="24"/>
        </w:rPr>
        <w:t xml:space="preserve"> 1986)</w:t>
      </w:r>
    </w:p>
    <w:p w:rsidR="00141E9D" w:rsidRPr="005C5D3B" w:rsidRDefault="00141E9D" w:rsidP="00141E9D">
      <w:pPr>
        <w:spacing w:after="0" w:line="360" w:lineRule="auto"/>
        <w:jc w:val="center"/>
        <w:rPr>
          <w:rFonts w:asciiTheme="majorBidi" w:hAnsiTheme="majorBidi" w:cstheme="majorBidi"/>
          <w:sz w:val="24"/>
          <w:szCs w:val="24"/>
        </w:rPr>
      </w:pPr>
      <w:r>
        <w:rPr>
          <w:rFonts w:ascii="Times New Roman" w:eastAsia="Times New Roman" w:hAnsi="Times New Roman" w:cs="Arial"/>
          <w:sz w:val="24"/>
          <w:szCs w:val="20"/>
        </w:rPr>
        <w:lastRenderedPageBreak/>
        <w:t>Tabel 2.3</w:t>
      </w:r>
      <w:r w:rsidRPr="00B30D6E">
        <w:rPr>
          <w:rFonts w:ascii="Times New Roman" w:eastAsia="Times New Roman" w:hAnsi="Times New Roman" w:cs="Arial"/>
          <w:sz w:val="24"/>
          <w:szCs w:val="20"/>
        </w:rPr>
        <w:t>. Nilai kekerasan brinell pada masing-masing beban</w:t>
      </w:r>
    </w:p>
    <w:tbl>
      <w:tblPr>
        <w:tblW w:w="7324" w:type="dxa"/>
        <w:tblInd w:w="395" w:type="dxa"/>
        <w:tblLayout w:type="fixed"/>
        <w:tblCellMar>
          <w:left w:w="0" w:type="dxa"/>
          <w:right w:w="0" w:type="dxa"/>
        </w:tblCellMar>
        <w:tblLook w:val="0000" w:firstRow="0" w:lastRow="0" w:firstColumn="0" w:lastColumn="0" w:noHBand="0" w:noVBand="0"/>
      </w:tblPr>
      <w:tblGrid>
        <w:gridCol w:w="1971"/>
        <w:gridCol w:w="131"/>
        <w:gridCol w:w="462"/>
        <w:gridCol w:w="59"/>
        <w:gridCol w:w="272"/>
        <w:gridCol w:w="58"/>
        <w:gridCol w:w="75"/>
        <w:gridCol w:w="296"/>
        <w:gridCol w:w="212"/>
        <w:gridCol w:w="309"/>
        <w:gridCol w:w="464"/>
        <w:gridCol w:w="330"/>
        <w:gridCol w:w="1765"/>
        <w:gridCol w:w="464"/>
        <w:gridCol w:w="53"/>
        <w:gridCol w:w="403"/>
      </w:tblGrid>
      <w:tr w:rsidR="00C6376D" w:rsidRPr="00C6376D" w:rsidTr="00141E9D">
        <w:trPr>
          <w:trHeight w:val="231"/>
        </w:trPr>
        <w:tc>
          <w:tcPr>
            <w:tcW w:w="1971" w:type="dxa"/>
            <w:tcBorders>
              <w:top w:val="single" w:sz="4" w:space="0" w:color="auto"/>
              <w:left w:val="single" w:sz="4" w:space="0" w:color="auto"/>
              <w:right w:val="single" w:sz="8" w:space="0" w:color="auto"/>
            </w:tcBorders>
            <w:shd w:val="clear" w:color="auto" w:fill="auto"/>
            <w:vAlign w:val="bottom"/>
          </w:tcPr>
          <w:p w:rsidR="00C6376D" w:rsidRPr="00C6376D" w:rsidRDefault="00C6376D" w:rsidP="00C6376D">
            <w:pPr>
              <w:spacing w:after="0" w:line="0" w:lineRule="atLeast"/>
              <w:ind w:left="400"/>
              <w:rPr>
                <w:rFonts w:ascii="Times New Roman" w:eastAsia="Times New Roman" w:hAnsi="Times New Roman" w:cs="Arial"/>
                <w:sz w:val="24"/>
                <w:szCs w:val="20"/>
              </w:rPr>
            </w:pPr>
            <w:r w:rsidRPr="00C6376D">
              <w:rPr>
                <w:rFonts w:ascii="Times New Roman" w:eastAsia="Times New Roman" w:hAnsi="Times New Roman" w:cs="Arial"/>
                <w:sz w:val="24"/>
                <w:szCs w:val="20"/>
              </w:rPr>
              <w:t>HB rata-rata</w:t>
            </w:r>
          </w:p>
        </w:tc>
        <w:tc>
          <w:tcPr>
            <w:tcW w:w="131" w:type="dxa"/>
            <w:tcBorders>
              <w:top w:val="single" w:sz="4"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24"/>
                <w:szCs w:val="20"/>
              </w:rPr>
            </w:pPr>
          </w:p>
        </w:tc>
        <w:tc>
          <w:tcPr>
            <w:tcW w:w="462" w:type="dxa"/>
            <w:tcBorders>
              <w:top w:val="single" w:sz="4"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24"/>
                <w:szCs w:val="20"/>
              </w:rPr>
            </w:pPr>
          </w:p>
        </w:tc>
        <w:tc>
          <w:tcPr>
            <w:tcW w:w="59" w:type="dxa"/>
            <w:tcBorders>
              <w:top w:val="single" w:sz="4"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24"/>
                <w:szCs w:val="20"/>
              </w:rPr>
            </w:pPr>
          </w:p>
        </w:tc>
        <w:tc>
          <w:tcPr>
            <w:tcW w:w="701" w:type="dxa"/>
            <w:gridSpan w:val="4"/>
            <w:tcBorders>
              <w:top w:val="single" w:sz="4" w:space="0" w:color="auto"/>
            </w:tcBorders>
            <w:shd w:val="clear" w:color="auto" w:fill="auto"/>
            <w:vAlign w:val="bottom"/>
          </w:tcPr>
          <w:p w:rsidR="00C6376D" w:rsidRPr="00C6376D" w:rsidRDefault="00C6376D" w:rsidP="00C6376D">
            <w:pPr>
              <w:spacing w:after="0" w:line="0" w:lineRule="atLeast"/>
              <w:ind w:left="40"/>
              <w:rPr>
                <w:rFonts w:ascii="Times New Roman" w:eastAsia="Times New Roman" w:hAnsi="Times New Roman" w:cs="Arial"/>
                <w:i/>
                <w:sz w:val="24"/>
                <w:szCs w:val="20"/>
              </w:rPr>
            </w:pPr>
            <w:r w:rsidRPr="00C6376D">
              <w:rPr>
                <w:rFonts w:ascii="Times New Roman" w:eastAsia="Times New Roman" w:hAnsi="Times New Roman" w:cs="Arial"/>
                <w:i/>
                <w:sz w:val="24"/>
                <w:szCs w:val="20"/>
              </w:rPr>
              <w:t>P</w:t>
            </w:r>
          </w:p>
        </w:tc>
        <w:tc>
          <w:tcPr>
            <w:tcW w:w="212" w:type="dxa"/>
            <w:tcBorders>
              <w:top w:val="single" w:sz="4" w:space="0" w:color="auto"/>
              <w:right w:val="single" w:sz="8"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24"/>
                <w:szCs w:val="20"/>
              </w:rPr>
            </w:pPr>
          </w:p>
        </w:tc>
        <w:tc>
          <w:tcPr>
            <w:tcW w:w="309" w:type="dxa"/>
            <w:tcBorders>
              <w:top w:val="single" w:sz="4"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24"/>
                <w:szCs w:val="20"/>
              </w:rPr>
            </w:pPr>
          </w:p>
        </w:tc>
        <w:tc>
          <w:tcPr>
            <w:tcW w:w="464" w:type="dxa"/>
            <w:tcBorders>
              <w:top w:val="single" w:sz="4"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24"/>
                <w:szCs w:val="20"/>
              </w:rPr>
            </w:pPr>
          </w:p>
        </w:tc>
        <w:tc>
          <w:tcPr>
            <w:tcW w:w="2612" w:type="dxa"/>
            <w:gridSpan w:val="4"/>
            <w:tcBorders>
              <w:top w:val="single" w:sz="4" w:space="0" w:color="auto"/>
              <w:right w:val="single" w:sz="8" w:space="0" w:color="auto"/>
            </w:tcBorders>
            <w:shd w:val="clear" w:color="auto" w:fill="auto"/>
            <w:vAlign w:val="bottom"/>
          </w:tcPr>
          <w:p w:rsidR="00C6376D" w:rsidRPr="00C6376D" w:rsidRDefault="00C6376D" w:rsidP="00C6376D">
            <w:pPr>
              <w:spacing w:after="0" w:line="0" w:lineRule="atLeast"/>
              <w:ind w:right="840"/>
              <w:jc w:val="center"/>
              <w:rPr>
                <w:rFonts w:ascii="Times New Roman" w:eastAsia="Times New Roman" w:hAnsi="Times New Roman" w:cs="Arial"/>
                <w:w w:val="97"/>
                <w:sz w:val="24"/>
                <w:szCs w:val="20"/>
              </w:rPr>
            </w:pPr>
            <w:r w:rsidRPr="00C6376D">
              <w:rPr>
                <w:rFonts w:ascii="Times New Roman" w:eastAsia="Times New Roman" w:hAnsi="Times New Roman" w:cs="Arial"/>
                <w:w w:val="97"/>
                <w:sz w:val="24"/>
                <w:szCs w:val="20"/>
              </w:rPr>
              <w:t>Bahan</w:t>
            </w:r>
          </w:p>
        </w:tc>
        <w:tc>
          <w:tcPr>
            <w:tcW w:w="403" w:type="dxa"/>
            <w:shd w:val="clear" w:color="auto" w:fill="auto"/>
            <w:vAlign w:val="bottom"/>
          </w:tcPr>
          <w:p w:rsidR="00C6376D" w:rsidRPr="00C6376D" w:rsidRDefault="00C6376D" w:rsidP="00C6376D">
            <w:pPr>
              <w:spacing w:after="0" w:line="0" w:lineRule="atLeast"/>
              <w:rPr>
                <w:rFonts w:ascii="Times New Roman" w:eastAsia="Times New Roman" w:hAnsi="Times New Roman" w:cs="Arial"/>
                <w:sz w:val="24"/>
                <w:szCs w:val="20"/>
              </w:rPr>
            </w:pPr>
          </w:p>
        </w:tc>
      </w:tr>
      <w:tr w:rsidR="003820A3" w:rsidRPr="00C6376D" w:rsidTr="00141E9D">
        <w:trPr>
          <w:trHeight w:val="276"/>
        </w:trPr>
        <w:tc>
          <w:tcPr>
            <w:tcW w:w="1971" w:type="dxa"/>
            <w:tcBorders>
              <w:left w:val="single" w:sz="4" w:space="0" w:color="auto"/>
              <w:right w:val="single" w:sz="8"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24"/>
                <w:szCs w:val="20"/>
              </w:rPr>
            </w:pPr>
          </w:p>
        </w:tc>
        <w:tc>
          <w:tcPr>
            <w:tcW w:w="131" w:type="dxa"/>
            <w:shd w:val="clear" w:color="auto" w:fill="auto"/>
            <w:vAlign w:val="bottom"/>
          </w:tcPr>
          <w:p w:rsidR="00C6376D" w:rsidRPr="00C6376D" w:rsidRDefault="00C6376D" w:rsidP="00C6376D">
            <w:pPr>
              <w:spacing w:after="0" w:line="0" w:lineRule="atLeast"/>
              <w:rPr>
                <w:rFonts w:ascii="Times New Roman" w:eastAsia="Times New Roman" w:hAnsi="Times New Roman" w:cs="Arial"/>
                <w:sz w:val="24"/>
                <w:szCs w:val="20"/>
              </w:rPr>
            </w:pPr>
          </w:p>
        </w:tc>
        <w:tc>
          <w:tcPr>
            <w:tcW w:w="462" w:type="dxa"/>
            <w:shd w:val="clear" w:color="auto" w:fill="auto"/>
            <w:vAlign w:val="bottom"/>
          </w:tcPr>
          <w:p w:rsidR="00C6376D" w:rsidRPr="00C6376D" w:rsidRDefault="00C6376D" w:rsidP="00C6376D">
            <w:pPr>
              <w:spacing w:after="0" w:line="0" w:lineRule="atLeast"/>
              <w:rPr>
                <w:rFonts w:ascii="Times New Roman" w:eastAsia="Times New Roman" w:hAnsi="Times New Roman" w:cs="Arial"/>
                <w:sz w:val="24"/>
                <w:szCs w:val="20"/>
              </w:rPr>
            </w:pPr>
          </w:p>
        </w:tc>
        <w:tc>
          <w:tcPr>
            <w:tcW w:w="331" w:type="dxa"/>
            <w:gridSpan w:val="2"/>
            <w:tcBorders>
              <w:top w:val="single" w:sz="8" w:space="0" w:color="auto"/>
            </w:tcBorders>
            <w:shd w:val="clear" w:color="auto" w:fill="auto"/>
            <w:vAlign w:val="bottom"/>
          </w:tcPr>
          <w:p w:rsidR="00C6376D" w:rsidRPr="00C6376D" w:rsidRDefault="00C6376D" w:rsidP="00C6376D">
            <w:pPr>
              <w:spacing w:after="0" w:line="0" w:lineRule="atLeast"/>
              <w:ind w:left="20"/>
              <w:rPr>
                <w:rFonts w:ascii="Times New Roman" w:eastAsia="Times New Roman" w:hAnsi="Times New Roman" w:cs="Arial"/>
                <w:sz w:val="28"/>
                <w:szCs w:val="20"/>
                <w:vertAlign w:val="superscript"/>
              </w:rPr>
            </w:pPr>
            <w:r w:rsidRPr="00C6376D">
              <w:rPr>
                <w:rFonts w:ascii="Times New Roman" w:eastAsia="Times New Roman" w:hAnsi="Times New Roman" w:cs="Arial"/>
                <w:i/>
                <w:sz w:val="24"/>
                <w:szCs w:val="20"/>
              </w:rPr>
              <w:t>D</w:t>
            </w:r>
            <w:r w:rsidRPr="00C6376D">
              <w:rPr>
                <w:rFonts w:ascii="Times New Roman" w:eastAsia="Times New Roman" w:hAnsi="Times New Roman" w:cs="Arial"/>
                <w:sz w:val="28"/>
                <w:szCs w:val="20"/>
                <w:vertAlign w:val="superscript"/>
              </w:rPr>
              <w:t>2</w:t>
            </w:r>
          </w:p>
        </w:tc>
        <w:tc>
          <w:tcPr>
            <w:tcW w:w="58" w:type="dxa"/>
            <w:shd w:val="clear" w:color="auto" w:fill="auto"/>
            <w:vAlign w:val="bottom"/>
          </w:tcPr>
          <w:p w:rsidR="00C6376D" w:rsidRPr="00C6376D" w:rsidRDefault="00C6376D" w:rsidP="00C6376D">
            <w:pPr>
              <w:spacing w:after="0" w:line="0" w:lineRule="atLeast"/>
              <w:rPr>
                <w:rFonts w:ascii="Times New Roman" w:eastAsia="Times New Roman" w:hAnsi="Times New Roman" w:cs="Arial"/>
                <w:sz w:val="24"/>
                <w:szCs w:val="20"/>
              </w:rPr>
            </w:pPr>
          </w:p>
        </w:tc>
        <w:tc>
          <w:tcPr>
            <w:tcW w:w="371" w:type="dxa"/>
            <w:gridSpan w:val="2"/>
            <w:shd w:val="clear" w:color="auto" w:fill="auto"/>
            <w:vAlign w:val="bottom"/>
          </w:tcPr>
          <w:p w:rsidR="00C6376D" w:rsidRPr="00C6376D" w:rsidRDefault="00C6376D" w:rsidP="00C6376D">
            <w:pPr>
              <w:spacing w:after="0" w:line="0" w:lineRule="atLeast"/>
              <w:rPr>
                <w:rFonts w:ascii="Times New Roman" w:eastAsia="Times New Roman" w:hAnsi="Times New Roman" w:cs="Arial"/>
                <w:sz w:val="24"/>
                <w:szCs w:val="20"/>
              </w:rPr>
            </w:pPr>
          </w:p>
        </w:tc>
        <w:tc>
          <w:tcPr>
            <w:tcW w:w="212" w:type="dxa"/>
            <w:tcBorders>
              <w:right w:val="single" w:sz="8"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24"/>
                <w:szCs w:val="20"/>
              </w:rPr>
            </w:pPr>
          </w:p>
        </w:tc>
        <w:tc>
          <w:tcPr>
            <w:tcW w:w="309" w:type="dxa"/>
            <w:shd w:val="clear" w:color="auto" w:fill="auto"/>
            <w:vAlign w:val="bottom"/>
          </w:tcPr>
          <w:p w:rsidR="00C6376D" w:rsidRPr="00C6376D" w:rsidRDefault="00C6376D" w:rsidP="00C6376D">
            <w:pPr>
              <w:spacing w:after="0" w:line="0" w:lineRule="atLeast"/>
              <w:rPr>
                <w:rFonts w:ascii="Times New Roman" w:eastAsia="Times New Roman" w:hAnsi="Times New Roman" w:cs="Arial"/>
                <w:sz w:val="24"/>
                <w:szCs w:val="20"/>
              </w:rPr>
            </w:pPr>
          </w:p>
        </w:tc>
        <w:tc>
          <w:tcPr>
            <w:tcW w:w="464" w:type="dxa"/>
            <w:shd w:val="clear" w:color="auto" w:fill="auto"/>
            <w:vAlign w:val="bottom"/>
          </w:tcPr>
          <w:p w:rsidR="00C6376D" w:rsidRPr="00C6376D" w:rsidRDefault="00C6376D" w:rsidP="00C6376D">
            <w:pPr>
              <w:spacing w:after="0" w:line="0" w:lineRule="atLeast"/>
              <w:rPr>
                <w:rFonts w:ascii="Times New Roman" w:eastAsia="Times New Roman" w:hAnsi="Times New Roman" w:cs="Arial"/>
                <w:sz w:val="24"/>
                <w:szCs w:val="20"/>
              </w:rPr>
            </w:pPr>
          </w:p>
        </w:tc>
        <w:tc>
          <w:tcPr>
            <w:tcW w:w="330" w:type="dxa"/>
            <w:shd w:val="clear" w:color="auto" w:fill="auto"/>
            <w:vAlign w:val="bottom"/>
          </w:tcPr>
          <w:p w:rsidR="00C6376D" w:rsidRPr="00C6376D" w:rsidRDefault="00C6376D" w:rsidP="00C6376D">
            <w:pPr>
              <w:spacing w:after="0" w:line="0" w:lineRule="atLeast"/>
              <w:rPr>
                <w:rFonts w:ascii="Times New Roman" w:eastAsia="Times New Roman" w:hAnsi="Times New Roman" w:cs="Arial"/>
                <w:sz w:val="24"/>
                <w:szCs w:val="20"/>
              </w:rPr>
            </w:pPr>
          </w:p>
        </w:tc>
        <w:tc>
          <w:tcPr>
            <w:tcW w:w="1765" w:type="dxa"/>
            <w:shd w:val="clear" w:color="auto" w:fill="auto"/>
            <w:vAlign w:val="bottom"/>
          </w:tcPr>
          <w:p w:rsidR="00C6376D" w:rsidRPr="00C6376D" w:rsidRDefault="00C6376D" w:rsidP="00C6376D">
            <w:pPr>
              <w:spacing w:after="0" w:line="0" w:lineRule="atLeast"/>
              <w:rPr>
                <w:rFonts w:ascii="Times New Roman" w:eastAsia="Times New Roman" w:hAnsi="Times New Roman" w:cs="Arial"/>
                <w:sz w:val="24"/>
                <w:szCs w:val="20"/>
              </w:rPr>
            </w:pPr>
          </w:p>
        </w:tc>
        <w:tc>
          <w:tcPr>
            <w:tcW w:w="464" w:type="dxa"/>
            <w:shd w:val="clear" w:color="auto" w:fill="auto"/>
            <w:vAlign w:val="bottom"/>
          </w:tcPr>
          <w:p w:rsidR="00C6376D" w:rsidRPr="00C6376D" w:rsidRDefault="00C6376D" w:rsidP="00C6376D">
            <w:pPr>
              <w:spacing w:after="0" w:line="0" w:lineRule="atLeast"/>
              <w:rPr>
                <w:rFonts w:ascii="Times New Roman" w:eastAsia="Times New Roman" w:hAnsi="Times New Roman" w:cs="Arial"/>
                <w:sz w:val="24"/>
                <w:szCs w:val="20"/>
              </w:rPr>
            </w:pPr>
          </w:p>
        </w:tc>
        <w:tc>
          <w:tcPr>
            <w:tcW w:w="53" w:type="dxa"/>
            <w:tcBorders>
              <w:right w:val="single" w:sz="8"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24"/>
                <w:szCs w:val="20"/>
              </w:rPr>
            </w:pPr>
          </w:p>
        </w:tc>
        <w:tc>
          <w:tcPr>
            <w:tcW w:w="403" w:type="dxa"/>
            <w:shd w:val="clear" w:color="auto" w:fill="auto"/>
            <w:vAlign w:val="bottom"/>
          </w:tcPr>
          <w:p w:rsidR="00C6376D" w:rsidRPr="00C6376D" w:rsidRDefault="00C6376D" w:rsidP="00C6376D">
            <w:pPr>
              <w:spacing w:after="0" w:line="0" w:lineRule="atLeast"/>
              <w:rPr>
                <w:rFonts w:ascii="Times New Roman" w:eastAsia="Times New Roman" w:hAnsi="Times New Roman" w:cs="Arial"/>
                <w:sz w:val="24"/>
                <w:szCs w:val="20"/>
              </w:rPr>
            </w:pPr>
          </w:p>
        </w:tc>
      </w:tr>
      <w:tr w:rsidR="003820A3" w:rsidRPr="00C6376D" w:rsidTr="00141E9D">
        <w:trPr>
          <w:trHeight w:val="47"/>
        </w:trPr>
        <w:tc>
          <w:tcPr>
            <w:tcW w:w="1971" w:type="dxa"/>
            <w:tcBorders>
              <w:left w:val="single" w:sz="4" w:space="0" w:color="auto"/>
              <w:bottom w:val="single" w:sz="8" w:space="0" w:color="auto"/>
              <w:right w:val="single" w:sz="8"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5"/>
                <w:szCs w:val="20"/>
              </w:rPr>
            </w:pPr>
          </w:p>
        </w:tc>
        <w:tc>
          <w:tcPr>
            <w:tcW w:w="131" w:type="dxa"/>
            <w:tcBorders>
              <w:bottom w:val="single" w:sz="8"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5"/>
                <w:szCs w:val="20"/>
              </w:rPr>
            </w:pPr>
          </w:p>
        </w:tc>
        <w:tc>
          <w:tcPr>
            <w:tcW w:w="462" w:type="dxa"/>
            <w:tcBorders>
              <w:bottom w:val="single" w:sz="8"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5"/>
                <w:szCs w:val="20"/>
              </w:rPr>
            </w:pPr>
          </w:p>
        </w:tc>
        <w:tc>
          <w:tcPr>
            <w:tcW w:w="59" w:type="dxa"/>
            <w:tcBorders>
              <w:bottom w:val="single" w:sz="8"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5"/>
                <w:szCs w:val="20"/>
              </w:rPr>
            </w:pPr>
          </w:p>
        </w:tc>
        <w:tc>
          <w:tcPr>
            <w:tcW w:w="272" w:type="dxa"/>
            <w:tcBorders>
              <w:bottom w:val="single" w:sz="8"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5"/>
                <w:szCs w:val="20"/>
              </w:rPr>
            </w:pPr>
          </w:p>
        </w:tc>
        <w:tc>
          <w:tcPr>
            <w:tcW w:w="58" w:type="dxa"/>
            <w:tcBorders>
              <w:bottom w:val="single" w:sz="8"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5"/>
                <w:szCs w:val="20"/>
              </w:rPr>
            </w:pPr>
          </w:p>
        </w:tc>
        <w:tc>
          <w:tcPr>
            <w:tcW w:w="75" w:type="dxa"/>
            <w:tcBorders>
              <w:bottom w:val="single" w:sz="8"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5"/>
                <w:szCs w:val="20"/>
              </w:rPr>
            </w:pPr>
          </w:p>
        </w:tc>
        <w:tc>
          <w:tcPr>
            <w:tcW w:w="296" w:type="dxa"/>
            <w:tcBorders>
              <w:bottom w:val="single" w:sz="8"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5"/>
                <w:szCs w:val="20"/>
              </w:rPr>
            </w:pPr>
          </w:p>
        </w:tc>
        <w:tc>
          <w:tcPr>
            <w:tcW w:w="212" w:type="dxa"/>
            <w:tcBorders>
              <w:bottom w:val="single" w:sz="8" w:space="0" w:color="auto"/>
              <w:right w:val="single" w:sz="8"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5"/>
                <w:szCs w:val="20"/>
              </w:rPr>
            </w:pPr>
          </w:p>
        </w:tc>
        <w:tc>
          <w:tcPr>
            <w:tcW w:w="309" w:type="dxa"/>
            <w:tcBorders>
              <w:bottom w:val="single" w:sz="8"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5"/>
                <w:szCs w:val="20"/>
              </w:rPr>
            </w:pPr>
          </w:p>
        </w:tc>
        <w:tc>
          <w:tcPr>
            <w:tcW w:w="464" w:type="dxa"/>
            <w:tcBorders>
              <w:bottom w:val="single" w:sz="8"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5"/>
                <w:szCs w:val="20"/>
              </w:rPr>
            </w:pPr>
          </w:p>
        </w:tc>
        <w:tc>
          <w:tcPr>
            <w:tcW w:w="330" w:type="dxa"/>
            <w:tcBorders>
              <w:bottom w:val="single" w:sz="8"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5"/>
                <w:szCs w:val="20"/>
              </w:rPr>
            </w:pPr>
          </w:p>
        </w:tc>
        <w:tc>
          <w:tcPr>
            <w:tcW w:w="1765" w:type="dxa"/>
            <w:tcBorders>
              <w:bottom w:val="single" w:sz="8"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5"/>
                <w:szCs w:val="20"/>
              </w:rPr>
            </w:pPr>
          </w:p>
        </w:tc>
        <w:tc>
          <w:tcPr>
            <w:tcW w:w="464" w:type="dxa"/>
            <w:tcBorders>
              <w:bottom w:val="single" w:sz="8"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5"/>
                <w:szCs w:val="20"/>
              </w:rPr>
            </w:pPr>
          </w:p>
        </w:tc>
        <w:tc>
          <w:tcPr>
            <w:tcW w:w="53" w:type="dxa"/>
            <w:tcBorders>
              <w:bottom w:val="single" w:sz="8" w:space="0" w:color="auto"/>
              <w:right w:val="single" w:sz="8"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5"/>
                <w:szCs w:val="20"/>
              </w:rPr>
            </w:pPr>
          </w:p>
        </w:tc>
        <w:tc>
          <w:tcPr>
            <w:tcW w:w="403" w:type="dxa"/>
            <w:shd w:val="clear" w:color="auto" w:fill="auto"/>
            <w:vAlign w:val="bottom"/>
          </w:tcPr>
          <w:p w:rsidR="00C6376D" w:rsidRPr="00C6376D" w:rsidRDefault="00C6376D" w:rsidP="00C6376D">
            <w:pPr>
              <w:spacing w:after="0" w:line="0" w:lineRule="atLeast"/>
              <w:rPr>
                <w:rFonts w:ascii="Times New Roman" w:eastAsia="Times New Roman" w:hAnsi="Times New Roman" w:cs="Arial"/>
                <w:sz w:val="5"/>
                <w:szCs w:val="20"/>
              </w:rPr>
            </w:pPr>
          </w:p>
        </w:tc>
      </w:tr>
      <w:tr w:rsidR="003820A3" w:rsidRPr="00C6376D" w:rsidTr="00141E9D">
        <w:trPr>
          <w:trHeight w:val="231"/>
        </w:trPr>
        <w:tc>
          <w:tcPr>
            <w:tcW w:w="1971" w:type="dxa"/>
            <w:tcBorders>
              <w:left w:val="single" w:sz="4" w:space="0" w:color="auto"/>
              <w:right w:val="single" w:sz="8" w:space="0" w:color="auto"/>
            </w:tcBorders>
            <w:shd w:val="clear" w:color="auto" w:fill="auto"/>
            <w:vAlign w:val="bottom"/>
          </w:tcPr>
          <w:p w:rsidR="00C6376D" w:rsidRPr="00C6376D" w:rsidRDefault="00C6376D" w:rsidP="00C6376D">
            <w:pPr>
              <w:spacing w:after="0" w:line="0" w:lineRule="atLeast"/>
              <w:jc w:val="center"/>
              <w:rPr>
                <w:rFonts w:ascii="Times New Roman" w:eastAsia="Times New Roman" w:hAnsi="Times New Roman" w:cs="Arial"/>
                <w:w w:val="99"/>
                <w:sz w:val="24"/>
                <w:szCs w:val="20"/>
              </w:rPr>
            </w:pPr>
            <w:r w:rsidRPr="00C6376D">
              <w:rPr>
                <w:rFonts w:ascii="Times New Roman" w:eastAsia="Times New Roman" w:hAnsi="Times New Roman" w:cs="Arial"/>
                <w:w w:val="99"/>
                <w:sz w:val="24"/>
                <w:szCs w:val="20"/>
              </w:rPr>
              <w:t>20 – 80</w:t>
            </w:r>
          </w:p>
        </w:tc>
        <w:tc>
          <w:tcPr>
            <w:tcW w:w="131" w:type="dxa"/>
            <w:shd w:val="clear" w:color="auto" w:fill="auto"/>
            <w:vAlign w:val="bottom"/>
          </w:tcPr>
          <w:p w:rsidR="00C6376D" w:rsidRPr="00C6376D" w:rsidRDefault="00C6376D" w:rsidP="00C6376D">
            <w:pPr>
              <w:spacing w:after="0" w:line="0" w:lineRule="atLeast"/>
              <w:rPr>
                <w:rFonts w:ascii="Times New Roman" w:eastAsia="Times New Roman" w:hAnsi="Times New Roman" w:cs="Arial"/>
                <w:sz w:val="24"/>
                <w:szCs w:val="20"/>
              </w:rPr>
            </w:pPr>
          </w:p>
        </w:tc>
        <w:tc>
          <w:tcPr>
            <w:tcW w:w="462" w:type="dxa"/>
            <w:shd w:val="clear" w:color="auto" w:fill="auto"/>
            <w:vAlign w:val="bottom"/>
          </w:tcPr>
          <w:p w:rsidR="00C6376D" w:rsidRPr="00C6376D" w:rsidRDefault="00C6376D" w:rsidP="00C6376D">
            <w:pPr>
              <w:spacing w:after="0" w:line="0" w:lineRule="atLeast"/>
              <w:rPr>
                <w:rFonts w:ascii="Times New Roman" w:eastAsia="Times New Roman" w:hAnsi="Times New Roman" w:cs="Arial"/>
                <w:sz w:val="24"/>
                <w:szCs w:val="20"/>
              </w:rPr>
            </w:pPr>
          </w:p>
        </w:tc>
        <w:tc>
          <w:tcPr>
            <w:tcW w:w="331" w:type="dxa"/>
            <w:gridSpan w:val="2"/>
            <w:shd w:val="clear" w:color="auto" w:fill="auto"/>
            <w:vAlign w:val="bottom"/>
          </w:tcPr>
          <w:p w:rsidR="00C6376D" w:rsidRPr="00C6376D" w:rsidRDefault="00C6376D" w:rsidP="00C6376D">
            <w:pPr>
              <w:spacing w:after="0" w:line="0" w:lineRule="atLeast"/>
              <w:jc w:val="center"/>
              <w:rPr>
                <w:rFonts w:ascii="Times New Roman" w:eastAsia="Times New Roman" w:hAnsi="Times New Roman" w:cs="Arial"/>
                <w:w w:val="99"/>
                <w:sz w:val="24"/>
                <w:szCs w:val="20"/>
              </w:rPr>
            </w:pPr>
            <w:r w:rsidRPr="00C6376D">
              <w:rPr>
                <w:rFonts w:ascii="Times New Roman" w:eastAsia="Times New Roman" w:hAnsi="Times New Roman" w:cs="Arial"/>
                <w:w w:val="99"/>
                <w:sz w:val="24"/>
                <w:szCs w:val="20"/>
              </w:rPr>
              <w:t>5</w:t>
            </w:r>
          </w:p>
        </w:tc>
        <w:tc>
          <w:tcPr>
            <w:tcW w:w="58" w:type="dxa"/>
            <w:shd w:val="clear" w:color="auto" w:fill="auto"/>
            <w:vAlign w:val="bottom"/>
          </w:tcPr>
          <w:p w:rsidR="00C6376D" w:rsidRPr="00C6376D" w:rsidRDefault="00C6376D" w:rsidP="00C6376D">
            <w:pPr>
              <w:spacing w:after="0" w:line="0" w:lineRule="atLeast"/>
              <w:rPr>
                <w:rFonts w:ascii="Times New Roman" w:eastAsia="Times New Roman" w:hAnsi="Times New Roman" w:cs="Arial"/>
                <w:sz w:val="24"/>
                <w:szCs w:val="20"/>
              </w:rPr>
            </w:pPr>
          </w:p>
        </w:tc>
        <w:tc>
          <w:tcPr>
            <w:tcW w:w="75" w:type="dxa"/>
            <w:shd w:val="clear" w:color="auto" w:fill="auto"/>
            <w:vAlign w:val="bottom"/>
          </w:tcPr>
          <w:p w:rsidR="00C6376D" w:rsidRPr="00C6376D" w:rsidRDefault="00C6376D" w:rsidP="00C6376D">
            <w:pPr>
              <w:spacing w:after="0" w:line="0" w:lineRule="atLeast"/>
              <w:rPr>
                <w:rFonts w:ascii="Times New Roman" w:eastAsia="Times New Roman" w:hAnsi="Times New Roman" w:cs="Arial"/>
                <w:sz w:val="24"/>
                <w:szCs w:val="20"/>
              </w:rPr>
            </w:pPr>
          </w:p>
        </w:tc>
        <w:tc>
          <w:tcPr>
            <w:tcW w:w="296" w:type="dxa"/>
            <w:shd w:val="clear" w:color="auto" w:fill="auto"/>
            <w:vAlign w:val="bottom"/>
          </w:tcPr>
          <w:p w:rsidR="00C6376D" w:rsidRPr="00C6376D" w:rsidRDefault="00C6376D" w:rsidP="00C6376D">
            <w:pPr>
              <w:spacing w:after="0" w:line="0" w:lineRule="atLeast"/>
              <w:rPr>
                <w:rFonts w:ascii="Times New Roman" w:eastAsia="Times New Roman" w:hAnsi="Times New Roman" w:cs="Arial"/>
                <w:sz w:val="24"/>
                <w:szCs w:val="20"/>
              </w:rPr>
            </w:pPr>
          </w:p>
        </w:tc>
        <w:tc>
          <w:tcPr>
            <w:tcW w:w="212" w:type="dxa"/>
            <w:tcBorders>
              <w:right w:val="single" w:sz="8"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24"/>
                <w:szCs w:val="20"/>
              </w:rPr>
            </w:pPr>
          </w:p>
        </w:tc>
        <w:tc>
          <w:tcPr>
            <w:tcW w:w="3385" w:type="dxa"/>
            <w:gridSpan w:val="6"/>
            <w:tcBorders>
              <w:right w:val="single" w:sz="8" w:space="0" w:color="auto"/>
            </w:tcBorders>
            <w:shd w:val="clear" w:color="auto" w:fill="auto"/>
            <w:vAlign w:val="bottom"/>
          </w:tcPr>
          <w:p w:rsidR="00C6376D" w:rsidRPr="00C6376D" w:rsidRDefault="00C6376D" w:rsidP="00C6376D">
            <w:pPr>
              <w:spacing w:after="0" w:line="0" w:lineRule="atLeast"/>
              <w:ind w:right="60"/>
              <w:jc w:val="center"/>
              <w:rPr>
                <w:rFonts w:ascii="Times New Roman" w:eastAsia="Times New Roman" w:hAnsi="Times New Roman" w:cs="Arial"/>
                <w:w w:val="99"/>
                <w:sz w:val="24"/>
                <w:szCs w:val="20"/>
              </w:rPr>
            </w:pPr>
            <w:r w:rsidRPr="00C6376D">
              <w:rPr>
                <w:rFonts w:ascii="Times New Roman" w:eastAsia="Times New Roman" w:hAnsi="Times New Roman" w:cs="Arial"/>
                <w:w w:val="99"/>
                <w:sz w:val="24"/>
                <w:szCs w:val="20"/>
              </w:rPr>
              <w:t>Aluminium,Tembaga</w:t>
            </w:r>
          </w:p>
        </w:tc>
        <w:tc>
          <w:tcPr>
            <w:tcW w:w="403" w:type="dxa"/>
            <w:shd w:val="clear" w:color="auto" w:fill="auto"/>
            <w:vAlign w:val="bottom"/>
          </w:tcPr>
          <w:p w:rsidR="00C6376D" w:rsidRPr="00C6376D" w:rsidRDefault="00C6376D" w:rsidP="00C6376D">
            <w:pPr>
              <w:spacing w:after="0" w:line="0" w:lineRule="atLeast"/>
              <w:rPr>
                <w:rFonts w:ascii="Times New Roman" w:eastAsia="Times New Roman" w:hAnsi="Times New Roman" w:cs="Arial"/>
                <w:sz w:val="24"/>
                <w:szCs w:val="20"/>
              </w:rPr>
            </w:pPr>
          </w:p>
        </w:tc>
      </w:tr>
      <w:tr w:rsidR="003820A3" w:rsidRPr="00C6376D" w:rsidTr="00141E9D">
        <w:trPr>
          <w:trHeight w:val="302"/>
        </w:trPr>
        <w:tc>
          <w:tcPr>
            <w:tcW w:w="1971" w:type="dxa"/>
            <w:tcBorders>
              <w:left w:val="single" w:sz="4" w:space="0" w:color="auto"/>
              <w:right w:val="single" w:sz="8" w:space="0" w:color="auto"/>
            </w:tcBorders>
            <w:shd w:val="clear" w:color="auto" w:fill="auto"/>
            <w:vAlign w:val="bottom"/>
          </w:tcPr>
          <w:p w:rsidR="00C6376D" w:rsidRPr="00C6376D" w:rsidRDefault="00C6376D" w:rsidP="00C6376D">
            <w:pPr>
              <w:spacing w:after="0" w:line="0" w:lineRule="atLeast"/>
              <w:jc w:val="center"/>
              <w:rPr>
                <w:rFonts w:ascii="Times New Roman" w:eastAsia="Times New Roman" w:hAnsi="Times New Roman" w:cs="Arial"/>
                <w:w w:val="99"/>
                <w:sz w:val="24"/>
                <w:szCs w:val="20"/>
              </w:rPr>
            </w:pPr>
            <w:r w:rsidRPr="00C6376D">
              <w:rPr>
                <w:rFonts w:ascii="Times New Roman" w:eastAsia="Times New Roman" w:hAnsi="Times New Roman" w:cs="Arial"/>
                <w:w w:val="99"/>
                <w:sz w:val="24"/>
                <w:szCs w:val="20"/>
              </w:rPr>
              <w:t>80 – 160</w:t>
            </w:r>
          </w:p>
        </w:tc>
        <w:tc>
          <w:tcPr>
            <w:tcW w:w="131" w:type="dxa"/>
            <w:shd w:val="clear" w:color="auto" w:fill="auto"/>
            <w:vAlign w:val="bottom"/>
          </w:tcPr>
          <w:p w:rsidR="00C6376D" w:rsidRPr="00C6376D" w:rsidRDefault="00C6376D" w:rsidP="00C6376D">
            <w:pPr>
              <w:spacing w:after="0" w:line="0" w:lineRule="atLeast"/>
              <w:rPr>
                <w:rFonts w:ascii="Times New Roman" w:eastAsia="Times New Roman" w:hAnsi="Times New Roman" w:cs="Arial"/>
                <w:sz w:val="24"/>
                <w:szCs w:val="20"/>
              </w:rPr>
            </w:pPr>
          </w:p>
        </w:tc>
        <w:tc>
          <w:tcPr>
            <w:tcW w:w="462" w:type="dxa"/>
            <w:shd w:val="clear" w:color="auto" w:fill="auto"/>
            <w:vAlign w:val="bottom"/>
          </w:tcPr>
          <w:p w:rsidR="00C6376D" w:rsidRPr="00C6376D" w:rsidRDefault="00C6376D" w:rsidP="00C6376D">
            <w:pPr>
              <w:spacing w:after="0" w:line="0" w:lineRule="atLeast"/>
              <w:rPr>
                <w:rFonts w:ascii="Times New Roman" w:eastAsia="Times New Roman" w:hAnsi="Times New Roman" w:cs="Arial"/>
                <w:sz w:val="24"/>
                <w:szCs w:val="20"/>
              </w:rPr>
            </w:pPr>
          </w:p>
        </w:tc>
        <w:tc>
          <w:tcPr>
            <w:tcW w:w="331" w:type="dxa"/>
            <w:gridSpan w:val="2"/>
            <w:shd w:val="clear" w:color="auto" w:fill="auto"/>
            <w:vAlign w:val="bottom"/>
          </w:tcPr>
          <w:p w:rsidR="00C6376D" w:rsidRPr="00C6376D" w:rsidRDefault="00C6376D" w:rsidP="00C6376D">
            <w:pPr>
              <w:spacing w:after="0" w:line="0" w:lineRule="atLeast"/>
              <w:jc w:val="center"/>
              <w:rPr>
                <w:rFonts w:ascii="Times New Roman" w:eastAsia="Times New Roman" w:hAnsi="Times New Roman" w:cs="Arial"/>
                <w:w w:val="99"/>
                <w:sz w:val="24"/>
                <w:szCs w:val="20"/>
              </w:rPr>
            </w:pPr>
            <w:r w:rsidRPr="00C6376D">
              <w:rPr>
                <w:rFonts w:ascii="Times New Roman" w:eastAsia="Times New Roman" w:hAnsi="Times New Roman" w:cs="Arial"/>
                <w:w w:val="99"/>
                <w:sz w:val="24"/>
                <w:szCs w:val="20"/>
              </w:rPr>
              <w:t>10</w:t>
            </w:r>
          </w:p>
        </w:tc>
        <w:tc>
          <w:tcPr>
            <w:tcW w:w="58" w:type="dxa"/>
            <w:shd w:val="clear" w:color="auto" w:fill="auto"/>
            <w:vAlign w:val="bottom"/>
          </w:tcPr>
          <w:p w:rsidR="00C6376D" w:rsidRPr="00C6376D" w:rsidRDefault="00C6376D" w:rsidP="00C6376D">
            <w:pPr>
              <w:spacing w:after="0" w:line="0" w:lineRule="atLeast"/>
              <w:rPr>
                <w:rFonts w:ascii="Times New Roman" w:eastAsia="Times New Roman" w:hAnsi="Times New Roman" w:cs="Arial"/>
                <w:sz w:val="24"/>
                <w:szCs w:val="20"/>
              </w:rPr>
            </w:pPr>
          </w:p>
        </w:tc>
        <w:tc>
          <w:tcPr>
            <w:tcW w:w="75" w:type="dxa"/>
            <w:shd w:val="clear" w:color="auto" w:fill="auto"/>
            <w:vAlign w:val="bottom"/>
          </w:tcPr>
          <w:p w:rsidR="00C6376D" w:rsidRPr="00C6376D" w:rsidRDefault="00C6376D" w:rsidP="00C6376D">
            <w:pPr>
              <w:spacing w:after="0" w:line="0" w:lineRule="atLeast"/>
              <w:rPr>
                <w:rFonts w:ascii="Times New Roman" w:eastAsia="Times New Roman" w:hAnsi="Times New Roman" w:cs="Arial"/>
                <w:sz w:val="24"/>
                <w:szCs w:val="20"/>
              </w:rPr>
            </w:pPr>
          </w:p>
        </w:tc>
        <w:tc>
          <w:tcPr>
            <w:tcW w:w="296" w:type="dxa"/>
            <w:shd w:val="clear" w:color="auto" w:fill="auto"/>
            <w:vAlign w:val="bottom"/>
          </w:tcPr>
          <w:p w:rsidR="00C6376D" w:rsidRPr="00C6376D" w:rsidRDefault="00C6376D" w:rsidP="00C6376D">
            <w:pPr>
              <w:spacing w:after="0" w:line="0" w:lineRule="atLeast"/>
              <w:rPr>
                <w:rFonts w:ascii="Times New Roman" w:eastAsia="Times New Roman" w:hAnsi="Times New Roman" w:cs="Arial"/>
                <w:sz w:val="24"/>
                <w:szCs w:val="20"/>
              </w:rPr>
            </w:pPr>
          </w:p>
        </w:tc>
        <w:tc>
          <w:tcPr>
            <w:tcW w:w="212" w:type="dxa"/>
            <w:tcBorders>
              <w:right w:val="single" w:sz="8"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24"/>
                <w:szCs w:val="20"/>
              </w:rPr>
            </w:pPr>
          </w:p>
        </w:tc>
        <w:tc>
          <w:tcPr>
            <w:tcW w:w="3385" w:type="dxa"/>
            <w:gridSpan w:val="6"/>
            <w:tcBorders>
              <w:right w:val="single" w:sz="8" w:space="0" w:color="auto"/>
            </w:tcBorders>
            <w:shd w:val="clear" w:color="auto" w:fill="auto"/>
            <w:vAlign w:val="bottom"/>
          </w:tcPr>
          <w:p w:rsidR="00C6376D" w:rsidRPr="00C6376D" w:rsidRDefault="00C6376D" w:rsidP="00C6376D">
            <w:pPr>
              <w:spacing w:after="0" w:line="0" w:lineRule="atLeast"/>
              <w:ind w:right="40"/>
              <w:jc w:val="center"/>
              <w:rPr>
                <w:rFonts w:ascii="Times New Roman" w:eastAsia="Times New Roman" w:hAnsi="Times New Roman" w:cs="Arial"/>
                <w:sz w:val="24"/>
                <w:szCs w:val="20"/>
              </w:rPr>
            </w:pPr>
            <w:r w:rsidRPr="00C6376D">
              <w:rPr>
                <w:rFonts w:ascii="Times New Roman" w:eastAsia="Times New Roman" w:hAnsi="Times New Roman" w:cs="Arial"/>
                <w:sz w:val="24"/>
                <w:szCs w:val="20"/>
              </w:rPr>
              <w:t>Kuningan, Paduan Cu</w:t>
            </w:r>
          </w:p>
        </w:tc>
        <w:tc>
          <w:tcPr>
            <w:tcW w:w="403" w:type="dxa"/>
            <w:shd w:val="clear" w:color="auto" w:fill="auto"/>
            <w:vAlign w:val="bottom"/>
          </w:tcPr>
          <w:p w:rsidR="00C6376D" w:rsidRPr="00C6376D" w:rsidRDefault="00C6376D" w:rsidP="00C6376D">
            <w:pPr>
              <w:spacing w:after="0" w:line="0" w:lineRule="atLeast"/>
              <w:rPr>
                <w:rFonts w:ascii="Times New Roman" w:eastAsia="Times New Roman" w:hAnsi="Times New Roman" w:cs="Arial"/>
                <w:sz w:val="24"/>
                <w:szCs w:val="20"/>
              </w:rPr>
            </w:pPr>
          </w:p>
        </w:tc>
      </w:tr>
      <w:tr w:rsidR="003820A3" w:rsidRPr="00C6376D" w:rsidTr="00141E9D">
        <w:trPr>
          <w:trHeight w:val="316"/>
        </w:trPr>
        <w:tc>
          <w:tcPr>
            <w:tcW w:w="1971" w:type="dxa"/>
            <w:tcBorders>
              <w:left w:val="single" w:sz="4" w:space="0" w:color="auto"/>
              <w:right w:val="single" w:sz="8" w:space="0" w:color="auto"/>
            </w:tcBorders>
            <w:shd w:val="clear" w:color="auto" w:fill="auto"/>
            <w:vAlign w:val="bottom"/>
          </w:tcPr>
          <w:p w:rsidR="00C6376D" w:rsidRPr="00C6376D" w:rsidRDefault="00C6376D" w:rsidP="00C6376D">
            <w:pPr>
              <w:spacing w:after="0" w:line="0" w:lineRule="atLeast"/>
              <w:jc w:val="center"/>
              <w:rPr>
                <w:rFonts w:ascii="Times New Roman" w:eastAsia="Times New Roman" w:hAnsi="Times New Roman" w:cs="Arial"/>
                <w:w w:val="99"/>
                <w:sz w:val="24"/>
                <w:szCs w:val="20"/>
              </w:rPr>
            </w:pPr>
            <w:r w:rsidRPr="00C6376D">
              <w:rPr>
                <w:rFonts w:ascii="Times New Roman" w:eastAsia="Times New Roman" w:hAnsi="Times New Roman" w:cs="Arial"/>
                <w:w w:val="99"/>
                <w:sz w:val="24"/>
                <w:szCs w:val="20"/>
              </w:rPr>
              <w:t>160</w:t>
            </w:r>
          </w:p>
        </w:tc>
        <w:tc>
          <w:tcPr>
            <w:tcW w:w="131" w:type="dxa"/>
            <w:shd w:val="clear" w:color="auto" w:fill="auto"/>
            <w:vAlign w:val="bottom"/>
          </w:tcPr>
          <w:p w:rsidR="00C6376D" w:rsidRPr="00C6376D" w:rsidRDefault="00C6376D" w:rsidP="00C6376D">
            <w:pPr>
              <w:spacing w:after="0" w:line="0" w:lineRule="atLeast"/>
              <w:rPr>
                <w:rFonts w:ascii="Times New Roman" w:eastAsia="Times New Roman" w:hAnsi="Times New Roman" w:cs="Arial"/>
                <w:sz w:val="24"/>
                <w:szCs w:val="20"/>
              </w:rPr>
            </w:pPr>
          </w:p>
        </w:tc>
        <w:tc>
          <w:tcPr>
            <w:tcW w:w="462" w:type="dxa"/>
            <w:shd w:val="clear" w:color="auto" w:fill="auto"/>
            <w:vAlign w:val="bottom"/>
          </w:tcPr>
          <w:p w:rsidR="00C6376D" w:rsidRPr="00C6376D" w:rsidRDefault="00C6376D" w:rsidP="00C6376D">
            <w:pPr>
              <w:spacing w:after="0" w:line="0" w:lineRule="atLeast"/>
              <w:rPr>
                <w:rFonts w:ascii="Times New Roman" w:eastAsia="Times New Roman" w:hAnsi="Times New Roman" w:cs="Arial"/>
                <w:sz w:val="24"/>
                <w:szCs w:val="20"/>
              </w:rPr>
            </w:pPr>
          </w:p>
        </w:tc>
        <w:tc>
          <w:tcPr>
            <w:tcW w:w="331" w:type="dxa"/>
            <w:gridSpan w:val="2"/>
            <w:shd w:val="clear" w:color="auto" w:fill="auto"/>
            <w:vAlign w:val="bottom"/>
          </w:tcPr>
          <w:p w:rsidR="00C6376D" w:rsidRPr="00C6376D" w:rsidRDefault="00C6376D" w:rsidP="00C6376D">
            <w:pPr>
              <w:spacing w:after="0" w:line="0" w:lineRule="atLeast"/>
              <w:jc w:val="center"/>
              <w:rPr>
                <w:rFonts w:ascii="Times New Roman" w:eastAsia="Times New Roman" w:hAnsi="Times New Roman" w:cs="Arial"/>
                <w:w w:val="99"/>
                <w:sz w:val="24"/>
                <w:szCs w:val="20"/>
              </w:rPr>
            </w:pPr>
            <w:r w:rsidRPr="00C6376D">
              <w:rPr>
                <w:rFonts w:ascii="Times New Roman" w:eastAsia="Times New Roman" w:hAnsi="Times New Roman" w:cs="Arial"/>
                <w:w w:val="99"/>
                <w:sz w:val="24"/>
                <w:szCs w:val="20"/>
              </w:rPr>
              <w:t>30</w:t>
            </w:r>
          </w:p>
        </w:tc>
        <w:tc>
          <w:tcPr>
            <w:tcW w:w="58" w:type="dxa"/>
            <w:shd w:val="clear" w:color="auto" w:fill="auto"/>
            <w:vAlign w:val="bottom"/>
          </w:tcPr>
          <w:p w:rsidR="00C6376D" w:rsidRPr="00C6376D" w:rsidRDefault="00C6376D" w:rsidP="00C6376D">
            <w:pPr>
              <w:spacing w:after="0" w:line="0" w:lineRule="atLeast"/>
              <w:rPr>
                <w:rFonts w:ascii="Times New Roman" w:eastAsia="Times New Roman" w:hAnsi="Times New Roman" w:cs="Arial"/>
                <w:sz w:val="24"/>
                <w:szCs w:val="20"/>
              </w:rPr>
            </w:pPr>
          </w:p>
        </w:tc>
        <w:tc>
          <w:tcPr>
            <w:tcW w:w="75" w:type="dxa"/>
            <w:shd w:val="clear" w:color="auto" w:fill="auto"/>
            <w:vAlign w:val="bottom"/>
          </w:tcPr>
          <w:p w:rsidR="00C6376D" w:rsidRPr="00C6376D" w:rsidRDefault="00C6376D" w:rsidP="00C6376D">
            <w:pPr>
              <w:spacing w:after="0" w:line="0" w:lineRule="atLeast"/>
              <w:rPr>
                <w:rFonts w:ascii="Times New Roman" w:eastAsia="Times New Roman" w:hAnsi="Times New Roman" w:cs="Arial"/>
                <w:sz w:val="24"/>
                <w:szCs w:val="20"/>
              </w:rPr>
            </w:pPr>
          </w:p>
        </w:tc>
        <w:tc>
          <w:tcPr>
            <w:tcW w:w="296" w:type="dxa"/>
            <w:shd w:val="clear" w:color="auto" w:fill="auto"/>
            <w:vAlign w:val="bottom"/>
          </w:tcPr>
          <w:p w:rsidR="00C6376D" w:rsidRPr="00C6376D" w:rsidRDefault="00C6376D" w:rsidP="00C6376D">
            <w:pPr>
              <w:spacing w:after="0" w:line="0" w:lineRule="atLeast"/>
              <w:rPr>
                <w:rFonts w:ascii="Times New Roman" w:eastAsia="Times New Roman" w:hAnsi="Times New Roman" w:cs="Arial"/>
                <w:sz w:val="24"/>
                <w:szCs w:val="20"/>
              </w:rPr>
            </w:pPr>
          </w:p>
        </w:tc>
        <w:tc>
          <w:tcPr>
            <w:tcW w:w="212" w:type="dxa"/>
            <w:tcBorders>
              <w:right w:val="single" w:sz="8"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24"/>
                <w:szCs w:val="20"/>
              </w:rPr>
            </w:pPr>
          </w:p>
        </w:tc>
        <w:tc>
          <w:tcPr>
            <w:tcW w:w="309" w:type="dxa"/>
            <w:shd w:val="clear" w:color="auto" w:fill="auto"/>
            <w:vAlign w:val="bottom"/>
          </w:tcPr>
          <w:p w:rsidR="00C6376D" w:rsidRPr="00C6376D" w:rsidRDefault="00C6376D" w:rsidP="00C6376D">
            <w:pPr>
              <w:spacing w:after="0" w:line="0" w:lineRule="atLeast"/>
              <w:rPr>
                <w:rFonts w:ascii="Times New Roman" w:eastAsia="Times New Roman" w:hAnsi="Times New Roman" w:cs="Arial"/>
                <w:sz w:val="24"/>
                <w:szCs w:val="20"/>
              </w:rPr>
            </w:pPr>
          </w:p>
        </w:tc>
        <w:tc>
          <w:tcPr>
            <w:tcW w:w="3076" w:type="dxa"/>
            <w:gridSpan w:val="5"/>
            <w:tcBorders>
              <w:right w:val="single" w:sz="8" w:space="0" w:color="auto"/>
            </w:tcBorders>
            <w:shd w:val="clear" w:color="auto" w:fill="auto"/>
            <w:vAlign w:val="bottom"/>
          </w:tcPr>
          <w:p w:rsidR="00C6376D" w:rsidRPr="00C6376D" w:rsidRDefault="00C6376D" w:rsidP="00C6376D">
            <w:pPr>
              <w:spacing w:after="0" w:line="0" w:lineRule="atLeast"/>
              <w:ind w:right="360"/>
              <w:jc w:val="center"/>
              <w:rPr>
                <w:rFonts w:ascii="Times New Roman" w:eastAsia="Times New Roman" w:hAnsi="Times New Roman" w:cs="Arial"/>
                <w:sz w:val="24"/>
                <w:szCs w:val="20"/>
              </w:rPr>
            </w:pPr>
            <w:r w:rsidRPr="00C6376D">
              <w:rPr>
                <w:rFonts w:ascii="Times New Roman" w:eastAsia="Times New Roman" w:hAnsi="Times New Roman" w:cs="Arial"/>
                <w:sz w:val="24"/>
                <w:szCs w:val="20"/>
              </w:rPr>
              <w:t>Baja, Besi cor</w:t>
            </w:r>
          </w:p>
        </w:tc>
        <w:tc>
          <w:tcPr>
            <w:tcW w:w="403" w:type="dxa"/>
            <w:shd w:val="clear" w:color="auto" w:fill="auto"/>
            <w:vAlign w:val="bottom"/>
          </w:tcPr>
          <w:p w:rsidR="00C6376D" w:rsidRPr="00C6376D" w:rsidRDefault="00C6376D" w:rsidP="00C6376D">
            <w:pPr>
              <w:spacing w:after="0" w:line="0" w:lineRule="atLeast"/>
              <w:rPr>
                <w:rFonts w:ascii="Times New Roman" w:eastAsia="Times New Roman" w:hAnsi="Times New Roman" w:cs="Arial"/>
                <w:sz w:val="24"/>
                <w:szCs w:val="20"/>
              </w:rPr>
            </w:pPr>
          </w:p>
        </w:tc>
      </w:tr>
      <w:tr w:rsidR="003820A3" w:rsidRPr="00C6376D" w:rsidTr="00141E9D">
        <w:trPr>
          <w:trHeight w:val="91"/>
        </w:trPr>
        <w:tc>
          <w:tcPr>
            <w:tcW w:w="1971" w:type="dxa"/>
            <w:tcBorders>
              <w:left w:val="single" w:sz="4" w:space="0" w:color="auto"/>
              <w:bottom w:val="single" w:sz="8" w:space="0" w:color="auto"/>
              <w:right w:val="single" w:sz="8"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10"/>
                <w:szCs w:val="20"/>
              </w:rPr>
            </w:pPr>
          </w:p>
        </w:tc>
        <w:tc>
          <w:tcPr>
            <w:tcW w:w="131" w:type="dxa"/>
            <w:tcBorders>
              <w:bottom w:val="single" w:sz="8"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10"/>
                <w:szCs w:val="20"/>
              </w:rPr>
            </w:pPr>
          </w:p>
        </w:tc>
        <w:tc>
          <w:tcPr>
            <w:tcW w:w="521" w:type="dxa"/>
            <w:gridSpan w:val="2"/>
            <w:tcBorders>
              <w:bottom w:val="single" w:sz="8"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10"/>
                <w:szCs w:val="20"/>
              </w:rPr>
            </w:pPr>
          </w:p>
        </w:tc>
        <w:tc>
          <w:tcPr>
            <w:tcW w:w="330" w:type="dxa"/>
            <w:gridSpan w:val="2"/>
            <w:tcBorders>
              <w:bottom w:val="single" w:sz="8"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10"/>
                <w:szCs w:val="20"/>
              </w:rPr>
            </w:pPr>
          </w:p>
        </w:tc>
        <w:tc>
          <w:tcPr>
            <w:tcW w:w="583" w:type="dxa"/>
            <w:gridSpan w:val="3"/>
            <w:tcBorders>
              <w:bottom w:val="single" w:sz="8" w:space="0" w:color="auto"/>
              <w:right w:val="single" w:sz="8"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10"/>
                <w:szCs w:val="20"/>
              </w:rPr>
            </w:pPr>
          </w:p>
        </w:tc>
        <w:tc>
          <w:tcPr>
            <w:tcW w:w="309" w:type="dxa"/>
            <w:tcBorders>
              <w:bottom w:val="single" w:sz="8"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10"/>
                <w:szCs w:val="20"/>
              </w:rPr>
            </w:pPr>
          </w:p>
        </w:tc>
        <w:tc>
          <w:tcPr>
            <w:tcW w:w="464" w:type="dxa"/>
            <w:tcBorders>
              <w:bottom w:val="single" w:sz="8"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10"/>
                <w:szCs w:val="20"/>
              </w:rPr>
            </w:pPr>
          </w:p>
        </w:tc>
        <w:tc>
          <w:tcPr>
            <w:tcW w:w="330" w:type="dxa"/>
            <w:tcBorders>
              <w:bottom w:val="single" w:sz="8"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10"/>
                <w:szCs w:val="20"/>
              </w:rPr>
            </w:pPr>
          </w:p>
        </w:tc>
        <w:tc>
          <w:tcPr>
            <w:tcW w:w="1765" w:type="dxa"/>
            <w:tcBorders>
              <w:bottom w:val="single" w:sz="8"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10"/>
                <w:szCs w:val="20"/>
              </w:rPr>
            </w:pPr>
          </w:p>
        </w:tc>
        <w:tc>
          <w:tcPr>
            <w:tcW w:w="464" w:type="dxa"/>
            <w:tcBorders>
              <w:bottom w:val="single" w:sz="8"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10"/>
                <w:szCs w:val="20"/>
              </w:rPr>
            </w:pPr>
          </w:p>
        </w:tc>
        <w:tc>
          <w:tcPr>
            <w:tcW w:w="53" w:type="dxa"/>
            <w:tcBorders>
              <w:bottom w:val="single" w:sz="8" w:space="0" w:color="auto"/>
              <w:right w:val="single" w:sz="8"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10"/>
                <w:szCs w:val="20"/>
              </w:rPr>
            </w:pPr>
          </w:p>
        </w:tc>
        <w:tc>
          <w:tcPr>
            <w:tcW w:w="403" w:type="dxa"/>
            <w:shd w:val="clear" w:color="auto" w:fill="auto"/>
            <w:vAlign w:val="bottom"/>
          </w:tcPr>
          <w:p w:rsidR="00C6376D" w:rsidRPr="00C6376D" w:rsidRDefault="00C6376D" w:rsidP="00C6376D">
            <w:pPr>
              <w:spacing w:after="0" w:line="0" w:lineRule="atLeast"/>
              <w:rPr>
                <w:rFonts w:ascii="Times New Roman" w:eastAsia="Times New Roman" w:hAnsi="Times New Roman" w:cs="Arial"/>
                <w:sz w:val="10"/>
                <w:szCs w:val="20"/>
              </w:rPr>
            </w:pPr>
          </w:p>
        </w:tc>
      </w:tr>
    </w:tbl>
    <w:p w:rsidR="00C6376D" w:rsidRDefault="00C6376D" w:rsidP="00C83CEF">
      <w:pPr>
        <w:spacing w:after="0" w:line="360" w:lineRule="auto"/>
        <w:ind w:left="360"/>
        <w:jc w:val="both"/>
        <w:rPr>
          <w:rFonts w:asciiTheme="majorBidi" w:hAnsiTheme="majorBidi" w:cstheme="majorBidi"/>
          <w:sz w:val="24"/>
          <w:szCs w:val="24"/>
        </w:rPr>
      </w:pPr>
    </w:p>
    <w:p w:rsidR="000214A8" w:rsidRDefault="003820A3" w:rsidP="004335EF">
      <w:pPr>
        <w:spacing w:after="0" w:line="360" w:lineRule="auto"/>
        <w:ind w:left="360"/>
        <w:jc w:val="center"/>
        <w:rPr>
          <w:rFonts w:asciiTheme="majorBidi" w:hAnsiTheme="majorBidi" w:cstheme="majorBidi"/>
          <w:sz w:val="24"/>
          <w:szCs w:val="24"/>
        </w:rPr>
      </w:pPr>
      <w:r>
        <w:rPr>
          <w:rFonts w:asciiTheme="majorBidi" w:hAnsiTheme="majorBidi" w:cstheme="majorBidi"/>
          <w:sz w:val="24"/>
          <w:szCs w:val="24"/>
        </w:rPr>
        <w:t xml:space="preserve">Tabel </w:t>
      </w:r>
      <w:r w:rsidR="004D4E7E">
        <w:rPr>
          <w:rFonts w:asciiTheme="majorBidi" w:hAnsiTheme="majorBidi" w:cstheme="majorBidi"/>
          <w:sz w:val="24"/>
          <w:szCs w:val="24"/>
        </w:rPr>
        <w:t>2.</w:t>
      </w:r>
      <w:r>
        <w:rPr>
          <w:rFonts w:asciiTheme="majorBidi" w:hAnsiTheme="majorBidi" w:cstheme="majorBidi"/>
          <w:sz w:val="24"/>
          <w:szCs w:val="24"/>
        </w:rPr>
        <w:t>4</w:t>
      </w:r>
      <w:r w:rsidR="00B30D6E" w:rsidRPr="00B30D6E">
        <w:rPr>
          <w:rFonts w:asciiTheme="majorBidi" w:hAnsiTheme="majorBidi" w:cstheme="majorBidi"/>
          <w:sz w:val="24"/>
          <w:szCs w:val="24"/>
        </w:rPr>
        <w:t>. Gaya maksimal masing-masing diameter penetrator</w:t>
      </w:r>
    </w:p>
    <w:tbl>
      <w:tblPr>
        <w:tblW w:w="7478" w:type="dxa"/>
        <w:tblInd w:w="410" w:type="dxa"/>
        <w:tblLayout w:type="fixed"/>
        <w:tblCellMar>
          <w:left w:w="0" w:type="dxa"/>
          <w:right w:w="0" w:type="dxa"/>
        </w:tblCellMar>
        <w:tblLook w:val="0000" w:firstRow="0" w:lastRow="0" w:firstColumn="0" w:lastColumn="0" w:noHBand="0" w:noVBand="0"/>
      </w:tblPr>
      <w:tblGrid>
        <w:gridCol w:w="530"/>
        <w:gridCol w:w="1871"/>
        <w:gridCol w:w="128"/>
        <w:gridCol w:w="439"/>
        <w:gridCol w:w="54"/>
        <w:gridCol w:w="256"/>
        <w:gridCol w:w="55"/>
        <w:gridCol w:w="72"/>
        <w:gridCol w:w="277"/>
        <w:gridCol w:w="201"/>
        <w:gridCol w:w="294"/>
        <w:gridCol w:w="439"/>
        <w:gridCol w:w="311"/>
        <w:gridCol w:w="901"/>
        <w:gridCol w:w="439"/>
        <w:gridCol w:w="37"/>
        <w:gridCol w:w="256"/>
        <w:gridCol w:w="918"/>
      </w:tblGrid>
      <w:tr w:rsidR="00C6376D" w:rsidRPr="00C6376D" w:rsidTr="00387B77">
        <w:trPr>
          <w:trHeight w:val="280"/>
        </w:trPr>
        <w:tc>
          <w:tcPr>
            <w:tcW w:w="531" w:type="dxa"/>
            <w:tcBorders>
              <w:top w:val="single" w:sz="4" w:space="0" w:color="auto"/>
              <w:left w:val="single" w:sz="8"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24"/>
                <w:szCs w:val="20"/>
              </w:rPr>
            </w:pPr>
          </w:p>
        </w:tc>
        <w:tc>
          <w:tcPr>
            <w:tcW w:w="1999" w:type="dxa"/>
            <w:gridSpan w:val="2"/>
            <w:tcBorders>
              <w:top w:val="single" w:sz="4" w:space="0" w:color="auto"/>
              <w:right w:val="single" w:sz="8" w:space="0" w:color="auto"/>
            </w:tcBorders>
            <w:shd w:val="clear" w:color="auto" w:fill="auto"/>
            <w:vAlign w:val="bottom"/>
          </w:tcPr>
          <w:p w:rsidR="00C6376D" w:rsidRPr="00C6376D" w:rsidRDefault="00C6376D" w:rsidP="00C6376D">
            <w:pPr>
              <w:spacing w:after="0" w:line="0" w:lineRule="atLeast"/>
              <w:ind w:left="160"/>
              <w:rPr>
                <w:rFonts w:ascii="Times New Roman" w:eastAsia="Times New Roman" w:hAnsi="Times New Roman" w:cs="Arial"/>
                <w:i/>
                <w:sz w:val="24"/>
                <w:szCs w:val="20"/>
              </w:rPr>
            </w:pPr>
            <w:r w:rsidRPr="00C6376D">
              <w:rPr>
                <w:rFonts w:ascii="Arial" w:eastAsia="Arial" w:hAnsi="Arial" w:cs="Arial"/>
                <w:i/>
                <w:sz w:val="24"/>
                <w:szCs w:val="20"/>
              </w:rPr>
              <w:t xml:space="preserve">φ </w:t>
            </w:r>
            <w:r w:rsidRPr="00C6376D">
              <w:rPr>
                <w:rFonts w:ascii="Times New Roman" w:eastAsia="Times New Roman" w:hAnsi="Times New Roman" w:cs="Arial"/>
                <w:i/>
                <w:sz w:val="24"/>
                <w:szCs w:val="20"/>
              </w:rPr>
              <w:t>Penetrator</w:t>
            </w:r>
          </w:p>
        </w:tc>
        <w:tc>
          <w:tcPr>
            <w:tcW w:w="439" w:type="dxa"/>
            <w:tcBorders>
              <w:top w:val="single" w:sz="4"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24"/>
                <w:szCs w:val="20"/>
              </w:rPr>
            </w:pPr>
          </w:p>
        </w:tc>
        <w:tc>
          <w:tcPr>
            <w:tcW w:w="54" w:type="dxa"/>
            <w:tcBorders>
              <w:top w:val="single" w:sz="4"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24"/>
                <w:szCs w:val="20"/>
              </w:rPr>
            </w:pPr>
          </w:p>
        </w:tc>
        <w:tc>
          <w:tcPr>
            <w:tcW w:w="311" w:type="dxa"/>
            <w:gridSpan w:val="2"/>
            <w:tcBorders>
              <w:top w:val="single" w:sz="4" w:space="0" w:color="auto"/>
              <w:bottom w:val="single" w:sz="8" w:space="0" w:color="auto"/>
            </w:tcBorders>
            <w:shd w:val="clear" w:color="auto" w:fill="auto"/>
            <w:vAlign w:val="bottom"/>
          </w:tcPr>
          <w:p w:rsidR="00C6376D" w:rsidRPr="00C6376D" w:rsidRDefault="00C6376D" w:rsidP="00C6376D">
            <w:pPr>
              <w:spacing w:after="0" w:line="0" w:lineRule="atLeast"/>
              <w:ind w:left="100"/>
              <w:rPr>
                <w:rFonts w:ascii="Times New Roman" w:eastAsia="Times New Roman" w:hAnsi="Times New Roman" w:cs="Arial"/>
                <w:i/>
                <w:sz w:val="24"/>
                <w:szCs w:val="20"/>
              </w:rPr>
            </w:pPr>
            <w:r w:rsidRPr="00C6376D">
              <w:rPr>
                <w:rFonts w:ascii="Times New Roman" w:eastAsia="Times New Roman" w:hAnsi="Times New Roman" w:cs="Arial"/>
                <w:i/>
                <w:sz w:val="24"/>
                <w:szCs w:val="20"/>
              </w:rPr>
              <w:t>P</w:t>
            </w:r>
          </w:p>
        </w:tc>
        <w:tc>
          <w:tcPr>
            <w:tcW w:w="349" w:type="dxa"/>
            <w:gridSpan w:val="2"/>
            <w:vMerge w:val="restart"/>
            <w:tcBorders>
              <w:top w:val="single" w:sz="4" w:space="0" w:color="auto"/>
            </w:tcBorders>
            <w:shd w:val="clear" w:color="auto" w:fill="auto"/>
            <w:vAlign w:val="bottom"/>
          </w:tcPr>
          <w:p w:rsidR="00C6376D" w:rsidRPr="00C6376D" w:rsidRDefault="00C6376D" w:rsidP="00C6376D">
            <w:pPr>
              <w:spacing w:after="0" w:line="0" w:lineRule="atLeast"/>
              <w:jc w:val="right"/>
              <w:rPr>
                <w:rFonts w:ascii="Times New Roman" w:eastAsia="Times New Roman" w:hAnsi="Times New Roman" w:cs="Arial"/>
                <w:sz w:val="24"/>
                <w:szCs w:val="20"/>
              </w:rPr>
            </w:pPr>
            <w:r w:rsidRPr="00C6376D">
              <w:rPr>
                <w:rFonts w:ascii="Arial" w:eastAsia="Arial" w:hAnsi="Arial" w:cs="Arial"/>
                <w:sz w:val="24"/>
                <w:szCs w:val="20"/>
              </w:rPr>
              <w:t xml:space="preserve">= </w:t>
            </w:r>
            <w:r w:rsidRPr="00C6376D">
              <w:rPr>
                <w:rFonts w:ascii="Times New Roman" w:eastAsia="Times New Roman" w:hAnsi="Times New Roman" w:cs="Arial"/>
                <w:sz w:val="24"/>
                <w:szCs w:val="20"/>
              </w:rPr>
              <w:t>5</w:t>
            </w:r>
          </w:p>
        </w:tc>
        <w:tc>
          <w:tcPr>
            <w:tcW w:w="201" w:type="dxa"/>
            <w:tcBorders>
              <w:top w:val="single" w:sz="4"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24"/>
                <w:szCs w:val="20"/>
              </w:rPr>
            </w:pPr>
          </w:p>
        </w:tc>
        <w:tc>
          <w:tcPr>
            <w:tcW w:w="293" w:type="dxa"/>
            <w:vMerge w:val="restart"/>
            <w:tcBorders>
              <w:top w:val="single" w:sz="4" w:space="0" w:color="auto"/>
              <w:right w:val="single" w:sz="8"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24"/>
                <w:szCs w:val="20"/>
              </w:rPr>
            </w:pPr>
          </w:p>
        </w:tc>
        <w:tc>
          <w:tcPr>
            <w:tcW w:w="439" w:type="dxa"/>
            <w:vMerge w:val="restart"/>
            <w:tcBorders>
              <w:top w:val="single" w:sz="4"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24"/>
                <w:szCs w:val="20"/>
              </w:rPr>
            </w:pPr>
          </w:p>
        </w:tc>
        <w:tc>
          <w:tcPr>
            <w:tcW w:w="311" w:type="dxa"/>
            <w:tcBorders>
              <w:top w:val="single" w:sz="4" w:space="0" w:color="auto"/>
              <w:bottom w:val="single" w:sz="8" w:space="0" w:color="auto"/>
            </w:tcBorders>
            <w:shd w:val="clear" w:color="auto" w:fill="auto"/>
            <w:vAlign w:val="bottom"/>
          </w:tcPr>
          <w:p w:rsidR="00C6376D" w:rsidRPr="00C6376D" w:rsidRDefault="00C6376D" w:rsidP="00C6376D">
            <w:pPr>
              <w:spacing w:after="0" w:line="0" w:lineRule="atLeast"/>
              <w:jc w:val="center"/>
              <w:rPr>
                <w:rFonts w:ascii="Times New Roman" w:eastAsia="Times New Roman" w:hAnsi="Times New Roman" w:cs="Arial"/>
                <w:i/>
                <w:w w:val="95"/>
                <w:sz w:val="24"/>
                <w:szCs w:val="20"/>
              </w:rPr>
            </w:pPr>
            <w:r w:rsidRPr="00C6376D">
              <w:rPr>
                <w:rFonts w:ascii="Times New Roman" w:eastAsia="Times New Roman" w:hAnsi="Times New Roman" w:cs="Arial"/>
                <w:i/>
                <w:w w:val="95"/>
                <w:sz w:val="24"/>
                <w:szCs w:val="20"/>
              </w:rPr>
              <w:t>P</w:t>
            </w:r>
          </w:p>
        </w:tc>
        <w:tc>
          <w:tcPr>
            <w:tcW w:w="900" w:type="dxa"/>
            <w:vMerge w:val="restart"/>
            <w:tcBorders>
              <w:top w:val="single" w:sz="4" w:space="0" w:color="auto"/>
              <w:right w:val="single" w:sz="8" w:space="0" w:color="auto"/>
            </w:tcBorders>
            <w:shd w:val="clear" w:color="auto" w:fill="auto"/>
            <w:vAlign w:val="bottom"/>
          </w:tcPr>
          <w:p w:rsidR="00C6376D" w:rsidRPr="00C6376D" w:rsidRDefault="00C6376D" w:rsidP="00C6376D">
            <w:pPr>
              <w:spacing w:after="0" w:line="0" w:lineRule="atLeast"/>
              <w:ind w:right="380"/>
              <w:jc w:val="right"/>
              <w:rPr>
                <w:rFonts w:ascii="Times New Roman" w:eastAsia="Times New Roman" w:hAnsi="Times New Roman" w:cs="Arial"/>
                <w:sz w:val="24"/>
                <w:szCs w:val="20"/>
              </w:rPr>
            </w:pPr>
            <w:r w:rsidRPr="00C6376D">
              <w:rPr>
                <w:rFonts w:ascii="Arial" w:eastAsia="Arial" w:hAnsi="Arial" w:cs="Arial"/>
                <w:sz w:val="24"/>
                <w:szCs w:val="20"/>
              </w:rPr>
              <w:t xml:space="preserve">= </w:t>
            </w:r>
            <w:r w:rsidRPr="00C6376D">
              <w:rPr>
                <w:rFonts w:ascii="Times New Roman" w:eastAsia="Times New Roman" w:hAnsi="Times New Roman" w:cs="Arial"/>
                <w:sz w:val="24"/>
                <w:szCs w:val="20"/>
              </w:rPr>
              <w:t>10</w:t>
            </w:r>
          </w:p>
        </w:tc>
        <w:tc>
          <w:tcPr>
            <w:tcW w:w="439" w:type="dxa"/>
            <w:vMerge w:val="restart"/>
            <w:tcBorders>
              <w:top w:val="single" w:sz="4"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24"/>
                <w:szCs w:val="20"/>
              </w:rPr>
            </w:pPr>
          </w:p>
        </w:tc>
        <w:tc>
          <w:tcPr>
            <w:tcW w:w="36" w:type="dxa"/>
            <w:tcBorders>
              <w:top w:val="single" w:sz="4" w:space="0" w:color="auto"/>
              <w:bottom w:val="single" w:sz="8"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24"/>
                <w:szCs w:val="20"/>
              </w:rPr>
            </w:pPr>
          </w:p>
        </w:tc>
        <w:tc>
          <w:tcPr>
            <w:tcW w:w="256" w:type="dxa"/>
            <w:tcBorders>
              <w:top w:val="single" w:sz="4" w:space="0" w:color="auto"/>
              <w:bottom w:val="single" w:sz="8" w:space="0" w:color="auto"/>
            </w:tcBorders>
            <w:shd w:val="clear" w:color="auto" w:fill="auto"/>
            <w:vAlign w:val="bottom"/>
          </w:tcPr>
          <w:p w:rsidR="00C6376D" w:rsidRPr="00C6376D" w:rsidRDefault="00C6376D" w:rsidP="00C6376D">
            <w:pPr>
              <w:spacing w:after="0" w:line="0" w:lineRule="atLeast"/>
              <w:jc w:val="center"/>
              <w:rPr>
                <w:rFonts w:ascii="Times New Roman" w:eastAsia="Times New Roman" w:hAnsi="Times New Roman" w:cs="Arial"/>
                <w:i/>
                <w:sz w:val="24"/>
                <w:szCs w:val="20"/>
              </w:rPr>
            </w:pPr>
            <w:r w:rsidRPr="00C6376D">
              <w:rPr>
                <w:rFonts w:ascii="Times New Roman" w:eastAsia="Times New Roman" w:hAnsi="Times New Roman" w:cs="Arial"/>
                <w:i/>
                <w:sz w:val="24"/>
                <w:szCs w:val="20"/>
              </w:rPr>
              <w:t>P</w:t>
            </w:r>
          </w:p>
        </w:tc>
        <w:tc>
          <w:tcPr>
            <w:tcW w:w="918" w:type="dxa"/>
            <w:vMerge w:val="restart"/>
            <w:tcBorders>
              <w:top w:val="single" w:sz="4" w:space="0" w:color="auto"/>
              <w:right w:val="single" w:sz="8" w:space="0" w:color="auto"/>
            </w:tcBorders>
            <w:shd w:val="clear" w:color="auto" w:fill="auto"/>
            <w:vAlign w:val="bottom"/>
          </w:tcPr>
          <w:p w:rsidR="00C6376D" w:rsidRPr="00C6376D" w:rsidRDefault="00C6376D" w:rsidP="00C6376D">
            <w:pPr>
              <w:spacing w:after="0" w:line="0" w:lineRule="atLeast"/>
              <w:ind w:right="380"/>
              <w:jc w:val="right"/>
              <w:rPr>
                <w:rFonts w:ascii="Times New Roman" w:eastAsia="Times New Roman" w:hAnsi="Times New Roman" w:cs="Arial"/>
                <w:sz w:val="24"/>
                <w:szCs w:val="20"/>
              </w:rPr>
            </w:pPr>
            <w:r w:rsidRPr="00C6376D">
              <w:rPr>
                <w:rFonts w:ascii="Arial" w:eastAsia="Arial" w:hAnsi="Arial" w:cs="Arial"/>
                <w:sz w:val="24"/>
                <w:szCs w:val="20"/>
              </w:rPr>
              <w:t xml:space="preserve">= </w:t>
            </w:r>
            <w:r w:rsidRPr="00C6376D">
              <w:rPr>
                <w:rFonts w:ascii="Times New Roman" w:eastAsia="Times New Roman" w:hAnsi="Times New Roman" w:cs="Arial"/>
                <w:sz w:val="24"/>
                <w:szCs w:val="20"/>
              </w:rPr>
              <w:t>30</w:t>
            </w:r>
          </w:p>
        </w:tc>
      </w:tr>
      <w:tr w:rsidR="00C6376D" w:rsidRPr="00C6376D" w:rsidTr="00387B77">
        <w:trPr>
          <w:trHeight w:val="40"/>
        </w:trPr>
        <w:tc>
          <w:tcPr>
            <w:tcW w:w="531" w:type="dxa"/>
            <w:tcBorders>
              <w:left w:val="single" w:sz="8"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3"/>
                <w:szCs w:val="20"/>
              </w:rPr>
            </w:pPr>
          </w:p>
        </w:tc>
        <w:tc>
          <w:tcPr>
            <w:tcW w:w="1871" w:type="dxa"/>
            <w:shd w:val="clear" w:color="auto" w:fill="auto"/>
            <w:vAlign w:val="bottom"/>
          </w:tcPr>
          <w:p w:rsidR="00C6376D" w:rsidRPr="00C6376D" w:rsidRDefault="00C6376D" w:rsidP="00C6376D">
            <w:pPr>
              <w:spacing w:after="0" w:line="0" w:lineRule="atLeast"/>
              <w:rPr>
                <w:rFonts w:ascii="Times New Roman" w:eastAsia="Times New Roman" w:hAnsi="Times New Roman" w:cs="Arial"/>
                <w:sz w:val="3"/>
                <w:szCs w:val="20"/>
              </w:rPr>
            </w:pPr>
          </w:p>
        </w:tc>
        <w:tc>
          <w:tcPr>
            <w:tcW w:w="128" w:type="dxa"/>
            <w:tcBorders>
              <w:right w:val="single" w:sz="8"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3"/>
                <w:szCs w:val="20"/>
              </w:rPr>
            </w:pPr>
          </w:p>
        </w:tc>
        <w:tc>
          <w:tcPr>
            <w:tcW w:w="439" w:type="dxa"/>
            <w:shd w:val="clear" w:color="auto" w:fill="auto"/>
            <w:vAlign w:val="bottom"/>
          </w:tcPr>
          <w:p w:rsidR="00C6376D" w:rsidRPr="00C6376D" w:rsidRDefault="00C6376D" w:rsidP="00C6376D">
            <w:pPr>
              <w:spacing w:after="0" w:line="0" w:lineRule="atLeast"/>
              <w:rPr>
                <w:rFonts w:ascii="Times New Roman" w:eastAsia="Times New Roman" w:hAnsi="Times New Roman" w:cs="Arial"/>
                <w:sz w:val="3"/>
                <w:szCs w:val="20"/>
              </w:rPr>
            </w:pPr>
          </w:p>
        </w:tc>
        <w:tc>
          <w:tcPr>
            <w:tcW w:w="54" w:type="dxa"/>
            <w:shd w:val="clear" w:color="auto" w:fill="auto"/>
            <w:vAlign w:val="bottom"/>
          </w:tcPr>
          <w:p w:rsidR="00C6376D" w:rsidRPr="00C6376D" w:rsidRDefault="00C6376D" w:rsidP="00C6376D">
            <w:pPr>
              <w:spacing w:after="0" w:line="0" w:lineRule="atLeast"/>
              <w:rPr>
                <w:rFonts w:ascii="Times New Roman" w:eastAsia="Times New Roman" w:hAnsi="Times New Roman" w:cs="Arial"/>
                <w:sz w:val="3"/>
                <w:szCs w:val="20"/>
              </w:rPr>
            </w:pPr>
          </w:p>
        </w:tc>
        <w:tc>
          <w:tcPr>
            <w:tcW w:w="311" w:type="dxa"/>
            <w:gridSpan w:val="2"/>
            <w:shd w:val="clear" w:color="auto" w:fill="auto"/>
            <w:vAlign w:val="bottom"/>
          </w:tcPr>
          <w:p w:rsidR="00C6376D" w:rsidRPr="00C6376D" w:rsidRDefault="00C6376D" w:rsidP="00C6376D">
            <w:pPr>
              <w:spacing w:after="0" w:line="0" w:lineRule="atLeast"/>
              <w:rPr>
                <w:rFonts w:ascii="Times New Roman" w:eastAsia="Times New Roman" w:hAnsi="Times New Roman" w:cs="Arial"/>
                <w:sz w:val="3"/>
                <w:szCs w:val="20"/>
              </w:rPr>
            </w:pPr>
          </w:p>
        </w:tc>
        <w:tc>
          <w:tcPr>
            <w:tcW w:w="349" w:type="dxa"/>
            <w:gridSpan w:val="2"/>
            <w:vMerge/>
            <w:shd w:val="clear" w:color="auto" w:fill="auto"/>
            <w:vAlign w:val="bottom"/>
          </w:tcPr>
          <w:p w:rsidR="00C6376D" w:rsidRPr="00C6376D" w:rsidRDefault="00C6376D" w:rsidP="00C6376D">
            <w:pPr>
              <w:spacing w:after="0" w:line="0" w:lineRule="atLeast"/>
              <w:rPr>
                <w:rFonts w:ascii="Times New Roman" w:eastAsia="Times New Roman" w:hAnsi="Times New Roman" w:cs="Arial"/>
                <w:sz w:val="3"/>
                <w:szCs w:val="20"/>
              </w:rPr>
            </w:pPr>
          </w:p>
        </w:tc>
        <w:tc>
          <w:tcPr>
            <w:tcW w:w="201" w:type="dxa"/>
            <w:shd w:val="clear" w:color="auto" w:fill="auto"/>
            <w:vAlign w:val="bottom"/>
          </w:tcPr>
          <w:p w:rsidR="00C6376D" w:rsidRPr="00C6376D" w:rsidRDefault="00C6376D" w:rsidP="00C6376D">
            <w:pPr>
              <w:spacing w:after="0" w:line="0" w:lineRule="atLeast"/>
              <w:rPr>
                <w:rFonts w:ascii="Times New Roman" w:eastAsia="Times New Roman" w:hAnsi="Times New Roman" w:cs="Arial"/>
                <w:sz w:val="3"/>
                <w:szCs w:val="20"/>
              </w:rPr>
            </w:pPr>
          </w:p>
        </w:tc>
        <w:tc>
          <w:tcPr>
            <w:tcW w:w="293" w:type="dxa"/>
            <w:vMerge/>
            <w:tcBorders>
              <w:right w:val="single" w:sz="8"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3"/>
                <w:szCs w:val="20"/>
              </w:rPr>
            </w:pPr>
          </w:p>
        </w:tc>
        <w:tc>
          <w:tcPr>
            <w:tcW w:w="439" w:type="dxa"/>
            <w:vMerge/>
            <w:shd w:val="clear" w:color="auto" w:fill="auto"/>
            <w:vAlign w:val="bottom"/>
          </w:tcPr>
          <w:p w:rsidR="00C6376D" w:rsidRPr="00C6376D" w:rsidRDefault="00C6376D" w:rsidP="00C6376D">
            <w:pPr>
              <w:spacing w:after="0" w:line="0" w:lineRule="atLeast"/>
              <w:rPr>
                <w:rFonts w:ascii="Times New Roman" w:eastAsia="Times New Roman" w:hAnsi="Times New Roman" w:cs="Arial"/>
                <w:sz w:val="3"/>
                <w:szCs w:val="20"/>
              </w:rPr>
            </w:pPr>
          </w:p>
        </w:tc>
        <w:tc>
          <w:tcPr>
            <w:tcW w:w="311" w:type="dxa"/>
            <w:shd w:val="clear" w:color="auto" w:fill="auto"/>
            <w:vAlign w:val="bottom"/>
          </w:tcPr>
          <w:p w:rsidR="00C6376D" w:rsidRPr="00C6376D" w:rsidRDefault="00C6376D" w:rsidP="00C6376D">
            <w:pPr>
              <w:spacing w:after="0" w:line="0" w:lineRule="atLeast"/>
              <w:rPr>
                <w:rFonts w:ascii="Times New Roman" w:eastAsia="Times New Roman" w:hAnsi="Times New Roman" w:cs="Arial"/>
                <w:sz w:val="3"/>
                <w:szCs w:val="20"/>
              </w:rPr>
            </w:pPr>
          </w:p>
        </w:tc>
        <w:tc>
          <w:tcPr>
            <w:tcW w:w="900" w:type="dxa"/>
            <w:vMerge/>
            <w:tcBorders>
              <w:right w:val="single" w:sz="8"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3"/>
                <w:szCs w:val="20"/>
              </w:rPr>
            </w:pPr>
          </w:p>
        </w:tc>
        <w:tc>
          <w:tcPr>
            <w:tcW w:w="439" w:type="dxa"/>
            <w:vMerge/>
            <w:shd w:val="clear" w:color="auto" w:fill="auto"/>
            <w:vAlign w:val="bottom"/>
          </w:tcPr>
          <w:p w:rsidR="00C6376D" w:rsidRPr="00C6376D" w:rsidRDefault="00C6376D" w:rsidP="00C6376D">
            <w:pPr>
              <w:spacing w:after="0" w:line="0" w:lineRule="atLeast"/>
              <w:rPr>
                <w:rFonts w:ascii="Times New Roman" w:eastAsia="Times New Roman" w:hAnsi="Times New Roman" w:cs="Arial"/>
                <w:sz w:val="3"/>
                <w:szCs w:val="20"/>
              </w:rPr>
            </w:pPr>
          </w:p>
        </w:tc>
        <w:tc>
          <w:tcPr>
            <w:tcW w:w="36" w:type="dxa"/>
            <w:shd w:val="clear" w:color="auto" w:fill="auto"/>
            <w:vAlign w:val="bottom"/>
          </w:tcPr>
          <w:p w:rsidR="00C6376D" w:rsidRPr="00C6376D" w:rsidRDefault="00C6376D" w:rsidP="00C6376D">
            <w:pPr>
              <w:spacing w:after="0" w:line="0" w:lineRule="atLeast"/>
              <w:rPr>
                <w:rFonts w:ascii="Times New Roman" w:eastAsia="Times New Roman" w:hAnsi="Times New Roman" w:cs="Arial"/>
                <w:sz w:val="3"/>
                <w:szCs w:val="20"/>
              </w:rPr>
            </w:pPr>
          </w:p>
        </w:tc>
        <w:tc>
          <w:tcPr>
            <w:tcW w:w="256" w:type="dxa"/>
            <w:shd w:val="clear" w:color="auto" w:fill="auto"/>
            <w:vAlign w:val="bottom"/>
          </w:tcPr>
          <w:p w:rsidR="00C6376D" w:rsidRPr="00C6376D" w:rsidRDefault="00C6376D" w:rsidP="00C6376D">
            <w:pPr>
              <w:spacing w:after="0" w:line="0" w:lineRule="atLeast"/>
              <w:rPr>
                <w:rFonts w:ascii="Times New Roman" w:eastAsia="Times New Roman" w:hAnsi="Times New Roman" w:cs="Arial"/>
                <w:sz w:val="3"/>
                <w:szCs w:val="20"/>
              </w:rPr>
            </w:pPr>
          </w:p>
        </w:tc>
        <w:tc>
          <w:tcPr>
            <w:tcW w:w="918" w:type="dxa"/>
            <w:vMerge/>
            <w:tcBorders>
              <w:right w:val="single" w:sz="8"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3"/>
                <w:szCs w:val="20"/>
              </w:rPr>
            </w:pPr>
          </w:p>
        </w:tc>
      </w:tr>
      <w:tr w:rsidR="00C6376D" w:rsidRPr="00C6376D" w:rsidTr="00387B77">
        <w:trPr>
          <w:trHeight w:val="276"/>
        </w:trPr>
        <w:tc>
          <w:tcPr>
            <w:tcW w:w="531" w:type="dxa"/>
            <w:tcBorders>
              <w:left w:val="single" w:sz="8"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24"/>
                <w:szCs w:val="20"/>
              </w:rPr>
            </w:pPr>
          </w:p>
        </w:tc>
        <w:tc>
          <w:tcPr>
            <w:tcW w:w="1999" w:type="dxa"/>
            <w:gridSpan w:val="2"/>
            <w:vMerge w:val="restart"/>
            <w:tcBorders>
              <w:right w:val="single" w:sz="8" w:space="0" w:color="auto"/>
            </w:tcBorders>
            <w:shd w:val="clear" w:color="auto" w:fill="auto"/>
            <w:vAlign w:val="bottom"/>
          </w:tcPr>
          <w:p w:rsidR="00C6376D" w:rsidRPr="00C6376D" w:rsidRDefault="00C6376D" w:rsidP="00C6376D">
            <w:pPr>
              <w:spacing w:after="0" w:line="0" w:lineRule="atLeast"/>
              <w:ind w:left="420"/>
              <w:rPr>
                <w:rFonts w:ascii="Times New Roman" w:eastAsia="Times New Roman" w:hAnsi="Times New Roman" w:cs="Arial"/>
                <w:sz w:val="24"/>
                <w:szCs w:val="20"/>
              </w:rPr>
            </w:pPr>
            <w:r w:rsidRPr="00C6376D">
              <w:rPr>
                <w:rFonts w:ascii="Times New Roman" w:eastAsia="Times New Roman" w:hAnsi="Times New Roman" w:cs="Arial"/>
                <w:sz w:val="24"/>
                <w:szCs w:val="20"/>
              </w:rPr>
              <w:t>D (mm)</w:t>
            </w:r>
          </w:p>
        </w:tc>
        <w:tc>
          <w:tcPr>
            <w:tcW w:w="439" w:type="dxa"/>
            <w:shd w:val="clear" w:color="auto" w:fill="auto"/>
            <w:vAlign w:val="bottom"/>
          </w:tcPr>
          <w:p w:rsidR="00C6376D" w:rsidRPr="00C6376D" w:rsidRDefault="00C6376D" w:rsidP="00C6376D">
            <w:pPr>
              <w:spacing w:after="0" w:line="0" w:lineRule="atLeast"/>
              <w:rPr>
                <w:rFonts w:ascii="Times New Roman" w:eastAsia="Times New Roman" w:hAnsi="Times New Roman" w:cs="Arial"/>
                <w:sz w:val="24"/>
                <w:szCs w:val="20"/>
              </w:rPr>
            </w:pPr>
          </w:p>
        </w:tc>
        <w:tc>
          <w:tcPr>
            <w:tcW w:w="54" w:type="dxa"/>
            <w:shd w:val="clear" w:color="auto" w:fill="auto"/>
            <w:vAlign w:val="bottom"/>
          </w:tcPr>
          <w:p w:rsidR="00C6376D" w:rsidRPr="00C6376D" w:rsidRDefault="00C6376D" w:rsidP="00C6376D">
            <w:pPr>
              <w:spacing w:after="0" w:line="0" w:lineRule="atLeast"/>
              <w:rPr>
                <w:rFonts w:ascii="Times New Roman" w:eastAsia="Times New Roman" w:hAnsi="Times New Roman" w:cs="Arial"/>
                <w:sz w:val="24"/>
                <w:szCs w:val="20"/>
              </w:rPr>
            </w:pPr>
          </w:p>
        </w:tc>
        <w:tc>
          <w:tcPr>
            <w:tcW w:w="660" w:type="dxa"/>
            <w:gridSpan w:val="4"/>
            <w:shd w:val="clear" w:color="auto" w:fill="auto"/>
            <w:vAlign w:val="bottom"/>
          </w:tcPr>
          <w:p w:rsidR="00C6376D" w:rsidRPr="00C6376D" w:rsidRDefault="00C6376D" w:rsidP="00C6376D">
            <w:pPr>
              <w:spacing w:after="0" w:line="300" w:lineRule="exact"/>
              <w:ind w:left="20"/>
              <w:rPr>
                <w:rFonts w:ascii="Times New Roman" w:eastAsia="Times New Roman" w:hAnsi="Times New Roman" w:cs="Arial"/>
                <w:sz w:val="28"/>
                <w:szCs w:val="20"/>
                <w:vertAlign w:val="superscript"/>
              </w:rPr>
            </w:pPr>
            <w:r w:rsidRPr="00C6376D">
              <w:rPr>
                <w:rFonts w:ascii="Times New Roman" w:eastAsia="Times New Roman" w:hAnsi="Times New Roman" w:cs="Arial"/>
                <w:i/>
                <w:sz w:val="24"/>
                <w:szCs w:val="20"/>
              </w:rPr>
              <w:t>D</w:t>
            </w:r>
            <w:r w:rsidRPr="00C6376D">
              <w:rPr>
                <w:rFonts w:ascii="Times New Roman" w:eastAsia="Times New Roman" w:hAnsi="Times New Roman" w:cs="Arial"/>
                <w:sz w:val="28"/>
                <w:szCs w:val="20"/>
                <w:vertAlign w:val="superscript"/>
              </w:rPr>
              <w:t>2</w:t>
            </w:r>
          </w:p>
        </w:tc>
        <w:tc>
          <w:tcPr>
            <w:tcW w:w="201" w:type="dxa"/>
            <w:shd w:val="clear" w:color="auto" w:fill="auto"/>
            <w:vAlign w:val="bottom"/>
          </w:tcPr>
          <w:p w:rsidR="00C6376D" w:rsidRPr="00C6376D" w:rsidRDefault="00C6376D" w:rsidP="00C6376D">
            <w:pPr>
              <w:spacing w:after="0" w:line="0" w:lineRule="atLeast"/>
              <w:rPr>
                <w:rFonts w:ascii="Times New Roman" w:eastAsia="Times New Roman" w:hAnsi="Times New Roman" w:cs="Arial"/>
                <w:sz w:val="24"/>
                <w:szCs w:val="20"/>
              </w:rPr>
            </w:pPr>
          </w:p>
        </w:tc>
        <w:tc>
          <w:tcPr>
            <w:tcW w:w="293" w:type="dxa"/>
            <w:tcBorders>
              <w:right w:val="single" w:sz="8"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24"/>
                <w:szCs w:val="20"/>
              </w:rPr>
            </w:pPr>
          </w:p>
        </w:tc>
        <w:tc>
          <w:tcPr>
            <w:tcW w:w="439" w:type="dxa"/>
            <w:shd w:val="clear" w:color="auto" w:fill="auto"/>
            <w:vAlign w:val="bottom"/>
          </w:tcPr>
          <w:p w:rsidR="00C6376D" w:rsidRPr="00C6376D" w:rsidRDefault="00C6376D" w:rsidP="00C6376D">
            <w:pPr>
              <w:spacing w:after="0" w:line="0" w:lineRule="atLeast"/>
              <w:rPr>
                <w:rFonts w:ascii="Times New Roman" w:eastAsia="Times New Roman" w:hAnsi="Times New Roman" w:cs="Arial"/>
                <w:sz w:val="24"/>
                <w:szCs w:val="20"/>
              </w:rPr>
            </w:pPr>
          </w:p>
        </w:tc>
        <w:tc>
          <w:tcPr>
            <w:tcW w:w="1212" w:type="dxa"/>
            <w:gridSpan w:val="2"/>
            <w:tcBorders>
              <w:right w:val="single" w:sz="8" w:space="0" w:color="auto"/>
            </w:tcBorders>
            <w:shd w:val="clear" w:color="auto" w:fill="auto"/>
            <w:vAlign w:val="bottom"/>
          </w:tcPr>
          <w:p w:rsidR="00C6376D" w:rsidRPr="00C6376D" w:rsidRDefault="00C6376D" w:rsidP="00C6376D">
            <w:pPr>
              <w:spacing w:after="0" w:line="300" w:lineRule="exact"/>
              <w:ind w:right="900"/>
              <w:jc w:val="center"/>
              <w:rPr>
                <w:rFonts w:ascii="Times New Roman" w:eastAsia="Times New Roman" w:hAnsi="Times New Roman" w:cs="Arial"/>
                <w:w w:val="97"/>
                <w:sz w:val="28"/>
                <w:szCs w:val="20"/>
                <w:vertAlign w:val="superscript"/>
              </w:rPr>
            </w:pPr>
            <w:r w:rsidRPr="00C6376D">
              <w:rPr>
                <w:rFonts w:ascii="Times New Roman" w:eastAsia="Times New Roman" w:hAnsi="Times New Roman" w:cs="Arial"/>
                <w:i/>
                <w:w w:val="97"/>
                <w:sz w:val="24"/>
                <w:szCs w:val="20"/>
              </w:rPr>
              <w:t>D</w:t>
            </w:r>
            <w:r w:rsidRPr="00C6376D">
              <w:rPr>
                <w:rFonts w:ascii="Times New Roman" w:eastAsia="Times New Roman" w:hAnsi="Times New Roman" w:cs="Arial"/>
                <w:w w:val="97"/>
                <w:sz w:val="28"/>
                <w:szCs w:val="20"/>
                <w:vertAlign w:val="superscript"/>
              </w:rPr>
              <w:t>2</w:t>
            </w:r>
          </w:p>
        </w:tc>
        <w:tc>
          <w:tcPr>
            <w:tcW w:w="476" w:type="dxa"/>
            <w:gridSpan w:val="2"/>
            <w:shd w:val="clear" w:color="auto" w:fill="auto"/>
            <w:vAlign w:val="bottom"/>
          </w:tcPr>
          <w:p w:rsidR="00C6376D" w:rsidRPr="00C6376D" w:rsidRDefault="00C6376D" w:rsidP="00C6376D">
            <w:pPr>
              <w:spacing w:after="0" w:line="0" w:lineRule="atLeast"/>
              <w:rPr>
                <w:rFonts w:ascii="Times New Roman" w:eastAsia="Times New Roman" w:hAnsi="Times New Roman" w:cs="Arial"/>
                <w:sz w:val="24"/>
                <w:szCs w:val="20"/>
              </w:rPr>
            </w:pPr>
          </w:p>
        </w:tc>
        <w:tc>
          <w:tcPr>
            <w:tcW w:w="1174" w:type="dxa"/>
            <w:gridSpan w:val="2"/>
            <w:tcBorders>
              <w:right w:val="single" w:sz="8" w:space="0" w:color="auto"/>
            </w:tcBorders>
            <w:shd w:val="clear" w:color="auto" w:fill="auto"/>
            <w:vAlign w:val="bottom"/>
          </w:tcPr>
          <w:p w:rsidR="00C6376D" w:rsidRPr="00C6376D" w:rsidRDefault="00C6376D" w:rsidP="00C6376D">
            <w:pPr>
              <w:spacing w:after="0" w:line="300" w:lineRule="exact"/>
              <w:ind w:right="920"/>
              <w:jc w:val="center"/>
              <w:rPr>
                <w:rFonts w:ascii="Times New Roman" w:eastAsia="Times New Roman" w:hAnsi="Times New Roman" w:cs="Arial"/>
                <w:w w:val="89"/>
                <w:sz w:val="28"/>
                <w:szCs w:val="20"/>
                <w:vertAlign w:val="superscript"/>
              </w:rPr>
            </w:pPr>
            <w:r w:rsidRPr="00C6376D">
              <w:rPr>
                <w:rFonts w:ascii="Times New Roman" w:eastAsia="Times New Roman" w:hAnsi="Times New Roman" w:cs="Arial"/>
                <w:i/>
                <w:w w:val="89"/>
                <w:sz w:val="24"/>
                <w:szCs w:val="20"/>
              </w:rPr>
              <w:t>D</w:t>
            </w:r>
            <w:r w:rsidRPr="00C6376D">
              <w:rPr>
                <w:rFonts w:ascii="Times New Roman" w:eastAsia="Times New Roman" w:hAnsi="Times New Roman" w:cs="Arial"/>
                <w:w w:val="89"/>
                <w:sz w:val="28"/>
                <w:szCs w:val="20"/>
                <w:vertAlign w:val="superscript"/>
              </w:rPr>
              <w:t>2</w:t>
            </w:r>
          </w:p>
        </w:tc>
      </w:tr>
      <w:tr w:rsidR="00C6376D" w:rsidRPr="00C6376D" w:rsidTr="00387B77">
        <w:trPr>
          <w:trHeight w:val="65"/>
        </w:trPr>
        <w:tc>
          <w:tcPr>
            <w:tcW w:w="531" w:type="dxa"/>
            <w:tcBorders>
              <w:left w:val="single" w:sz="8"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6"/>
                <w:szCs w:val="20"/>
              </w:rPr>
            </w:pPr>
          </w:p>
        </w:tc>
        <w:tc>
          <w:tcPr>
            <w:tcW w:w="1999" w:type="dxa"/>
            <w:gridSpan w:val="2"/>
            <w:vMerge/>
            <w:tcBorders>
              <w:right w:val="single" w:sz="8"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6"/>
                <w:szCs w:val="20"/>
              </w:rPr>
            </w:pPr>
          </w:p>
        </w:tc>
        <w:tc>
          <w:tcPr>
            <w:tcW w:w="439" w:type="dxa"/>
            <w:shd w:val="clear" w:color="auto" w:fill="auto"/>
            <w:vAlign w:val="bottom"/>
          </w:tcPr>
          <w:p w:rsidR="00C6376D" w:rsidRPr="00C6376D" w:rsidRDefault="00C6376D" w:rsidP="00C6376D">
            <w:pPr>
              <w:spacing w:after="0" w:line="0" w:lineRule="atLeast"/>
              <w:rPr>
                <w:rFonts w:ascii="Times New Roman" w:eastAsia="Times New Roman" w:hAnsi="Times New Roman" w:cs="Arial"/>
                <w:sz w:val="6"/>
                <w:szCs w:val="20"/>
              </w:rPr>
            </w:pPr>
          </w:p>
        </w:tc>
        <w:tc>
          <w:tcPr>
            <w:tcW w:w="54" w:type="dxa"/>
            <w:shd w:val="clear" w:color="auto" w:fill="auto"/>
            <w:vAlign w:val="bottom"/>
          </w:tcPr>
          <w:p w:rsidR="00C6376D" w:rsidRPr="00C6376D" w:rsidRDefault="00C6376D" w:rsidP="00C6376D">
            <w:pPr>
              <w:spacing w:after="0" w:line="0" w:lineRule="atLeast"/>
              <w:rPr>
                <w:rFonts w:ascii="Times New Roman" w:eastAsia="Times New Roman" w:hAnsi="Times New Roman" w:cs="Arial"/>
                <w:sz w:val="6"/>
                <w:szCs w:val="20"/>
              </w:rPr>
            </w:pPr>
          </w:p>
        </w:tc>
        <w:tc>
          <w:tcPr>
            <w:tcW w:w="256" w:type="dxa"/>
            <w:shd w:val="clear" w:color="auto" w:fill="auto"/>
            <w:vAlign w:val="bottom"/>
          </w:tcPr>
          <w:p w:rsidR="00C6376D" w:rsidRPr="00C6376D" w:rsidRDefault="00C6376D" w:rsidP="00C6376D">
            <w:pPr>
              <w:spacing w:after="0" w:line="0" w:lineRule="atLeast"/>
              <w:rPr>
                <w:rFonts w:ascii="Times New Roman" w:eastAsia="Times New Roman" w:hAnsi="Times New Roman" w:cs="Arial"/>
                <w:sz w:val="6"/>
                <w:szCs w:val="20"/>
              </w:rPr>
            </w:pPr>
          </w:p>
        </w:tc>
        <w:tc>
          <w:tcPr>
            <w:tcW w:w="55" w:type="dxa"/>
            <w:shd w:val="clear" w:color="auto" w:fill="auto"/>
            <w:vAlign w:val="bottom"/>
          </w:tcPr>
          <w:p w:rsidR="00C6376D" w:rsidRPr="00C6376D" w:rsidRDefault="00C6376D" w:rsidP="00C6376D">
            <w:pPr>
              <w:spacing w:after="0" w:line="0" w:lineRule="atLeast"/>
              <w:rPr>
                <w:rFonts w:ascii="Times New Roman" w:eastAsia="Times New Roman" w:hAnsi="Times New Roman" w:cs="Arial"/>
                <w:sz w:val="6"/>
                <w:szCs w:val="20"/>
              </w:rPr>
            </w:pPr>
          </w:p>
        </w:tc>
        <w:tc>
          <w:tcPr>
            <w:tcW w:w="72" w:type="dxa"/>
            <w:shd w:val="clear" w:color="auto" w:fill="auto"/>
            <w:vAlign w:val="bottom"/>
          </w:tcPr>
          <w:p w:rsidR="00C6376D" w:rsidRPr="00C6376D" w:rsidRDefault="00C6376D" w:rsidP="00C6376D">
            <w:pPr>
              <w:spacing w:after="0" w:line="0" w:lineRule="atLeast"/>
              <w:rPr>
                <w:rFonts w:ascii="Times New Roman" w:eastAsia="Times New Roman" w:hAnsi="Times New Roman" w:cs="Arial"/>
                <w:sz w:val="6"/>
                <w:szCs w:val="20"/>
              </w:rPr>
            </w:pPr>
          </w:p>
        </w:tc>
        <w:tc>
          <w:tcPr>
            <w:tcW w:w="276" w:type="dxa"/>
            <w:shd w:val="clear" w:color="auto" w:fill="auto"/>
            <w:vAlign w:val="bottom"/>
          </w:tcPr>
          <w:p w:rsidR="00C6376D" w:rsidRPr="00C6376D" w:rsidRDefault="00C6376D" w:rsidP="00C6376D">
            <w:pPr>
              <w:spacing w:after="0" w:line="0" w:lineRule="atLeast"/>
              <w:rPr>
                <w:rFonts w:ascii="Times New Roman" w:eastAsia="Times New Roman" w:hAnsi="Times New Roman" w:cs="Arial"/>
                <w:sz w:val="6"/>
                <w:szCs w:val="20"/>
              </w:rPr>
            </w:pPr>
          </w:p>
        </w:tc>
        <w:tc>
          <w:tcPr>
            <w:tcW w:w="201" w:type="dxa"/>
            <w:shd w:val="clear" w:color="auto" w:fill="auto"/>
            <w:vAlign w:val="bottom"/>
          </w:tcPr>
          <w:p w:rsidR="00C6376D" w:rsidRPr="00C6376D" w:rsidRDefault="00C6376D" w:rsidP="00C6376D">
            <w:pPr>
              <w:spacing w:after="0" w:line="0" w:lineRule="atLeast"/>
              <w:rPr>
                <w:rFonts w:ascii="Times New Roman" w:eastAsia="Times New Roman" w:hAnsi="Times New Roman" w:cs="Arial"/>
                <w:sz w:val="6"/>
                <w:szCs w:val="20"/>
              </w:rPr>
            </w:pPr>
          </w:p>
        </w:tc>
        <w:tc>
          <w:tcPr>
            <w:tcW w:w="293" w:type="dxa"/>
            <w:tcBorders>
              <w:right w:val="single" w:sz="8"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6"/>
                <w:szCs w:val="20"/>
              </w:rPr>
            </w:pPr>
          </w:p>
        </w:tc>
        <w:tc>
          <w:tcPr>
            <w:tcW w:w="439" w:type="dxa"/>
            <w:shd w:val="clear" w:color="auto" w:fill="auto"/>
            <w:vAlign w:val="bottom"/>
          </w:tcPr>
          <w:p w:rsidR="00C6376D" w:rsidRPr="00C6376D" w:rsidRDefault="00C6376D" w:rsidP="00C6376D">
            <w:pPr>
              <w:spacing w:after="0" w:line="0" w:lineRule="atLeast"/>
              <w:rPr>
                <w:rFonts w:ascii="Times New Roman" w:eastAsia="Times New Roman" w:hAnsi="Times New Roman" w:cs="Arial"/>
                <w:sz w:val="6"/>
                <w:szCs w:val="20"/>
              </w:rPr>
            </w:pPr>
          </w:p>
        </w:tc>
        <w:tc>
          <w:tcPr>
            <w:tcW w:w="311" w:type="dxa"/>
            <w:shd w:val="clear" w:color="auto" w:fill="auto"/>
            <w:vAlign w:val="bottom"/>
          </w:tcPr>
          <w:p w:rsidR="00C6376D" w:rsidRPr="00C6376D" w:rsidRDefault="00C6376D" w:rsidP="00C6376D">
            <w:pPr>
              <w:spacing w:after="0" w:line="0" w:lineRule="atLeast"/>
              <w:rPr>
                <w:rFonts w:ascii="Times New Roman" w:eastAsia="Times New Roman" w:hAnsi="Times New Roman" w:cs="Arial"/>
                <w:sz w:val="6"/>
                <w:szCs w:val="20"/>
              </w:rPr>
            </w:pPr>
          </w:p>
        </w:tc>
        <w:tc>
          <w:tcPr>
            <w:tcW w:w="900" w:type="dxa"/>
            <w:tcBorders>
              <w:right w:val="single" w:sz="8"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6"/>
                <w:szCs w:val="20"/>
              </w:rPr>
            </w:pPr>
          </w:p>
        </w:tc>
        <w:tc>
          <w:tcPr>
            <w:tcW w:w="439" w:type="dxa"/>
            <w:shd w:val="clear" w:color="auto" w:fill="auto"/>
            <w:vAlign w:val="bottom"/>
          </w:tcPr>
          <w:p w:rsidR="00C6376D" w:rsidRPr="00C6376D" w:rsidRDefault="00C6376D" w:rsidP="00C6376D">
            <w:pPr>
              <w:spacing w:after="0" w:line="0" w:lineRule="atLeast"/>
              <w:rPr>
                <w:rFonts w:ascii="Times New Roman" w:eastAsia="Times New Roman" w:hAnsi="Times New Roman" w:cs="Arial"/>
                <w:sz w:val="6"/>
                <w:szCs w:val="20"/>
              </w:rPr>
            </w:pPr>
          </w:p>
        </w:tc>
        <w:tc>
          <w:tcPr>
            <w:tcW w:w="36" w:type="dxa"/>
            <w:shd w:val="clear" w:color="auto" w:fill="auto"/>
            <w:vAlign w:val="bottom"/>
          </w:tcPr>
          <w:p w:rsidR="00C6376D" w:rsidRPr="00C6376D" w:rsidRDefault="00C6376D" w:rsidP="00C6376D">
            <w:pPr>
              <w:spacing w:after="0" w:line="0" w:lineRule="atLeast"/>
              <w:rPr>
                <w:rFonts w:ascii="Times New Roman" w:eastAsia="Times New Roman" w:hAnsi="Times New Roman" w:cs="Arial"/>
                <w:sz w:val="6"/>
                <w:szCs w:val="20"/>
              </w:rPr>
            </w:pPr>
          </w:p>
        </w:tc>
        <w:tc>
          <w:tcPr>
            <w:tcW w:w="256" w:type="dxa"/>
            <w:shd w:val="clear" w:color="auto" w:fill="auto"/>
            <w:vAlign w:val="bottom"/>
          </w:tcPr>
          <w:p w:rsidR="00C6376D" w:rsidRPr="00C6376D" w:rsidRDefault="00C6376D" w:rsidP="00C6376D">
            <w:pPr>
              <w:spacing w:after="0" w:line="0" w:lineRule="atLeast"/>
              <w:rPr>
                <w:rFonts w:ascii="Times New Roman" w:eastAsia="Times New Roman" w:hAnsi="Times New Roman" w:cs="Arial"/>
                <w:sz w:val="6"/>
                <w:szCs w:val="20"/>
              </w:rPr>
            </w:pPr>
          </w:p>
        </w:tc>
        <w:tc>
          <w:tcPr>
            <w:tcW w:w="918" w:type="dxa"/>
            <w:tcBorders>
              <w:right w:val="single" w:sz="8"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6"/>
                <w:szCs w:val="20"/>
              </w:rPr>
            </w:pPr>
          </w:p>
        </w:tc>
      </w:tr>
      <w:tr w:rsidR="00C6376D" w:rsidRPr="00C6376D" w:rsidTr="00387B77">
        <w:trPr>
          <w:trHeight w:val="111"/>
        </w:trPr>
        <w:tc>
          <w:tcPr>
            <w:tcW w:w="531" w:type="dxa"/>
            <w:tcBorders>
              <w:left w:val="single" w:sz="8" w:space="0" w:color="auto"/>
              <w:bottom w:val="single" w:sz="8"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10"/>
                <w:szCs w:val="20"/>
              </w:rPr>
            </w:pPr>
          </w:p>
        </w:tc>
        <w:tc>
          <w:tcPr>
            <w:tcW w:w="1871" w:type="dxa"/>
            <w:tcBorders>
              <w:bottom w:val="single" w:sz="8"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10"/>
                <w:szCs w:val="20"/>
              </w:rPr>
            </w:pPr>
          </w:p>
        </w:tc>
        <w:tc>
          <w:tcPr>
            <w:tcW w:w="128" w:type="dxa"/>
            <w:tcBorders>
              <w:bottom w:val="single" w:sz="8" w:space="0" w:color="auto"/>
              <w:right w:val="single" w:sz="8"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10"/>
                <w:szCs w:val="20"/>
              </w:rPr>
            </w:pPr>
          </w:p>
        </w:tc>
        <w:tc>
          <w:tcPr>
            <w:tcW w:w="439" w:type="dxa"/>
            <w:tcBorders>
              <w:bottom w:val="single" w:sz="8"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10"/>
                <w:szCs w:val="20"/>
              </w:rPr>
            </w:pPr>
          </w:p>
        </w:tc>
        <w:tc>
          <w:tcPr>
            <w:tcW w:w="54" w:type="dxa"/>
            <w:tcBorders>
              <w:bottom w:val="single" w:sz="8"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10"/>
                <w:szCs w:val="20"/>
              </w:rPr>
            </w:pPr>
          </w:p>
        </w:tc>
        <w:tc>
          <w:tcPr>
            <w:tcW w:w="256" w:type="dxa"/>
            <w:tcBorders>
              <w:bottom w:val="single" w:sz="8"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10"/>
                <w:szCs w:val="20"/>
              </w:rPr>
            </w:pPr>
          </w:p>
        </w:tc>
        <w:tc>
          <w:tcPr>
            <w:tcW w:w="55" w:type="dxa"/>
            <w:tcBorders>
              <w:bottom w:val="single" w:sz="8"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10"/>
                <w:szCs w:val="20"/>
              </w:rPr>
            </w:pPr>
          </w:p>
        </w:tc>
        <w:tc>
          <w:tcPr>
            <w:tcW w:w="72" w:type="dxa"/>
            <w:tcBorders>
              <w:bottom w:val="single" w:sz="8"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10"/>
                <w:szCs w:val="20"/>
              </w:rPr>
            </w:pPr>
          </w:p>
        </w:tc>
        <w:tc>
          <w:tcPr>
            <w:tcW w:w="276" w:type="dxa"/>
            <w:tcBorders>
              <w:bottom w:val="single" w:sz="8"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10"/>
                <w:szCs w:val="20"/>
              </w:rPr>
            </w:pPr>
          </w:p>
        </w:tc>
        <w:tc>
          <w:tcPr>
            <w:tcW w:w="201" w:type="dxa"/>
            <w:tcBorders>
              <w:bottom w:val="single" w:sz="8"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10"/>
                <w:szCs w:val="20"/>
              </w:rPr>
            </w:pPr>
          </w:p>
        </w:tc>
        <w:tc>
          <w:tcPr>
            <w:tcW w:w="293" w:type="dxa"/>
            <w:tcBorders>
              <w:bottom w:val="single" w:sz="8" w:space="0" w:color="auto"/>
              <w:right w:val="single" w:sz="8"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10"/>
                <w:szCs w:val="20"/>
              </w:rPr>
            </w:pPr>
          </w:p>
        </w:tc>
        <w:tc>
          <w:tcPr>
            <w:tcW w:w="1651" w:type="dxa"/>
            <w:gridSpan w:val="3"/>
            <w:tcBorders>
              <w:bottom w:val="single" w:sz="8" w:space="0" w:color="auto"/>
              <w:right w:val="single" w:sz="8"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10"/>
                <w:szCs w:val="20"/>
              </w:rPr>
            </w:pPr>
          </w:p>
        </w:tc>
        <w:tc>
          <w:tcPr>
            <w:tcW w:w="476" w:type="dxa"/>
            <w:gridSpan w:val="2"/>
            <w:tcBorders>
              <w:bottom w:val="single" w:sz="8"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10"/>
                <w:szCs w:val="20"/>
              </w:rPr>
            </w:pPr>
          </w:p>
        </w:tc>
        <w:tc>
          <w:tcPr>
            <w:tcW w:w="256" w:type="dxa"/>
            <w:tcBorders>
              <w:bottom w:val="single" w:sz="8"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10"/>
                <w:szCs w:val="20"/>
              </w:rPr>
            </w:pPr>
          </w:p>
        </w:tc>
        <w:tc>
          <w:tcPr>
            <w:tcW w:w="918" w:type="dxa"/>
            <w:tcBorders>
              <w:bottom w:val="single" w:sz="8" w:space="0" w:color="auto"/>
              <w:right w:val="single" w:sz="8"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10"/>
                <w:szCs w:val="20"/>
              </w:rPr>
            </w:pPr>
          </w:p>
        </w:tc>
      </w:tr>
      <w:tr w:rsidR="00C6376D" w:rsidRPr="00C6376D" w:rsidTr="00387B77">
        <w:trPr>
          <w:trHeight w:val="278"/>
        </w:trPr>
        <w:tc>
          <w:tcPr>
            <w:tcW w:w="531" w:type="dxa"/>
            <w:tcBorders>
              <w:left w:val="single" w:sz="8"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24"/>
                <w:szCs w:val="20"/>
              </w:rPr>
            </w:pPr>
          </w:p>
        </w:tc>
        <w:tc>
          <w:tcPr>
            <w:tcW w:w="1871" w:type="dxa"/>
            <w:shd w:val="clear" w:color="auto" w:fill="auto"/>
            <w:vAlign w:val="bottom"/>
          </w:tcPr>
          <w:p w:rsidR="00C6376D" w:rsidRPr="00C6376D" w:rsidRDefault="00C6376D" w:rsidP="00C6376D">
            <w:pPr>
              <w:spacing w:after="0" w:line="0" w:lineRule="atLeast"/>
              <w:rPr>
                <w:rFonts w:ascii="Times New Roman" w:eastAsia="Times New Roman" w:hAnsi="Times New Roman" w:cs="Arial"/>
                <w:sz w:val="24"/>
                <w:szCs w:val="20"/>
              </w:rPr>
            </w:pPr>
          </w:p>
        </w:tc>
        <w:tc>
          <w:tcPr>
            <w:tcW w:w="128" w:type="dxa"/>
            <w:tcBorders>
              <w:right w:val="single" w:sz="8"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24"/>
                <w:szCs w:val="20"/>
              </w:rPr>
            </w:pPr>
          </w:p>
        </w:tc>
        <w:tc>
          <w:tcPr>
            <w:tcW w:w="439" w:type="dxa"/>
            <w:shd w:val="clear" w:color="auto" w:fill="auto"/>
            <w:vAlign w:val="bottom"/>
          </w:tcPr>
          <w:p w:rsidR="00C6376D" w:rsidRPr="00C6376D" w:rsidRDefault="00C6376D" w:rsidP="00C6376D">
            <w:pPr>
              <w:spacing w:after="0" w:line="0" w:lineRule="atLeast"/>
              <w:rPr>
                <w:rFonts w:ascii="Times New Roman" w:eastAsia="Times New Roman" w:hAnsi="Times New Roman" w:cs="Arial"/>
                <w:sz w:val="24"/>
                <w:szCs w:val="20"/>
              </w:rPr>
            </w:pPr>
          </w:p>
        </w:tc>
        <w:tc>
          <w:tcPr>
            <w:tcW w:w="54" w:type="dxa"/>
            <w:shd w:val="clear" w:color="auto" w:fill="auto"/>
            <w:vAlign w:val="bottom"/>
          </w:tcPr>
          <w:p w:rsidR="00C6376D" w:rsidRPr="00C6376D" w:rsidRDefault="00C6376D" w:rsidP="00C6376D">
            <w:pPr>
              <w:spacing w:after="0" w:line="0" w:lineRule="atLeast"/>
              <w:rPr>
                <w:rFonts w:ascii="Times New Roman" w:eastAsia="Times New Roman" w:hAnsi="Times New Roman" w:cs="Arial"/>
                <w:sz w:val="24"/>
                <w:szCs w:val="20"/>
              </w:rPr>
            </w:pPr>
          </w:p>
        </w:tc>
        <w:tc>
          <w:tcPr>
            <w:tcW w:w="256" w:type="dxa"/>
            <w:shd w:val="clear" w:color="auto" w:fill="auto"/>
            <w:vAlign w:val="bottom"/>
          </w:tcPr>
          <w:p w:rsidR="00C6376D" w:rsidRPr="00C6376D" w:rsidRDefault="00C6376D" w:rsidP="00C6376D">
            <w:pPr>
              <w:spacing w:after="0" w:line="0" w:lineRule="atLeast"/>
              <w:rPr>
                <w:rFonts w:ascii="Times New Roman" w:eastAsia="Times New Roman" w:hAnsi="Times New Roman" w:cs="Arial"/>
                <w:sz w:val="24"/>
                <w:szCs w:val="20"/>
              </w:rPr>
            </w:pPr>
          </w:p>
        </w:tc>
        <w:tc>
          <w:tcPr>
            <w:tcW w:w="55" w:type="dxa"/>
            <w:shd w:val="clear" w:color="auto" w:fill="auto"/>
            <w:vAlign w:val="bottom"/>
          </w:tcPr>
          <w:p w:rsidR="00C6376D" w:rsidRPr="00C6376D" w:rsidRDefault="00C6376D" w:rsidP="00C6376D">
            <w:pPr>
              <w:spacing w:after="0" w:line="0" w:lineRule="atLeast"/>
              <w:rPr>
                <w:rFonts w:ascii="Times New Roman" w:eastAsia="Times New Roman" w:hAnsi="Times New Roman" w:cs="Arial"/>
                <w:sz w:val="24"/>
                <w:szCs w:val="20"/>
              </w:rPr>
            </w:pPr>
          </w:p>
        </w:tc>
        <w:tc>
          <w:tcPr>
            <w:tcW w:w="72" w:type="dxa"/>
            <w:shd w:val="clear" w:color="auto" w:fill="auto"/>
            <w:vAlign w:val="bottom"/>
          </w:tcPr>
          <w:p w:rsidR="00C6376D" w:rsidRPr="00C6376D" w:rsidRDefault="00C6376D" w:rsidP="00C6376D">
            <w:pPr>
              <w:spacing w:after="0" w:line="0" w:lineRule="atLeast"/>
              <w:rPr>
                <w:rFonts w:ascii="Times New Roman" w:eastAsia="Times New Roman" w:hAnsi="Times New Roman" w:cs="Arial"/>
                <w:sz w:val="24"/>
                <w:szCs w:val="20"/>
              </w:rPr>
            </w:pPr>
          </w:p>
        </w:tc>
        <w:tc>
          <w:tcPr>
            <w:tcW w:w="276" w:type="dxa"/>
            <w:shd w:val="clear" w:color="auto" w:fill="auto"/>
            <w:vAlign w:val="bottom"/>
          </w:tcPr>
          <w:p w:rsidR="00C6376D" w:rsidRPr="00C6376D" w:rsidRDefault="00C6376D" w:rsidP="00C6376D">
            <w:pPr>
              <w:spacing w:after="0" w:line="0" w:lineRule="atLeast"/>
              <w:rPr>
                <w:rFonts w:ascii="Times New Roman" w:eastAsia="Times New Roman" w:hAnsi="Times New Roman" w:cs="Arial"/>
                <w:sz w:val="24"/>
                <w:szCs w:val="20"/>
              </w:rPr>
            </w:pPr>
          </w:p>
        </w:tc>
        <w:tc>
          <w:tcPr>
            <w:tcW w:w="201" w:type="dxa"/>
            <w:shd w:val="clear" w:color="auto" w:fill="auto"/>
            <w:vAlign w:val="bottom"/>
          </w:tcPr>
          <w:p w:rsidR="00C6376D" w:rsidRPr="00C6376D" w:rsidRDefault="00C6376D" w:rsidP="00C6376D">
            <w:pPr>
              <w:spacing w:after="0" w:line="0" w:lineRule="atLeast"/>
              <w:rPr>
                <w:rFonts w:ascii="Times New Roman" w:eastAsia="Times New Roman" w:hAnsi="Times New Roman" w:cs="Arial"/>
                <w:sz w:val="24"/>
                <w:szCs w:val="20"/>
              </w:rPr>
            </w:pPr>
          </w:p>
        </w:tc>
        <w:tc>
          <w:tcPr>
            <w:tcW w:w="293" w:type="dxa"/>
            <w:shd w:val="clear" w:color="auto" w:fill="auto"/>
            <w:vAlign w:val="bottom"/>
          </w:tcPr>
          <w:p w:rsidR="00C6376D" w:rsidRPr="00C6376D" w:rsidRDefault="00C6376D" w:rsidP="00C6376D">
            <w:pPr>
              <w:spacing w:after="0" w:line="0" w:lineRule="atLeast"/>
              <w:rPr>
                <w:rFonts w:ascii="Times New Roman" w:eastAsia="Times New Roman" w:hAnsi="Times New Roman" w:cs="Arial"/>
                <w:sz w:val="24"/>
                <w:szCs w:val="20"/>
              </w:rPr>
            </w:pPr>
          </w:p>
        </w:tc>
        <w:tc>
          <w:tcPr>
            <w:tcW w:w="1651" w:type="dxa"/>
            <w:gridSpan w:val="3"/>
            <w:shd w:val="clear" w:color="auto" w:fill="auto"/>
            <w:vAlign w:val="bottom"/>
          </w:tcPr>
          <w:p w:rsidR="00C6376D" w:rsidRPr="00C6376D" w:rsidRDefault="00C6376D" w:rsidP="00C6376D">
            <w:pPr>
              <w:spacing w:after="0" w:line="0" w:lineRule="atLeast"/>
              <w:ind w:right="300"/>
              <w:jc w:val="right"/>
              <w:rPr>
                <w:rFonts w:ascii="Times New Roman" w:eastAsia="Times New Roman" w:hAnsi="Times New Roman" w:cs="Arial"/>
                <w:sz w:val="24"/>
                <w:szCs w:val="20"/>
              </w:rPr>
            </w:pPr>
            <w:r w:rsidRPr="00C6376D">
              <w:rPr>
                <w:rFonts w:ascii="Times New Roman" w:eastAsia="Times New Roman" w:hAnsi="Times New Roman" w:cs="Arial"/>
                <w:sz w:val="24"/>
                <w:szCs w:val="20"/>
              </w:rPr>
              <w:t>Gaya (kg)</w:t>
            </w:r>
          </w:p>
        </w:tc>
        <w:tc>
          <w:tcPr>
            <w:tcW w:w="476" w:type="dxa"/>
            <w:gridSpan w:val="2"/>
            <w:shd w:val="clear" w:color="auto" w:fill="auto"/>
            <w:vAlign w:val="bottom"/>
          </w:tcPr>
          <w:p w:rsidR="00C6376D" w:rsidRPr="00C6376D" w:rsidRDefault="00C6376D" w:rsidP="00C6376D">
            <w:pPr>
              <w:spacing w:after="0" w:line="0" w:lineRule="atLeast"/>
              <w:rPr>
                <w:rFonts w:ascii="Times New Roman" w:eastAsia="Times New Roman" w:hAnsi="Times New Roman" w:cs="Arial"/>
                <w:sz w:val="24"/>
                <w:szCs w:val="20"/>
              </w:rPr>
            </w:pPr>
          </w:p>
        </w:tc>
        <w:tc>
          <w:tcPr>
            <w:tcW w:w="256" w:type="dxa"/>
            <w:shd w:val="clear" w:color="auto" w:fill="auto"/>
            <w:vAlign w:val="bottom"/>
          </w:tcPr>
          <w:p w:rsidR="00C6376D" w:rsidRPr="00C6376D" w:rsidRDefault="00C6376D" w:rsidP="00C6376D">
            <w:pPr>
              <w:spacing w:after="0" w:line="0" w:lineRule="atLeast"/>
              <w:rPr>
                <w:rFonts w:ascii="Times New Roman" w:eastAsia="Times New Roman" w:hAnsi="Times New Roman" w:cs="Arial"/>
                <w:sz w:val="24"/>
                <w:szCs w:val="20"/>
              </w:rPr>
            </w:pPr>
          </w:p>
        </w:tc>
        <w:tc>
          <w:tcPr>
            <w:tcW w:w="918" w:type="dxa"/>
            <w:tcBorders>
              <w:right w:val="single" w:sz="8"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24"/>
                <w:szCs w:val="20"/>
              </w:rPr>
            </w:pPr>
          </w:p>
        </w:tc>
      </w:tr>
      <w:tr w:rsidR="00C6376D" w:rsidRPr="00C6376D" w:rsidTr="00387B77">
        <w:trPr>
          <w:trHeight w:val="94"/>
        </w:trPr>
        <w:tc>
          <w:tcPr>
            <w:tcW w:w="531" w:type="dxa"/>
            <w:tcBorders>
              <w:left w:val="single" w:sz="8"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8"/>
                <w:szCs w:val="20"/>
              </w:rPr>
            </w:pPr>
          </w:p>
        </w:tc>
        <w:tc>
          <w:tcPr>
            <w:tcW w:w="1871" w:type="dxa"/>
            <w:vMerge w:val="restart"/>
            <w:shd w:val="clear" w:color="auto" w:fill="auto"/>
            <w:vAlign w:val="bottom"/>
          </w:tcPr>
          <w:p w:rsidR="00C6376D" w:rsidRPr="00C6376D" w:rsidRDefault="00C6376D" w:rsidP="00C6376D">
            <w:pPr>
              <w:spacing w:after="0" w:line="0" w:lineRule="atLeast"/>
              <w:ind w:right="340"/>
              <w:jc w:val="center"/>
              <w:rPr>
                <w:rFonts w:ascii="Times New Roman" w:eastAsia="Times New Roman" w:hAnsi="Times New Roman" w:cs="Arial"/>
                <w:w w:val="99"/>
                <w:sz w:val="24"/>
                <w:szCs w:val="20"/>
              </w:rPr>
            </w:pPr>
            <w:r w:rsidRPr="00C6376D">
              <w:rPr>
                <w:rFonts w:ascii="Times New Roman" w:eastAsia="Times New Roman" w:hAnsi="Times New Roman" w:cs="Arial"/>
                <w:w w:val="99"/>
                <w:sz w:val="24"/>
                <w:szCs w:val="20"/>
              </w:rPr>
              <w:t>2,5</w:t>
            </w:r>
          </w:p>
        </w:tc>
        <w:tc>
          <w:tcPr>
            <w:tcW w:w="128" w:type="dxa"/>
            <w:tcBorders>
              <w:right w:val="single" w:sz="8"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8"/>
                <w:szCs w:val="20"/>
              </w:rPr>
            </w:pPr>
          </w:p>
        </w:tc>
        <w:tc>
          <w:tcPr>
            <w:tcW w:w="439" w:type="dxa"/>
            <w:tcBorders>
              <w:bottom w:val="single" w:sz="8"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8"/>
                <w:szCs w:val="20"/>
              </w:rPr>
            </w:pPr>
          </w:p>
        </w:tc>
        <w:tc>
          <w:tcPr>
            <w:tcW w:w="714" w:type="dxa"/>
            <w:gridSpan w:val="5"/>
            <w:tcBorders>
              <w:bottom w:val="single" w:sz="8"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8"/>
                <w:szCs w:val="20"/>
              </w:rPr>
            </w:pPr>
          </w:p>
        </w:tc>
        <w:tc>
          <w:tcPr>
            <w:tcW w:w="2146" w:type="dxa"/>
            <w:gridSpan w:val="5"/>
            <w:tcBorders>
              <w:bottom w:val="single" w:sz="8"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8"/>
                <w:szCs w:val="20"/>
              </w:rPr>
            </w:pPr>
          </w:p>
        </w:tc>
        <w:tc>
          <w:tcPr>
            <w:tcW w:w="439" w:type="dxa"/>
            <w:tcBorders>
              <w:bottom w:val="single" w:sz="8"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8"/>
                <w:szCs w:val="20"/>
              </w:rPr>
            </w:pPr>
          </w:p>
        </w:tc>
        <w:tc>
          <w:tcPr>
            <w:tcW w:w="36" w:type="dxa"/>
            <w:tcBorders>
              <w:bottom w:val="single" w:sz="8"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8"/>
                <w:szCs w:val="20"/>
              </w:rPr>
            </w:pPr>
          </w:p>
        </w:tc>
        <w:tc>
          <w:tcPr>
            <w:tcW w:w="1174" w:type="dxa"/>
            <w:gridSpan w:val="2"/>
            <w:tcBorders>
              <w:bottom w:val="single" w:sz="8" w:space="0" w:color="auto"/>
              <w:right w:val="single" w:sz="8"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8"/>
                <w:szCs w:val="20"/>
              </w:rPr>
            </w:pPr>
          </w:p>
        </w:tc>
      </w:tr>
      <w:tr w:rsidR="00C6376D" w:rsidRPr="00C6376D" w:rsidTr="00387B77">
        <w:trPr>
          <w:trHeight w:val="278"/>
        </w:trPr>
        <w:tc>
          <w:tcPr>
            <w:tcW w:w="531" w:type="dxa"/>
            <w:tcBorders>
              <w:left w:val="single" w:sz="8"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24"/>
                <w:szCs w:val="20"/>
              </w:rPr>
            </w:pPr>
          </w:p>
        </w:tc>
        <w:tc>
          <w:tcPr>
            <w:tcW w:w="1871" w:type="dxa"/>
            <w:vMerge/>
            <w:shd w:val="clear" w:color="auto" w:fill="auto"/>
            <w:vAlign w:val="bottom"/>
          </w:tcPr>
          <w:p w:rsidR="00C6376D" w:rsidRPr="00C6376D" w:rsidRDefault="00C6376D" w:rsidP="00C6376D">
            <w:pPr>
              <w:spacing w:after="0" w:line="0" w:lineRule="atLeast"/>
              <w:rPr>
                <w:rFonts w:ascii="Times New Roman" w:eastAsia="Times New Roman" w:hAnsi="Times New Roman" w:cs="Arial"/>
                <w:sz w:val="24"/>
                <w:szCs w:val="20"/>
              </w:rPr>
            </w:pPr>
          </w:p>
        </w:tc>
        <w:tc>
          <w:tcPr>
            <w:tcW w:w="128" w:type="dxa"/>
            <w:tcBorders>
              <w:right w:val="single" w:sz="8"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24"/>
                <w:szCs w:val="20"/>
              </w:rPr>
            </w:pPr>
          </w:p>
        </w:tc>
        <w:tc>
          <w:tcPr>
            <w:tcW w:w="439" w:type="dxa"/>
            <w:shd w:val="clear" w:color="auto" w:fill="auto"/>
            <w:vAlign w:val="bottom"/>
          </w:tcPr>
          <w:p w:rsidR="00C6376D" w:rsidRPr="00C6376D" w:rsidRDefault="00C6376D" w:rsidP="00C6376D">
            <w:pPr>
              <w:spacing w:after="0" w:line="0" w:lineRule="atLeast"/>
              <w:rPr>
                <w:rFonts w:ascii="Times New Roman" w:eastAsia="Times New Roman" w:hAnsi="Times New Roman" w:cs="Arial"/>
                <w:sz w:val="24"/>
                <w:szCs w:val="20"/>
              </w:rPr>
            </w:pPr>
          </w:p>
        </w:tc>
        <w:tc>
          <w:tcPr>
            <w:tcW w:w="714" w:type="dxa"/>
            <w:gridSpan w:val="5"/>
            <w:shd w:val="clear" w:color="auto" w:fill="auto"/>
            <w:vAlign w:val="bottom"/>
          </w:tcPr>
          <w:p w:rsidR="00C6376D" w:rsidRPr="00C6376D" w:rsidRDefault="00C6376D" w:rsidP="00C6376D">
            <w:pPr>
              <w:spacing w:after="0" w:line="0" w:lineRule="atLeast"/>
              <w:jc w:val="center"/>
              <w:rPr>
                <w:rFonts w:ascii="Times New Roman" w:eastAsia="Times New Roman" w:hAnsi="Times New Roman" w:cs="Arial"/>
                <w:w w:val="99"/>
                <w:sz w:val="24"/>
                <w:szCs w:val="20"/>
              </w:rPr>
            </w:pPr>
            <w:r w:rsidRPr="00C6376D">
              <w:rPr>
                <w:rFonts w:ascii="Times New Roman" w:eastAsia="Times New Roman" w:hAnsi="Times New Roman" w:cs="Arial"/>
                <w:w w:val="99"/>
                <w:sz w:val="24"/>
                <w:szCs w:val="20"/>
              </w:rPr>
              <w:t>31,25</w:t>
            </w:r>
          </w:p>
        </w:tc>
        <w:tc>
          <w:tcPr>
            <w:tcW w:w="495" w:type="dxa"/>
            <w:gridSpan w:val="2"/>
            <w:tcBorders>
              <w:right w:val="single" w:sz="8"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24"/>
                <w:szCs w:val="20"/>
              </w:rPr>
            </w:pPr>
          </w:p>
        </w:tc>
        <w:tc>
          <w:tcPr>
            <w:tcW w:w="1651" w:type="dxa"/>
            <w:gridSpan w:val="3"/>
            <w:tcBorders>
              <w:right w:val="single" w:sz="8" w:space="0" w:color="auto"/>
            </w:tcBorders>
            <w:shd w:val="clear" w:color="auto" w:fill="auto"/>
            <w:vAlign w:val="bottom"/>
          </w:tcPr>
          <w:p w:rsidR="00C6376D" w:rsidRPr="00C6376D" w:rsidRDefault="00C6376D" w:rsidP="00C6376D">
            <w:pPr>
              <w:spacing w:after="0" w:line="0" w:lineRule="atLeast"/>
              <w:jc w:val="center"/>
              <w:rPr>
                <w:rFonts w:ascii="Times New Roman" w:eastAsia="Times New Roman" w:hAnsi="Times New Roman" w:cs="Arial"/>
                <w:w w:val="99"/>
                <w:sz w:val="24"/>
                <w:szCs w:val="20"/>
              </w:rPr>
            </w:pPr>
            <w:r w:rsidRPr="00C6376D">
              <w:rPr>
                <w:rFonts w:ascii="Times New Roman" w:eastAsia="Times New Roman" w:hAnsi="Times New Roman" w:cs="Arial"/>
                <w:w w:val="99"/>
                <w:sz w:val="24"/>
                <w:szCs w:val="20"/>
              </w:rPr>
              <w:t>62,5</w:t>
            </w:r>
          </w:p>
        </w:tc>
        <w:tc>
          <w:tcPr>
            <w:tcW w:w="439" w:type="dxa"/>
            <w:shd w:val="clear" w:color="auto" w:fill="auto"/>
            <w:vAlign w:val="bottom"/>
          </w:tcPr>
          <w:p w:rsidR="00C6376D" w:rsidRPr="00C6376D" w:rsidRDefault="00C6376D" w:rsidP="00C6376D">
            <w:pPr>
              <w:spacing w:after="0" w:line="0" w:lineRule="atLeast"/>
              <w:rPr>
                <w:rFonts w:ascii="Times New Roman" w:eastAsia="Times New Roman" w:hAnsi="Times New Roman" w:cs="Arial"/>
                <w:sz w:val="24"/>
                <w:szCs w:val="20"/>
              </w:rPr>
            </w:pPr>
          </w:p>
        </w:tc>
        <w:tc>
          <w:tcPr>
            <w:tcW w:w="36" w:type="dxa"/>
            <w:shd w:val="clear" w:color="auto" w:fill="auto"/>
            <w:vAlign w:val="bottom"/>
          </w:tcPr>
          <w:p w:rsidR="00C6376D" w:rsidRPr="00C6376D" w:rsidRDefault="00C6376D" w:rsidP="00C6376D">
            <w:pPr>
              <w:spacing w:after="0" w:line="0" w:lineRule="atLeast"/>
              <w:rPr>
                <w:rFonts w:ascii="Times New Roman" w:eastAsia="Times New Roman" w:hAnsi="Times New Roman" w:cs="Arial"/>
                <w:sz w:val="24"/>
                <w:szCs w:val="20"/>
              </w:rPr>
            </w:pPr>
          </w:p>
        </w:tc>
        <w:tc>
          <w:tcPr>
            <w:tcW w:w="1174" w:type="dxa"/>
            <w:gridSpan w:val="2"/>
            <w:tcBorders>
              <w:right w:val="single" w:sz="8" w:space="0" w:color="auto"/>
            </w:tcBorders>
            <w:shd w:val="clear" w:color="auto" w:fill="auto"/>
            <w:vAlign w:val="bottom"/>
          </w:tcPr>
          <w:p w:rsidR="00C6376D" w:rsidRPr="00C6376D" w:rsidRDefault="00C6376D" w:rsidP="00C6376D">
            <w:pPr>
              <w:spacing w:after="0" w:line="0" w:lineRule="atLeast"/>
              <w:ind w:right="420"/>
              <w:jc w:val="center"/>
              <w:rPr>
                <w:rFonts w:ascii="Times New Roman" w:eastAsia="Times New Roman" w:hAnsi="Times New Roman" w:cs="Arial"/>
                <w:w w:val="99"/>
                <w:sz w:val="24"/>
                <w:szCs w:val="20"/>
              </w:rPr>
            </w:pPr>
            <w:r w:rsidRPr="00C6376D">
              <w:rPr>
                <w:rFonts w:ascii="Times New Roman" w:eastAsia="Times New Roman" w:hAnsi="Times New Roman" w:cs="Arial"/>
                <w:w w:val="99"/>
                <w:sz w:val="24"/>
                <w:szCs w:val="20"/>
              </w:rPr>
              <w:t>187,5</w:t>
            </w:r>
          </w:p>
        </w:tc>
      </w:tr>
      <w:tr w:rsidR="00C6376D" w:rsidRPr="00C6376D" w:rsidTr="00387B77">
        <w:trPr>
          <w:trHeight w:val="363"/>
        </w:trPr>
        <w:tc>
          <w:tcPr>
            <w:tcW w:w="531" w:type="dxa"/>
            <w:tcBorders>
              <w:left w:val="single" w:sz="8"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24"/>
                <w:szCs w:val="20"/>
              </w:rPr>
            </w:pPr>
          </w:p>
        </w:tc>
        <w:tc>
          <w:tcPr>
            <w:tcW w:w="1871" w:type="dxa"/>
            <w:shd w:val="clear" w:color="auto" w:fill="auto"/>
            <w:vAlign w:val="bottom"/>
          </w:tcPr>
          <w:p w:rsidR="00C6376D" w:rsidRPr="00C6376D" w:rsidRDefault="00C6376D" w:rsidP="00C6376D">
            <w:pPr>
              <w:spacing w:after="0" w:line="0" w:lineRule="atLeast"/>
              <w:ind w:right="320"/>
              <w:jc w:val="center"/>
              <w:rPr>
                <w:rFonts w:ascii="Times New Roman" w:eastAsia="Times New Roman" w:hAnsi="Times New Roman" w:cs="Arial"/>
                <w:w w:val="99"/>
                <w:sz w:val="24"/>
                <w:szCs w:val="20"/>
              </w:rPr>
            </w:pPr>
            <w:r w:rsidRPr="00C6376D">
              <w:rPr>
                <w:rFonts w:ascii="Times New Roman" w:eastAsia="Times New Roman" w:hAnsi="Times New Roman" w:cs="Arial"/>
                <w:w w:val="99"/>
                <w:sz w:val="24"/>
                <w:szCs w:val="20"/>
              </w:rPr>
              <w:t>5</w:t>
            </w:r>
          </w:p>
        </w:tc>
        <w:tc>
          <w:tcPr>
            <w:tcW w:w="128" w:type="dxa"/>
            <w:tcBorders>
              <w:right w:val="single" w:sz="8"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24"/>
                <w:szCs w:val="20"/>
              </w:rPr>
            </w:pPr>
          </w:p>
        </w:tc>
        <w:tc>
          <w:tcPr>
            <w:tcW w:w="439" w:type="dxa"/>
            <w:shd w:val="clear" w:color="auto" w:fill="auto"/>
            <w:vAlign w:val="bottom"/>
          </w:tcPr>
          <w:p w:rsidR="00C6376D" w:rsidRPr="00C6376D" w:rsidRDefault="00C6376D" w:rsidP="00C6376D">
            <w:pPr>
              <w:spacing w:after="0" w:line="0" w:lineRule="atLeast"/>
              <w:rPr>
                <w:rFonts w:ascii="Times New Roman" w:eastAsia="Times New Roman" w:hAnsi="Times New Roman" w:cs="Arial"/>
                <w:sz w:val="24"/>
                <w:szCs w:val="20"/>
              </w:rPr>
            </w:pPr>
          </w:p>
        </w:tc>
        <w:tc>
          <w:tcPr>
            <w:tcW w:w="714" w:type="dxa"/>
            <w:gridSpan w:val="5"/>
            <w:shd w:val="clear" w:color="auto" w:fill="auto"/>
            <w:vAlign w:val="bottom"/>
          </w:tcPr>
          <w:p w:rsidR="00C6376D" w:rsidRPr="00C6376D" w:rsidRDefault="00C6376D" w:rsidP="00C6376D">
            <w:pPr>
              <w:spacing w:after="0" w:line="0" w:lineRule="atLeast"/>
              <w:jc w:val="center"/>
              <w:rPr>
                <w:rFonts w:ascii="Times New Roman" w:eastAsia="Times New Roman" w:hAnsi="Times New Roman" w:cs="Arial"/>
                <w:w w:val="99"/>
                <w:sz w:val="24"/>
                <w:szCs w:val="20"/>
              </w:rPr>
            </w:pPr>
            <w:r w:rsidRPr="00C6376D">
              <w:rPr>
                <w:rFonts w:ascii="Times New Roman" w:eastAsia="Times New Roman" w:hAnsi="Times New Roman" w:cs="Arial"/>
                <w:w w:val="99"/>
                <w:sz w:val="24"/>
                <w:szCs w:val="20"/>
              </w:rPr>
              <w:t>125</w:t>
            </w:r>
          </w:p>
        </w:tc>
        <w:tc>
          <w:tcPr>
            <w:tcW w:w="495" w:type="dxa"/>
            <w:gridSpan w:val="2"/>
            <w:tcBorders>
              <w:right w:val="single" w:sz="8"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24"/>
                <w:szCs w:val="20"/>
              </w:rPr>
            </w:pPr>
          </w:p>
        </w:tc>
        <w:tc>
          <w:tcPr>
            <w:tcW w:w="1651" w:type="dxa"/>
            <w:gridSpan w:val="3"/>
            <w:tcBorders>
              <w:right w:val="single" w:sz="8" w:space="0" w:color="auto"/>
            </w:tcBorders>
            <w:shd w:val="clear" w:color="auto" w:fill="auto"/>
            <w:vAlign w:val="bottom"/>
          </w:tcPr>
          <w:p w:rsidR="00C6376D" w:rsidRPr="00C6376D" w:rsidRDefault="00C6376D" w:rsidP="00C6376D">
            <w:pPr>
              <w:spacing w:after="0" w:line="0" w:lineRule="atLeast"/>
              <w:jc w:val="center"/>
              <w:rPr>
                <w:rFonts w:ascii="Times New Roman" w:eastAsia="Times New Roman" w:hAnsi="Times New Roman" w:cs="Arial"/>
                <w:w w:val="99"/>
                <w:sz w:val="24"/>
                <w:szCs w:val="20"/>
              </w:rPr>
            </w:pPr>
            <w:r w:rsidRPr="00C6376D">
              <w:rPr>
                <w:rFonts w:ascii="Times New Roman" w:eastAsia="Times New Roman" w:hAnsi="Times New Roman" w:cs="Arial"/>
                <w:w w:val="99"/>
                <w:sz w:val="24"/>
                <w:szCs w:val="20"/>
              </w:rPr>
              <w:t>250</w:t>
            </w:r>
          </w:p>
        </w:tc>
        <w:tc>
          <w:tcPr>
            <w:tcW w:w="439" w:type="dxa"/>
            <w:shd w:val="clear" w:color="auto" w:fill="auto"/>
            <w:vAlign w:val="bottom"/>
          </w:tcPr>
          <w:p w:rsidR="00C6376D" w:rsidRPr="00C6376D" w:rsidRDefault="00C6376D" w:rsidP="00C6376D">
            <w:pPr>
              <w:spacing w:after="0" w:line="0" w:lineRule="atLeast"/>
              <w:rPr>
                <w:rFonts w:ascii="Times New Roman" w:eastAsia="Times New Roman" w:hAnsi="Times New Roman" w:cs="Arial"/>
                <w:sz w:val="24"/>
                <w:szCs w:val="20"/>
              </w:rPr>
            </w:pPr>
          </w:p>
        </w:tc>
        <w:tc>
          <w:tcPr>
            <w:tcW w:w="36" w:type="dxa"/>
            <w:shd w:val="clear" w:color="auto" w:fill="auto"/>
            <w:vAlign w:val="bottom"/>
          </w:tcPr>
          <w:p w:rsidR="00C6376D" w:rsidRPr="00C6376D" w:rsidRDefault="00C6376D" w:rsidP="00C6376D">
            <w:pPr>
              <w:spacing w:after="0" w:line="0" w:lineRule="atLeast"/>
              <w:rPr>
                <w:rFonts w:ascii="Times New Roman" w:eastAsia="Times New Roman" w:hAnsi="Times New Roman" w:cs="Arial"/>
                <w:sz w:val="24"/>
                <w:szCs w:val="20"/>
              </w:rPr>
            </w:pPr>
          </w:p>
        </w:tc>
        <w:tc>
          <w:tcPr>
            <w:tcW w:w="1174" w:type="dxa"/>
            <w:gridSpan w:val="2"/>
            <w:tcBorders>
              <w:right w:val="single" w:sz="8" w:space="0" w:color="auto"/>
            </w:tcBorders>
            <w:shd w:val="clear" w:color="auto" w:fill="auto"/>
            <w:vAlign w:val="bottom"/>
          </w:tcPr>
          <w:p w:rsidR="00C6376D" w:rsidRPr="00C6376D" w:rsidRDefault="00C6376D" w:rsidP="00C6376D">
            <w:pPr>
              <w:spacing w:after="0" w:line="0" w:lineRule="atLeast"/>
              <w:ind w:right="400"/>
              <w:jc w:val="center"/>
              <w:rPr>
                <w:rFonts w:ascii="Times New Roman" w:eastAsia="Times New Roman" w:hAnsi="Times New Roman" w:cs="Arial"/>
                <w:w w:val="99"/>
                <w:sz w:val="24"/>
                <w:szCs w:val="20"/>
              </w:rPr>
            </w:pPr>
            <w:r w:rsidRPr="00C6376D">
              <w:rPr>
                <w:rFonts w:ascii="Times New Roman" w:eastAsia="Times New Roman" w:hAnsi="Times New Roman" w:cs="Arial"/>
                <w:w w:val="99"/>
                <w:sz w:val="24"/>
                <w:szCs w:val="20"/>
              </w:rPr>
              <w:t>750</w:t>
            </w:r>
          </w:p>
        </w:tc>
      </w:tr>
      <w:tr w:rsidR="00C6376D" w:rsidRPr="00C6376D" w:rsidTr="00387B77">
        <w:trPr>
          <w:trHeight w:val="380"/>
        </w:trPr>
        <w:tc>
          <w:tcPr>
            <w:tcW w:w="531" w:type="dxa"/>
            <w:tcBorders>
              <w:left w:val="single" w:sz="8"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24"/>
                <w:szCs w:val="20"/>
              </w:rPr>
            </w:pPr>
          </w:p>
        </w:tc>
        <w:tc>
          <w:tcPr>
            <w:tcW w:w="1871" w:type="dxa"/>
            <w:shd w:val="clear" w:color="auto" w:fill="auto"/>
            <w:vAlign w:val="bottom"/>
          </w:tcPr>
          <w:p w:rsidR="00C6376D" w:rsidRPr="00C6376D" w:rsidRDefault="00C6376D" w:rsidP="00C6376D">
            <w:pPr>
              <w:spacing w:after="0" w:line="0" w:lineRule="atLeast"/>
              <w:ind w:right="320"/>
              <w:jc w:val="center"/>
              <w:rPr>
                <w:rFonts w:ascii="Times New Roman" w:eastAsia="Times New Roman" w:hAnsi="Times New Roman" w:cs="Arial"/>
                <w:w w:val="99"/>
                <w:sz w:val="24"/>
                <w:szCs w:val="20"/>
              </w:rPr>
            </w:pPr>
            <w:r w:rsidRPr="00C6376D">
              <w:rPr>
                <w:rFonts w:ascii="Times New Roman" w:eastAsia="Times New Roman" w:hAnsi="Times New Roman" w:cs="Arial"/>
                <w:w w:val="99"/>
                <w:sz w:val="24"/>
                <w:szCs w:val="20"/>
              </w:rPr>
              <w:t>10</w:t>
            </w:r>
          </w:p>
        </w:tc>
        <w:tc>
          <w:tcPr>
            <w:tcW w:w="128" w:type="dxa"/>
            <w:tcBorders>
              <w:right w:val="single" w:sz="8"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24"/>
                <w:szCs w:val="20"/>
              </w:rPr>
            </w:pPr>
          </w:p>
        </w:tc>
        <w:tc>
          <w:tcPr>
            <w:tcW w:w="439" w:type="dxa"/>
            <w:shd w:val="clear" w:color="auto" w:fill="auto"/>
            <w:vAlign w:val="bottom"/>
          </w:tcPr>
          <w:p w:rsidR="00C6376D" w:rsidRPr="00C6376D" w:rsidRDefault="00C6376D" w:rsidP="00C6376D">
            <w:pPr>
              <w:spacing w:after="0" w:line="0" w:lineRule="atLeast"/>
              <w:rPr>
                <w:rFonts w:ascii="Times New Roman" w:eastAsia="Times New Roman" w:hAnsi="Times New Roman" w:cs="Arial"/>
                <w:sz w:val="24"/>
                <w:szCs w:val="20"/>
              </w:rPr>
            </w:pPr>
          </w:p>
        </w:tc>
        <w:tc>
          <w:tcPr>
            <w:tcW w:w="714" w:type="dxa"/>
            <w:gridSpan w:val="5"/>
            <w:shd w:val="clear" w:color="auto" w:fill="auto"/>
            <w:vAlign w:val="bottom"/>
          </w:tcPr>
          <w:p w:rsidR="00C6376D" w:rsidRPr="00C6376D" w:rsidRDefault="00C6376D" w:rsidP="00C6376D">
            <w:pPr>
              <w:spacing w:after="0" w:line="0" w:lineRule="atLeast"/>
              <w:jc w:val="center"/>
              <w:rPr>
                <w:rFonts w:ascii="Times New Roman" w:eastAsia="Times New Roman" w:hAnsi="Times New Roman" w:cs="Arial"/>
                <w:w w:val="99"/>
                <w:sz w:val="24"/>
                <w:szCs w:val="20"/>
              </w:rPr>
            </w:pPr>
            <w:r w:rsidRPr="00C6376D">
              <w:rPr>
                <w:rFonts w:ascii="Times New Roman" w:eastAsia="Times New Roman" w:hAnsi="Times New Roman" w:cs="Arial"/>
                <w:w w:val="99"/>
                <w:sz w:val="24"/>
                <w:szCs w:val="20"/>
              </w:rPr>
              <w:t>500</w:t>
            </w:r>
          </w:p>
        </w:tc>
        <w:tc>
          <w:tcPr>
            <w:tcW w:w="495" w:type="dxa"/>
            <w:gridSpan w:val="2"/>
            <w:tcBorders>
              <w:right w:val="single" w:sz="8"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24"/>
                <w:szCs w:val="20"/>
              </w:rPr>
            </w:pPr>
          </w:p>
        </w:tc>
        <w:tc>
          <w:tcPr>
            <w:tcW w:w="1651" w:type="dxa"/>
            <w:gridSpan w:val="3"/>
            <w:tcBorders>
              <w:right w:val="single" w:sz="8" w:space="0" w:color="auto"/>
            </w:tcBorders>
            <w:shd w:val="clear" w:color="auto" w:fill="auto"/>
            <w:vAlign w:val="bottom"/>
          </w:tcPr>
          <w:p w:rsidR="00C6376D" w:rsidRPr="00C6376D" w:rsidRDefault="00C6376D" w:rsidP="00C6376D">
            <w:pPr>
              <w:spacing w:after="0" w:line="0" w:lineRule="atLeast"/>
              <w:jc w:val="center"/>
              <w:rPr>
                <w:rFonts w:ascii="Times New Roman" w:eastAsia="Times New Roman" w:hAnsi="Times New Roman" w:cs="Arial"/>
                <w:w w:val="99"/>
                <w:sz w:val="24"/>
                <w:szCs w:val="20"/>
              </w:rPr>
            </w:pPr>
            <w:r w:rsidRPr="00C6376D">
              <w:rPr>
                <w:rFonts w:ascii="Times New Roman" w:eastAsia="Times New Roman" w:hAnsi="Times New Roman" w:cs="Arial"/>
                <w:w w:val="99"/>
                <w:sz w:val="24"/>
                <w:szCs w:val="20"/>
              </w:rPr>
              <w:t>1000</w:t>
            </w:r>
          </w:p>
        </w:tc>
        <w:tc>
          <w:tcPr>
            <w:tcW w:w="439" w:type="dxa"/>
            <w:shd w:val="clear" w:color="auto" w:fill="auto"/>
            <w:vAlign w:val="bottom"/>
          </w:tcPr>
          <w:p w:rsidR="00C6376D" w:rsidRPr="00C6376D" w:rsidRDefault="00C6376D" w:rsidP="00C6376D">
            <w:pPr>
              <w:spacing w:after="0" w:line="0" w:lineRule="atLeast"/>
              <w:rPr>
                <w:rFonts w:ascii="Times New Roman" w:eastAsia="Times New Roman" w:hAnsi="Times New Roman" w:cs="Arial"/>
                <w:sz w:val="24"/>
                <w:szCs w:val="20"/>
              </w:rPr>
            </w:pPr>
          </w:p>
        </w:tc>
        <w:tc>
          <w:tcPr>
            <w:tcW w:w="36" w:type="dxa"/>
            <w:shd w:val="clear" w:color="auto" w:fill="auto"/>
            <w:vAlign w:val="bottom"/>
          </w:tcPr>
          <w:p w:rsidR="00C6376D" w:rsidRPr="00C6376D" w:rsidRDefault="00C6376D" w:rsidP="00C6376D">
            <w:pPr>
              <w:spacing w:after="0" w:line="0" w:lineRule="atLeast"/>
              <w:rPr>
                <w:rFonts w:ascii="Times New Roman" w:eastAsia="Times New Roman" w:hAnsi="Times New Roman" w:cs="Arial"/>
                <w:sz w:val="24"/>
                <w:szCs w:val="20"/>
              </w:rPr>
            </w:pPr>
          </w:p>
        </w:tc>
        <w:tc>
          <w:tcPr>
            <w:tcW w:w="1174" w:type="dxa"/>
            <w:gridSpan w:val="2"/>
            <w:tcBorders>
              <w:right w:val="single" w:sz="8" w:space="0" w:color="auto"/>
            </w:tcBorders>
            <w:shd w:val="clear" w:color="auto" w:fill="auto"/>
            <w:vAlign w:val="bottom"/>
          </w:tcPr>
          <w:p w:rsidR="00C6376D" w:rsidRPr="00C6376D" w:rsidRDefault="00C6376D" w:rsidP="00C6376D">
            <w:pPr>
              <w:spacing w:after="0" w:line="0" w:lineRule="atLeast"/>
              <w:ind w:right="400"/>
              <w:jc w:val="center"/>
              <w:rPr>
                <w:rFonts w:ascii="Times New Roman" w:eastAsia="Times New Roman" w:hAnsi="Times New Roman" w:cs="Arial"/>
                <w:w w:val="99"/>
                <w:sz w:val="24"/>
                <w:szCs w:val="20"/>
              </w:rPr>
            </w:pPr>
            <w:r w:rsidRPr="00C6376D">
              <w:rPr>
                <w:rFonts w:ascii="Times New Roman" w:eastAsia="Times New Roman" w:hAnsi="Times New Roman" w:cs="Arial"/>
                <w:w w:val="99"/>
                <w:sz w:val="24"/>
                <w:szCs w:val="20"/>
              </w:rPr>
              <w:t>300</w:t>
            </w:r>
          </w:p>
        </w:tc>
      </w:tr>
      <w:tr w:rsidR="00C6376D" w:rsidRPr="00C6376D" w:rsidTr="00387B77">
        <w:trPr>
          <w:trHeight w:val="112"/>
        </w:trPr>
        <w:tc>
          <w:tcPr>
            <w:tcW w:w="531" w:type="dxa"/>
            <w:tcBorders>
              <w:left w:val="single" w:sz="8" w:space="0" w:color="auto"/>
              <w:bottom w:val="single" w:sz="8"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10"/>
                <w:szCs w:val="20"/>
              </w:rPr>
            </w:pPr>
          </w:p>
        </w:tc>
        <w:tc>
          <w:tcPr>
            <w:tcW w:w="1871" w:type="dxa"/>
            <w:tcBorders>
              <w:bottom w:val="single" w:sz="8"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10"/>
                <w:szCs w:val="20"/>
              </w:rPr>
            </w:pPr>
          </w:p>
        </w:tc>
        <w:tc>
          <w:tcPr>
            <w:tcW w:w="128" w:type="dxa"/>
            <w:tcBorders>
              <w:bottom w:val="single" w:sz="8" w:space="0" w:color="auto"/>
              <w:right w:val="single" w:sz="8"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10"/>
                <w:szCs w:val="20"/>
              </w:rPr>
            </w:pPr>
          </w:p>
        </w:tc>
        <w:tc>
          <w:tcPr>
            <w:tcW w:w="439" w:type="dxa"/>
            <w:tcBorders>
              <w:bottom w:val="single" w:sz="8"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10"/>
                <w:szCs w:val="20"/>
              </w:rPr>
            </w:pPr>
          </w:p>
        </w:tc>
        <w:tc>
          <w:tcPr>
            <w:tcW w:w="54" w:type="dxa"/>
            <w:tcBorders>
              <w:bottom w:val="single" w:sz="8"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10"/>
                <w:szCs w:val="20"/>
              </w:rPr>
            </w:pPr>
          </w:p>
        </w:tc>
        <w:tc>
          <w:tcPr>
            <w:tcW w:w="256" w:type="dxa"/>
            <w:tcBorders>
              <w:bottom w:val="single" w:sz="8"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10"/>
                <w:szCs w:val="20"/>
              </w:rPr>
            </w:pPr>
          </w:p>
        </w:tc>
        <w:tc>
          <w:tcPr>
            <w:tcW w:w="55" w:type="dxa"/>
            <w:tcBorders>
              <w:bottom w:val="single" w:sz="8"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10"/>
                <w:szCs w:val="20"/>
              </w:rPr>
            </w:pPr>
          </w:p>
        </w:tc>
        <w:tc>
          <w:tcPr>
            <w:tcW w:w="72" w:type="dxa"/>
            <w:tcBorders>
              <w:bottom w:val="single" w:sz="8"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10"/>
                <w:szCs w:val="20"/>
              </w:rPr>
            </w:pPr>
          </w:p>
        </w:tc>
        <w:tc>
          <w:tcPr>
            <w:tcW w:w="276" w:type="dxa"/>
            <w:tcBorders>
              <w:bottom w:val="single" w:sz="8"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10"/>
                <w:szCs w:val="20"/>
              </w:rPr>
            </w:pPr>
          </w:p>
        </w:tc>
        <w:tc>
          <w:tcPr>
            <w:tcW w:w="201" w:type="dxa"/>
            <w:tcBorders>
              <w:bottom w:val="single" w:sz="8"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10"/>
                <w:szCs w:val="20"/>
              </w:rPr>
            </w:pPr>
          </w:p>
        </w:tc>
        <w:tc>
          <w:tcPr>
            <w:tcW w:w="293" w:type="dxa"/>
            <w:tcBorders>
              <w:bottom w:val="single" w:sz="8" w:space="0" w:color="auto"/>
              <w:right w:val="single" w:sz="8"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10"/>
                <w:szCs w:val="20"/>
              </w:rPr>
            </w:pPr>
          </w:p>
        </w:tc>
        <w:tc>
          <w:tcPr>
            <w:tcW w:w="439" w:type="dxa"/>
            <w:tcBorders>
              <w:bottom w:val="single" w:sz="8"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10"/>
                <w:szCs w:val="20"/>
              </w:rPr>
            </w:pPr>
          </w:p>
        </w:tc>
        <w:tc>
          <w:tcPr>
            <w:tcW w:w="311" w:type="dxa"/>
            <w:tcBorders>
              <w:bottom w:val="single" w:sz="8"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10"/>
                <w:szCs w:val="20"/>
              </w:rPr>
            </w:pPr>
          </w:p>
        </w:tc>
        <w:tc>
          <w:tcPr>
            <w:tcW w:w="900" w:type="dxa"/>
            <w:tcBorders>
              <w:bottom w:val="single" w:sz="8" w:space="0" w:color="auto"/>
              <w:right w:val="single" w:sz="8"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10"/>
                <w:szCs w:val="20"/>
              </w:rPr>
            </w:pPr>
          </w:p>
        </w:tc>
        <w:tc>
          <w:tcPr>
            <w:tcW w:w="439" w:type="dxa"/>
            <w:tcBorders>
              <w:bottom w:val="single" w:sz="8"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10"/>
                <w:szCs w:val="20"/>
              </w:rPr>
            </w:pPr>
          </w:p>
        </w:tc>
        <w:tc>
          <w:tcPr>
            <w:tcW w:w="36" w:type="dxa"/>
            <w:tcBorders>
              <w:bottom w:val="single" w:sz="8"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10"/>
                <w:szCs w:val="20"/>
              </w:rPr>
            </w:pPr>
          </w:p>
        </w:tc>
        <w:tc>
          <w:tcPr>
            <w:tcW w:w="256" w:type="dxa"/>
            <w:tcBorders>
              <w:bottom w:val="single" w:sz="8"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10"/>
                <w:szCs w:val="20"/>
              </w:rPr>
            </w:pPr>
          </w:p>
        </w:tc>
        <w:tc>
          <w:tcPr>
            <w:tcW w:w="918" w:type="dxa"/>
            <w:tcBorders>
              <w:bottom w:val="single" w:sz="8" w:space="0" w:color="auto"/>
              <w:right w:val="single" w:sz="8" w:space="0" w:color="auto"/>
            </w:tcBorders>
            <w:shd w:val="clear" w:color="auto" w:fill="auto"/>
            <w:vAlign w:val="bottom"/>
          </w:tcPr>
          <w:p w:rsidR="00C6376D" w:rsidRPr="00C6376D" w:rsidRDefault="00C6376D" w:rsidP="00C6376D">
            <w:pPr>
              <w:spacing w:after="0" w:line="0" w:lineRule="atLeast"/>
              <w:rPr>
                <w:rFonts w:ascii="Times New Roman" w:eastAsia="Times New Roman" w:hAnsi="Times New Roman" w:cs="Arial"/>
                <w:sz w:val="10"/>
                <w:szCs w:val="20"/>
              </w:rPr>
            </w:pPr>
          </w:p>
        </w:tc>
      </w:tr>
    </w:tbl>
    <w:p w:rsidR="00C6376D" w:rsidRPr="00C6376D" w:rsidRDefault="00C6376D" w:rsidP="00387B77">
      <w:pPr>
        <w:spacing w:line="240" w:lineRule="auto"/>
        <w:rPr>
          <w:rFonts w:ascii="Times New Roman" w:eastAsia="Times New Roman" w:hAnsi="Times New Roman" w:cs="Arial"/>
          <w:sz w:val="20"/>
          <w:szCs w:val="20"/>
        </w:rPr>
      </w:pPr>
    </w:p>
    <w:p w:rsidR="00BB0E2C" w:rsidRDefault="00BB0E2C" w:rsidP="0048589D">
      <w:pPr>
        <w:spacing w:before="240" w:after="0" w:line="360" w:lineRule="auto"/>
        <w:ind w:firstLine="357"/>
        <w:jc w:val="both"/>
        <w:rPr>
          <w:rFonts w:asciiTheme="majorBidi" w:hAnsiTheme="majorBidi" w:cstheme="majorBidi"/>
          <w:sz w:val="24"/>
          <w:szCs w:val="24"/>
        </w:rPr>
      </w:pPr>
      <w:r w:rsidRPr="00BB0E2C">
        <w:rPr>
          <w:rFonts w:asciiTheme="majorBidi" w:hAnsiTheme="majorBidi" w:cstheme="majorBidi"/>
          <w:sz w:val="24"/>
          <w:szCs w:val="24"/>
        </w:rPr>
        <w:t xml:space="preserve">Untuk mengetahui besarnya nilai kekerasan </w:t>
      </w:r>
      <w:r w:rsidRPr="00BB0E2C">
        <w:rPr>
          <w:rFonts w:asciiTheme="majorBidi" w:hAnsiTheme="majorBidi" w:cstheme="majorBidi"/>
          <w:i/>
          <w:sz w:val="24"/>
          <w:szCs w:val="24"/>
        </w:rPr>
        <w:t>Brinell</w:t>
      </w:r>
      <w:r w:rsidRPr="00BB0E2C">
        <w:rPr>
          <w:rFonts w:asciiTheme="majorBidi" w:hAnsiTheme="majorBidi" w:cstheme="majorBidi"/>
          <w:sz w:val="24"/>
          <w:szCs w:val="24"/>
        </w:rPr>
        <w:t xml:space="preserve">, maka digunakan rumus sebagai </w:t>
      </w:r>
      <w:proofErr w:type="gramStart"/>
      <w:r w:rsidRPr="00BB0E2C">
        <w:rPr>
          <w:rFonts w:asciiTheme="majorBidi" w:hAnsiTheme="majorBidi" w:cstheme="majorBidi"/>
          <w:sz w:val="24"/>
          <w:szCs w:val="24"/>
        </w:rPr>
        <w:t>berikut :</w:t>
      </w:r>
      <w:proofErr w:type="gramEnd"/>
    </w:p>
    <w:p w:rsidR="000214A8" w:rsidRPr="000214A8" w:rsidRDefault="000214A8" w:rsidP="000214A8">
      <w:pPr>
        <w:spacing w:after="0" w:line="20" w:lineRule="exact"/>
        <w:rPr>
          <w:rFonts w:ascii="Times New Roman" w:eastAsia="Times New Roman" w:hAnsi="Times New Roman" w:cs="Arial"/>
          <w:sz w:val="20"/>
          <w:szCs w:val="20"/>
        </w:rPr>
      </w:pPr>
    </w:p>
    <w:p w:rsidR="00F24011" w:rsidRDefault="00F24011" w:rsidP="0048589D">
      <w:pPr>
        <w:spacing w:after="0" w:line="360" w:lineRule="auto"/>
        <w:jc w:val="both"/>
        <w:rPr>
          <w:rFonts w:asciiTheme="majorBidi" w:hAnsiTheme="majorBidi" w:cstheme="majorBidi"/>
          <w:sz w:val="24"/>
          <w:szCs w:val="24"/>
        </w:rPr>
      </w:pPr>
    </w:p>
    <w:p w:rsidR="00F24011" w:rsidRPr="00141E9D" w:rsidRDefault="00F24011" w:rsidP="00F24011">
      <w:pPr>
        <w:spacing w:before="240" w:after="0" w:line="360" w:lineRule="auto"/>
        <w:ind w:firstLine="357"/>
        <w:jc w:val="both"/>
        <w:rPr>
          <w:rFonts w:asciiTheme="majorBidi" w:eastAsiaTheme="minorEastAsia" w:hAnsiTheme="majorBidi" w:cstheme="majorBidi"/>
          <w:sz w:val="24"/>
          <w:szCs w:val="24"/>
        </w:rPr>
      </w:pPr>
      <m:oMathPara>
        <m:oMath>
          <m:r>
            <w:rPr>
              <w:rFonts w:ascii="Cambria Math" w:hAnsi="Cambria Math" w:cstheme="majorBidi"/>
              <w:sz w:val="24"/>
              <w:szCs w:val="24"/>
            </w:rPr>
            <m:t xml:space="preserve">HB= </m:t>
          </m:r>
          <m:f>
            <m:fPr>
              <m:ctrlPr>
                <w:rPr>
                  <w:rFonts w:ascii="Cambria Math" w:hAnsi="Cambria Math" w:cstheme="majorBidi"/>
                  <w:i/>
                  <w:sz w:val="24"/>
                  <w:szCs w:val="24"/>
                </w:rPr>
              </m:ctrlPr>
            </m:fPr>
            <m:num>
              <m:r>
                <w:rPr>
                  <w:rFonts w:ascii="Cambria Math" w:hAnsi="Cambria Math" w:cstheme="majorBidi"/>
                  <w:sz w:val="24"/>
                  <w:szCs w:val="24"/>
                </w:rPr>
                <m:t>gaya pada penetrator</m:t>
              </m:r>
            </m:num>
            <m:den>
              <m:r>
                <w:rPr>
                  <w:rFonts w:ascii="Cambria Math" w:hAnsi="Cambria Math" w:cstheme="majorBidi"/>
                  <w:sz w:val="24"/>
                  <w:szCs w:val="24"/>
                </w:rPr>
                <m:t>luas penampang bekas tekanan</m:t>
              </m:r>
            </m:den>
          </m:f>
          <m:r>
            <w:rPr>
              <w:rFonts w:ascii="Cambria Math" w:hAnsi="Cambria Math" w:cstheme="majorBidi"/>
              <w:sz w:val="24"/>
              <w:szCs w:val="24"/>
            </w:rPr>
            <m:t xml:space="preserve">          </m:t>
          </m:r>
        </m:oMath>
      </m:oMathPara>
    </w:p>
    <w:p w:rsidR="00F24011" w:rsidRPr="00BB0E2C" w:rsidRDefault="00F24011" w:rsidP="00F24011">
      <w:pPr>
        <w:spacing w:before="240" w:after="0" w:line="360" w:lineRule="auto"/>
        <w:ind w:firstLine="357"/>
        <w:jc w:val="both"/>
        <w:rPr>
          <w:rFonts w:asciiTheme="majorBidi" w:hAnsiTheme="majorBidi" w:cstheme="majorBidi"/>
          <w:sz w:val="24"/>
          <w:szCs w:val="24"/>
        </w:rPr>
      </w:pPr>
      <m:oMathPara>
        <m:oMath>
          <m:r>
            <w:rPr>
              <w:rFonts w:ascii="Cambria Math" w:hAnsi="Cambria Math" w:cstheme="majorBidi"/>
              <w:sz w:val="24"/>
              <w:szCs w:val="24"/>
            </w:rPr>
            <m:t xml:space="preserve">HB= </m:t>
          </m:r>
          <m:f>
            <m:fPr>
              <m:ctrlPr>
                <w:rPr>
                  <w:rFonts w:ascii="Cambria Math" w:hAnsi="Cambria Math" w:cstheme="majorBidi"/>
                  <w:i/>
                  <w:sz w:val="24"/>
                  <w:szCs w:val="24"/>
                </w:rPr>
              </m:ctrlPr>
            </m:fPr>
            <m:num>
              <m:r>
                <w:rPr>
                  <w:rFonts w:ascii="Cambria Math" w:hAnsi="Cambria Math" w:cstheme="majorBidi"/>
                  <w:sz w:val="24"/>
                  <w:szCs w:val="24"/>
                </w:rPr>
                <m:t>2P</m:t>
              </m:r>
            </m:num>
            <m:den>
              <m:r>
                <w:rPr>
                  <w:rFonts w:ascii="Cambria Math" w:hAnsi="Cambria Math" w:cstheme="majorBidi"/>
                  <w:sz w:val="24"/>
                  <w:szCs w:val="24"/>
                </w:rPr>
                <m:t>πD</m:t>
              </m:r>
              <m:d>
                <m:dPr>
                  <m:ctrlPr>
                    <w:rPr>
                      <w:rFonts w:ascii="Cambria Math" w:hAnsi="Cambria Math" w:cstheme="majorBidi"/>
                      <w:i/>
                      <w:sz w:val="24"/>
                      <w:szCs w:val="24"/>
                    </w:rPr>
                  </m:ctrlPr>
                </m:dPr>
                <m:e>
                  <m:r>
                    <w:rPr>
                      <w:rFonts w:ascii="Cambria Math" w:hAnsi="Cambria Math" w:cstheme="majorBidi"/>
                      <w:sz w:val="24"/>
                      <w:szCs w:val="24"/>
                    </w:rPr>
                    <m:t>D-</m:t>
                  </m:r>
                  <m:rad>
                    <m:radPr>
                      <m:degHide m:val="1"/>
                      <m:ctrlPr>
                        <w:rPr>
                          <w:rFonts w:ascii="Cambria Math" w:hAnsi="Cambria Math" w:cstheme="majorBidi"/>
                          <w:i/>
                          <w:sz w:val="24"/>
                          <w:szCs w:val="24"/>
                        </w:rPr>
                      </m:ctrlPr>
                    </m:radPr>
                    <m:deg/>
                    <m:e>
                      <m:d>
                        <m:dPr>
                          <m:ctrlPr>
                            <w:rPr>
                              <w:rFonts w:ascii="Cambria Math" w:hAnsi="Cambria Math" w:cstheme="majorBidi"/>
                              <w:i/>
                              <w:sz w:val="24"/>
                              <w:szCs w:val="24"/>
                            </w:rPr>
                          </m:ctrlPr>
                        </m:dPr>
                        <m:e>
                          <m:sSup>
                            <m:sSupPr>
                              <m:ctrlPr>
                                <w:rPr>
                                  <w:rFonts w:ascii="Cambria Math" w:hAnsi="Cambria Math" w:cstheme="majorBidi"/>
                                  <w:i/>
                                  <w:sz w:val="24"/>
                                  <w:szCs w:val="24"/>
                                </w:rPr>
                              </m:ctrlPr>
                            </m:sSupPr>
                            <m:e>
                              <m:r>
                                <w:rPr>
                                  <w:rFonts w:ascii="Cambria Math" w:hAnsi="Cambria Math" w:cstheme="majorBidi"/>
                                  <w:sz w:val="24"/>
                                  <w:szCs w:val="24"/>
                                </w:rPr>
                                <m:t>D</m:t>
                              </m:r>
                            </m:e>
                            <m:sup>
                              <m:r>
                                <w:rPr>
                                  <w:rFonts w:ascii="Cambria Math" w:hAnsi="Cambria Math" w:cstheme="majorBidi"/>
                                  <w:sz w:val="24"/>
                                  <w:szCs w:val="24"/>
                                </w:rPr>
                                <m:t>2</m:t>
                              </m:r>
                            </m:sup>
                          </m:sSup>
                          <m:r>
                            <w:rPr>
                              <w:rFonts w:ascii="Cambria Math" w:hAnsi="Cambria Math" w:cstheme="majorBidi"/>
                              <w:sz w:val="24"/>
                              <w:szCs w:val="24"/>
                            </w:rPr>
                            <m:t>-</m:t>
                          </m:r>
                          <m:sSup>
                            <m:sSupPr>
                              <m:ctrlPr>
                                <w:rPr>
                                  <w:rFonts w:ascii="Cambria Math" w:hAnsi="Cambria Math" w:cstheme="majorBidi"/>
                                  <w:i/>
                                  <w:sz w:val="24"/>
                                  <w:szCs w:val="24"/>
                                </w:rPr>
                              </m:ctrlPr>
                            </m:sSupPr>
                            <m:e>
                              <m:r>
                                <w:rPr>
                                  <w:rFonts w:ascii="Cambria Math" w:hAnsi="Cambria Math" w:cstheme="majorBidi"/>
                                  <w:sz w:val="24"/>
                                  <w:szCs w:val="24"/>
                                </w:rPr>
                                <m:t>d</m:t>
                              </m:r>
                            </m:e>
                            <m:sup>
                              <m:r>
                                <w:rPr>
                                  <w:rFonts w:ascii="Cambria Math" w:hAnsi="Cambria Math" w:cstheme="majorBidi"/>
                                  <w:sz w:val="24"/>
                                  <w:szCs w:val="24"/>
                                </w:rPr>
                                <m:t>2</m:t>
                              </m:r>
                            </m:sup>
                          </m:sSup>
                        </m:e>
                      </m:d>
                    </m:e>
                  </m:rad>
                </m:e>
              </m:d>
            </m:den>
          </m:f>
          <m:r>
            <w:rPr>
              <w:rFonts w:ascii="Cambria Math" w:hAnsi="Cambria Math" w:cstheme="majorBidi"/>
              <w:sz w:val="24"/>
              <w:szCs w:val="24"/>
            </w:rPr>
            <m:t xml:space="preserve">      BHN</m:t>
          </m:r>
          <m:r>
            <w:rPr>
              <w:rFonts w:ascii="Cambria Math" w:hAnsi="Cambria Math" w:cstheme="majorBidi"/>
              <w:sz w:val="24"/>
              <w:szCs w:val="24"/>
            </w:rPr>
            <m:t xml:space="preserve">                 </m:t>
          </m:r>
        </m:oMath>
      </m:oMathPara>
      <w:bookmarkStart w:id="0" w:name="_GoBack"/>
      <w:bookmarkEnd w:id="0"/>
    </w:p>
    <w:p w:rsidR="005C5D3B" w:rsidRPr="005C5D3B" w:rsidRDefault="005C5D3B" w:rsidP="0048589D">
      <w:pPr>
        <w:spacing w:after="0" w:line="360" w:lineRule="auto"/>
        <w:jc w:val="both"/>
        <w:rPr>
          <w:rFonts w:asciiTheme="majorBidi" w:hAnsiTheme="majorBidi" w:cstheme="majorBidi"/>
          <w:sz w:val="24"/>
          <w:szCs w:val="24"/>
        </w:rPr>
      </w:pPr>
      <w:proofErr w:type="gramStart"/>
      <w:r w:rsidRPr="005C5D3B">
        <w:rPr>
          <w:rFonts w:asciiTheme="majorBidi" w:hAnsiTheme="majorBidi" w:cstheme="majorBidi"/>
          <w:sz w:val="24"/>
          <w:szCs w:val="24"/>
        </w:rPr>
        <w:t>Dimana :</w:t>
      </w:r>
      <w:proofErr w:type="gramEnd"/>
    </w:p>
    <w:p w:rsidR="005C5D3B" w:rsidRPr="005C5D3B" w:rsidRDefault="005C5D3B" w:rsidP="00387B77">
      <w:pPr>
        <w:spacing w:after="0" w:line="360" w:lineRule="auto"/>
        <w:ind w:firstLine="357"/>
        <w:jc w:val="both"/>
        <w:rPr>
          <w:rFonts w:asciiTheme="majorBidi" w:hAnsiTheme="majorBidi" w:cstheme="majorBidi"/>
          <w:sz w:val="24"/>
          <w:szCs w:val="24"/>
        </w:rPr>
      </w:pPr>
      <w:r w:rsidRPr="005C5D3B">
        <w:rPr>
          <w:rFonts w:asciiTheme="majorBidi" w:hAnsiTheme="majorBidi" w:cstheme="majorBidi"/>
          <w:sz w:val="24"/>
          <w:szCs w:val="24"/>
        </w:rPr>
        <w:t>HB</w:t>
      </w:r>
      <w:r w:rsidRPr="005C5D3B">
        <w:rPr>
          <w:rFonts w:asciiTheme="majorBidi" w:hAnsiTheme="majorBidi" w:cstheme="majorBidi"/>
          <w:sz w:val="24"/>
          <w:szCs w:val="24"/>
        </w:rPr>
        <w:tab/>
        <w:t>= Harga kekerasan Brinell (BHN)</w:t>
      </w:r>
    </w:p>
    <w:p w:rsidR="005C5D3B" w:rsidRPr="005C5D3B" w:rsidRDefault="005C5D3B" w:rsidP="00387B77">
      <w:pPr>
        <w:spacing w:after="0" w:line="360" w:lineRule="auto"/>
        <w:ind w:firstLine="357"/>
        <w:jc w:val="both"/>
        <w:rPr>
          <w:rFonts w:asciiTheme="majorBidi" w:hAnsiTheme="majorBidi" w:cstheme="majorBidi"/>
          <w:sz w:val="24"/>
          <w:szCs w:val="24"/>
        </w:rPr>
      </w:pPr>
      <w:r w:rsidRPr="005C5D3B">
        <w:rPr>
          <w:rFonts w:asciiTheme="majorBidi" w:hAnsiTheme="majorBidi" w:cstheme="majorBidi"/>
          <w:sz w:val="24"/>
          <w:szCs w:val="24"/>
        </w:rPr>
        <w:t>P</w:t>
      </w:r>
      <w:r w:rsidRPr="005C5D3B">
        <w:rPr>
          <w:rFonts w:asciiTheme="majorBidi" w:hAnsiTheme="majorBidi" w:cstheme="majorBidi"/>
          <w:sz w:val="24"/>
          <w:szCs w:val="24"/>
        </w:rPr>
        <w:tab/>
        <w:t>= Gaya pada penetrator (kg)</w:t>
      </w:r>
    </w:p>
    <w:p w:rsidR="005C5D3B" w:rsidRPr="005C5D3B" w:rsidRDefault="005C5D3B" w:rsidP="00387B77">
      <w:pPr>
        <w:spacing w:after="0" w:line="360" w:lineRule="auto"/>
        <w:ind w:firstLine="357"/>
        <w:jc w:val="both"/>
        <w:rPr>
          <w:rFonts w:asciiTheme="majorBidi" w:hAnsiTheme="majorBidi" w:cstheme="majorBidi"/>
          <w:sz w:val="24"/>
          <w:szCs w:val="24"/>
        </w:rPr>
      </w:pPr>
      <w:r w:rsidRPr="005C5D3B">
        <w:rPr>
          <w:rFonts w:asciiTheme="majorBidi" w:hAnsiTheme="majorBidi" w:cstheme="majorBidi"/>
          <w:sz w:val="24"/>
          <w:szCs w:val="24"/>
        </w:rPr>
        <w:t>D= Diameeter identor (mm)</w:t>
      </w:r>
    </w:p>
    <w:p w:rsidR="00B30D6E" w:rsidRPr="005C5D3B" w:rsidRDefault="005C5D3B" w:rsidP="00387B77">
      <w:pPr>
        <w:spacing w:after="0" w:line="360" w:lineRule="auto"/>
        <w:ind w:firstLine="357"/>
        <w:jc w:val="both"/>
        <w:rPr>
          <w:rFonts w:asciiTheme="majorBidi" w:hAnsiTheme="majorBidi" w:cstheme="majorBidi"/>
          <w:sz w:val="24"/>
          <w:szCs w:val="24"/>
        </w:rPr>
      </w:pPr>
      <w:r w:rsidRPr="005C5D3B">
        <w:rPr>
          <w:rFonts w:asciiTheme="majorBidi" w:hAnsiTheme="majorBidi" w:cstheme="majorBidi"/>
          <w:sz w:val="24"/>
          <w:szCs w:val="24"/>
        </w:rPr>
        <w:t>d= Diameter bekas injakan (mm)</w:t>
      </w:r>
    </w:p>
    <w:p w:rsidR="005C5D3B" w:rsidRPr="005C5D3B" w:rsidRDefault="00BB0E2C" w:rsidP="0048589D">
      <w:pPr>
        <w:spacing w:after="0" w:line="360" w:lineRule="auto"/>
        <w:ind w:left="357" w:hanging="357"/>
        <w:jc w:val="both"/>
        <w:rPr>
          <w:rFonts w:asciiTheme="majorBidi" w:hAnsiTheme="majorBidi" w:cstheme="majorBidi"/>
          <w:sz w:val="24"/>
          <w:szCs w:val="24"/>
        </w:rPr>
      </w:pPr>
      <w:proofErr w:type="gramStart"/>
      <w:r>
        <w:rPr>
          <w:rFonts w:asciiTheme="majorBidi" w:hAnsiTheme="majorBidi" w:cstheme="majorBidi"/>
          <w:sz w:val="24"/>
          <w:szCs w:val="24"/>
        </w:rPr>
        <w:t>c</w:t>
      </w:r>
      <w:proofErr w:type="gramEnd"/>
      <w:r>
        <w:rPr>
          <w:rFonts w:asciiTheme="majorBidi" w:hAnsiTheme="majorBidi" w:cstheme="majorBidi"/>
          <w:sz w:val="24"/>
          <w:szCs w:val="24"/>
        </w:rPr>
        <w:t xml:space="preserve">. </w:t>
      </w:r>
      <w:r w:rsidR="0048589D">
        <w:rPr>
          <w:rFonts w:asciiTheme="majorBidi" w:hAnsiTheme="majorBidi" w:cstheme="majorBidi"/>
          <w:sz w:val="24"/>
          <w:szCs w:val="24"/>
        </w:rPr>
        <w:tab/>
      </w:r>
      <w:r w:rsidR="005C5D3B" w:rsidRPr="005C5D3B">
        <w:rPr>
          <w:rFonts w:asciiTheme="majorBidi" w:hAnsiTheme="majorBidi" w:cstheme="majorBidi"/>
          <w:sz w:val="24"/>
          <w:szCs w:val="24"/>
        </w:rPr>
        <w:t>Struktur Mikro</w:t>
      </w:r>
    </w:p>
    <w:p w:rsidR="005C5D3B" w:rsidRPr="005C5D3B" w:rsidRDefault="005C5D3B" w:rsidP="0048589D">
      <w:pPr>
        <w:spacing w:after="0" w:line="360" w:lineRule="auto"/>
        <w:ind w:firstLine="357"/>
        <w:jc w:val="both"/>
        <w:rPr>
          <w:rFonts w:asciiTheme="majorBidi" w:hAnsiTheme="majorBidi" w:cstheme="majorBidi"/>
          <w:sz w:val="24"/>
          <w:szCs w:val="24"/>
        </w:rPr>
      </w:pPr>
      <w:r w:rsidRPr="005C5D3B">
        <w:rPr>
          <w:rFonts w:asciiTheme="majorBidi" w:hAnsiTheme="majorBidi" w:cstheme="majorBidi"/>
          <w:sz w:val="24"/>
          <w:szCs w:val="24"/>
        </w:rPr>
        <w:t>Struktur mikro adalah struktur terkecil yang terdapat dalam suatu bahan yang keberadaannya tidak dapat di lihat dengan mata telanjang, tetapi harus menggunakan alat pengamat struktur mikro diantaranya; mikroskop cahaya,</w:t>
      </w:r>
    </w:p>
    <w:p w:rsidR="005C5D3B" w:rsidRPr="005C5D3B" w:rsidRDefault="005C5D3B" w:rsidP="0048589D">
      <w:pPr>
        <w:spacing w:after="0" w:line="360" w:lineRule="auto"/>
        <w:jc w:val="both"/>
        <w:rPr>
          <w:rFonts w:asciiTheme="majorBidi" w:hAnsiTheme="majorBidi" w:cstheme="majorBidi"/>
          <w:sz w:val="24"/>
          <w:szCs w:val="24"/>
        </w:rPr>
      </w:pPr>
      <w:proofErr w:type="gramStart"/>
      <w:r w:rsidRPr="005C5D3B">
        <w:rPr>
          <w:rFonts w:asciiTheme="majorBidi" w:hAnsiTheme="majorBidi" w:cstheme="majorBidi"/>
          <w:sz w:val="24"/>
          <w:szCs w:val="24"/>
        </w:rPr>
        <w:lastRenderedPageBreak/>
        <w:t>mikroskop</w:t>
      </w:r>
      <w:proofErr w:type="gramEnd"/>
      <w:r w:rsidRPr="005C5D3B">
        <w:rPr>
          <w:rFonts w:asciiTheme="majorBidi" w:hAnsiTheme="majorBidi" w:cstheme="majorBidi"/>
          <w:sz w:val="24"/>
          <w:szCs w:val="24"/>
        </w:rPr>
        <w:t xml:space="preserve"> electron, mikroskop field ion, mikroskop field emission dan mikroskop sinar-X. Penelitian ini menggunakan mikroskop cahaya, adapun manfaat dari pengamatan struktur mikro ini adalah:</w:t>
      </w:r>
    </w:p>
    <w:p w:rsidR="005C5D3B" w:rsidRPr="005C5D3B" w:rsidRDefault="005C5D3B" w:rsidP="0048589D">
      <w:pPr>
        <w:spacing w:after="0" w:line="360" w:lineRule="auto"/>
        <w:ind w:left="284" w:hanging="284"/>
        <w:jc w:val="both"/>
        <w:rPr>
          <w:rFonts w:asciiTheme="majorBidi" w:hAnsiTheme="majorBidi" w:cstheme="majorBidi"/>
          <w:sz w:val="24"/>
          <w:szCs w:val="24"/>
        </w:rPr>
      </w:pPr>
      <w:r w:rsidRPr="005C5D3B">
        <w:rPr>
          <w:rFonts w:asciiTheme="majorBidi" w:hAnsiTheme="majorBidi" w:cstheme="majorBidi"/>
          <w:sz w:val="24"/>
          <w:szCs w:val="24"/>
        </w:rPr>
        <w:t>1.</w:t>
      </w:r>
      <w:r w:rsidR="00BE3AC5">
        <w:rPr>
          <w:rFonts w:asciiTheme="majorBidi" w:hAnsiTheme="majorBidi" w:cstheme="majorBidi"/>
          <w:sz w:val="24"/>
          <w:szCs w:val="24"/>
        </w:rPr>
        <w:t xml:space="preserve"> </w:t>
      </w:r>
      <w:r w:rsidRPr="005C5D3B">
        <w:rPr>
          <w:rFonts w:asciiTheme="majorBidi" w:hAnsiTheme="majorBidi" w:cstheme="majorBidi"/>
          <w:sz w:val="24"/>
          <w:szCs w:val="24"/>
        </w:rPr>
        <w:t>Me</w:t>
      </w:r>
      <w:r w:rsidR="00387B77">
        <w:rPr>
          <w:rFonts w:asciiTheme="majorBidi" w:hAnsiTheme="majorBidi" w:cstheme="majorBidi"/>
          <w:sz w:val="24"/>
          <w:szCs w:val="24"/>
        </w:rPr>
        <w:t xml:space="preserve">mpelajari hubungan antara </w:t>
      </w:r>
      <w:r w:rsidRPr="005C5D3B">
        <w:rPr>
          <w:rFonts w:asciiTheme="majorBidi" w:hAnsiTheme="majorBidi" w:cstheme="majorBidi"/>
          <w:sz w:val="24"/>
          <w:szCs w:val="24"/>
        </w:rPr>
        <w:t>sifat bahan dengan struktur dan cacat pada bahan.</w:t>
      </w:r>
    </w:p>
    <w:p w:rsidR="008E138B" w:rsidRPr="005C5D3B" w:rsidRDefault="005C5D3B" w:rsidP="0048589D">
      <w:pPr>
        <w:spacing w:after="0" w:line="360" w:lineRule="auto"/>
        <w:jc w:val="both"/>
        <w:rPr>
          <w:rFonts w:asciiTheme="majorBidi" w:hAnsiTheme="majorBidi" w:cstheme="majorBidi"/>
          <w:sz w:val="24"/>
          <w:szCs w:val="24"/>
        </w:rPr>
      </w:pPr>
      <w:r w:rsidRPr="005C5D3B">
        <w:rPr>
          <w:rFonts w:asciiTheme="majorBidi" w:hAnsiTheme="majorBidi" w:cstheme="majorBidi"/>
          <w:sz w:val="24"/>
          <w:szCs w:val="24"/>
        </w:rPr>
        <w:t>2.</w:t>
      </w:r>
      <w:r w:rsidR="00BE3AC5">
        <w:rPr>
          <w:rFonts w:asciiTheme="majorBidi" w:hAnsiTheme="majorBidi" w:cstheme="majorBidi"/>
          <w:sz w:val="24"/>
          <w:szCs w:val="24"/>
        </w:rPr>
        <w:t xml:space="preserve"> </w:t>
      </w:r>
      <w:r w:rsidRPr="005C5D3B">
        <w:rPr>
          <w:rFonts w:asciiTheme="majorBidi" w:hAnsiTheme="majorBidi" w:cstheme="majorBidi"/>
          <w:sz w:val="24"/>
          <w:szCs w:val="24"/>
        </w:rPr>
        <w:t>Memperkirakan sifat bahan jika hubungan tersebut sudah diketahui</w:t>
      </w:r>
      <w:proofErr w:type="gramStart"/>
      <w:r w:rsidRPr="005C5D3B">
        <w:rPr>
          <w:rFonts w:asciiTheme="majorBidi" w:hAnsiTheme="majorBidi" w:cstheme="majorBidi"/>
          <w:sz w:val="24"/>
          <w:szCs w:val="24"/>
        </w:rPr>
        <w:t>..</w:t>
      </w:r>
      <w:proofErr w:type="gramEnd"/>
    </w:p>
    <w:p w:rsidR="008E138B" w:rsidRPr="008E138B" w:rsidRDefault="008E138B" w:rsidP="0048589D">
      <w:pPr>
        <w:spacing w:after="0" w:line="360" w:lineRule="auto"/>
        <w:ind w:firstLine="270"/>
        <w:jc w:val="both"/>
        <w:rPr>
          <w:rFonts w:asciiTheme="majorBidi" w:hAnsiTheme="majorBidi" w:cstheme="majorBidi"/>
          <w:sz w:val="24"/>
          <w:szCs w:val="24"/>
        </w:rPr>
      </w:pPr>
      <w:r w:rsidRPr="008E138B">
        <w:rPr>
          <w:rFonts w:asciiTheme="majorBidi" w:hAnsiTheme="majorBidi" w:cstheme="majorBidi"/>
          <w:sz w:val="24"/>
          <w:szCs w:val="24"/>
        </w:rPr>
        <w:t xml:space="preserve">Metalografi adalah suatu teknik atau metode persiapan material untuk mengukur, baik secara kuantitatif maupun kualitatif dari informasi-informasi yang terdapat dalam material yang dapat diamati, seperti fasa, butir, komposisi kimia, orientasi butir, jarak atom, dislokasi, topografi dan sebagainya.Pada metalografi, secara umum yang akan di amati adalah dua hal yaitu : </w:t>
      </w:r>
    </w:p>
    <w:p w:rsidR="008E138B" w:rsidRPr="008E138B" w:rsidRDefault="008E138B" w:rsidP="0048589D">
      <w:pPr>
        <w:pStyle w:val="ListParagraph"/>
        <w:numPr>
          <w:ilvl w:val="0"/>
          <w:numId w:val="9"/>
        </w:numPr>
        <w:spacing w:after="0" w:line="360" w:lineRule="auto"/>
        <w:ind w:left="357" w:hanging="357"/>
        <w:jc w:val="both"/>
        <w:rPr>
          <w:rFonts w:asciiTheme="majorBidi" w:hAnsiTheme="majorBidi" w:cstheme="majorBidi"/>
          <w:sz w:val="24"/>
          <w:szCs w:val="24"/>
        </w:rPr>
      </w:pPr>
      <w:r w:rsidRPr="008E138B">
        <w:rPr>
          <w:rFonts w:asciiTheme="majorBidi" w:hAnsiTheme="majorBidi" w:cstheme="majorBidi"/>
          <w:sz w:val="24"/>
          <w:szCs w:val="24"/>
        </w:rPr>
        <w:t>Struktur makro adalah struktur dari lo</w:t>
      </w:r>
      <w:r>
        <w:rPr>
          <w:rFonts w:asciiTheme="majorBidi" w:hAnsiTheme="majorBidi" w:cstheme="majorBidi"/>
          <w:sz w:val="24"/>
          <w:szCs w:val="24"/>
        </w:rPr>
        <w:t xml:space="preserve">gam yang terlihat secara makro </w:t>
      </w:r>
      <w:r w:rsidRPr="008E138B">
        <w:rPr>
          <w:rFonts w:asciiTheme="majorBidi" w:hAnsiTheme="majorBidi" w:cstheme="majorBidi"/>
          <w:sz w:val="24"/>
          <w:szCs w:val="24"/>
        </w:rPr>
        <w:t>pada permukaan yang dietsa dari spesimen yang telah dipoles.</w:t>
      </w:r>
    </w:p>
    <w:p w:rsidR="008E138B" w:rsidRPr="008E138B" w:rsidRDefault="008E138B" w:rsidP="0048589D">
      <w:pPr>
        <w:pStyle w:val="ListParagraph"/>
        <w:numPr>
          <w:ilvl w:val="0"/>
          <w:numId w:val="9"/>
        </w:numPr>
        <w:spacing w:after="0" w:line="360" w:lineRule="auto"/>
        <w:ind w:left="357" w:hanging="357"/>
        <w:jc w:val="both"/>
        <w:rPr>
          <w:rFonts w:asciiTheme="majorBidi" w:hAnsiTheme="majorBidi" w:cstheme="majorBidi"/>
          <w:sz w:val="24"/>
          <w:szCs w:val="24"/>
        </w:rPr>
      </w:pPr>
      <w:proofErr w:type="gramStart"/>
      <w:r w:rsidRPr="008E138B">
        <w:rPr>
          <w:rFonts w:asciiTheme="majorBidi" w:hAnsiTheme="majorBidi" w:cstheme="majorBidi"/>
          <w:sz w:val="24"/>
          <w:szCs w:val="24"/>
        </w:rPr>
        <w:t>struktur</w:t>
      </w:r>
      <w:proofErr w:type="gramEnd"/>
      <w:r w:rsidRPr="008E138B">
        <w:rPr>
          <w:rFonts w:asciiTheme="majorBidi" w:hAnsiTheme="majorBidi" w:cstheme="majorBidi"/>
          <w:sz w:val="24"/>
          <w:szCs w:val="24"/>
        </w:rPr>
        <w:t xml:space="preserve"> mikro adalah struktur dari sebuah permukaan logam yang telah disiapkan secara khusus yang terlihat dengan menggunakan perbesaran minimum 25x.</w:t>
      </w:r>
    </w:p>
    <w:p w:rsidR="008E138B" w:rsidRPr="008E138B" w:rsidRDefault="008E138B" w:rsidP="0048589D">
      <w:pPr>
        <w:spacing w:after="0" w:line="360" w:lineRule="auto"/>
        <w:jc w:val="both"/>
        <w:rPr>
          <w:rFonts w:asciiTheme="majorBidi" w:hAnsiTheme="majorBidi" w:cstheme="majorBidi"/>
          <w:sz w:val="24"/>
          <w:szCs w:val="24"/>
        </w:rPr>
      </w:pPr>
      <w:r w:rsidRPr="008E138B">
        <w:rPr>
          <w:rFonts w:asciiTheme="majorBidi" w:hAnsiTheme="majorBidi" w:cstheme="majorBidi"/>
          <w:sz w:val="24"/>
          <w:szCs w:val="24"/>
        </w:rPr>
        <w:t>Langkah-Langkah Metalografi</w:t>
      </w:r>
    </w:p>
    <w:p w:rsidR="008E138B" w:rsidRPr="008E138B" w:rsidRDefault="008E138B" w:rsidP="0048589D">
      <w:pPr>
        <w:spacing w:after="0" w:line="360" w:lineRule="auto"/>
        <w:jc w:val="both"/>
        <w:rPr>
          <w:rFonts w:asciiTheme="majorBidi" w:hAnsiTheme="majorBidi" w:cstheme="majorBidi"/>
          <w:sz w:val="24"/>
          <w:szCs w:val="24"/>
        </w:rPr>
      </w:pPr>
      <w:r w:rsidRPr="008E138B">
        <w:rPr>
          <w:rFonts w:asciiTheme="majorBidi" w:hAnsiTheme="majorBidi" w:cstheme="majorBidi"/>
          <w:sz w:val="24"/>
          <w:szCs w:val="24"/>
        </w:rPr>
        <w:t xml:space="preserve">     Adapun secara garis besar langkah-langkah yang harus dilakukan pada         metalografi </w:t>
      </w:r>
      <w:proofErr w:type="gramStart"/>
      <w:r w:rsidRPr="008E138B">
        <w:rPr>
          <w:rFonts w:asciiTheme="majorBidi" w:hAnsiTheme="majorBidi" w:cstheme="majorBidi"/>
          <w:sz w:val="24"/>
          <w:szCs w:val="24"/>
        </w:rPr>
        <w:t>adalah :</w:t>
      </w:r>
      <w:proofErr w:type="gramEnd"/>
    </w:p>
    <w:p w:rsidR="008E138B" w:rsidRPr="008E138B" w:rsidRDefault="008E138B" w:rsidP="0048589D">
      <w:pPr>
        <w:numPr>
          <w:ilvl w:val="0"/>
          <w:numId w:val="11"/>
        </w:numPr>
        <w:spacing w:after="0" w:line="360" w:lineRule="auto"/>
        <w:ind w:left="357" w:hanging="357"/>
        <w:jc w:val="both"/>
        <w:rPr>
          <w:rFonts w:asciiTheme="majorBidi" w:hAnsiTheme="majorBidi" w:cstheme="majorBidi"/>
          <w:sz w:val="24"/>
          <w:szCs w:val="24"/>
        </w:rPr>
      </w:pPr>
      <w:r w:rsidRPr="008E138B">
        <w:rPr>
          <w:rFonts w:asciiTheme="majorBidi" w:hAnsiTheme="majorBidi" w:cstheme="majorBidi"/>
          <w:sz w:val="24"/>
          <w:szCs w:val="24"/>
        </w:rPr>
        <w:t>Pemotongan (Sectioning)</w:t>
      </w:r>
    </w:p>
    <w:p w:rsidR="008E138B" w:rsidRPr="008E138B" w:rsidRDefault="008E138B" w:rsidP="0048589D">
      <w:pPr>
        <w:spacing w:after="0" w:line="360" w:lineRule="auto"/>
        <w:ind w:firstLine="357"/>
        <w:jc w:val="both"/>
        <w:rPr>
          <w:rFonts w:asciiTheme="majorBidi" w:hAnsiTheme="majorBidi" w:cstheme="majorBidi"/>
          <w:sz w:val="24"/>
          <w:szCs w:val="24"/>
        </w:rPr>
      </w:pPr>
      <w:r w:rsidRPr="008E138B">
        <w:rPr>
          <w:rFonts w:asciiTheme="majorBidi" w:hAnsiTheme="majorBidi" w:cstheme="majorBidi"/>
          <w:sz w:val="24"/>
          <w:szCs w:val="24"/>
        </w:rPr>
        <w:t xml:space="preserve">Proses Pemotongan merupakan pemindahan material dari sampel yang besar menjadi spesimen dengan ukuran yang kecil. Pemotongan yang salah </w:t>
      </w:r>
      <w:proofErr w:type="gramStart"/>
      <w:r w:rsidRPr="008E138B">
        <w:rPr>
          <w:rFonts w:asciiTheme="majorBidi" w:hAnsiTheme="majorBidi" w:cstheme="majorBidi"/>
          <w:sz w:val="24"/>
          <w:szCs w:val="24"/>
        </w:rPr>
        <w:t>akan</w:t>
      </w:r>
      <w:proofErr w:type="gramEnd"/>
      <w:r w:rsidRPr="008E138B">
        <w:rPr>
          <w:rFonts w:asciiTheme="majorBidi" w:hAnsiTheme="majorBidi" w:cstheme="majorBidi"/>
          <w:sz w:val="24"/>
          <w:szCs w:val="24"/>
        </w:rPr>
        <w:t xml:space="preserve"> mengakibatkan struktur mikro yang tidak sebenarnya karena telah mengalami perubahan.</w:t>
      </w:r>
    </w:p>
    <w:p w:rsidR="008E138B" w:rsidRPr="008E138B" w:rsidRDefault="008E138B" w:rsidP="0048589D">
      <w:pPr>
        <w:spacing w:after="0" w:line="360" w:lineRule="auto"/>
        <w:ind w:firstLine="357"/>
        <w:jc w:val="both"/>
        <w:rPr>
          <w:rFonts w:asciiTheme="majorBidi" w:hAnsiTheme="majorBidi" w:cstheme="majorBidi"/>
          <w:sz w:val="24"/>
          <w:szCs w:val="24"/>
        </w:rPr>
      </w:pPr>
      <w:r w:rsidRPr="008E138B">
        <w:rPr>
          <w:rFonts w:asciiTheme="majorBidi" w:hAnsiTheme="majorBidi" w:cstheme="majorBidi"/>
          <w:sz w:val="24"/>
          <w:szCs w:val="24"/>
        </w:rPr>
        <w:t>Kerusakan pada material pada saaat proses pemotongan tergantung pada material yang dipotong, alat yang digunakan untuk memotong, kecepatan potong dan kecepatan makan. Pada beberapa spesimen, kerusakan yang ditimbulkan tidak terlalu banyak dan dapat dibuang pada saat pengamplasan dan pemolesan.</w:t>
      </w:r>
    </w:p>
    <w:p w:rsidR="008E138B" w:rsidRPr="008E138B" w:rsidRDefault="008E138B" w:rsidP="0048589D">
      <w:pPr>
        <w:numPr>
          <w:ilvl w:val="0"/>
          <w:numId w:val="11"/>
        </w:numPr>
        <w:spacing w:after="0" w:line="360" w:lineRule="auto"/>
        <w:ind w:left="357" w:hanging="357"/>
        <w:jc w:val="both"/>
        <w:rPr>
          <w:rFonts w:asciiTheme="majorBidi" w:hAnsiTheme="majorBidi" w:cstheme="majorBidi"/>
          <w:sz w:val="24"/>
          <w:szCs w:val="24"/>
        </w:rPr>
      </w:pPr>
      <w:r w:rsidRPr="008E138B">
        <w:rPr>
          <w:rFonts w:asciiTheme="majorBidi" w:hAnsiTheme="majorBidi" w:cstheme="majorBidi"/>
          <w:sz w:val="24"/>
          <w:szCs w:val="24"/>
        </w:rPr>
        <w:t>Pembingkaian (Mounting)</w:t>
      </w:r>
    </w:p>
    <w:p w:rsidR="008E138B" w:rsidRPr="008E138B" w:rsidRDefault="008E138B" w:rsidP="0048589D">
      <w:pPr>
        <w:spacing w:after="0" w:line="360" w:lineRule="auto"/>
        <w:ind w:firstLine="357"/>
        <w:jc w:val="both"/>
        <w:rPr>
          <w:rFonts w:asciiTheme="majorBidi" w:hAnsiTheme="majorBidi" w:cstheme="majorBidi"/>
          <w:sz w:val="24"/>
          <w:szCs w:val="24"/>
        </w:rPr>
      </w:pPr>
      <w:r w:rsidRPr="008E138B">
        <w:rPr>
          <w:rFonts w:asciiTheme="majorBidi" w:hAnsiTheme="majorBidi" w:cstheme="majorBidi"/>
          <w:sz w:val="24"/>
          <w:szCs w:val="24"/>
        </w:rPr>
        <w:t>Pembingkaian seringkali diperlukan pada persiapan spesimen metalografi, meskipun pada beberapa spesime</w:t>
      </w:r>
      <w:r w:rsidR="00387B77">
        <w:rPr>
          <w:rFonts w:asciiTheme="majorBidi" w:hAnsiTheme="majorBidi" w:cstheme="majorBidi"/>
          <w:sz w:val="24"/>
          <w:szCs w:val="24"/>
        </w:rPr>
        <w:t>n dengan ukuran yang agak besar</w:t>
      </w:r>
      <w:r w:rsidRPr="008E138B">
        <w:rPr>
          <w:rFonts w:asciiTheme="majorBidi" w:hAnsiTheme="majorBidi" w:cstheme="majorBidi"/>
          <w:sz w:val="24"/>
          <w:szCs w:val="24"/>
        </w:rPr>
        <w:t>. Akan tetapi untuk bentuk yang kecil atau tidak beraturan sebaiknya d</w:t>
      </w:r>
      <w:r w:rsidR="00387B77">
        <w:rPr>
          <w:rFonts w:asciiTheme="majorBidi" w:hAnsiTheme="majorBidi" w:cstheme="majorBidi"/>
          <w:sz w:val="24"/>
          <w:szCs w:val="24"/>
        </w:rPr>
        <w:t xml:space="preserve">ibingkai untuk memudahkan </w:t>
      </w:r>
      <w:r w:rsidRPr="008E138B">
        <w:rPr>
          <w:rFonts w:asciiTheme="majorBidi" w:hAnsiTheme="majorBidi" w:cstheme="majorBidi"/>
          <w:sz w:val="24"/>
          <w:szCs w:val="24"/>
        </w:rPr>
        <w:t>memegang spesimen pada proses pngamplasan dan pemolesan.</w:t>
      </w:r>
    </w:p>
    <w:p w:rsidR="008E138B" w:rsidRPr="008E138B" w:rsidRDefault="008E138B" w:rsidP="0048589D">
      <w:pPr>
        <w:spacing w:after="0" w:line="360" w:lineRule="auto"/>
        <w:ind w:firstLine="357"/>
        <w:jc w:val="both"/>
        <w:rPr>
          <w:rFonts w:asciiTheme="majorBidi" w:hAnsiTheme="majorBidi" w:cstheme="majorBidi"/>
          <w:sz w:val="24"/>
          <w:szCs w:val="24"/>
        </w:rPr>
      </w:pPr>
      <w:r w:rsidRPr="008E138B">
        <w:rPr>
          <w:rFonts w:asciiTheme="majorBidi" w:hAnsiTheme="majorBidi" w:cstheme="majorBidi"/>
          <w:sz w:val="24"/>
          <w:szCs w:val="24"/>
        </w:rPr>
        <w:lastRenderedPageBreak/>
        <w:t xml:space="preserve">Sebelum melakukan pembingkaian, pembersihan spesimen haruslah dilakukan dan dibatasi hanya dengan perlakuan yang sederhana detail yang ingin kita lihat tidak hilang. Sebuah perbedaan </w:t>
      </w:r>
      <w:proofErr w:type="gramStart"/>
      <w:r w:rsidRPr="008E138B">
        <w:rPr>
          <w:rFonts w:asciiTheme="majorBidi" w:hAnsiTheme="majorBidi" w:cstheme="majorBidi"/>
          <w:sz w:val="24"/>
          <w:szCs w:val="24"/>
        </w:rPr>
        <w:t>akan</w:t>
      </w:r>
      <w:proofErr w:type="gramEnd"/>
      <w:r w:rsidRPr="008E138B">
        <w:rPr>
          <w:rFonts w:asciiTheme="majorBidi" w:hAnsiTheme="majorBidi" w:cstheme="majorBidi"/>
          <w:sz w:val="24"/>
          <w:szCs w:val="24"/>
        </w:rPr>
        <w:t xml:space="preserve"> tampak antara bentuk permukaan fisik dan kimia yang bersih. Kebersihan fisik secara tidak langsung bebas dari kotoran padat, minyak pelumas dan kotoran lainnya, sedangkan kebersihan kimia bebas dari segala macam kontaminasi. Pembersihan ini bertujuan agar hasil pembingkaian tidak retak atau pecah akibat pengaruh kotoran yang ada.</w:t>
      </w:r>
    </w:p>
    <w:p w:rsidR="008E138B" w:rsidRPr="008E138B" w:rsidRDefault="008E138B" w:rsidP="0048589D">
      <w:pPr>
        <w:spacing w:after="0" w:line="360" w:lineRule="auto"/>
        <w:ind w:firstLine="357"/>
        <w:jc w:val="both"/>
        <w:rPr>
          <w:rFonts w:asciiTheme="majorBidi" w:hAnsiTheme="majorBidi" w:cstheme="majorBidi"/>
          <w:sz w:val="24"/>
          <w:szCs w:val="24"/>
        </w:rPr>
      </w:pPr>
      <w:r w:rsidRPr="008E138B">
        <w:rPr>
          <w:rFonts w:asciiTheme="majorBidi" w:hAnsiTheme="majorBidi" w:cstheme="majorBidi"/>
          <w:sz w:val="24"/>
          <w:szCs w:val="24"/>
        </w:rPr>
        <w:t>Dalam pemilihan material untuk pembingkaian, yang perlu diperhatikan adalah perlindungan dan pemeliharaan terhadap spesimen. Bingkai haruslah memiliki kekerasan yang cukup, meskipun kekerasan bukan merupakan suatu indikasi, dari karakteristik abrasif. Material bingkai juga harus tahan terhadap distorsi fisik yang disebabkan oleh panas selama pengamplasan, selain itu juga harus dapat melkukan penetrasi ke dalam lubang yang kecil dan bentuk permukaan yang tidak beraturan.</w:t>
      </w:r>
    </w:p>
    <w:p w:rsidR="008E138B" w:rsidRPr="008E138B" w:rsidRDefault="008E138B" w:rsidP="0048589D">
      <w:pPr>
        <w:numPr>
          <w:ilvl w:val="0"/>
          <w:numId w:val="11"/>
        </w:numPr>
        <w:spacing w:after="0" w:line="360" w:lineRule="auto"/>
        <w:ind w:left="357" w:hanging="357"/>
        <w:jc w:val="both"/>
        <w:rPr>
          <w:rFonts w:asciiTheme="majorBidi" w:hAnsiTheme="majorBidi" w:cstheme="majorBidi"/>
          <w:sz w:val="24"/>
          <w:szCs w:val="24"/>
        </w:rPr>
      </w:pPr>
      <w:r w:rsidRPr="008E138B">
        <w:rPr>
          <w:rFonts w:asciiTheme="majorBidi" w:hAnsiTheme="majorBidi" w:cstheme="majorBidi"/>
          <w:sz w:val="24"/>
          <w:szCs w:val="24"/>
        </w:rPr>
        <w:t>Pengerindaan, Pengamplasan, dan Pemolesan</w:t>
      </w:r>
    </w:p>
    <w:p w:rsidR="008E138B" w:rsidRPr="008E138B" w:rsidRDefault="008E138B" w:rsidP="0048589D">
      <w:pPr>
        <w:spacing w:after="0" w:line="360" w:lineRule="auto"/>
        <w:ind w:firstLine="357"/>
        <w:jc w:val="both"/>
        <w:rPr>
          <w:rFonts w:asciiTheme="majorBidi" w:hAnsiTheme="majorBidi" w:cstheme="majorBidi"/>
          <w:sz w:val="24"/>
          <w:szCs w:val="24"/>
        </w:rPr>
      </w:pPr>
      <w:r w:rsidRPr="008E138B">
        <w:rPr>
          <w:rFonts w:asciiTheme="majorBidi" w:hAnsiTheme="majorBidi" w:cstheme="majorBidi"/>
          <w:sz w:val="24"/>
          <w:szCs w:val="24"/>
        </w:rPr>
        <w:t xml:space="preserve">Pada proses ini dilakukan penggunaan partikel abrasif tertentu yang berperan sebagai alat pemotongan secara berulang-ulang. Pada beberapa proses, partikel-partikel tersebut dsisatukan sehingga berbentuk </w:t>
      </w:r>
      <w:proofErr w:type="gramStart"/>
      <w:r w:rsidRPr="008E138B">
        <w:rPr>
          <w:rFonts w:asciiTheme="majorBidi" w:hAnsiTheme="majorBidi" w:cstheme="majorBidi"/>
          <w:sz w:val="24"/>
          <w:szCs w:val="24"/>
        </w:rPr>
        <w:t>blok</w:t>
      </w:r>
      <w:proofErr w:type="gramEnd"/>
      <w:r w:rsidRPr="008E138B">
        <w:rPr>
          <w:rFonts w:asciiTheme="majorBidi" w:hAnsiTheme="majorBidi" w:cstheme="majorBidi"/>
          <w:sz w:val="24"/>
          <w:szCs w:val="24"/>
        </w:rPr>
        <w:t xml:space="preserve"> dimana permukaan yang ditonjolkan adalah permukan kerja. Partikel itu dilengkapi dengan partikel abrasif yang menonjol untuk membentuk titik tajam yang sangat banyak.</w:t>
      </w:r>
    </w:p>
    <w:p w:rsidR="008E138B" w:rsidRPr="008E138B" w:rsidRDefault="008E138B" w:rsidP="0048589D">
      <w:pPr>
        <w:spacing w:after="0" w:line="360" w:lineRule="auto"/>
        <w:ind w:firstLine="357"/>
        <w:jc w:val="both"/>
        <w:rPr>
          <w:rFonts w:asciiTheme="majorBidi" w:hAnsiTheme="majorBidi" w:cstheme="majorBidi"/>
          <w:sz w:val="24"/>
          <w:szCs w:val="24"/>
        </w:rPr>
      </w:pPr>
      <w:r w:rsidRPr="008E138B">
        <w:rPr>
          <w:rFonts w:asciiTheme="majorBidi" w:hAnsiTheme="majorBidi" w:cstheme="majorBidi"/>
          <w:sz w:val="24"/>
          <w:szCs w:val="24"/>
        </w:rPr>
        <w:t xml:space="preserve">Perbedaan antara pengerindaan dan pengamplasan terletak pada batasan kecepatan dari kedua </w:t>
      </w:r>
      <w:proofErr w:type="gramStart"/>
      <w:r w:rsidRPr="008E138B">
        <w:rPr>
          <w:rFonts w:asciiTheme="majorBidi" w:hAnsiTheme="majorBidi" w:cstheme="majorBidi"/>
          <w:sz w:val="24"/>
          <w:szCs w:val="24"/>
        </w:rPr>
        <w:t>cara</w:t>
      </w:r>
      <w:proofErr w:type="gramEnd"/>
      <w:r w:rsidRPr="008E138B">
        <w:rPr>
          <w:rFonts w:asciiTheme="majorBidi" w:hAnsiTheme="majorBidi" w:cstheme="majorBidi"/>
          <w:sz w:val="24"/>
          <w:szCs w:val="24"/>
        </w:rPr>
        <w:t xml:space="preserve"> ters</w:t>
      </w:r>
      <w:r w:rsidR="00387B77">
        <w:rPr>
          <w:rFonts w:asciiTheme="majorBidi" w:hAnsiTheme="majorBidi" w:cstheme="majorBidi"/>
          <w:sz w:val="24"/>
          <w:szCs w:val="24"/>
        </w:rPr>
        <w:t xml:space="preserve">ebut. Pengerindaan adalah </w:t>
      </w:r>
      <w:r w:rsidRPr="008E138B">
        <w:rPr>
          <w:rFonts w:asciiTheme="majorBidi" w:hAnsiTheme="majorBidi" w:cstheme="majorBidi"/>
          <w:sz w:val="24"/>
          <w:szCs w:val="24"/>
        </w:rPr>
        <w:t>proses yang memerlukan pergerak</w:t>
      </w:r>
      <w:r w:rsidR="00387B77">
        <w:rPr>
          <w:rFonts w:asciiTheme="majorBidi" w:hAnsiTheme="majorBidi" w:cstheme="majorBidi"/>
          <w:sz w:val="24"/>
          <w:szCs w:val="24"/>
        </w:rPr>
        <w:t xml:space="preserve">an permukaan abrasif </w:t>
      </w:r>
      <w:proofErr w:type="gramStart"/>
      <w:r w:rsidR="00387B77">
        <w:rPr>
          <w:rFonts w:asciiTheme="majorBidi" w:hAnsiTheme="majorBidi" w:cstheme="majorBidi"/>
          <w:sz w:val="24"/>
          <w:szCs w:val="24"/>
        </w:rPr>
        <w:t xml:space="preserve">yang </w:t>
      </w:r>
      <w:r w:rsidRPr="008E138B">
        <w:rPr>
          <w:rFonts w:asciiTheme="majorBidi" w:hAnsiTheme="majorBidi" w:cstheme="majorBidi"/>
          <w:sz w:val="24"/>
          <w:szCs w:val="24"/>
        </w:rPr>
        <w:t xml:space="preserve"> cepat</w:t>
      </w:r>
      <w:proofErr w:type="gramEnd"/>
      <w:r w:rsidRPr="008E138B">
        <w:rPr>
          <w:rFonts w:asciiTheme="majorBidi" w:hAnsiTheme="majorBidi" w:cstheme="majorBidi"/>
          <w:sz w:val="24"/>
          <w:szCs w:val="24"/>
        </w:rPr>
        <w:t>, sehingga menyebabkan timbulnya panas pada permukaan spesimen. Sedangkan pengamplasan adalah proses untuk mereduksi suatu permukaan dengan pergerakan permukaan abrasif yang bergerak relatif lambat sehingga panas yang dihasilkan tidak terlalu signifikan.</w:t>
      </w:r>
    </w:p>
    <w:p w:rsidR="008E138B" w:rsidRPr="008E138B" w:rsidRDefault="008E138B" w:rsidP="0048589D">
      <w:pPr>
        <w:numPr>
          <w:ilvl w:val="0"/>
          <w:numId w:val="11"/>
        </w:numPr>
        <w:spacing w:after="0" w:line="360" w:lineRule="auto"/>
        <w:ind w:left="357" w:hanging="357"/>
        <w:jc w:val="both"/>
        <w:rPr>
          <w:rFonts w:asciiTheme="majorBidi" w:hAnsiTheme="majorBidi" w:cstheme="majorBidi"/>
          <w:sz w:val="24"/>
          <w:szCs w:val="24"/>
        </w:rPr>
      </w:pPr>
      <w:r w:rsidRPr="008E138B">
        <w:rPr>
          <w:rFonts w:asciiTheme="majorBidi" w:hAnsiTheme="majorBidi" w:cstheme="majorBidi"/>
          <w:sz w:val="24"/>
          <w:szCs w:val="24"/>
        </w:rPr>
        <w:t>Pengetsaan (Etching)</w:t>
      </w:r>
    </w:p>
    <w:p w:rsidR="00BD671D" w:rsidRPr="000B1D99" w:rsidRDefault="008E138B" w:rsidP="0048589D">
      <w:pPr>
        <w:spacing w:after="0" w:line="360" w:lineRule="auto"/>
        <w:ind w:firstLine="357"/>
        <w:jc w:val="both"/>
        <w:rPr>
          <w:rFonts w:asciiTheme="majorBidi" w:hAnsiTheme="majorBidi" w:cstheme="majorBidi"/>
          <w:sz w:val="24"/>
          <w:szCs w:val="24"/>
        </w:rPr>
      </w:pPr>
      <w:r w:rsidRPr="008E138B">
        <w:rPr>
          <w:rFonts w:asciiTheme="majorBidi" w:hAnsiTheme="majorBidi" w:cstheme="majorBidi"/>
          <w:sz w:val="24"/>
          <w:szCs w:val="24"/>
        </w:rPr>
        <w:t xml:space="preserve">Pengetsaan dilakukan dalam proses metalografi adalah untuk melihat struktur mikro dari sebuah spesimen dengan menggunakan mikroskop optik. Spesimen yang cocok untuk proses etsa harus mencakup daerah yang dipoles dengan hati-hati, yang bebas dari deformasi plastis karena deformasi plastis </w:t>
      </w:r>
      <w:proofErr w:type="gramStart"/>
      <w:r w:rsidRPr="008E138B">
        <w:rPr>
          <w:rFonts w:asciiTheme="majorBidi" w:hAnsiTheme="majorBidi" w:cstheme="majorBidi"/>
          <w:sz w:val="24"/>
          <w:szCs w:val="24"/>
        </w:rPr>
        <w:t>akan</w:t>
      </w:r>
      <w:proofErr w:type="gramEnd"/>
      <w:r w:rsidRPr="008E138B">
        <w:rPr>
          <w:rFonts w:asciiTheme="majorBidi" w:hAnsiTheme="majorBidi" w:cstheme="majorBidi"/>
          <w:sz w:val="24"/>
          <w:szCs w:val="24"/>
        </w:rPr>
        <w:t xml:space="preserve"> mengubah strukt</w:t>
      </w:r>
      <w:r>
        <w:rPr>
          <w:rFonts w:asciiTheme="majorBidi" w:hAnsiTheme="majorBidi" w:cstheme="majorBidi"/>
          <w:sz w:val="24"/>
          <w:szCs w:val="24"/>
        </w:rPr>
        <w:t>ur mikro dari spesimen tersebut.</w:t>
      </w:r>
    </w:p>
    <w:sectPr w:rsidR="00BD671D" w:rsidRPr="000B1D99" w:rsidSect="009B7C01">
      <w:headerReference w:type="default" r:id="rId16"/>
      <w:footerReference w:type="first" r:id="rId17"/>
      <w:pgSz w:w="11907" w:h="16839" w:code="9"/>
      <w:pgMar w:top="1699" w:right="1699" w:bottom="1699" w:left="2275" w:header="720" w:footer="720" w:gutter="0"/>
      <w:pgNumType w:start="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065" w:rsidRDefault="002A4065" w:rsidP="00BE3AC5">
      <w:pPr>
        <w:spacing w:after="0" w:line="240" w:lineRule="auto"/>
      </w:pPr>
      <w:r>
        <w:separator/>
      </w:r>
    </w:p>
  </w:endnote>
  <w:endnote w:type="continuationSeparator" w:id="0">
    <w:p w:rsidR="002A4065" w:rsidRDefault="002A4065" w:rsidP="00BE3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1004581"/>
      <w:docPartObj>
        <w:docPartGallery w:val="Page Numbers (Bottom of Page)"/>
        <w:docPartUnique/>
      </w:docPartObj>
    </w:sdtPr>
    <w:sdtEndPr>
      <w:rPr>
        <w:noProof/>
      </w:rPr>
    </w:sdtEndPr>
    <w:sdtContent>
      <w:p w:rsidR="009B7C01" w:rsidRDefault="009B7C01">
        <w:pPr>
          <w:pStyle w:val="Footer"/>
          <w:jc w:val="center"/>
        </w:pPr>
        <w:r>
          <w:fldChar w:fldCharType="begin"/>
        </w:r>
        <w:r>
          <w:instrText xml:space="preserve"> PAGE   \* MERGEFORMAT </w:instrText>
        </w:r>
        <w:r>
          <w:fldChar w:fldCharType="separate"/>
        </w:r>
        <w:r w:rsidR="004E1BE4">
          <w:rPr>
            <w:noProof/>
          </w:rPr>
          <w:t>5</w:t>
        </w:r>
        <w:r>
          <w:rPr>
            <w:noProof/>
          </w:rPr>
          <w:fldChar w:fldCharType="end"/>
        </w:r>
      </w:p>
    </w:sdtContent>
  </w:sdt>
  <w:p w:rsidR="009B7C01" w:rsidRDefault="009B7C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065" w:rsidRDefault="002A4065" w:rsidP="00BE3AC5">
      <w:pPr>
        <w:spacing w:after="0" w:line="240" w:lineRule="auto"/>
      </w:pPr>
      <w:r>
        <w:separator/>
      </w:r>
    </w:p>
  </w:footnote>
  <w:footnote w:type="continuationSeparator" w:id="0">
    <w:p w:rsidR="002A4065" w:rsidRDefault="002A4065" w:rsidP="00BE3A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2880860"/>
      <w:docPartObj>
        <w:docPartGallery w:val="Page Numbers (Top of Page)"/>
        <w:docPartUnique/>
      </w:docPartObj>
    </w:sdtPr>
    <w:sdtEndPr>
      <w:rPr>
        <w:noProof/>
      </w:rPr>
    </w:sdtEndPr>
    <w:sdtContent>
      <w:p w:rsidR="009B7C01" w:rsidRDefault="009B7C01">
        <w:pPr>
          <w:pStyle w:val="Header"/>
          <w:jc w:val="right"/>
        </w:pPr>
        <w:r>
          <w:fldChar w:fldCharType="begin"/>
        </w:r>
        <w:r>
          <w:instrText xml:space="preserve"> PAGE   \* MERGEFORMAT </w:instrText>
        </w:r>
        <w:r>
          <w:fldChar w:fldCharType="separate"/>
        </w:r>
        <w:r w:rsidR="004E1BE4">
          <w:rPr>
            <w:noProof/>
          </w:rPr>
          <w:t>21</w:t>
        </w:r>
        <w:r>
          <w:rPr>
            <w:noProof/>
          </w:rPr>
          <w:fldChar w:fldCharType="end"/>
        </w:r>
      </w:p>
    </w:sdtContent>
  </w:sdt>
  <w:p w:rsidR="009B7C01" w:rsidRDefault="009B7C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320B6"/>
    <w:multiLevelType w:val="hybridMultilevel"/>
    <w:tmpl w:val="3B58F3F2"/>
    <w:lvl w:ilvl="0" w:tplc="9A2E784A">
      <w:start w:val="4"/>
      <w:numFmt w:val="lowerLetter"/>
      <w:lvlText w:val="%1."/>
      <w:lvlJc w:val="left"/>
      <w:pPr>
        <w:ind w:left="717" w:hanging="360"/>
      </w:pPr>
      <w:rPr>
        <w:rFonts w:hint="default"/>
      </w:rPr>
    </w:lvl>
    <w:lvl w:ilvl="1" w:tplc="38090019" w:tentative="1">
      <w:start w:val="1"/>
      <w:numFmt w:val="lowerLetter"/>
      <w:lvlText w:val="%2."/>
      <w:lvlJc w:val="left"/>
      <w:pPr>
        <w:ind w:left="1437" w:hanging="360"/>
      </w:pPr>
    </w:lvl>
    <w:lvl w:ilvl="2" w:tplc="3809001B" w:tentative="1">
      <w:start w:val="1"/>
      <w:numFmt w:val="lowerRoman"/>
      <w:lvlText w:val="%3."/>
      <w:lvlJc w:val="right"/>
      <w:pPr>
        <w:ind w:left="2157" w:hanging="180"/>
      </w:pPr>
    </w:lvl>
    <w:lvl w:ilvl="3" w:tplc="3809000F" w:tentative="1">
      <w:start w:val="1"/>
      <w:numFmt w:val="decimal"/>
      <w:lvlText w:val="%4."/>
      <w:lvlJc w:val="left"/>
      <w:pPr>
        <w:ind w:left="2877" w:hanging="360"/>
      </w:pPr>
    </w:lvl>
    <w:lvl w:ilvl="4" w:tplc="38090019" w:tentative="1">
      <w:start w:val="1"/>
      <w:numFmt w:val="lowerLetter"/>
      <w:lvlText w:val="%5."/>
      <w:lvlJc w:val="left"/>
      <w:pPr>
        <w:ind w:left="3597" w:hanging="360"/>
      </w:pPr>
    </w:lvl>
    <w:lvl w:ilvl="5" w:tplc="3809001B" w:tentative="1">
      <w:start w:val="1"/>
      <w:numFmt w:val="lowerRoman"/>
      <w:lvlText w:val="%6."/>
      <w:lvlJc w:val="right"/>
      <w:pPr>
        <w:ind w:left="4317" w:hanging="180"/>
      </w:pPr>
    </w:lvl>
    <w:lvl w:ilvl="6" w:tplc="3809000F" w:tentative="1">
      <w:start w:val="1"/>
      <w:numFmt w:val="decimal"/>
      <w:lvlText w:val="%7."/>
      <w:lvlJc w:val="left"/>
      <w:pPr>
        <w:ind w:left="5037" w:hanging="360"/>
      </w:pPr>
    </w:lvl>
    <w:lvl w:ilvl="7" w:tplc="38090019" w:tentative="1">
      <w:start w:val="1"/>
      <w:numFmt w:val="lowerLetter"/>
      <w:lvlText w:val="%8."/>
      <w:lvlJc w:val="left"/>
      <w:pPr>
        <w:ind w:left="5757" w:hanging="360"/>
      </w:pPr>
    </w:lvl>
    <w:lvl w:ilvl="8" w:tplc="3809001B" w:tentative="1">
      <w:start w:val="1"/>
      <w:numFmt w:val="lowerRoman"/>
      <w:lvlText w:val="%9."/>
      <w:lvlJc w:val="right"/>
      <w:pPr>
        <w:ind w:left="6477" w:hanging="180"/>
      </w:pPr>
    </w:lvl>
  </w:abstractNum>
  <w:abstractNum w:abstractNumId="1" w15:restartNumberingAfterBreak="0">
    <w:nsid w:val="0A744375"/>
    <w:multiLevelType w:val="hybridMultilevel"/>
    <w:tmpl w:val="1DDE11A2"/>
    <w:lvl w:ilvl="0" w:tplc="872401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404CE6"/>
    <w:multiLevelType w:val="hybridMultilevel"/>
    <w:tmpl w:val="8F8686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0B4F89"/>
    <w:multiLevelType w:val="hybridMultilevel"/>
    <w:tmpl w:val="D56082C4"/>
    <w:lvl w:ilvl="0" w:tplc="3809000F">
      <w:start w:val="1"/>
      <w:numFmt w:val="decimal"/>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3900DA8"/>
    <w:multiLevelType w:val="hybridMultilevel"/>
    <w:tmpl w:val="D6E249EC"/>
    <w:lvl w:ilvl="0" w:tplc="04090001">
      <w:start w:val="1"/>
      <w:numFmt w:val="bullet"/>
      <w:lvlText w:val=""/>
      <w:lvlJc w:val="left"/>
      <w:pPr>
        <w:ind w:left="1146" w:hanging="360"/>
      </w:pPr>
      <w:rPr>
        <w:rFonts w:ascii="Symbol" w:hAnsi="Symbol" w:hint="default"/>
      </w:rPr>
    </w:lvl>
    <w:lvl w:ilvl="1" w:tplc="04090001">
      <w:start w:val="1"/>
      <w:numFmt w:val="bullet"/>
      <w:lvlText w:val=""/>
      <w:lvlJc w:val="left"/>
      <w:pPr>
        <w:ind w:left="1866" w:hanging="360"/>
      </w:pPr>
      <w:rPr>
        <w:rFonts w:ascii="Symbol" w:hAnsi="Symbol"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15:restartNumberingAfterBreak="0">
    <w:nsid w:val="27814909"/>
    <w:multiLevelType w:val="hybridMultilevel"/>
    <w:tmpl w:val="39A24A0C"/>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2F1E3E1B"/>
    <w:multiLevelType w:val="hybridMultilevel"/>
    <w:tmpl w:val="C6DEB3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4F4BEE"/>
    <w:multiLevelType w:val="hybridMultilevel"/>
    <w:tmpl w:val="EAA4476C"/>
    <w:lvl w:ilvl="0" w:tplc="38090019">
      <w:start w:val="1"/>
      <w:numFmt w:val="lowerLetter"/>
      <w:lvlText w:val="%1."/>
      <w:lvlJc w:val="left"/>
      <w:pPr>
        <w:ind w:left="1146" w:hanging="360"/>
      </w:pPr>
      <w:rPr>
        <w:rFont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15:restartNumberingAfterBreak="0">
    <w:nsid w:val="37364508"/>
    <w:multiLevelType w:val="hybridMultilevel"/>
    <w:tmpl w:val="213693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BF559CA"/>
    <w:multiLevelType w:val="multilevel"/>
    <w:tmpl w:val="B492BA9E"/>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C7B0DF0"/>
    <w:multiLevelType w:val="hybridMultilevel"/>
    <w:tmpl w:val="E79ABE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1B1DE7"/>
    <w:multiLevelType w:val="hybridMultilevel"/>
    <w:tmpl w:val="BC1AAC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05C568C"/>
    <w:multiLevelType w:val="hybridMultilevel"/>
    <w:tmpl w:val="03B0F692"/>
    <w:lvl w:ilvl="0" w:tplc="38090011">
      <w:start w:val="1"/>
      <w:numFmt w:val="decimal"/>
      <w:lvlText w:val="%1)"/>
      <w:lvlJc w:val="left"/>
      <w:pPr>
        <w:ind w:left="1315" w:hanging="360"/>
      </w:pPr>
      <w:rPr>
        <w:rFonts w:hint="default"/>
      </w:rPr>
    </w:lvl>
    <w:lvl w:ilvl="1" w:tplc="38090003" w:tentative="1">
      <w:start w:val="1"/>
      <w:numFmt w:val="bullet"/>
      <w:lvlText w:val="o"/>
      <w:lvlJc w:val="left"/>
      <w:pPr>
        <w:ind w:left="2035" w:hanging="360"/>
      </w:pPr>
      <w:rPr>
        <w:rFonts w:ascii="Courier New" w:hAnsi="Courier New" w:cs="Courier New" w:hint="default"/>
      </w:rPr>
    </w:lvl>
    <w:lvl w:ilvl="2" w:tplc="38090005" w:tentative="1">
      <w:start w:val="1"/>
      <w:numFmt w:val="bullet"/>
      <w:lvlText w:val=""/>
      <w:lvlJc w:val="left"/>
      <w:pPr>
        <w:ind w:left="2755" w:hanging="360"/>
      </w:pPr>
      <w:rPr>
        <w:rFonts w:ascii="Wingdings" w:hAnsi="Wingdings" w:hint="default"/>
      </w:rPr>
    </w:lvl>
    <w:lvl w:ilvl="3" w:tplc="38090001" w:tentative="1">
      <w:start w:val="1"/>
      <w:numFmt w:val="bullet"/>
      <w:lvlText w:val=""/>
      <w:lvlJc w:val="left"/>
      <w:pPr>
        <w:ind w:left="3475" w:hanging="360"/>
      </w:pPr>
      <w:rPr>
        <w:rFonts w:ascii="Symbol" w:hAnsi="Symbol" w:hint="default"/>
      </w:rPr>
    </w:lvl>
    <w:lvl w:ilvl="4" w:tplc="38090003" w:tentative="1">
      <w:start w:val="1"/>
      <w:numFmt w:val="bullet"/>
      <w:lvlText w:val="o"/>
      <w:lvlJc w:val="left"/>
      <w:pPr>
        <w:ind w:left="4195" w:hanging="360"/>
      </w:pPr>
      <w:rPr>
        <w:rFonts w:ascii="Courier New" w:hAnsi="Courier New" w:cs="Courier New" w:hint="default"/>
      </w:rPr>
    </w:lvl>
    <w:lvl w:ilvl="5" w:tplc="38090005" w:tentative="1">
      <w:start w:val="1"/>
      <w:numFmt w:val="bullet"/>
      <w:lvlText w:val=""/>
      <w:lvlJc w:val="left"/>
      <w:pPr>
        <w:ind w:left="4915" w:hanging="360"/>
      </w:pPr>
      <w:rPr>
        <w:rFonts w:ascii="Wingdings" w:hAnsi="Wingdings" w:hint="default"/>
      </w:rPr>
    </w:lvl>
    <w:lvl w:ilvl="6" w:tplc="38090001" w:tentative="1">
      <w:start w:val="1"/>
      <w:numFmt w:val="bullet"/>
      <w:lvlText w:val=""/>
      <w:lvlJc w:val="left"/>
      <w:pPr>
        <w:ind w:left="5635" w:hanging="360"/>
      </w:pPr>
      <w:rPr>
        <w:rFonts w:ascii="Symbol" w:hAnsi="Symbol" w:hint="default"/>
      </w:rPr>
    </w:lvl>
    <w:lvl w:ilvl="7" w:tplc="38090003" w:tentative="1">
      <w:start w:val="1"/>
      <w:numFmt w:val="bullet"/>
      <w:lvlText w:val="o"/>
      <w:lvlJc w:val="left"/>
      <w:pPr>
        <w:ind w:left="6355" w:hanging="360"/>
      </w:pPr>
      <w:rPr>
        <w:rFonts w:ascii="Courier New" w:hAnsi="Courier New" w:cs="Courier New" w:hint="default"/>
      </w:rPr>
    </w:lvl>
    <w:lvl w:ilvl="8" w:tplc="38090005" w:tentative="1">
      <w:start w:val="1"/>
      <w:numFmt w:val="bullet"/>
      <w:lvlText w:val=""/>
      <w:lvlJc w:val="left"/>
      <w:pPr>
        <w:ind w:left="7075" w:hanging="360"/>
      </w:pPr>
      <w:rPr>
        <w:rFonts w:ascii="Wingdings" w:hAnsi="Wingdings" w:hint="default"/>
      </w:rPr>
    </w:lvl>
  </w:abstractNum>
  <w:abstractNum w:abstractNumId="13" w15:restartNumberingAfterBreak="0">
    <w:nsid w:val="64A255E8"/>
    <w:multiLevelType w:val="hybridMultilevel"/>
    <w:tmpl w:val="EFC6045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5303F5B"/>
    <w:multiLevelType w:val="hybridMultilevel"/>
    <w:tmpl w:val="B844C2BC"/>
    <w:lvl w:ilvl="0" w:tplc="38090011">
      <w:start w:val="1"/>
      <w:numFmt w:val="decimal"/>
      <w:lvlText w:val="%1)"/>
      <w:lvlJc w:val="left"/>
      <w:pPr>
        <w:ind w:left="780" w:hanging="360"/>
      </w:pPr>
    </w:lvl>
    <w:lvl w:ilvl="1" w:tplc="38090019">
      <w:start w:val="1"/>
      <w:numFmt w:val="lowerLetter"/>
      <w:lvlText w:val="%2."/>
      <w:lvlJc w:val="left"/>
      <w:pPr>
        <w:ind w:left="1500" w:hanging="360"/>
      </w:pPr>
    </w:lvl>
    <w:lvl w:ilvl="2" w:tplc="3809001B" w:tentative="1">
      <w:start w:val="1"/>
      <w:numFmt w:val="lowerRoman"/>
      <w:lvlText w:val="%3."/>
      <w:lvlJc w:val="right"/>
      <w:pPr>
        <w:ind w:left="2220" w:hanging="180"/>
      </w:pPr>
    </w:lvl>
    <w:lvl w:ilvl="3" w:tplc="3809000F" w:tentative="1">
      <w:start w:val="1"/>
      <w:numFmt w:val="decimal"/>
      <w:lvlText w:val="%4."/>
      <w:lvlJc w:val="left"/>
      <w:pPr>
        <w:ind w:left="2940" w:hanging="360"/>
      </w:pPr>
    </w:lvl>
    <w:lvl w:ilvl="4" w:tplc="38090019" w:tentative="1">
      <w:start w:val="1"/>
      <w:numFmt w:val="lowerLetter"/>
      <w:lvlText w:val="%5."/>
      <w:lvlJc w:val="left"/>
      <w:pPr>
        <w:ind w:left="3660" w:hanging="360"/>
      </w:pPr>
    </w:lvl>
    <w:lvl w:ilvl="5" w:tplc="3809001B" w:tentative="1">
      <w:start w:val="1"/>
      <w:numFmt w:val="lowerRoman"/>
      <w:lvlText w:val="%6."/>
      <w:lvlJc w:val="right"/>
      <w:pPr>
        <w:ind w:left="4380" w:hanging="180"/>
      </w:pPr>
    </w:lvl>
    <w:lvl w:ilvl="6" w:tplc="3809000F" w:tentative="1">
      <w:start w:val="1"/>
      <w:numFmt w:val="decimal"/>
      <w:lvlText w:val="%7."/>
      <w:lvlJc w:val="left"/>
      <w:pPr>
        <w:ind w:left="5100" w:hanging="360"/>
      </w:pPr>
    </w:lvl>
    <w:lvl w:ilvl="7" w:tplc="38090019" w:tentative="1">
      <w:start w:val="1"/>
      <w:numFmt w:val="lowerLetter"/>
      <w:lvlText w:val="%8."/>
      <w:lvlJc w:val="left"/>
      <w:pPr>
        <w:ind w:left="5820" w:hanging="360"/>
      </w:pPr>
    </w:lvl>
    <w:lvl w:ilvl="8" w:tplc="3809001B" w:tentative="1">
      <w:start w:val="1"/>
      <w:numFmt w:val="lowerRoman"/>
      <w:lvlText w:val="%9."/>
      <w:lvlJc w:val="right"/>
      <w:pPr>
        <w:ind w:left="6540" w:hanging="180"/>
      </w:pPr>
    </w:lvl>
  </w:abstractNum>
  <w:num w:numId="1">
    <w:abstractNumId w:val="10"/>
  </w:num>
  <w:num w:numId="2">
    <w:abstractNumId w:val="9"/>
  </w:num>
  <w:num w:numId="3">
    <w:abstractNumId w:val="8"/>
  </w:num>
  <w:num w:numId="4">
    <w:abstractNumId w:val="5"/>
  </w:num>
  <w:num w:numId="5">
    <w:abstractNumId w:val="13"/>
  </w:num>
  <w:num w:numId="6">
    <w:abstractNumId w:val="1"/>
  </w:num>
  <w:num w:numId="7">
    <w:abstractNumId w:val="11"/>
  </w:num>
  <w:num w:numId="8">
    <w:abstractNumId w:val="2"/>
  </w:num>
  <w:num w:numId="9">
    <w:abstractNumId w:val="3"/>
  </w:num>
  <w:num w:numId="10">
    <w:abstractNumId w:val="4"/>
  </w:num>
  <w:num w:numId="11">
    <w:abstractNumId w:val="7"/>
  </w:num>
  <w:num w:numId="12">
    <w:abstractNumId w:val="6"/>
  </w:num>
  <w:num w:numId="13">
    <w:abstractNumId w:val="12"/>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648"/>
    <w:rsid w:val="000076A7"/>
    <w:rsid w:val="0001157B"/>
    <w:rsid w:val="000214A8"/>
    <w:rsid w:val="00034611"/>
    <w:rsid w:val="00055AAE"/>
    <w:rsid w:val="000631C5"/>
    <w:rsid w:val="00084F8D"/>
    <w:rsid w:val="00091B68"/>
    <w:rsid w:val="000925B6"/>
    <w:rsid w:val="000B1D99"/>
    <w:rsid w:val="000B5D08"/>
    <w:rsid w:val="000C17DE"/>
    <w:rsid w:val="000E11D0"/>
    <w:rsid w:val="00104C12"/>
    <w:rsid w:val="0012635C"/>
    <w:rsid w:val="00141E9D"/>
    <w:rsid w:val="001B7D65"/>
    <w:rsid w:val="001E23B4"/>
    <w:rsid w:val="00203103"/>
    <w:rsid w:val="00213D3F"/>
    <w:rsid w:val="002144E0"/>
    <w:rsid w:val="00236D57"/>
    <w:rsid w:val="00240509"/>
    <w:rsid w:val="00262383"/>
    <w:rsid w:val="00273DB5"/>
    <w:rsid w:val="002A3AFD"/>
    <w:rsid w:val="002A4065"/>
    <w:rsid w:val="002E6648"/>
    <w:rsid w:val="00326808"/>
    <w:rsid w:val="003773FB"/>
    <w:rsid w:val="003820A3"/>
    <w:rsid w:val="00387B77"/>
    <w:rsid w:val="00387D14"/>
    <w:rsid w:val="00394D75"/>
    <w:rsid w:val="003A36B9"/>
    <w:rsid w:val="003F3E11"/>
    <w:rsid w:val="00405801"/>
    <w:rsid w:val="004235C6"/>
    <w:rsid w:val="00432CB7"/>
    <w:rsid w:val="004335EF"/>
    <w:rsid w:val="0045466C"/>
    <w:rsid w:val="004678E3"/>
    <w:rsid w:val="0048589D"/>
    <w:rsid w:val="004C1685"/>
    <w:rsid w:val="004C3006"/>
    <w:rsid w:val="004D0474"/>
    <w:rsid w:val="004D3549"/>
    <w:rsid w:val="004D4E7E"/>
    <w:rsid w:val="004D6FE4"/>
    <w:rsid w:val="004E1BE4"/>
    <w:rsid w:val="004F3B6F"/>
    <w:rsid w:val="00510665"/>
    <w:rsid w:val="0051128F"/>
    <w:rsid w:val="0051321C"/>
    <w:rsid w:val="00527929"/>
    <w:rsid w:val="005312A4"/>
    <w:rsid w:val="005653F3"/>
    <w:rsid w:val="00576D07"/>
    <w:rsid w:val="00581856"/>
    <w:rsid w:val="005B6ECC"/>
    <w:rsid w:val="005C315A"/>
    <w:rsid w:val="005C5D3B"/>
    <w:rsid w:val="005E1238"/>
    <w:rsid w:val="005E7B4D"/>
    <w:rsid w:val="005F4DC3"/>
    <w:rsid w:val="006024D0"/>
    <w:rsid w:val="00610092"/>
    <w:rsid w:val="00612318"/>
    <w:rsid w:val="00616DCB"/>
    <w:rsid w:val="00644230"/>
    <w:rsid w:val="00680769"/>
    <w:rsid w:val="006C119B"/>
    <w:rsid w:val="006C7F7B"/>
    <w:rsid w:val="006D3A85"/>
    <w:rsid w:val="0071591A"/>
    <w:rsid w:val="00721234"/>
    <w:rsid w:val="007519DF"/>
    <w:rsid w:val="00767347"/>
    <w:rsid w:val="00770CB4"/>
    <w:rsid w:val="007A7482"/>
    <w:rsid w:val="007B31AF"/>
    <w:rsid w:val="007D1F9B"/>
    <w:rsid w:val="007E61DE"/>
    <w:rsid w:val="007F5EF4"/>
    <w:rsid w:val="00866BB6"/>
    <w:rsid w:val="008831A1"/>
    <w:rsid w:val="008A118C"/>
    <w:rsid w:val="008E138B"/>
    <w:rsid w:val="009443E2"/>
    <w:rsid w:val="009A6883"/>
    <w:rsid w:val="009B67D6"/>
    <w:rsid w:val="009B6E7F"/>
    <w:rsid w:val="009B7C01"/>
    <w:rsid w:val="009C1A0F"/>
    <w:rsid w:val="009F5AC6"/>
    <w:rsid w:val="00A02402"/>
    <w:rsid w:val="00A404D5"/>
    <w:rsid w:val="00A507A6"/>
    <w:rsid w:val="00A53C53"/>
    <w:rsid w:val="00A7132B"/>
    <w:rsid w:val="00A90240"/>
    <w:rsid w:val="00B17794"/>
    <w:rsid w:val="00B23D57"/>
    <w:rsid w:val="00B30D6E"/>
    <w:rsid w:val="00B43586"/>
    <w:rsid w:val="00B45B85"/>
    <w:rsid w:val="00B618BF"/>
    <w:rsid w:val="00BA2784"/>
    <w:rsid w:val="00BB0E2C"/>
    <w:rsid w:val="00BB231D"/>
    <w:rsid w:val="00BD671D"/>
    <w:rsid w:val="00BE1B5B"/>
    <w:rsid w:val="00BE3AC5"/>
    <w:rsid w:val="00BE69F7"/>
    <w:rsid w:val="00BF304D"/>
    <w:rsid w:val="00C11410"/>
    <w:rsid w:val="00C30F3D"/>
    <w:rsid w:val="00C512D9"/>
    <w:rsid w:val="00C6376D"/>
    <w:rsid w:val="00C65AC6"/>
    <w:rsid w:val="00C76B2C"/>
    <w:rsid w:val="00C83A74"/>
    <w:rsid w:val="00C83CEF"/>
    <w:rsid w:val="00CB0887"/>
    <w:rsid w:val="00CE09BA"/>
    <w:rsid w:val="00D25C22"/>
    <w:rsid w:val="00D47E4B"/>
    <w:rsid w:val="00D96147"/>
    <w:rsid w:val="00DB7E8B"/>
    <w:rsid w:val="00DD5EAB"/>
    <w:rsid w:val="00E33D2B"/>
    <w:rsid w:val="00E35C0D"/>
    <w:rsid w:val="00E60F79"/>
    <w:rsid w:val="00E7110C"/>
    <w:rsid w:val="00E7307C"/>
    <w:rsid w:val="00EA236F"/>
    <w:rsid w:val="00EB78CE"/>
    <w:rsid w:val="00EC09AA"/>
    <w:rsid w:val="00EC2AE6"/>
    <w:rsid w:val="00ED01BD"/>
    <w:rsid w:val="00EF0172"/>
    <w:rsid w:val="00EF1154"/>
    <w:rsid w:val="00F03DD7"/>
    <w:rsid w:val="00F2275D"/>
    <w:rsid w:val="00F24011"/>
    <w:rsid w:val="00F30358"/>
    <w:rsid w:val="00F737C5"/>
    <w:rsid w:val="00F746A5"/>
    <w:rsid w:val="00FB03BA"/>
    <w:rsid w:val="00FE73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67E002B-D2D7-4BCF-BC6C-F2E17D735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6648"/>
    <w:pPr>
      <w:ind w:left="720"/>
      <w:contextualSpacing/>
    </w:pPr>
  </w:style>
  <w:style w:type="paragraph" w:styleId="BalloonText">
    <w:name w:val="Balloon Text"/>
    <w:basedOn w:val="Normal"/>
    <w:link w:val="BalloonTextChar"/>
    <w:uiPriority w:val="99"/>
    <w:semiHidden/>
    <w:unhideWhenUsed/>
    <w:rsid w:val="00236D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D57"/>
    <w:rPr>
      <w:rFonts w:ascii="Segoe UI" w:hAnsi="Segoe UI" w:cs="Segoe UI"/>
      <w:sz w:val="18"/>
      <w:szCs w:val="18"/>
    </w:rPr>
  </w:style>
  <w:style w:type="character" w:styleId="PlaceholderText">
    <w:name w:val="Placeholder Text"/>
    <w:basedOn w:val="DefaultParagraphFont"/>
    <w:uiPriority w:val="99"/>
    <w:semiHidden/>
    <w:rsid w:val="00E33D2B"/>
    <w:rPr>
      <w:color w:val="808080"/>
    </w:rPr>
  </w:style>
  <w:style w:type="paragraph" w:styleId="Header">
    <w:name w:val="header"/>
    <w:basedOn w:val="Normal"/>
    <w:link w:val="HeaderChar"/>
    <w:uiPriority w:val="99"/>
    <w:unhideWhenUsed/>
    <w:rsid w:val="00BE3A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AC5"/>
  </w:style>
  <w:style w:type="paragraph" w:styleId="Footer">
    <w:name w:val="footer"/>
    <w:basedOn w:val="Normal"/>
    <w:link w:val="FooterChar"/>
    <w:uiPriority w:val="99"/>
    <w:unhideWhenUsed/>
    <w:rsid w:val="00BE3A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A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94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A928F-3C12-41CD-868A-5C9075020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18</Pages>
  <Words>4358</Words>
  <Characters>24845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dc:creator>
  <cp:keywords/>
  <dc:description/>
  <cp:lastModifiedBy>ASUS</cp:lastModifiedBy>
  <cp:revision>10</cp:revision>
  <cp:lastPrinted>2019-01-24T18:55:00Z</cp:lastPrinted>
  <dcterms:created xsi:type="dcterms:W3CDTF">2019-01-27T14:45:00Z</dcterms:created>
  <dcterms:modified xsi:type="dcterms:W3CDTF">2019-07-17T09:01:00Z</dcterms:modified>
</cp:coreProperties>
</file>