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5D" w:rsidRPr="0061245D" w:rsidRDefault="0061245D" w:rsidP="006124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  <w:r w:rsidRPr="0061245D">
        <w:rPr>
          <w:rFonts w:ascii="Times New Roman" w:hAnsi="Times New Roman" w:cs="Times New Roman"/>
          <w:b/>
          <w:sz w:val="24"/>
          <w:szCs w:val="24"/>
          <w:lang w:val="en-ID"/>
        </w:rPr>
        <w:t>DAFTAR PUSTAKA</w:t>
      </w:r>
    </w:p>
    <w:p w:rsidR="0061245D" w:rsidRPr="0061245D" w:rsidRDefault="0061245D" w:rsidP="006124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AA43A0" w:rsidRPr="0061245D" w:rsidRDefault="00AA43A0" w:rsidP="00AA43A0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>Douglas S. T. dan Stanley W. G. 2014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>. Costs and Cost-Effectiveness of Additive Manufacturing.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 National Institute of Standards and Technology U.S. Department of Commerce.</w:t>
      </w:r>
    </w:p>
    <w:p w:rsidR="009239E7" w:rsidRDefault="009239E7" w:rsidP="00932D9C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Bambang Sugiantoro, Rusnaldy, &amp; Susilo Adi Widyanto. 2014. </w:t>
      </w:r>
      <w:r w:rsidRPr="009239E7">
        <w:rPr>
          <w:rFonts w:ascii="Times New Roman" w:hAnsi="Times New Roman" w:cs="Times New Roman"/>
          <w:bCs/>
          <w:i/>
          <w:sz w:val="24"/>
          <w:szCs w:val="24"/>
        </w:rPr>
        <w:t>Optimasi Parameter Proses Milling Terhadap Kualitas Hasil Permesinan Aluminium Dengan Metode Taguchi.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TRAKSI Vol. 14 No. 1 Juni 2014.</w:t>
      </w:r>
    </w:p>
    <w:p w:rsidR="00932D9C" w:rsidRPr="00932D9C" w:rsidRDefault="00932D9C" w:rsidP="00932D9C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Dicky Seprianto. 2013. </w:t>
      </w:r>
      <w:r w:rsidRPr="00932D9C">
        <w:rPr>
          <w:rFonts w:ascii="Times New Roman" w:hAnsi="Times New Roman" w:cs="Times New Roman"/>
          <w:bCs/>
          <w:i/>
          <w:sz w:val="24"/>
          <w:szCs w:val="28"/>
        </w:rPr>
        <w:t>Pengaruh Parameter Pemesinan Terhadap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932D9C">
        <w:rPr>
          <w:rFonts w:ascii="Times New Roman" w:hAnsi="Times New Roman" w:cs="Times New Roman"/>
          <w:bCs/>
          <w:i/>
          <w:sz w:val="24"/>
          <w:szCs w:val="28"/>
        </w:rPr>
        <w:t>Kekasaran Permukaan Benda Kerja Pada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932D9C">
        <w:rPr>
          <w:rFonts w:ascii="Times New Roman" w:hAnsi="Times New Roman" w:cs="Times New Roman"/>
          <w:bCs/>
          <w:i/>
          <w:sz w:val="24"/>
          <w:szCs w:val="28"/>
        </w:rPr>
        <w:t>Mesin Cnc Type Edu Vr1-Mill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. </w:t>
      </w:r>
      <w:r>
        <w:rPr>
          <w:rFonts w:ascii="Times New Roman" w:hAnsi="Times New Roman" w:cs="Times New Roman"/>
          <w:bCs/>
          <w:sz w:val="24"/>
          <w:szCs w:val="28"/>
        </w:rPr>
        <w:t>Jurnal Austenit Volume 5, Nomor 1, April 2013.</w:t>
      </w:r>
    </w:p>
    <w:p w:rsidR="00AA43A0" w:rsidRPr="0061245D" w:rsidRDefault="00AA43A0" w:rsidP="00AA43A0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 xml:space="preserve">Afizah Ibrahim, N. Sa’ude, &amp; M. Ibrahim. 2017.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Optimization </w:t>
      </w:r>
      <w:proofErr w:type="gramStart"/>
      <w:r w:rsidRPr="0061245D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gramEnd"/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 Process Parameter For Digital Light Processing (DLP) 3D Printing.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 Proceedings of Academics World 62nd International Conference, Seoul, South Korea, 18th-19th April 2017. ISBN: 978-93-86291-88-2.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 xml:space="preserve">Dicky Seprianto dkk. 2019.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Influence of Internal Fill Pattern, Polishing Time and Z-Axis Orientation on the Tensile Strength of the 3D Printed Part. </w:t>
      </w:r>
      <w:r w:rsidRPr="0061245D">
        <w:rPr>
          <w:rFonts w:ascii="Times New Roman" w:hAnsi="Times New Roman" w:cs="Times New Roman"/>
          <w:bCs/>
          <w:sz w:val="24"/>
          <w:szCs w:val="24"/>
        </w:rPr>
        <w:t>International Journal of Recent Technology and Engineering (IJRTE). ISSN: 2277-3878, Volume-7, Issue-6S, March 2019.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 xml:space="preserve">Rosehan, Sobron Yamin Lubis, dan Christofer. 2017.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Variasi Orientasi Objek Dan Layer Bahan Polymer Pada Proses 3D Printing Terhadap Nilai Kekasaran Permukaan. 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Seminar Nasional Mesin dan Industri (SNMI XI) 2017, Lombok, 27-29 April 2017. 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 xml:space="preserve">E. Aznarte, C. Ayranci, dan A.J. Qureshi. 2017.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Digital Light Processing (DLP): Anisotropic Tensile Considerations. 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Solid Freeform Fabrication 2017: Proceedings of the 28th Annual International. 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 xml:space="preserve">W. Wang, C. Zanni dan L. Kobbelt. 2016.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Improved Surface Quality in 3D Printing by Optimizing the Printing Direction. </w:t>
      </w:r>
      <w:r w:rsidRPr="0061245D">
        <w:rPr>
          <w:rFonts w:ascii="Times New Roman" w:hAnsi="Times New Roman" w:cs="Times New Roman"/>
          <w:bCs/>
          <w:sz w:val="24"/>
          <w:szCs w:val="24"/>
        </w:rPr>
        <w:t>Eurographics 2016 Volume 35 (2016), Number 2.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 xml:space="preserve">Bambang Waluyo Febriantoko dan Rachman Rio Riyanto. 2017.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>Pelapisan Produk Hasil Printer 3 Dimensi Dengan Menggunakan Cat dan Pelapis Resin.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245D">
        <w:rPr>
          <w:rFonts w:ascii="Times New Roman" w:hAnsi="Times New Roman" w:cs="Times New Roman"/>
          <w:bCs/>
          <w:sz w:val="24"/>
          <w:szCs w:val="24"/>
        </w:rPr>
        <w:lastRenderedPageBreak/>
        <w:t>Prosiding SNST ke - 8 Tahun 2017 Fakultas Teknik Universitas Wahid Hasyim Semarang. ISBN 978-602-99334-7-5.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 xml:space="preserve">Mohammad S. Alsoufi, dan Abdulrhman E. Elsayed. 2018.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Surface Roughness Quality and Dimensional Accuracy—A Comprehensive Analysis of 100% Infill Printed Parts Fabricated by a Personal / Desktop Cost-Effective FDM 3D Printer. </w:t>
      </w:r>
      <w:r w:rsidRPr="0061245D">
        <w:rPr>
          <w:rFonts w:ascii="Times New Roman" w:hAnsi="Times New Roman" w:cs="Times New Roman"/>
          <w:bCs/>
          <w:sz w:val="24"/>
          <w:szCs w:val="24"/>
        </w:rPr>
        <w:t>Scientific Research Publishing, Materials Sciences and Applications, 2018, 9, 11 – 40. ISSN Online: 2153-1188, ISSN Print: 2153-117X.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sz w:val="24"/>
          <w:szCs w:val="24"/>
        </w:rPr>
        <w:t xml:space="preserve">Joško Valentinčič et al. 2017. </w:t>
      </w:r>
      <w:r w:rsidRPr="0061245D">
        <w:rPr>
          <w:rFonts w:ascii="Times New Roman" w:hAnsi="Times New Roman" w:cs="Times New Roman"/>
          <w:i/>
          <w:sz w:val="24"/>
          <w:szCs w:val="24"/>
        </w:rPr>
        <w:t>Low Cost Printer for DLP Stereolithography</w:t>
      </w:r>
      <w:r w:rsidRPr="0061245D">
        <w:rPr>
          <w:rFonts w:ascii="Times New Roman" w:hAnsi="Times New Roman" w:cs="Times New Roman"/>
          <w:sz w:val="24"/>
          <w:szCs w:val="24"/>
        </w:rPr>
        <w:t>. Journal of Mechanical Engineering 63(2017)10, 559-566.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sz w:val="24"/>
          <w:szCs w:val="24"/>
        </w:rPr>
        <w:t xml:space="preserve">Ikhwan Taufik, Herianto, dan M. K. Herliansyah. 2017. </w:t>
      </w:r>
      <w:r w:rsidRPr="0061245D">
        <w:rPr>
          <w:rFonts w:ascii="Times New Roman" w:hAnsi="Times New Roman" w:cs="Times New Roman"/>
          <w:i/>
          <w:sz w:val="24"/>
          <w:szCs w:val="24"/>
        </w:rPr>
        <w:t xml:space="preserve">Monitoring dan Analisis Mesin 3D Printing Berbasis Sensor Getaran Untuk Mengoptimalkan </w:t>
      </w:r>
      <w:r w:rsidR="00F35D54">
        <w:rPr>
          <w:rFonts w:ascii="Times New Roman" w:hAnsi="Times New Roman" w:cs="Times New Roman"/>
          <w:i/>
          <w:sz w:val="24"/>
          <w:szCs w:val="24"/>
        </w:rPr>
        <w:t xml:space="preserve">Kualitas </w:t>
      </w:r>
      <w:r w:rsidRPr="0061245D">
        <w:rPr>
          <w:rFonts w:ascii="Times New Roman" w:hAnsi="Times New Roman" w:cs="Times New Roman"/>
          <w:i/>
          <w:sz w:val="24"/>
          <w:szCs w:val="24"/>
        </w:rPr>
        <w:t xml:space="preserve">Hasil. 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Jurnal E-KOMTEK Vol. 1 No.1. 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sz w:val="24"/>
          <w:szCs w:val="24"/>
        </w:rPr>
        <w:t xml:space="preserve">Andhy Rinanto dan Wahyudi Sutopo. 2017.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>Perkembangan Teknologi Rapid Prototyping: Study Literatur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1245D">
        <w:rPr>
          <w:rFonts w:ascii="Times New Roman" w:hAnsi="Times New Roman" w:cs="Times New Roman"/>
          <w:sz w:val="24"/>
          <w:szCs w:val="24"/>
        </w:rPr>
        <w:t>Jurnal Metris 18 (2017) 105–112. ISSN: 1411 – 3287.</w:t>
      </w:r>
    </w:p>
    <w:p w:rsidR="008F5E64" w:rsidRDefault="00F35D54" w:rsidP="008F5E64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7"/>
        </w:rPr>
      </w:pPr>
      <w:r w:rsidRPr="00987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Wins Punakawan</w:t>
      </w:r>
      <w:r w:rsidRPr="00976491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 xml:space="preserve">. </w:t>
      </w:r>
      <w:r w:rsidRPr="00976491">
        <w:rPr>
          <w:rFonts w:ascii="Times New Roman" w:eastAsia="Times New Roman" w:hAnsi="Times New Roman" w:cs="Times New Roman"/>
          <w:iCs/>
          <w:sz w:val="24"/>
          <w:szCs w:val="24"/>
          <w:lang w:val="sv-SE"/>
        </w:rPr>
        <w:t xml:space="preserve">2011. </w:t>
      </w:r>
      <w:r w:rsidR="00976491" w:rsidRPr="00976491">
        <w:rPr>
          <w:rFonts w:ascii="Times New Roman" w:eastAsia="Times New Roman" w:hAnsi="Times New Roman" w:cs="Times New Roman"/>
          <w:bCs/>
          <w:i/>
          <w:sz w:val="24"/>
          <w:szCs w:val="27"/>
        </w:rPr>
        <w:t>Rapid Prototyping</w:t>
      </w:r>
      <w:r w:rsidR="00976491">
        <w:rPr>
          <w:rFonts w:ascii="Times New Roman" w:eastAsia="Times New Roman" w:hAnsi="Times New Roman" w:cs="Times New Roman"/>
          <w:bCs/>
          <w:i/>
          <w:sz w:val="24"/>
          <w:szCs w:val="27"/>
        </w:rPr>
        <w:t xml:space="preserve"> </w:t>
      </w:r>
      <w:r w:rsidR="00976491" w:rsidRPr="00976491">
        <w:rPr>
          <w:rFonts w:ascii="Times New Roman" w:eastAsia="Times New Roman" w:hAnsi="Times New Roman" w:cs="Times New Roman"/>
          <w:bCs/>
          <w:i/>
          <w:sz w:val="24"/>
          <w:szCs w:val="27"/>
        </w:rPr>
        <w:t>/</w:t>
      </w:r>
      <w:r w:rsidR="00976491">
        <w:rPr>
          <w:rFonts w:ascii="Times New Roman" w:eastAsia="Times New Roman" w:hAnsi="Times New Roman" w:cs="Times New Roman"/>
          <w:bCs/>
          <w:i/>
          <w:sz w:val="24"/>
          <w:szCs w:val="27"/>
        </w:rPr>
        <w:t xml:space="preserve"> </w:t>
      </w:r>
      <w:r w:rsidR="00976491" w:rsidRPr="00976491">
        <w:rPr>
          <w:rFonts w:ascii="Times New Roman" w:eastAsia="Times New Roman" w:hAnsi="Times New Roman" w:cs="Times New Roman"/>
          <w:bCs/>
          <w:i/>
          <w:sz w:val="24"/>
          <w:szCs w:val="27"/>
        </w:rPr>
        <w:t xml:space="preserve">Manufacturing. </w:t>
      </w:r>
      <w:hyperlink r:id="rId7" w:history="1">
        <w:r w:rsidR="00976491" w:rsidRPr="00976491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7"/>
            <w:u w:val="none"/>
          </w:rPr>
          <w:t>http://winspunakawan.blogspot.com/search/label/TEKNIK%20MESIN</w:t>
        </w:r>
      </w:hyperlink>
      <w:r w:rsidR="00976491" w:rsidRPr="00976491">
        <w:rPr>
          <w:rFonts w:ascii="Times New Roman" w:eastAsia="Times New Roman" w:hAnsi="Times New Roman" w:cs="Times New Roman"/>
          <w:bCs/>
          <w:sz w:val="24"/>
          <w:szCs w:val="27"/>
        </w:rPr>
        <w:t xml:space="preserve">. </w:t>
      </w:r>
      <w:r w:rsidR="00976491">
        <w:rPr>
          <w:rFonts w:ascii="Times New Roman" w:eastAsia="Times New Roman" w:hAnsi="Times New Roman" w:cs="Times New Roman"/>
          <w:bCs/>
          <w:sz w:val="24"/>
          <w:szCs w:val="27"/>
        </w:rPr>
        <w:t>D</w:t>
      </w:r>
      <w:r w:rsidR="008F5E64">
        <w:rPr>
          <w:rFonts w:ascii="Times New Roman" w:eastAsia="Times New Roman" w:hAnsi="Times New Roman" w:cs="Times New Roman"/>
          <w:bCs/>
          <w:sz w:val="24"/>
          <w:szCs w:val="27"/>
        </w:rPr>
        <w:t>iakses pada 08</w:t>
      </w:r>
      <w:r w:rsidR="00976491">
        <w:rPr>
          <w:rFonts w:ascii="Times New Roman" w:eastAsia="Times New Roman" w:hAnsi="Times New Roman" w:cs="Times New Roman"/>
          <w:bCs/>
          <w:sz w:val="24"/>
          <w:szCs w:val="27"/>
        </w:rPr>
        <w:t>/07/2019.</w:t>
      </w:r>
    </w:p>
    <w:p w:rsidR="008F5E64" w:rsidRPr="008F5E64" w:rsidRDefault="008F5E64" w:rsidP="008F5E64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Hadi </w:t>
      </w:r>
      <w:r w:rsidRPr="008F5E64">
        <w:rPr>
          <w:rFonts w:ascii="Times New Roman" w:eastAsia="Times New Roman" w:hAnsi="Times New Roman" w:cs="Times New Roman"/>
          <w:sz w:val="24"/>
          <w:szCs w:val="24"/>
        </w:rPr>
        <w:t xml:space="preserve">Maryadi. 2010. </w:t>
      </w:r>
      <w:r w:rsidRPr="008F5E64">
        <w:rPr>
          <w:rFonts w:ascii="Times New Roman" w:eastAsia="Times New Roman" w:hAnsi="Times New Roman" w:cs="Times New Roman"/>
          <w:bCs/>
          <w:i/>
          <w:sz w:val="24"/>
          <w:szCs w:val="27"/>
        </w:rPr>
        <w:t xml:space="preserve">Pengenalan Rapid Prototyping. </w:t>
      </w:r>
      <w:hyperlink r:id="rId8" w:history="1">
        <w:r w:rsidRPr="008F5E64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48"/>
            <w:u w:val="none"/>
          </w:rPr>
          <w:t>https://hadimaryadi.wordpress.com/2010/09/21/pengenalan-rapid-prototyping/</w:t>
        </w:r>
      </w:hyperlink>
      <w:r w:rsidRPr="008F5E64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. Diakses pada 08/07/2019.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Lu et al. 2015. </w:t>
      </w:r>
      <w:r w:rsidRPr="0061245D">
        <w:rPr>
          <w:rFonts w:ascii="Times New Roman" w:hAnsi="Times New Roman" w:cs="Times New Roman"/>
          <w:i/>
          <w:color w:val="000000"/>
          <w:sz w:val="24"/>
          <w:szCs w:val="24"/>
        </w:rPr>
        <w:t>Development Trends in Additive Manufacturing and 3D Printing</w:t>
      </w: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Engineering </w:t>
      </w: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2015. 1(1): 85–89. </w:t>
      </w:r>
    </w:p>
    <w:p w:rsidR="0061245D" w:rsidRPr="008F5E64" w:rsidRDefault="0061245D" w:rsidP="008F5E64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Mori et al. 2016. </w:t>
      </w:r>
      <w:r w:rsidRPr="0061245D">
        <w:rPr>
          <w:rFonts w:ascii="Times New Roman" w:hAnsi="Times New Roman" w:cs="Times New Roman"/>
          <w:i/>
          <w:color w:val="000000"/>
          <w:sz w:val="24"/>
          <w:szCs w:val="24"/>
        </w:rPr>
        <w:t>A rapid prototyping method to reduce the design time in commercial high-level synthesis tools.</w:t>
      </w: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4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2016 IEEE International Parallel and Distributed Processing Symposium Workshops. </w:t>
      </w: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253-258. 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Ichida. 2016. </w:t>
      </w:r>
      <w:r w:rsidRPr="0061245D">
        <w:rPr>
          <w:rFonts w:ascii="Times New Roman" w:hAnsi="Times New Roman" w:cs="Times New Roman"/>
          <w:i/>
          <w:color w:val="000000"/>
          <w:sz w:val="24"/>
          <w:szCs w:val="24"/>
        </w:rPr>
        <w:t>Current Status of 3D Printer Use among Automotive Suppliers: Can 3D Printed-parts Replace Cast Parts</w:t>
      </w:r>
      <w:proofErr w:type="gramStart"/>
      <w:r w:rsidRPr="00612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r w:rsidRPr="0061245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6124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1245D">
        <w:rPr>
          <w:rFonts w:ascii="Times New Roman" w:hAnsi="Times New Roman" w:cs="Times New Roman"/>
          <w:iCs/>
          <w:color w:val="000000"/>
          <w:sz w:val="24"/>
          <w:szCs w:val="24"/>
        </w:rPr>
        <w:t>IFEAMA SPSCP</w:t>
      </w: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, 5: 69-82. 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Christie et al. 2012. </w:t>
      </w:r>
      <w:r w:rsidRPr="0061245D">
        <w:rPr>
          <w:rFonts w:ascii="Times New Roman" w:hAnsi="Times New Roman" w:cs="Times New Roman"/>
          <w:i/>
          <w:color w:val="000000"/>
          <w:sz w:val="24"/>
          <w:szCs w:val="24"/>
        </w:rPr>
        <w:t>Prototyping Strategies: Literature Review and Identification of Critical.</w:t>
      </w: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45D">
        <w:rPr>
          <w:rFonts w:ascii="Times New Roman" w:hAnsi="Times New Roman" w:cs="Times New Roman"/>
          <w:iCs/>
          <w:color w:val="000000"/>
          <w:sz w:val="24"/>
          <w:szCs w:val="24"/>
        </w:rPr>
        <w:t>American Society for Engineering Education.</w:t>
      </w:r>
      <w:r w:rsidRPr="00612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4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Banoriya D., Purohit R., &amp; Dwivedi R.K. 2015. </w:t>
      </w:r>
      <w:r w:rsidRPr="0061245D">
        <w:rPr>
          <w:rFonts w:ascii="Times New Roman" w:hAnsi="Times New Roman" w:cs="Times New Roman"/>
          <w:i/>
          <w:color w:val="000000"/>
          <w:sz w:val="24"/>
          <w:szCs w:val="24"/>
        </w:rPr>
        <w:t>Modern Trends in Rapid Prototyping for Biomedical Applications</w:t>
      </w:r>
      <w:r w:rsidRPr="0061245D">
        <w:rPr>
          <w:rFonts w:ascii="Times New Roman" w:hAnsi="Times New Roman" w:cs="Times New Roman"/>
          <w:color w:val="000000"/>
          <w:sz w:val="24"/>
          <w:szCs w:val="24"/>
        </w:rPr>
        <w:t xml:space="preserve">. Materials Today: Proceedings, 2(4-5): 3409-3418. </w:t>
      </w:r>
    </w:p>
    <w:p w:rsidR="0061245D" w:rsidRPr="0061245D" w:rsidRDefault="0061245D" w:rsidP="0061245D">
      <w:pPr>
        <w:pStyle w:val="Default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61245D">
        <w:rPr>
          <w:rFonts w:ascii="Times New Roman" w:hAnsi="Times New Roman" w:cs="Times New Roman"/>
        </w:rPr>
        <w:t xml:space="preserve">Andik Aris Setiawan, Bayu Wiro Karuniawan, dan Nurvita Arumsari. 2018. </w:t>
      </w:r>
      <w:r w:rsidRPr="0061245D">
        <w:rPr>
          <w:rFonts w:ascii="Times New Roman" w:hAnsi="Times New Roman" w:cs="Times New Roman"/>
          <w:bCs/>
          <w:i/>
        </w:rPr>
        <w:t xml:space="preserve">Optimasi Parameter 3D </w:t>
      </w:r>
      <w:r w:rsidRPr="0061245D">
        <w:rPr>
          <w:rFonts w:ascii="Times New Roman" w:hAnsi="Times New Roman" w:cs="Times New Roman"/>
          <w:bCs/>
          <w:i/>
          <w:iCs/>
        </w:rPr>
        <w:t xml:space="preserve">Printing </w:t>
      </w:r>
      <w:r w:rsidRPr="0061245D">
        <w:rPr>
          <w:rFonts w:ascii="Times New Roman" w:hAnsi="Times New Roman" w:cs="Times New Roman"/>
          <w:bCs/>
          <w:i/>
        </w:rPr>
        <w:t xml:space="preserve">Terhadap Keakuratan Dimensi dan Kekasaran Permukaan Produk Menggunakan Metode </w:t>
      </w:r>
      <w:r w:rsidRPr="0061245D">
        <w:rPr>
          <w:rFonts w:ascii="Times New Roman" w:hAnsi="Times New Roman" w:cs="Times New Roman"/>
          <w:bCs/>
          <w:i/>
          <w:iCs/>
        </w:rPr>
        <w:t xml:space="preserve">Taguchi Grey Relational Analysis. </w:t>
      </w:r>
      <w:r w:rsidRPr="0061245D">
        <w:rPr>
          <w:rFonts w:ascii="Times New Roman" w:hAnsi="Times New Roman" w:cs="Times New Roman"/>
          <w:iCs/>
        </w:rPr>
        <w:t xml:space="preserve">Proceedings Conference on Design Manufacture Engineering and its Application, </w:t>
      </w:r>
      <w:r w:rsidRPr="0061245D">
        <w:rPr>
          <w:rFonts w:ascii="Times New Roman" w:hAnsi="Times New Roman" w:cs="Times New Roman"/>
        </w:rPr>
        <w:t xml:space="preserve">Politeknik Perkapalan Negeri Surabaya. </w:t>
      </w:r>
      <w:proofErr w:type="gramStart"/>
      <w:r w:rsidRPr="0061245D">
        <w:rPr>
          <w:rFonts w:ascii="Times New Roman" w:hAnsi="Times New Roman" w:cs="Times New Roman"/>
        </w:rPr>
        <w:t>e-ISSN</w:t>
      </w:r>
      <w:proofErr w:type="gramEnd"/>
      <w:r w:rsidRPr="0061245D">
        <w:rPr>
          <w:rFonts w:ascii="Times New Roman" w:hAnsi="Times New Roman" w:cs="Times New Roman"/>
        </w:rPr>
        <w:t xml:space="preserve"> No.2654-8631</w:t>
      </w:r>
    </w:p>
    <w:p w:rsidR="0061245D" w:rsidRPr="0061245D" w:rsidRDefault="0061245D" w:rsidP="0061245D">
      <w:pPr>
        <w:pStyle w:val="Default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61245D">
        <w:rPr>
          <w:rFonts w:ascii="Times New Roman" w:hAnsi="Times New Roman" w:cs="Times New Roman"/>
        </w:rPr>
        <w:t xml:space="preserve">Billy Silaen, Yudo Prasetyo, &amp; Nurhadi Bashit. 2019. </w:t>
      </w:r>
      <w:r w:rsidRPr="0061245D">
        <w:rPr>
          <w:rFonts w:ascii="Times New Roman" w:hAnsi="Times New Roman" w:cs="Times New Roman"/>
          <w:bCs/>
          <w:i/>
        </w:rPr>
        <w:t>Analisis Komparasi Model 3 Dimensi Fotogrametri Rentang Dekat Terhadap Cetakan 3 Dimensi Dengan Alat Cetak Raise3d N2 Plus</w:t>
      </w:r>
      <w:r w:rsidRPr="0061245D">
        <w:rPr>
          <w:rFonts w:ascii="Times New Roman" w:hAnsi="Times New Roman" w:cs="Times New Roman"/>
          <w:bCs/>
        </w:rPr>
        <w:t xml:space="preserve">. </w:t>
      </w:r>
      <w:r w:rsidRPr="0061245D">
        <w:rPr>
          <w:rFonts w:ascii="Times New Roman" w:hAnsi="Times New Roman" w:cs="Times New Roman"/>
        </w:rPr>
        <w:t xml:space="preserve">Jurnal Geodesi Undip VOL 8 NO 1 (2019). </w:t>
      </w:r>
      <w:proofErr w:type="gramStart"/>
      <w:r w:rsidRPr="0061245D">
        <w:rPr>
          <w:rFonts w:ascii="Times New Roman" w:hAnsi="Times New Roman" w:cs="Times New Roman"/>
        </w:rPr>
        <w:t>ISSN :2337</w:t>
      </w:r>
      <w:proofErr w:type="gramEnd"/>
      <w:r w:rsidRPr="0061245D">
        <w:rPr>
          <w:rFonts w:ascii="Times New Roman" w:hAnsi="Times New Roman" w:cs="Times New Roman"/>
        </w:rPr>
        <w:t>-845X.</w:t>
      </w:r>
    </w:p>
    <w:p w:rsidR="0061245D" w:rsidRPr="0061245D" w:rsidRDefault="0061245D" w:rsidP="0061245D">
      <w:pPr>
        <w:pStyle w:val="Default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61245D">
        <w:rPr>
          <w:rFonts w:ascii="Times New Roman" w:hAnsi="Times New Roman" w:cs="Times New Roman"/>
        </w:rPr>
        <w:t xml:space="preserve">Deny Willy. 2014. </w:t>
      </w:r>
      <w:r w:rsidRPr="0061245D">
        <w:rPr>
          <w:rFonts w:ascii="Times New Roman" w:hAnsi="Times New Roman" w:cs="Times New Roman"/>
          <w:i/>
        </w:rPr>
        <w:t>Binder Jetting</w:t>
      </w:r>
      <w:r w:rsidRPr="0061245D">
        <w:rPr>
          <w:rFonts w:ascii="Times New Roman" w:hAnsi="Times New Roman" w:cs="Times New Roman"/>
        </w:rPr>
        <w:t>. https://apikayu.wordpress.com/tag/binder-jetting/. Diakses pada 15/06/2019.</w:t>
      </w:r>
    </w:p>
    <w:p w:rsidR="0061245D" w:rsidRPr="0061245D" w:rsidRDefault="0061245D" w:rsidP="0061245D">
      <w:pPr>
        <w:pStyle w:val="Default"/>
        <w:spacing w:line="360" w:lineRule="auto"/>
        <w:ind w:left="425" w:hanging="425"/>
        <w:contextualSpacing/>
        <w:jc w:val="both"/>
        <w:rPr>
          <w:rFonts w:ascii="Times New Roman" w:hAnsi="Times New Roman" w:cs="Times New Roman"/>
          <w:color w:val="auto"/>
        </w:rPr>
      </w:pPr>
      <w:r w:rsidRPr="0061245D">
        <w:rPr>
          <w:rFonts w:ascii="Times New Roman" w:hAnsi="Times New Roman" w:cs="Times New Roman"/>
          <w:color w:val="auto"/>
        </w:rPr>
        <w:t xml:space="preserve">Nikhil A. …… </w:t>
      </w:r>
      <w:r w:rsidRPr="0061245D">
        <w:rPr>
          <w:rFonts w:ascii="Times New Roman" w:hAnsi="Times New Roman" w:cs="Times New Roman"/>
          <w:i/>
          <w:color w:val="auto"/>
        </w:rPr>
        <w:t xml:space="preserve">3D Printing Processes - Directed Energy Deposition. </w:t>
      </w:r>
      <w:hyperlink r:id="rId9" w:history="1">
        <w:r w:rsidRPr="004E7D66">
          <w:rPr>
            <w:rStyle w:val="Hyperlink"/>
            <w:rFonts w:ascii="Times New Roman" w:hAnsi="Times New Roman" w:cs="Times New Roman"/>
            <w:color w:val="auto"/>
            <w:u w:val="none"/>
          </w:rPr>
          <w:t>https://www.engineersgarage.com/articles/3d-printing-processes-directed-energy-deposition</w:t>
        </w:r>
      </w:hyperlink>
      <w:r w:rsidRPr="004E7D66">
        <w:rPr>
          <w:rFonts w:ascii="Times New Roman" w:hAnsi="Times New Roman" w:cs="Times New Roman"/>
          <w:color w:val="auto"/>
        </w:rPr>
        <w:t>.</w:t>
      </w:r>
      <w:r w:rsidRPr="0061245D">
        <w:rPr>
          <w:rFonts w:ascii="Times New Roman" w:hAnsi="Times New Roman" w:cs="Times New Roman"/>
          <w:color w:val="auto"/>
        </w:rPr>
        <w:t xml:space="preserve"> Diakses 15/06/2019.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>John Steuben, Douglas L. Van Bossuyt</w:t>
      </w:r>
      <w:r w:rsidRPr="0061245D">
        <w:rPr>
          <w:rFonts w:ascii="Times New Roman" w:hAnsi="Times New Roman" w:cs="Times New Roman"/>
          <w:sz w:val="24"/>
          <w:szCs w:val="24"/>
        </w:rPr>
        <w:t>,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 &amp; Cameron Turner. 2015.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Design </w:t>
      </w:r>
      <w:proofErr w:type="gramStart"/>
      <w:r w:rsidRPr="0061245D">
        <w:rPr>
          <w:rFonts w:ascii="Times New Roman" w:hAnsi="Times New Roman" w:cs="Times New Roman"/>
          <w:bCs/>
          <w:i/>
          <w:sz w:val="24"/>
          <w:szCs w:val="24"/>
        </w:rPr>
        <w:t>For</w:t>
      </w:r>
      <w:proofErr w:type="gramEnd"/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 Fused Filament Fabrication Additive Manufacturing.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 Proceedings of the ASME 2015 International Design Engineering Technical Conferences &amp;Computers and Information in Engineering Conference. DETC2015-46355.</w:t>
      </w:r>
    </w:p>
    <w:p w:rsidR="0061245D" w:rsidRPr="0061245D" w:rsidRDefault="0061245D" w:rsidP="0061245D">
      <w:pPr>
        <w:pStyle w:val="Default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61245D">
        <w:rPr>
          <w:rFonts w:ascii="Times New Roman" w:hAnsi="Times New Roman" w:cs="Times New Roman"/>
        </w:rPr>
        <w:t xml:space="preserve">Mohammad Reza Khorramshahi dan Ali Mokhtari. 2017. </w:t>
      </w:r>
      <w:r w:rsidRPr="0061245D">
        <w:rPr>
          <w:rFonts w:ascii="Times New Roman" w:hAnsi="Times New Roman" w:cs="Times New Roman"/>
          <w:i/>
        </w:rPr>
        <w:t>Automatic Construction by Contour Crafting Technology</w:t>
      </w:r>
      <w:r w:rsidRPr="0061245D">
        <w:rPr>
          <w:rFonts w:ascii="Times New Roman" w:hAnsi="Times New Roman" w:cs="Times New Roman"/>
        </w:rPr>
        <w:t xml:space="preserve">. Italian Journal of Science &amp; Engineering Vol. 1, No. 1. </w:t>
      </w:r>
    </w:p>
    <w:p w:rsidR="0061245D" w:rsidRPr="0061245D" w:rsidRDefault="0061245D" w:rsidP="0061245D">
      <w:pPr>
        <w:pStyle w:val="Default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61245D">
        <w:rPr>
          <w:rFonts w:ascii="Times New Roman" w:hAnsi="Times New Roman" w:cs="Times New Roman"/>
        </w:rPr>
        <w:t xml:space="preserve">Yee Ling Yap. 2017. </w:t>
      </w:r>
      <w:r w:rsidRPr="0061245D">
        <w:rPr>
          <w:rFonts w:ascii="Times New Roman" w:hAnsi="Times New Roman" w:cs="Times New Roman"/>
          <w:i/>
        </w:rPr>
        <w:t>Material jetting additive manufacturing: An experimental study using designed metrological benchmarks.</w:t>
      </w:r>
      <w:r w:rsidRPr="0061245D">
        <w:rPr>
          <w:rFonts w:ascii="Times New Roman" w:hAnsi="Times New Roman" w:cs="Times New Roman"/>
        </w:rPr>
        <w:t xml:space="preserve"> </w:t>
      </w:r>
      <w:hyperlink r:id="rId10" w:tooltip="Go to Precision Engineering on ScienceDirect" w:history="1">
        <w:r w:rsidRPr="004E7D66">
          <w:rPr>
            <w:rStyle w:val="Hyperlink"/>
            <w:rFonts w:ascii="Times New Roman" w:hAnsi="Times New Roman" w:cs="Times New Roman"/>
            <w:color w:val="auto"/>
            <w:u w:val="none"/>
          </w:rPr>
          <w:t>Precision Engineering</w:t>
        </w:r>
      </w:hyperlink>
      <w:r w:rsidRPr="0061245D">
        <w:rPr>
          <w:rFonts w:ascii="Times New Roman" w:hAnsi="Times New Roman" w:cs="Times New Roman"/>
          <w:color w:val="auto"/>
        </w:rPr>
        <w:t xml:space="preserve"> volume 50 pages 275-285. </w:t>
      </w:r>
    </w:p>
    <w:p w:rsidR="0061245D" w:rsidRPr="0061245D" w:rsidRDefault="0061245D" w:rsidP="0061245D">
      <w:pPr>
        <w:pStyle w:val="Default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61245D">
        <w:rPr>
          <w:rFonts w:ascii="Times New Roman" w:hAnsi="Times New Roman" w:cs="Times New Roman"/>
          <w:bCs/>
        </w:rPr>
        <w:t xml:space="preserve">Ravi K. Enneti dkk. 2017. </w:t>
      </w:r>
      <w:r w:rsidRPr="0061245D">
        <w:rPr>
          <w:rFonts w:ascii="Times New Roman" w:hAnsi="Times New Roman" w:cs="Times New Roman"/>
          <w:bCs/>
          <w:i/>
        </w:rPr>
        <w:t>Direct Metal Laser Sintering/Selective Laser Melting Of Tungsten Powders</w:t>
      </w:r>
      <w:r w:rsidRPr="0061245D">
        <w:rPr>
          <w:rFonts w:ascii="Times New Roman" w:hAnsi="Times New Roman" w:cs="Times New Roman"/>
          <w:bCs/>
        </w:rPr>
        <w:t>. International Journal of Powder Metallurgy, Volume 53. No. 4.</w:t>
      </w:r>
    </w:p>
    <w:p w:rsidR="008F5E64" w:rsidRPr="0061245D" w:rsidRDefault="008F5E64" w:rsidP="008F5E64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sz w:val="24"/>
          <w:szCs w:val="24"/>
        </w:rPr>
        <w:lastRenderedPageBreak/>
        <w:t xml:space="preserve">Don Aduba dkk. 2019. </w:t>
      </w:r>
      <w:r w:rsidRPr="0061245D">
        <w:rPr>
          <w:rFonts w:ascii="Times New Roman" w:hAnsi="Times New Roman" w:cs="Times New Roman"/>
          <w:i/>
          <w:sz w:val="24"/>
          <w:szCs w:val="24"/>
        </w:rPr>
        <w:t>Vat photopolymerization 3D printing of acid-cleavable PEG-methacrylate networks for biomaterial applications.</w:t>
      </w:r>
      <w:r w:rsidRPr="0061245D">
        <w:rPr>
          <w:rFonts w:ascii="Times New Roman" w:hAnsi="Times New Roman" w:cs="Times New Roman"/>
          <w:sz w:val="24"/>
          <w:szCs w:val="24"/>
        </w:rPr>
        <w:t xml:space="preserve"> Research gate. </w:t>
      </w:r>
      <w:r w:rsidRPr="0061245D">
        <w:rPr>
          <w:rFonts w:ascii="Times New Roman" w:hAnsi="Times New Roman" w:cs="Times New Roman"/>
          <w:bCs/>
          <w:sz w:val="24"/>
          <w:szCs w:val="24"/>
        </w:rPr>
        <w:t>Innovatest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sz w:val="24"/>
          <w:szCs w:val="24"/>
        </w:rPr>
        <w:t xml:space="preserve">Dilan Ezgi Düzgün dan Krzysztof Nadolny. 2018.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Continuous Liquid Interface Production (CLIP) Method </w:t>
      </w:r>
      <w:proofErr w:type="gramStart"/>
      <w:r w:rsidRPr="0061245D">
        <w:rPr>
          <w:rFonts w:ascii="Times New Roman" w:hAnsi="Times New Roman" w:cs="Times New Roman"/>
          <w:bCs/>
          <w:i/>
          <w:sz w:val="24"/>
          <w:szCs w:val="24"/>
        </w:rPr>
        <w:t>For</w:t>
      </w:r>
      <w:proofErr w:type="gramEnd"/>
      <w:r w:rsidRPr="0061245D">
        <w:rPr>
          <w:rFonts w:ascii="Times New Roman" w:hAnsi="Times New Roman" w:cs="Times New Roman"/>
          <w:bCs/>
          <w:i/>
          <w:sz w:val="24"/>
          <w:szCs w:val="24"/>
        </w:rPr>
        <w:t xml:space="preserve"> Rapid Prototyping. 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Journal </w:t>
      </w:r>
      <w:proofErr w:type="gramStart"/>
      <w:r w:rsidRPr="0061245D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Pr="0061245D">
        <w:rPr>
          <w:rFonts w:ascii="Times New Roman" w:hAnsi="Times New Roman" w:cs="Times New Roman"/>
          <w:bCs/>
          <w:sz w:val="24"/>
          <w:szCs w:val="24"/>
        </w:rPr>
        <w:t xml:space="preserve"> Mechanical And Energy Engineering</w:t>
      </w:r>
      <w:r w:rsidRPr="00612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45D">
        <w:rPr>
          <w:rFonts w:ascii="Times New Roman" w:hAnsi="Times New Roman" w:cs="Times New Roman"/>
          <w:sz w:val="24"/>
          <w:szCs w:val="24"/>
        </w:rPr>
        <w:t>Vol. 2(42) No. 1. ISSN: 2544-0780, e-ISSN: 2544-1671.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bCs/>
          <w:sz w:val="24"/>
          <w:szCs w:val="24"/>
        </w:rPr>
        <w:t xml:space="preserve">Shiwpursad Jasveer dan Xue Jianbin. 2018. </w:t>
      </w:r>
      <w:r w:rsidRPr="0061245D">
        <w:rPr>
          <w:rFonts w:ascii="Times New Roman" w:hAnsi="Times New Roman" w:cs="Times New Roman"/>
          <w:bCs/>
          <w:i/>
          <w:sz w:val="24"/>
          <w:szCs w:val="24"/>
        </w:rPr>
        <w:t>Comparison of Different Types of 3D Printing Technolossgies</w:t>
      </w:r>
      <w:r w:rsidRPr="0061245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1245D">
        <w:rPr>
          <w:rFonts w:ascii="Times New Roman" w:hAnsi="Times New Roman" w:cs="Times New Roman"/>
          <w:sz w:val="24"/>
          <w:szCs w:val="24"/>
        </w:rPr>
        <w:t>International Journal of Scientific and Research Publications, Volume 8, Issue 4, April 2018. ISSN 2250-3153.</w:t>
      </w:r>
    </w:p>
    <w:p w:rsidR="002349CA" w:rsidRPr="0061245D" w:rsidRDefault="002349CA" w:rsidP="002349CA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9CA">
        <w:rPr>
          <w:rStyle w:val="HTMLCite"/>
          <w:rFonts w:ascii="Times New Roman" w:hAnsi="Times New Roman" w:cs="Times New Roman"/>
          <w:i w:val="0"/>
          <w:sz w:val="24"/>
          <w:szCs w:val="24"/>
        </w:rPr>
        <w:t>Phillips R. 1984</w:t>
      </w:r>
      <w:r w:rsidRPr="0061245D">
        <w:rPr>
          <w:rStyle w:val="HTMLCite"/>
          <w:rFonts w:ascii="Times New Roman" w:hAnsi="Times New Roman" w:cs="Times New Roman"/>
          <w:sz w:val="24"/>
          <w:szCs w:val="24"/>
        </w:rPr>
        <w:t>.</w:t>
      </w:r>
      <w:r w:rsidRPr="00612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45D">
        <w:rPr>
          <w:rStyle w:val="HTMLCite"/>
          <w:rFonts w:ascii="Times New Roman" w:hAnsi="Times New Roman" w:cs="Times New Roman"/>
          <w:sz w:val="24"/>
          <w:szCs w:val="24"/>
        </w:rPr>
        <w:t>Photopolimerisasi.</w:t>
      </w:r>
      <w:r w:rsidRPr="00612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45D">
        <w:rPr>
          <w:rStyle w:val="HTMLCite"/>
          <w:rFonts w:ascii="Times New Roman" w:hAnsi="Times New Roman" w:cs="Times New Roman"/>
          <w:sz w:val="24"/>
          <w:szCs w:val="24"/>
        </w:rPr>
        <w:t>Jurnal Photochemistry dan Photobiology.</w:t>
      </w:r>
      <w:r w:rsidRPr="00612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45D">
        <w:rPr>
          <w:rStyle w:val="HTMLCite"/>
          <w:rFonts w:ascii="Times New Roman" w:hAnsi="Times New Roman" w:cs="Times New Roman"/>
          <w:bCs/>
          <w:sz w:val="24"/>
          <w:szCs w:val="24"/>
        </w:rPr>
        <w:t>25</w:t>
      </w:r>
      <w:r w:rsidRPr="0061245D">
        <w:rPr>
          <w:rStyle w:val="HTMLCite"/>
          <w:rFonts w:ascii="Times New Roman" w:hAnsi="Times New Roman" w:cs="Times New Roman"/>
          <w:sz w:val="24"/>
          <w:szCs w:val="24"/>
        </w:rPr>
        <w:t xml:space="preserve"> (1): 79–82.</w:t>
      </w:r>
    </w:p>
    <w:p w:rsidR="0061245D" w:rsidRPr="0061245D" w:rsidRDefault="0061245D" w:rsidP="0061245D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r w:rsidRPr="002349CA">
        <w:rPr>
          <w:rStyle w:val="HTMLCite"/>
          <w:rFonts w:ascii="Times New Roman" w:hAnsi="Times New Roman" w:cs="Times New Roman"/>
          <w:i w:val="0"/>
          <w:sz w:val="24"/>
          <w:szCs w:val="24"/>
        </w:rPr>
        <w:t>Ravve A. 2006.</w:t>
      </w:r>
      <w:r w:rsidRPr="00612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45D">
        <w:rPr>
          <w:rStyle w:val="HTMLCit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Reaksi Ringan dari Polimer </w:t>
      </w:r>
      <w:proofErr w:type="gramStart"/>
      <w:r w:rsidRPr="0061245D">
        <w:rPr>
          <w:rStyle w:val="HTMLCit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Sintetik .</w:t>
      </w:r>
      <w:proofErr w:type="gramEnd"/>
      <w:r w:rsidRPr="00612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45D">
        <w:rPr>
          <w:rStyle w:val="HTMLCite"/>
          <w:rFonts w:ascii="Times New Roman" w:hAnsi="Times New Roman" w:cs="Times New Roman"/>
          <w:sz w:val="24"/>
          <w:szCs w:val="24"/>
        </w:rPr>
        <w:t>New York: Springer.</w:t>
      </w:r>
      <w:r w:rsidRPr="0061245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Nomor buku standar internasional" w:history="1">
        <w:r w:rsidRPr="004E7D66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ISBN</w:t>
        </w:r>
      </w:hyperlink>
      <w:r w:rsidRPr="004E7D6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Spesial: BookSources / 9780387318035" w:history="1">
        <w:r w:rsidRPr="004E7D66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9780387318035</w:t>
        </w:r>
      </w:hyperlink>
      <w:r w:rsidRPr="004E7D66">
        <w:rPr>
          <w:rFonts w:ascii="Times New Roman" w:hAnsi="Times New Roman" w:cs="Times New Roman"/>
          <w:sz w:val="24"/>
          <w:szCs w:val="24"/>
        </w:rPr>
        <w:t xml:space="preserve"> </w:t>
      </w:r>
      <w:r w:rsidRPr="004E7D66">
        <w:rPr>
          <w:rStyle w:val="HTMLCite"/>
          <w:rFonts w:ascii="Times New Roman" w:hAnsi="Times New Roman" w:cs="Times New Roman"/>
          <w:sz w:val="24"/>
          <w:szCs w:val="24"/>
        </w:rPr>
        <w:t>.</w:t>
      </w:r>
    </w:p>
    <w:p w:rsidR="00263D49" w:rsidRPr="00263D49" w:rsidRDefault="00263D49" w:rsidP="003F216D">
      <w:pPr>
        <w:pStyle w:val="Default"/>
        <w:spacing w:line="360" w:lineRule="auto"/>
        <w:ind w:left="425" w:hanging="425"/>
        <w:contextualSpacing/>
        <w:jc w:val="both"/>
        <w:rPr>
          <w:rFonts w:ascii="Times New Roman" w:hAnsi="Times New Roman" w:cs="Times New Roman"/>
          <w:bCs/>
        </w:rPr>
      </w:pPr>
      <w:r w:rsidRPr="00263D49">
        <w:rPr>
          <w:rFonts w:ascii="Times New Roman" w:hAnsi="Times New Roman" w:cs="Times New Roman"/>
          <w:bCs/>
        </w:rPr>
        <w:t xml:space="preserve">Karmin, M. Ginting, dan Moch.Yunus. 2013. </w:t>
      </w:r>
      <w:r w:rsidRPr="00263D49">
        <w:rPr>
          <w:rFonts w:ascii="Times New Roman" w:hAnsi="Times New Roman" w:cs="Times New Roman"/>
          <w:bCs/>
          <w:i/>
        </w:rPr>
        <w:t>Analisa Kekasaran Permukaan Hasil Proses Pengampelasan Terhadap Logam Dengan Perbedaan Kekerasan.</w:t>
      </w:r>
      <w:r w:rsidRPr="00263D49">
        <w:rPr>
          <w:rFonts w:ascii="Times New Roman" w:hAnsi="Times New Roman" w:cs="Times New Roman"/>
          <w:bCs/>
          <w:color w:val="auto"/>
        </w:rPr>
        <w:t xml:space="preserve"> Jurnal Austenit Volume 5, Nomor 2.</w:t>
      </w:r>
    </w:p>
    <w:p w:rsidR="003F216D" w:rsidRDefault="003F216D" w:rsidP="002D7587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16D">
        <w:rPr>
          <w:rFonts w:ascii="Times New Roman" w:hAnsi="Times New Roman" w:cs="Times New Roman"/>
          <w:sz w:val="24"/>
          <w:szCs w:val="24"/>
        </w:rPr>
        <w:t xml:space="preserve">Muhammad Rasid. 2010. </w:t>
      </w:r>
      <w:r w:rsidRPr="003F216D">
        <w:rPr>
          <w:rFonts w:ascii="Times New Roman" w:hAnsi="Times New Roman" w:cs="Times New Roman"/>
          <w:i/>
          <w:color w:val="000000"/>
          <w:sz w:val="24"/>
          <w:szCs w:val="24"/>
        </w:rPr>
        <w:t>Analisa Pengaruh Tingkat Kekasaran Permukaan Proses Permesinan Terhadap Laju Korosi Pada Besi Tuang Kelabu</w:t>
      </w:r>
      <w:r w:rsidRPr="003F21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Thesis</w:t>
      </w:r>
      <w:r w:rsidRPr="003F216D">
        <w:rPr>
          <w:rFonts w:ascii="Times New Roman" w:hAnsi="Times New Roman" w:cs="Times New Roman"/>
          <w:bCs/>
          <w:sz w:val="24"/>
          <w:szCs w:val="24"/>
        </w:rPr>
        <w:t xml:space="preserve"> tidak diterbitkan. Teknik Mesin </w:t>
      </w: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r w:rsidRPr="003F216D">
        <w:rPr>
          <w:rFonts w:ascii="Times New Roman" w:hAnsi="Times New Roman" w:cs="Times New Roman"/>
          <w:sz w:val="24"/>
          <w:szCs w:val="24"/>
        </w:rPr>
        <w:t>Pancasila.</w:t>
      </w:r>
    </w:p>
    <w:p w:rsidR="002D7587" w:rsidRDefault="002D7587" w:rsidP="002D7587">
      <w:pPr>
        <w:spacing w:after="0" w:line="360" w:lineRule="auto"/>
        <w:ind w:left="426" w:hanging="426"/>
        <w:contextualSpacing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2D7587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DC Montgomery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.</w:t>
      </w:r>
      <w:r w:rsidRPr="002D7587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2012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.</w:t>
      </w:r>
      <w:r w:rsidRPr="002D7587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Pr="002D7587">
        <w:rPr>
          <w:rStyle w:val="Hyperlink"/>
          <w:rFonts w:ascii="Times New Roman" w:hAnsi="Times New Roman" w:cs="Times New Roman"/>
          <w:i/>
          <w:color w:val="auto"/>
          <w:sz w:val="24"/>
          <w:u w:val="none"/>
        </w:rPr>
        <w:t>Design and Analysis of Experiments</w:t>
      </w:r>
      <w:r>
        <w:rPr>
          <w:rStyle w:val="Hyperlink"/>
          <w:rFonts w:ascii="Times New Roman" w:hAnsi="Times New Roman" w:cs="Times New Roman"/>
          <w:i/>
          <w:color w:val="auto"/>
          <w:sz w:val="24"/>
          <w:u w:val="none"/>
        </w:rPr>
        <w:t>.</w:t>
      </w:r>
      <w:r w:rsidRPr="002D7587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John Wiley &amp; Sons 8th edition</w:t>
      </w:r>
    </w:p>
    <w:p w:rsidR="003A4124" w:rsidRPr="003A4124" w:rsidRDefault="00317B96" w:rsidP="003A4124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Sudjana. 1994.</w:t>
      </w:r>
      <w:r w:rsidR="003A4124" w:rsidRPr="003A4124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“</w:t>
      </w:r>
      <w:r w:rsidR="003A4124" w:rsidRPr="003A41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id-ID"/>
        </w:rPr>
        <w:t>Desain Dan Analisis Eksperimen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”. Edisi III, Tarsito.</w:t>
      </w:r>
      <w:r w:rsidR="003A4124" w:rsidRPr="003A4124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Bandung.</w:t>
      </w:r>
    </w:p>
    <w:p w:rsidR="00A079AE" w:rsidRPr="00A079AE" w:rsidRDefault="00A079AE" w:rsidP="003A4124">
      <w:p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ID" w:eastAsia="id-ID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D" w:eastAsia="id-ID"/>
        </w:rPr>
        <w:t xml:space="preserve">Philip J. Ross. 1989. </w:t>
      </w:r>
      <w:r w:rsidRPr="003A4124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“</w:t>
      </w:r>
      <w:r w:rsidRPr="003A41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id-ID"/>
        </w:rPr>
        <w:t xml:space="preserve">Taguchi Techiques </w:t>
      </w:r>
      <w:proofErr w:type="gramStart"/>
      <w:r w:rsidRPr="003A41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id-ID"/>
        </w:rPr>
        <w:t>For</w:t>
      </w:r>
      <w:proofErr w:type="gramEnd"/>
      <w:r w:rsidRPr="003A412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id-ID"/>
        </w:rPr>
        <w:t xml:space="preserve"> Quality Engineering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”. International Edition, </w:t>
      </w:r>
      <w:r w:rsidRPr="003A4124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McGraw Hill Book Co, New York.</w:t>
      </w:r>
    </w:p>
    <w:p w:rsidR="00C136AF" w:rsidRPr="003A4124" w:rsidRDefault="00C136AF" w:rsidP="003A4124">
      <w:p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</w:pPr>
      <w:r w:rsidRPr="003A41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w:t>William E. Murphy. 2007.</w:t>
      </w:r>
      <w:r w:rsidRPr="003A412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 w:eastAsia="id-ID"/>
        </w:rPr>
        <w:t xml:space="preserve"> Using Design-Expert For Enchancing Engineering Experimentation Labs. </w:t>
      </w:r>
      <w:r w:rsidRPr="003A41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w:t>ASEE Southheast Section Conference. University Of Kentucky.</w:t>
      </w:r>
    </w:p>
    <w:p w:rsidR="0061245D" w:rsidRPr="0061245D" w:rsidRDefault="0061245D" w:rsidP="0061245D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 w:bidi="km-KH"/>
        </w:rPr>
      </w:pPr>
    </w:p>
    <w:sectPr w:rsidR="0061245D" w:rsidRPr="0061245D" w:rsidSect="004904B9">
      <w:footerReference w:type="default" r:id="rId13"/>
      <w:pgSz w:w="11906" w:h="16838" w:code="9"/>
      <w:pgMar w:top="1701" w:right="1701" w:bottom="1701" w:left="2268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D3" w:rsidRDefault="008628D3">
      <w:pPr>
        <w:spacing w:after="0" w:line="240" w:lineRule="auto"/>
      </w:pPr>
      <w:r>
        <w:separator/>
      </w:r>
    </w:p>
  </w:endnote>
  <w:endnote w:type="continuationSeparator" w:id="0">
    <w:p w:rsidR="008628D3" w:rsidRDefault="0086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270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B3A" w:rsidRDefault="00960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4B9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960B3A" w:rsidRDefault="0096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D3" w:rsidRDefault="008628D3">
      <w:pPr>
        <w:spacing w:after="0" w:line="240" w:lineRule="auto"/>
      </w:pPr>
      <w:r>
        <w:separator/>
      </w:r>
    </w:p>
  </w:footnote>
  <w:footnote w:type="continuationSeparator" w:id="0">
    <w:p w:rsidR="008628D3" w:rsidRDefault="0086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5BB"/>
    <w:multiLevelType w:val="hybridMultilevel"/>
    <w:tmpl w:val="1C9E4B6E"/>
    <w:lvl w:ilvl="0" w:tplc="4E48AEEA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341B8"/>
    <w:multiLevelType w:val="hybridMultilevel"/>
    <w:tmpl w:val="0074A80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D449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C0AFF"/>
    <w:multiLevelType w:val="hybridMultilevel"/>
    <w:tmpl w:val="F88E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1D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A6386"/>
    <w:multiLevelType w:val="hybridMultilevel"/>
    <w:tmpl w:val="B98239E4"/>
    <w:lvl w:ilvl="0" w:tplc="34C6F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1F4BB0"/>
    <w:multiLevelType w:val="hybridMultilevel"/>
    <w:tmpl w:val="0AE8E388"/>
    <w:lvl w:ilvl="0" w:tplc="6C883BB6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866513"/>
    <w:multiLevelType w:val="hybridMultilevel"/>
    <w:tmpl w:val="D1B21052"/>
    <w:lvl w:ilvl="0" w:tplc="5712C1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4B0"/>
    <w:multiLevelType w:val="hybridMultilevel"/>
    <w:tmpl w:val="212E4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2BC9"/>
    <w:multiLevelType w:val="multilevel"/>
    <w:tmpl w:val="FDA2C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52787A"/>
    <w:multiLevelType w:val="hybridMultilevel"/>
    <w:tmpl w:val="B80644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5631"/>
    <w:multiLevelType w:val="hybridMultilevel"/>
    <w:tmpl w:val="D67027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9145A3"/>
    <w:multiLevelType w:val="hybridMultilevel"/>
    <w:tmpl w:val="64B4B6B4"/>
    <w:lvl w:ilvl="0" w:tplc="B28C391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01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525CDC"/>
    <w:multiLevelType w:val="hybridMultilevel"/>
    <w:tmpl w:val="4C98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2751"/>
    <w:multiLevelType w:val="hybridMultilevel"/>
    <w:tmpl w:val="F352264A"/>
    <w:lvl w:ilvl="0" w:tplc="3B22D40C">
      <w:start w:val="1"/>
      <w:numFmt w:val="decimal"/>
      <w:lvlText w:val="5.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5413"/>
    <w:multiLevelType w:val="hybridMultilevel"/>
    <w:tmpl w:val="51CEACDC"/>
    <w:lvl w:ilvl="0" w:tplc="E05E2D9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54B98"/>
    <w:multiLevelType w:val="hybridMultilevel"/>
    <w:tmpl w:val="9A043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DD2"/>
    <w:multiLevelType w:val="hybridMultilevel"/>
    <w:tmpl w:val="524EFA92"/>
    <w:lvl w:ilvl="0" w:tplc="3B22D40C">
      <w:start w:val="1"/>
      <w:numFmt w:val="decimal"/>
      <w:lvlText w:val="5.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43D1596F"/>
    <w:multiLevelType w:val="hybridMultilevel"/>
    <w:tmpl w:val="A1BE6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E49D1"/>
    <w:multiLevelType w:val="hybridMultilevel"/>
    <w:tmpl w:val="4E6040B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523E31"/>
    <w:multiLevelType w:val="hybridMultilevel"/>
    <w:tmpl w:val="C6BCC0F0"/>
    <w:lvl w:ilvl="0" w:tplc="7140483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E00210"/>
    <w:multiLevelType w:val="hybridMultilevel"/>
    <w:tmpl w:val="A6BE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2033"/>
    <w:multiLevelType w:val="hybridMultilevel"/>
    <w:tmpl w:val="29FE59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F2A"/>
    <w:multiLevelType w:val="hybridMultilevel"/>
    <w:tmpl w:val="FD1244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1E2C15"/>
    <w:multiLevelType w:val="hybridMultilevel"/>
    <w:tmpl w:val="D4B6F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A564E3"/>
    <w:multiLevelType w:val="hybridMultilevel"/>
    <w:tmpl w:val="872C0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32E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7629F"/>
    <w:multiLevelType w:val="multilevel"/>
    <w:tmpl w:val="838CFB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9" w15:restartNumberingAfterBreak="0">
    <w:nsid w:val="784835B5"/>
    <w:multiLevelType w:val="hybridMultilevel"/>
    <w:tmpl w:val="34E0C3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933FF"/>
    <w:multiLevelType w:val="hybridMultilevel"/>
    <w:tmpl w:val="147AE0D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FC61CF"/>
    <w:multiLevelType w:val="hybridMultilevel"/>
    <w:tmpl w:val="318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13"/>
  </w:num>
  <w:num w:numId="5">
    <w:abstractNumId w:val="8"/>
  </w:num>
  <w:num w:numId="6">
    <w:abstractNumId w:val="9"/>
  </w:num>
  <w:num w:numId="7">
    <w:abstractNumId w:val="17"/>
  </w:num>
  <w:num w:numId="8">
    <w:abstractNumId w:val="12"/>
  </w:num>
  <w:num w:numId="9">
    <w:abstractNumId w:val="21"/>
  </w:num>
  <w:num w:numId="10">
    <w:abstractNumId w:val="10"/>
  </w:num>
  <w:num w:numId="11">
    <w:abstractNumId w:val="20"/>
  </w:num>
  <w:num w:numId="12">
    <w:abstractNumId w:val="23"/>
  </w:num>
  <w:num w:numId="13">
    <w:abstractNumId w:val="5"/>
  </w:num>
  <w:num w:numId="14">
    <w:abstractNumId w:val="1"/>
  </w:num>
  <w:num w:numId="15">
    <w:abstractNumId w:val="19"/>
  </w:num>
  <w:num w:numId="16">
    <w:abstractNumId w:val="29"/>
  </w:num>
  <w:num w:numId="17">
    <w:abstractNumId w:val="6"/>
  </w:num>
  <w:num w:numId="18">
    <w:abstractNumId w:val="26"/>
  </w:num>
  <w:num w:numId="19">
    <w:abstractNumId w:val="11"/>
  </w:num>
  <w:num w:numId="20">
    <w:abstractNumId w:val="31"/>
  </w:num>
  <w:num w:numId="21">
    <w:abstractNumId w:val="0"/>
  </w:num>
  <w:num w:numId="22">
    <w:abstractNumId w:val="24"/>
  </w:num>
  <w:num w:numId="23">
    <w:abstractNumId w:val="7"/>
  </w:num>
  <w:num w:numId="24">
    <w:abstractNumId w:val="3"/>
  </w:num>
  <w:num w:numId="25">
    <w:abstractNumId w:val="25"/>
  </w:num>
  <w:num w:numId="26">
    <w:abstractNumId w:val="30"/>
  </w:num>
  <w:num w:numId="27">
    <w:abstractNumId w:val="15"/>
  </w:num>
  <w:num w:numId="28">
    <w:abstractNumId w:val="18"/>
  </w:num>
  <w:num w:numId="29">
    <w:abstractNumId w:val="28"/>
  </w:num>
  <w:num w:numId="30">
    <w:abstractNumId w:val="22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53"/>
    <w:rsid w:val="00000B62"/>
    <w:rsid w:val="000040E9"/>
    <w:rsid w:val="00007D80"/>
    <w:rsid w:val="000161C2"/>
    <w:rsid w:val="000246C5"/>
    <w:rsid w:val="000473E2"/>
    <w:rsid w:val="00074359"/>
    <w:rsid w:val="000770DA"/>
    <w:rsid w:val="00091576"/>
    <w:rsid w:val="00096973"/>
    <w:rsid w:val="000B0191"/>
    <w:rsid w:val="000B2C42"/>
    <w:rsid w:val="000B7FA0"/>
    <w:rsid w:val="000C256B"/>
    <w:rsid w:val="000D1887"/>
    <w:rsid w:val="000D4B81"/>
    <w:rsid w:val="000D71F2"/>
    <w:rsid w:val="0012326F"/>
    <w:rsid w:val="00142560"/>
    <w:rsid w:val="00197F1E"/>
    <w:rsid w:val="001A1110"/>
    <w:rsid w:val="001B4AD8"/>
    <w:rsid w:val="001B5272"/>
    <w:rsid w:val="001B7D86"/>
    <w:rsid w:val="001D122B"/>
    <w:rsid w:val="001D6437"/>
    <w:rsid w:val="001E3FAB"/>
    <w:rsid w:val="001E4F74"/>
    <w:rsid w:val="001F3D2E"/>
    <w:rsid w:val="00200002"/>
    <w:rsid w:val="002031BA"/>
    <w:rsid w:val="00205071"/>
    <w:rsid w:val="002069E4"/>
    <w:rsid w:val="0023082A"/>
    <w:rsid w:val="002321C3"/>
    <w:rsid w:val="002349CA"/>
    <w:rsid w:val="00243E99"/>
    <w:rsid w:val="0025044D"/>
    <w:rsid w:val="00263D49"/>
    <w:rsid w:val="0026626B"/>
    <w:rsid w:val="00285A86"/>
    <w:rsid w:val="002A5BA6"/>
    <w:rsid w:val="002C5B5E"/>
    <w:rsid w:val="002C7DC9"/>
    <w:rsid w:val="002D5310"/>
    <w:rsid w:val="002D7587"/>
    <w:rsid w:val="0030428B"/>
    <w:rsid w:val="00306C26"/>
    <w:rsid w:val="00315051"/>
    <w:rsid w:val="003167DF"/>
    <w:rsid w:val="00317B96"/>
    <w:rsid w:val="00344342"/>
    <w:rsid w:val="0035096E"/>
    <w:rsid w:val="00391096"/>
    <w:rsid w:val="003A4054"/>
    <w:rsid w:val="003A4124"/>
    <w:rsid w:val="003B6267"/>
    <w:rsid w:val="003C168D"/>
    <w:rsid w:val="003C5AD8"/>
    <w:rsid w:val="003D1769"/>
    <w:rsid w:val="003D1BDD"/>
    <w:rsid w:val="003D3C2F"/>
    <w:rsid w:val="003E51FE"/>
    <w:rsid w:val="003E5509"/>
    <w:rsid w:val="003E62C6"/>
    <w:rsid w:val="003E67E4"/>
    <w:rsid w:val="003F216D"/>
    <w:rsid w:val="003F6E07"/>
    <w:rsid w:val="00406828"/>
    <w:rsid w:val="00417EC3"/>
    <w:rsid w:val="004308FA"/>
    <w:rsid w:val="0043324E"/>
    <w:rsid w:val="004358BA"/>
    <w:rsid w:val="00457907"/>
    <w:rsid w:val="00461457"/>
    <w:rsid w:val="00462E07"/>
    <w:rsid w:val="00480553"/>
    <w:rsid w:val="00485583"/>
    <w:rsid w:val="004904B9"/>
    <w:rsid w:val="004A799C"/>
    <w:rsid w:val="004B306B"/>
    <w:rsid w:val="004D492C"/>
    <w:rsid w:val="004E1779"/>
    <w:rsid w:val="004E635C"/>
    <w:rsid w:val="004E7D66"/>
    <w:rsid w:val="00522CF6"/>
    <w:rsid w:val="005260ED"/>
    <w:rsid w:val="0053380D"/>
    <w:rsid w:val="00545257"/>
    <w:rsid w:val="00545A30"/>
    <w:rsid w:val="005657A1"/>
    <w:rsid w:val="00571F3D"/>
    <w:rsid w:val="005A7687"/>
    <w:rsid w:val="005A7C62"/>
    <w:rsid w:val="005B0297"/>
    <w:rsid w:val="005B399E"/>
    <w:rsid w:val="005B6D87"/>
    <w:rsid w:val="005C40BC"/>
    <w:rsid w:val="005E199B"/>
    <w:rsid w:val="005E3D6E"/>
    <w:rsid w:val="0061245D"/>
    <w:rsid w:val="00625753"/>
    <w:rsid w:val="00626853"/>
    <w:rsid w:val="00634682"/>
    <w:rsid w:val="00640204"/>
    <w:rsid w:val="00653C87"/>
    <w:rsid w:val="006662FF"/>
    <w:rsid w:val="00676B33"/>
    <w:rsid w:val="00682446"/>
    <w:rsid w:val="00682683"/>
    <w:rsid w:val="00684FF3"/>
    <w:rsid w:val="006B2007"/>
    <w:rsid w:val="006C102F"/>
    <w:rsid w:val="006C65FB"/>
    <w:rsid w:val="006E3BD2"/>
    <w:rsid w:val="006E7040"/>
    <w:rsid w:val="006F697F"/>
    <w:rsid w:val="00715FD3"/>
    <w:rsid w:val="007206D5"/>
    <w:rsid w:val="0073727A"/>
    <w:rsid w:val="00744AA7"/>
    <w:rsid w:val="0078034F"/>
    <w:rsid w:val="00780CBB"/>
    <w:rsid w:val="00781642"/>
    <w:rsid w:val="007A11E4"/>
    <w:rsid w:val="007B396E"/>
    <w:rsid w:val="007C2EC4"/>
    <w:rsid w:val="007C79E8"/>
    <w:rsid w:val="007E5400"/>
    <w:rsid w:val="00802228"/>
    <w:rsid w:val="008144A7"/>
    <w:rsid w:val="00821D95"/>
    <w:rsid w:val="008277A4"/>
    <w:rsid w:val="0083151C"/>
    <w:rsid w:val="0083478D"/>
    <w:rsid w:val="008409A6"/>
    <w:rsid w:val="00851713"/>
    <w:rsid w:val="00854D5A"/>
    <w:rsid w:val="008628D3"/>
    <w:rsid w:val="008701F5"/>
    <w:rsid w:val="00872CB6"/>
    <w:rsid w:val="008771F0"/>
    <w:rsid w:val="00881C0E"/>
    <w:rsid w:val="008822BF"/>
    <w:rsid w:val="0088755B"/>
    <w:rsid w:val="008A617F"/>
    <w:rsid w:val="008A68BC"/>
    <w:rsid w:val="008B07F2"/>
    <w:rsid w:val="008E28AA"/>
    <w:rsid w:val="008E7559"/>
    <w:rsid w:val="008F5E64"/>
    <w:rsid w:val="00912798"/>
    <w:rsid w:val="0091749F"/>
    <w:rsid w:val="0092155F"/>
    <w:rsid w:val="009239E7"/>
    <w:rsid w:val="0092575F"/>
    <w:rsid w:val="00932D9C"/>
    <w:rsid w:val="00953D5A"/>
    <w:rsid w:val="00956CA3"/>
    <w:rsid w:val="00960B3A"/>
    <w:rsid w:val="00964814"/>
    <w:rsid w:val="00976491"/>
    <w:rsid w:val="00976CFE"/>
    <w:rsid w:val="00986405"/>
    <w:rsid w:val="009A764E"/>
    <w:rsid w:val="009C391B"/>
    <w:rsid w:val="009C7269"/>
    <w:rsid w:val="009D07AF"/>
    <w:rsid w:val="009E0655"/>
    <w:rsid w:val="009E4680"/>
    <w:rsid w:val="009E4C0F"/>
    <w:rsid w:val="00A01FD9"/>
    <w:rsid w:val="00A05EF8"/>
    <w:rsid w:val="00A079AE"/>
    <w:rsid w:val="00A12116"/>
    <w:rsid w:val="00A17BD5"/>
    <w:rsid w:val="00A21E87"/>
    <w:rsid w:val="00A24C8D"/>
    <w:rsid w:val="00A351B1"/>
    <w:rsid w:val="00A47829"/>
    <w:rsid w:val="00A65A12"/>
    <w:rsid w:val="00A717A0"/>
    <w:rsid w:val="00A949B0"/>
    <w:rsid w:val="00AA43A0"/>
    <w:rsid w:val="00AB76BA"/>
    <w:rsid w:val="00AE43FE"/>
    <w:rsid w:val="00AF4CE7"/>
    <w:rsid w:val="00B12455"/>
    <w:rsid w:val="00B12D1D"/>
    <w:rsid w:val="00B4005B"/>
    <w:rsid w:val="00B41A6A"/>
    <w:rsid w:val="00B776B7"/>
    <w:rsid w:val="00B91E53"/>
    <w:rsid w:val="00B97204"/>
    <w:rsid w:val="00BB72DC"/>
    <w:rsid w:val="00BD6ED8"/>
    <w:rsid w:val="00BF3A64"/>
    <w:rsid w:val="00C13548"/>
    <w:rsid w:val="00C136AF"/>
    <w:rsid w:val="00C13FB6"/>
    <w:rsid w:val="00C2375B"/>
    <w:rsid w:val="00C55AFE"/>
    <w:rsid w:val="00C7348E"/>
    <w:rsid w:val="00C77C7F"/>
    <w:rsid w:val="00C908BC"/>
    <w:rsid w:val="00C97EB5"/>
    <w:rsid w:val="00CA5143"/>
    <w:rsid w:val="00CB12D9"/>
    <w:rsid w:val="00CB7BCB"/>
    <w:rsid w:val="00CD67C4"/>
    <w:rsid w:val="00CE0F9A"/>
    <w:rsid w:val="00D16066"/>
    <w:rsid w:val="00D16E8F"/>
    <w:rsid w:val="00D23F3B"/>
    <w:rsid w:val="00D32AAE"/>
    <w:rsid w:val="00D60EB3"/>
    <w:rsid w:val="00D64875"/>
    <w:rsid w:val="00D70D74"/>
    <w:rsid w:val="00D7628F"/>
    <w:rsid w:val="00DB179D"/>
    <w:rsid w:val="00DB56D1"/>
    <w:rsid w:val="00DD6984"/>
    <w:rsid w:val="00DE63BD"/>
    <w:rsid w:val="00DE6887"/>
    <w:rsid w:val="00DF7855"/>
    <w:rsid w:val="00E36BE2"/>
    <w:rsid w:val="00E454D4"/>
    <w:rsid w:val="00E572F1"/>
    <w:rsid w:val="00E5768C"/>
    <w:rsid w:val="00E811D8"/>
    <w:rsid w:val="00EC4DA1"/>
    <w:rsid w:val="00EC71A9"/>
    <w:rsid w:val="00ED28C8"/>
    <w:rsid w:val="00ED7DA9"/>
    <w:rsid w:val="00EF3FEA"/>
    <w:rsid w:val="00F20610"/>
    <w:rsid w:val="00F27C74"/>
    <w:rsid w:val="00F35D54"/>
    <w:rsid w:val="00F401BD"/>
    <w:rsid w:val="00F40A34"/>
    <w:rsid w:val="00F4485F"/>
    <w:rsid w:val="00F468A1"/>
    <w:rsid w:val="00F46A4B"/>
    <w:rsid w:val="00F639D9"/>
    <w:rsid w:val="00FB47C7"/>
    <w:rsid w:val="00FC118A"/>
    <w:rsid w:val="00FE4C40"/>
    <w:rsid w:val="00FF07FE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6BDAE"/>
  <w15:chartTrackingRefBased/>
  <w15:docId w15:val="{935EA242-4B4C-4983-A793-A740EC85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7DA9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Times New Roman"/>
      <w:sz w:val="20"/>
      <w:szCs w:val="20"/>
      <w:lang w:val="sl" w:eastAsia="sl"/>
    </w:rPr>
  </w:style>
  <w:style w:type="character" w:customStyle="1" w:styleId="BodyTextChar">
    <w:name w:val="Body Text Char"/>
    <w:basedOn w:val="DefaultParagraphFont"/>
    <w:link w:val="BodyText"/>
    <w:uiPriority w:val="1"/>
    <w:rsid w:val="00ED7DA9"/>
    <w:rPr>
      <w:rFonts w:ascii="Century Schoolbook" w:eastAsia="Century Schoolbook" w:hAnsi="Century Schoolbook" w:cs="Times New Roman"/>
      <w:sz w:val="20"/>
      <w:szCs w:val="20"/>
      <w:lang w:val="sl" w:eastAsia="sl"/>
    </w:rPr>
  </w:style>
  <w:style w:type="paragraph" w:customStyle="1" w:styleId="Default">
    <w:name w:val="Default"/>
    <w:rsid w:val="00ED7DA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310"/>
    <w:pPr>
      <w:ind w:left="720"/>
      <w:contextualSpacing/>
    </w:pPr>
  </w:style>
  <w:style w:type="paragraph" w:styleId="NoSpacing">
    <w:name w:val="No Spacing"/>
    <w:uiPriority w:val="1"/>
    <w:qFormat/>
    <w:rsid w:val="007C79E8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7C79E8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7C79E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C79E8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7C79E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8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72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47C7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B4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imaryadi.wordpress.com/2010/09/21/pengenalan-rapid-prototypin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inspunakawan.blogspot.com/search/label/TEKNIK%20MESIN" TargetMode="External"/><Relationship Id="rId12" Type="http://schemas.openxmlformats.org/officeDocument/2006/relationships/hyperlink" Target="https://translate.googleusercontent.com/translate_c?depth=1&amp;hl=id&amp;prev=search&amp;rurl=translate.google.com&amp;sl=en&amp;sp=nmt4&amp;u=https://en.m.wikipedia.org/wiki/Special:BookSources/9780387318035&amp;xid=25657,15700022,15700186,15700191,15700256,15700259,15700262&amp;usg=ALkJrhjf8KH3FhWAKzWTMLOruujUKMpD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ate.googleusercontent.com/translate_c?depth=1&amp;hl=id&amp;prev=search&amp;rurl=translate.google.com&amp;sl=en&amp;sp=nmt4&amp;u=https://en.m.wikipedia.org/wiki/International_Standard_Book_Number&amp;xid=25657,15700022,15700186,15700191,15700256,15700259,15700262&amp;usg=ALkJrhiaaoz_NT_VliJBE38rfhXcELOoX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journal/01416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ineersgarage.com/articles/3d-printing-processes-directed-energy-deposi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bobbysandy</dc:creator>
  <cp:keywords/>
  <dc:description/>
  <cp:lastModifiedBy>Bobby Sandy</cp:lastModifiedBy>
  <cp:revision>32</cp:revision>
  <cp:lastPrinted>2019-07-16T14:23:00Z</cp:lastPrinted>
  <dcterms:created xsi:type="dcterms:W3CDTF">2019-07-13T04:56:00Z</dcterms:created>
  <dcterms:modified xsi:type="dcterms:W3CDTF">2019-07-31T13:58:00Z</dcterms:modified>
</cp:coreProperties>
</file>